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A81" w:rsidRPr="00305170" w:rsidRDefault="00CE2A81" w:rsidP="00CE2A81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05170"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http://www.aosd.ru/docs_inf/Image/Logotip-PASZ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osd.ru/docs_inf/Image/Logotip-PASZ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A81" w:rsidRPr="00305170" w:rsidRDefault="00CE2A81" w:rsidP="0047579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0517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ПАРЛАМЕНТСКАЯ АССОЦИАЦИЯ СЕВЕРО-ЗАПАДА РОССИИ (ПАСЗР)</w:t>
      </w:r>
    </w:p>
    <w:p w:rsidR="00CE2A81" w:rsidRDefault="00CE2A81" w:rsidP="009634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71E36" w:rsidRPr="00305170" w:rsidRDefault="00071E36" w:rsidP="009634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E2A81" w:rsidRPr="00305170" w:rsidRDefault="00CE2A81" w:rsidP="0096341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5170">
        <w:rPr>
          <w:rFonts w:ascii="Arial" w:eastAsia="Times New Roman" w:hAnsi="Arial" w:cs="Arial"/>
          <w:sz w:val="20"/>
          <w:szCs w:val="20"/>
          <w:lang w:eastAsia="ru-RU"/>
        </w:rPr>
        <w:t>17 ноября 1994 года на Учредительной Конференции в Вологде законодательными (представительными) органами власти субъектов Федерации Северо-Западного региона России было принято решение об образовании Северо-Западной Парламентской Ассоциации (СЗПА).</w:t>
      </w:r>
    </w:p>
    <w:p w:rsidR="00CE2A81" w:rsidRPr="00305170" w:rsidRDefault="00CE2A81" w:rsidP="009634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E2A81" w:rsidRPr="00305170" w:rsidRDefault="00CE2A81" w:rsidP="009634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5170">
        <w:rPr>
          <w:rFonts w:ascii="Arial" w:eastAsia="Times New Roman" w:hAnsi="Arial" w:cs="Arial"/>
          <w:sz w:val="20"/>
          <w:szCs w:val="20"/>
          <w:lang w:eastAsia="ru-RU"/>
        </w:rPr>
        <w:t>Соучредителями Парламентской Ассоциации выступили:</w:t>
      </w:r>
    </w:p>
    <w:p w:rsidR="00CE2A81" w:rsidRPr="00305170" w:rsidRDefault="00CE2A81" w:rsidP="009634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E2A81" w:rsidRPr="00305170" w:rsidRDefault="00CE2A81" w:rsidP="009634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5170">
        <w:rPr>
          <w:rFonts w:ascii="Arial" w:eastAsia="Times New Roman" w:hAnsi="Arial" w:cs="Arial"/>
          <w:sz w:val="20"/>
          <w:szCs w:val="20"/>
          <w:lang w:eastAsia="ru-RU"/>
        </w:rPr>
        <w:t>- Законодательное Собрание Республики Карелия</w:t>
      </w:r>
    </w:p>
    <w:p w:rsidR="00CE2A81" w:rsidRPr="00305170" w:rsidRDefault="00CE2A81" w:rsidP="009634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5170">
        <w:rPr>
          <w:rFonts w:ascii="Arial" w:eastAsia="Times New Roman" w:hAnsi="Arial" w:cs="Arial"/>
          <w:sz w:val="20"/>
          <w:szCs w:val="20"/>
          <w:lang w:eastAsia="ru-RU"/>
        </w:rPr>
        <w:t>- Государственный Совет Республики Коми</w:t>
      </w:r>
    </w:p>
    <w:p w:rsidR="00CE2A81" w:rsidRPr="00305170" w:rsidRDefault="00CE2A81" w:rsidP="009634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5170">
        <w:rPr>
          <w:rFonts w:ascii="Arial" w:eastAsia="Times New Roman" w:hAnsi="Arial" w:cs="Arial"/>
          <w:sz w:val="20"/>
          <w:szCs w:val="20"/>
          <w:lang w:eastAsia="ru-RU"/>
        </w:rPr>
        <w:t>- Архангельское областное Собрание депутатов</w:t>
      </w:r>
    </w:p>
    <w:p w:rsidR="00CE2A81" w:rsidRPr="00305170" w:rsidRDefault="00CE2A81" w:rsidP="009634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5170">
        <w:rPr>
          <w:rFonts w:ascii="Arial" w:eastAsia="Times New Roman" w:hAnsi="Arial" w:cs="Arial"/>
          <w:sz w:val="20"/>
          <w:szCs w:val="20"/>
          <w:lang w:eastAsia="ru-RU"/>
        </w:rPr>
        <w:t>- Законодательное Собрание Вологодской области</w:t>
      </w:r>
    </w:p>
    <w:p w:rsidR="00CE2A81" w:rsidRPr="00305170" w:rsidRDefault="00CE2A81" w:rsidP="009634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5170"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="00F31265">
        <w:rPr>
          <w:rFonts w:ascii="Arial" w:eastAsia="Times New Roman" w:hAnsi="Arial" w:cs="Arial"/>
          <w:sz w:val="20"/>
          <w:szCs w:val="20"/>
          <w:lang w:eastAsia="ru-RU"/>
        </w:rPr>
        <w:t>Законодательное Собрание Калининградской области</w:t>
      </w:r>
    </w:p>
    <w:p w:rsidR="00CE2A81" w:rsidRPr="00305170" w:rsidRDefault="00CE2A81" w:rsidP="009634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5170">
        <w:rPr>
          <w:rFonts w:ascii="Arial" w:eastAsia="Times New Roman" w:hAnsi="Arial" w:cs="Arial"/>
          <w:sz w:val="20"/>
          <w:szCs w:val="20"/>
          <w:lang w:eastAsia="ru-RU"/>
        </w:rPr>
        <w:t xml:space="preserve">- Законодательное собрание </w:t>
      </w:r>
      <w:proofErr w:type="gramStart"/>
      <w:r w:rsidRPr="00305170">
        <w:rPr>
          <w:rFonts w:ascii="Arial" w:eastAsia="Times New Roman" w:hAnsi="Arial" w:cs="Arial"/>
          <w:sz w:val="20"/>
          <w:szCs w:val="20"/>
          <w:lang w:eastAsia="ru-RU"/>
        </w:rPr>
        <w:t>Ленинградской</w:t>
      </w:r>
      <w:proofErr w:type="gramEnd"/>
      <w:r w:rsidRPr="00305170">
        <w:rPr>
          <w:rFonts w:ascii="Arial" w:eastAsia="Times New Roman" w:hAnsi="Arial" w:cs="Arial"/>
          <w:sz w:val="20"/>
          <w:szCs w:val="20"/>
          <w:lang w:eastAsia="ru-RU"/>
        </w:rPr>
        <w:t xml:space="preserve"> области</w:t>
      </w:r>
    </w:p>
    <w:p w:rsidR="00CE2A81" w:rsidRPr="00305170" w:rsidRDefault="00CE2A81" w:rsidP="009634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5170">
        <w:rPr>
          <w:rFonts w:ascii="Arial" w:eastAsia="Times New Roman" w:hAnsi="Arial" w:cs="Arial"/>
          <w:sz w:val="20"/>
          <w:szCs w:val="20"/>
          <w:lang w:eastAsia="ru-RU"/>
        </w:rPr>
        <w:t>- Мурманская областная Дума</w:t>
      </w:r>
    </w:p>
    <w:p w:rsidR="00CE2A81" w:rsidRPr="00305170" w:rsidRDefault="00CE2A81" w:rsidP="009634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5170">
        <w:rPr>
          <w:rFonts w:ascii="Arial" w:eastAsia="Times New Roman" w:hAnsi="Arial" w:cs="Arial"/>
          <w:sz w:val="20"/>
          <w:szCs w:val="20"/>
          <w:lang w:eastAsia="ru-RU"/>
        </w:rPr>
        <w:t>- Новгородская областная Дума</w:t>
      </w:r>
    </w:p>
    <w:p w:rsidR="00CE2A81" w:rsidRPr="00305170" w:rsidRDefault="00CE2A81" w:rsidP="009634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5170">
        <w:rPr>
          <w:rFonts w:ascii="Arial" w:eastAsia="Times New Roman" w:hAnsi="Arial" w:cs="Arial"/>
          <w:sz w:val="20"/>
          <w:szCs w:val="20"/>
          <w:lang w:eastAsia="ru-RU"/>
        </w:rPr>
        <w:t>- Псковское областное Собрание депутатов</w:t>
      </w:r>
    </w:p>
    <w:p w:rsidR="00CE2A81" w:rsidRPr="00305170" w:rsidRDefault="00CE2A81" w:rsidP="009634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5170">
        <w:rPr>
          <w:rFonts w:ascii="Arial" w:eastAsia="Times New Roman" w:hAnsi="Arial" w:cs="Arial"/>
          <w:sz w:val="20"/>
          <w:szCs w:val="20"/>
          <w:lang w:eastAsia="ru-RU"/>
        </w:rPr>
        <w:t>- Собрание депутатов Ненецкого автономного округа</w:t>
      </w:r>
    </w:p>
    <w:p w:rsidR="00CE2A81" w:rsidRPr="00305170" w:rsidRDefault="00CE2A81" w:rsidP="009634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5170">
        <w:rPr>
          <w:rFonts w:ascii="Arial" w:eastAsia="Times New Roman" w:hAnsi="Arial" w:cs="Arial"/>
          <w:sz w:val="20"/>
          <w:szCs w:val="20"/>
          <w:lang w:eastAsia="ru-RU"/>
        </w:rPr>
        <w:t>- Законодательное Собрание Санкт-Петербурга</w:t>
      </w:r>
    </w:p>
    <w:p w:rsidR="00CE2A81" w:rsidRPr="00305170" w:rsidRDefault="00CE2A81" w:rsidP="009634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E2A81" w:rsidRPr="00305170" w:rsidRDefault="00CE2A81" w:rsidP="0096341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5170">
        <w:rPr>
          <w:rFonts w:ascii="Arial" w:eastAsia="Times New Roman" w:hAnsi="Arial" w:cs="Arial"/>
          <w:sz w:val="20"/>
          <w:szCs w:val="20"/>
          <w:lang w:eastAsia="ru-RU"/>
        </w:rPr>
        <w:t>Участниками Конференции был подписан Договор «Об образовании Северо-Западной Парламентской Ассоциации» и принят Устав СЗПА.</w:t>
      </w:r>
    </w:p>
    <w:p w:rsidR="00CE2A81" w:rsidRPr="00305170" w:rsidRDefault="00CE2A81" w:rsidP="009634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E2A81" w:rsidRPr="00305170" w:rsidRDefault="00CE2A81" w:rsidP="0096341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5170">
        <w:rPr>
          <w:rFonts w:ascii="Arial" w:eastAsia="Times New Roman" w:hAnsi="Arial" w:cs="Arial"/>
          <w:sz w:val="20"/>
          <w:szCs w:val="20"/>
          <w:lang w:eastAsia="ru-RU"/>
        </w:rPr>
        <w:t xml:space="preserve">19 ноября 2004 года в Вологде на XXVIII юбилейной Конференции, посвященной 10-летию образования Парламентской Ассоциации, название СЗПА изменено </w:t>
      </w:r>
      <w:proofErr w:type="gramStart"/>
      <w:r w:rsidRPr="00305170">
        <w:rPr>
          <w:rFonts w:ascii="Arial" w:eastAsia="Times New Roman" w:hAnsi="Arial" w:cs="Arial"/>
          <w:sz w:val="20"/>
          <w:szCs w:val="20"/>
          <w:lang w:eastAsia="ru-RU"/>
        </w:rPr>
        <w:t>на</w:t>
      </w:r>
      <w:proofErr w:type="gramEnd"/>
      <w:r w:rsidR="00475791" w:rsidRPr="0030517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0517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«Парламентская Ассоциация Северо-Запада России» (ПАСЗР).</w:t>
      </w:r>
    </w:p>
    <w:p w:rsidR="00CE2A81" w:rsidRPr="00305170" w:rsidRDefault="00CE2A81" w:rsidP="0096341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5170">
        <w:rPr>
          <w:rFonts w:ascii="Arial" w:eastAsia="Times New Roman" w:hAnsi="Arial" w:cs="Arial"/>
          <w:sz w:val="20"/>
          <w:szCs w:val="20"/>
          <w:lang w:eastAsia="ru-RU"/>
        </w:rPr>
        <w:t>В соответствии с Уставом Парламентская Ассоциация Северо-Запада России является самостоятельной, самоуправляемой, добровольной организацией законодательных (представительных) органов государственной власти субъектов Рос</w:t>
      </w:r>
      <w:r w:rsidR="00475791" w:rsidRPr="00305170">
        <w:rPr>
          <w:rFonts w:ascii="Arial" w:eastAsia="Times New Roman" w:hAnsi="Arial" w:cs="Arial"/>
          <w:sz w:val="20"/>
          <w:szCs w:val="20"/>
          <w:lang w:eastAsia="ru-RU"/>
        </w:rPr>
        <w:t xml:space="preserve">сийской Федерации, </w:t>
      </w:r>
      <w:r w:rsidRPr="00305170">
        <w:rPr>
          <w:rFonts w:ascii="Arial" w:eastAsia="Times New Roman" w:hAnsi="Arial" w:cs="Arial"/>
          <w:sz w:val="20"/>
          <w:szCs w:val="20"/>
          <w:lang w:eastAsia="ru-RU"/>
        </w:rPr>
        <w:t>расположенных</w:t>
      </w:r>
      <w:r w:rsidR="00475791" w:rsidRPr="0030517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05170">
        <w:rPr>
          <w:rFonts w:ascii="Arial" w:eastAsia="Times New Roman" w:hAnsi="Arial" w:cs="Arial"/>
          <w:sz w:val="20"/>
          <w:szCs w:val="20"/>
          <w:lang w:eastAsia="ru-RU"/>
        </w:rPr>
        <w:t>в Северо-Западном федеральном округе.</w:t>
      </w:r>
    </w:p>
    <w:p w:rsidR="00CE2A81" w:rsidRPr="00305170" w:rsidRDefault="00CE2A81" w:rsidP="009634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E2A81" w:rsidRPr="00305170" w:rsidRDefault="00CE2A81" w:rsidP="00D4262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517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Основные цели Парламентской Ассоциации:</w:t>
      </w:r>
    </w:p>
    <w:p w:rsidR="00D42621" w:rsidRPr="00D42621" w:rsidRDefault="00D42621" w:rsidP="00D42621">
      <w:pPr>
        <w:spacing w:after="0" w:line="240" w:lineRule="auto"/>
        <w:ind w:firstLine="142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D42621">
        <w:rPr>
          <w:rFonts w:ascii="Arial" w:eastAsia="Times New Roman" w:hAnsi="Arial" w:cs="Arial"/>
          <w:sz w:val="20"/>
          <w:szCs w:val="20"/>
          <w:lang w:eastAsia="ru-RU"/>
        </w:rPr>
        <w:t xml:space="preserve"> содействие развитию правового государства, демократии и российского парламентаризма;</w:t>
      </w:r>
    </w:p>
    <w:p w:rsidR="00D42621" w:rsidRPr="00D42621" w:rsidRDefault="00D42621" w:rsidP="00D42621">
      <w:pPr>
        <w:spacing w:after="0" w:line="240" w:lineRule="auto"/>
        <w:ind w:firstLine="142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D42621">
        <w:rPr>
          <w:rFonts w:ascii="Arial" w:eastAsia="Times New Roman" w:hAnsi="Arial" w:cs="Arial"/>
          <w:sz w:val="20"/>
          <w:szCs w:val="20"/>
          <w:lang w:eastAsia="ru-RU"/>
        </w:rPr>
        <w:t xml:space="preserve"> согласование деятельности по укреплению парламентаризма и конституционных форм правления;</w:t>
      </w:r>
    </w:p>
    <w:p w:rsidR="00D42621" w:rsidRPr="00D42621" w:rsidRDefault="00D42621" w:rsidP="00D42621">
      <w:pPr>
        <w:spacing w:after="0" w:line="240" w:lineRule="auto"/>
        <w:ind w:firstLine="142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D42621">
        <w:rPr>
          <w:rFonts w:ascii="Arial" w:eastAsia="Times New Roman" w:hAnsi="Arial" w:cs="Arial"/>
          <w:sz w:val="20"/>
          <w:szCs w:val="20"/>
          <w:lang w:eastAsia="ru-RU"/>
        </w:rPr>
        <w:t xml:space="preserve"> выработка согласованного подхода к проведению политических, экономических и социальных реформ;</w:t>
      </w:r>
    </w:p>
    <w:p w:rsidR="00D42621" w:rsidRPr="00D42621" w:rsidRDefault="00D42621" w:rsidP="00D42621">
      <w:pPr>
        <w:spacing w:after="0" w:line="240" w:lineRule="auto"/>
        <w:ind w:firstLine="142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D42621">
        <w:rPr>
          <w:rFonts w:ascii="Arial" w:eastAsia="Times New Roman" w:hAnsi="Arial" w:cs="Arial"/>
          <w:sz w:val="20"/>
          <w:szCs w:val="20"/>
          <w:lang w:eastAsia="ru-RU"/>
        </w:rPr>
        <w:t xml:space="preserve"> укрепление контактов и диалога между парламентами и парламентариями Российской Федерации, расширение связей с парламентариями других стран;</w:t>
      </w:r>
    </w:p>
    <w:p w:rsidR="00D42621" w:rsidRPr="00D42621" w:rsidRDefault="00D42621" w:rsidP="00D42621">
      <w:pPr>
        <w:spacing w:after="0" w:line="240" w:lineRule="auto"/>
        <w:ind w:firstLine="142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D42621">
        <w:rPr>
          <w:rFonts w:ascii="Arial" w:eastAsia="Times New Roman" w:hAnsi="Arial" w:cs="Arial"/>
          <w:sz w:val="20"/>
          <w:szCs w:val="20"/>
          <w:lang w:eastAsia="ru-RU"/>
        </w:rPr>
        <w:t xml:space="preserve"> содействие обеспечению политической стабильности в обществе, целостности и безопасности Российской Федерации;</w:t>
      </w:r>
    </w:p>
    <w:p w:rsidR="00D42621" w:rsidRPr="00D42621" w:rsidRDefault="00D42621" w:rsidP="00D42621">
      <w:pPr>
        <w:spacing w:after="0" w:line="240" w:lineRule="auto"/>
        <w:ind w:firstLine="142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D42621">
        <w:rPr>
          <w:rFonts w:ascii="Arial" w:eastAsia="Times New Roman" w:hAnsi="Arial" w:cs="Arial"/>
          <w:sz w:val="20"/>
          <w:szCs w:val="20"/>
          <w:lang w:eastAsia="ru-RU"/>
        </w:rPr>
        <w:t xml:space="preserve"> развитие традиций и уважительное отношение к национальным интересам, сохранению этнической, культурной и языковой самобытности народов, проживающих в Северо-Западном регионе Российской Федерации;</w:t>
      </w:r>
    </w:p>
    <w:p w:rsidR="00D42621" w:rsidRPr="00D42621" w:rsidRDefault="00D42621" w:rsidP="00D42621">
      <w:pPr>
        <w:spacing w:after="0" w:line="240" w:lineRule="auto"/>
        <w:ind w:firstLine="142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D42621">
        <w:rPr>
          <w:rFonts w:ascii="Arial" w:eastAsia="Times New Roman" w:hAnsi="Arial" w:cs="Arial"/>
          <w:sz w:val="20"/>
          <w:szCs w:val="20"/>
          <w:lang w:eastAsia="ru-RU"/>
        </w:rPr>
        <w:t xml:space="preserve"> координация деятельности в области охраны окружающей среды и природных ресурсов;</w:t>
      </w:r>
    </w:p>
    <w:p w:rsidR="0096341E" w:rsidRDefault="00D42621" w:rsidP="00D42621">
      <w:pPr>
        <w:spacing w:after="0" w:line="240" w:lineRule="auto"/>
        <w:ind w:firstLine="142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D42621">
        <w:rPr>
          <w:rFonts w:ascii="Arial" w:eastAsia="Times New Roman" w:hAnsi="Arial" w:cs="Arial"/>
          <w:sz w:val="20"/>
          <w:szCs w:val="20"/>
          <w:lang w:eastAsia="ru-RU"/>
        </w:rPr>
        <w:t xml:space="preserve"> содействие развитию молодёжного парламентаризма в Северо-Западном федеральном округе Российской Федерации.</w:t>
      </w:r>
    </w:p>
    <w:p w:rsidR="00D42621" w:rsidRDefault="00D42621" w:rsidP="00E806D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E806D6" w:rsidRPr="00305170" w:rsidRDefault="00E806D6" w:rsidP="00E806D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517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Задачами Парламентской Ассоциации являются:</w:t>
      </w:r>
      <w:r w:rsidRPr="0030517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D42621" w:rsidRDefault="00D42621" w:rsidP="00D42621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/>
          <w:color w:val="333333"/>
          <w:sz w:val="21"/>
          <w:szCs w:val="21"/>
          <w:lang w:eastAsia="ru-RU"/>
        </w:rPr>
        <w:t>-</w:t>
      </w:r>
      <w:r w:rsidRPr="0091219D">
        <w:rPr>
          <w:rFonts w:eastAsia="Times New Roman" w:cs="Times New Roman"/>
          <w:color w:val="333333"/>
          <w:sz w:val="21"/>
          <w:szCs w:val="21"/>
          <w:lang w:eastAsia="ru-RU"/>
        </w:rPr>
        <w:t xml:space="preserve"> организация конференций, семинаров, иных мероприятия по вопросам законодательства и парламентаризма;</w:t>
      </w:r>
    </w:p>
    <w:p w:rsidR="00D42621" w:rsidRDefault="00D42621" w:rsidP="00D42621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/>
          <w:color w:val="333333"/>
          <w:sz w:val="21"/>
          <w:szCs w:val="21"/>
          <w:lang w:eastAsia="ru-RU"/>
        </w:rPr>
        <w:lastRenderedPageBreak/>
        <w:t>-</w:t>
      </w:r>
      <w:r w:rsidRPr="0091219D">
        <w:rPr>
          <w:rFonts w:eastAsia="Times New Roman" w:cs="Times New Roman"/>
          <w:color w:val="333333"/>
          <w:sz w:val="21"/>
          <w:szCs w:val="21"/>
          <w:lang w:eastAsia="ru-RU"/>
        </w:rPr>
        <w:t xml:space="preserve"> подготовка, анализ и систематизация законодательные предложения;</w:t>
      </w:r>
    </w:p>
    <w:p w:rsidR="00D42621" w:rsidRDefault="00D42621" w:rsidP="00D42621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/>
          <w:color w:val="333333"/>
          <w:sz w:val="21"/>
          <w:szCs w:val="21"/>
          <w:lang w:eastAsia="ru-RU"/>
        </w:rPr>
        <w:t>-</w:t>
      </w:r>
      <w:r w:rsidRPr="0091219D">
        <w:rPr>
          <w:rFonts w:eastAsia="Times New Roman" w:cs="Times New Roman"/>
          <w:color w:val="333333"/>
          <w:sz w:val="21"/>
          <w:szCs w:val="21"/>
          <w:lang w:eastAsia="ru-RU"/>
        </w:rPr>
        <w:t xml:space="preserve"> содействие в продвижении законодательных инициатив в Федеральном Собрании Российской Федерации;</w:t>
      </w:r>
    </w:p>
    <w:p w:rsidR="00D42621" w:rsidRDefault="00D42621" w:rsidP="00D42621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/>
          <w:color w:val="333333"/>
          <w:sz w:val="21"/>
          <w:szCs w:val="21"/>
          <w:lang w:eastAsia="ru-RU"/>
        </w:rPr>
        <w:t>-</w:t>
      </w:r>
      <w:r w:rsidRPr="0091219D">
        <w:rPr>
          <w:rFonts w:eastAsia="Times New Roman" w:cs="Times New Roman"/>
          <w:color w:val="333333"/>
          <w:sz w:val="21"/>
          <w:szCs w:val="21"/>
          <w:lang w:eastAsia="ru-RU"/>
        </w:rPr>
        <w:t xml:space="preserve"> обмен правовой информацией между членами Парламентской Ассоциации;</w:t>
      </w:r>
    </w:p>
    <w:p w:rsidR="00D42621" w:rsidRDefault="00D42621" w:rsidP="00D42621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/>
          <w:color w:val="333333"/>
          <w:sz w:val="21"/>
          <w:szCs w:val="21"/>
          <w:lang w:eastAsia="ru-RU"/>
        </w:rPr>
        <w:t>-</w:t>
      </w:r>
      <w:r w:rsidRPr="0091219D">
        <w:rPr>
          <w:rFonts w:eastAsia="Times New Roman" w:cs="Times New Roman"/>
          <w:color w:val="333333"/>
          <w:sz w:val="21"/>
          <w:szCs w:val="21"/>
          <w:lang w:eastAsia="ru-RU"/>
        </w:rPr>
        <w:t xml:space="preserve"> взаимодействие с представителями парламентских ассоциаций других регионов Российской Федерации;</w:t>
      </w:r>
    </w:p>
    <w:p w:rsidR="00D42621" w:rsidRDefault="00D42621" w:rsidP="00D42621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/>
          <w:color w:val="333333"/>
          <w:sz w:val="21"/>
          <w:szCs w:val="21"/>
          <w:lang w:eastAsia="ru-RU"/>
        </w:rPr>
        <w:t>-</w:t>
      </w:r>
      <w:r w:rsidRPr="0091219D">
        <w:rPr>
          <w:rFonts w:eastAsia="Times New Roman" w:cs="Times New Roman"/>
          <w:color w:val="333333"/>
          <w:sz w:val="21"/>
          <w:szCs w:val="21"/>
          <w:lang w:eastAsia="ru-RU"/>
        </w:rPr>
        <w:t xml:space="preserve"> представительство интересов членов Парламентской Ассоциации по их поручению в федеральных и м</w:t>
      </w:r>
      <w:r>
        <w:rPr>
          <w:rFonts w:eastAsia="Times New Roman" w:cs="Times New Roman"/>
          <w:color w:val="333333"/>
          <w:sz w:val="21"/>
          <w:szCs w:val="21"/>
          <w:lang w:eastAsia="ru-RU"/>
        </w:rPr>
        <w:t>еждународных органах;</w:t>
      </w:r>
    </w:p>
    <w:p w:rsidR="00D42621" w:rsidRPr="0091219D" w:rsidRDefault="00D42621" w:rsidP="00D4262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/>
          <w:color w:val="333333"/>
          <w:sz w:val="21"/>
          <w:szCs w:val="21"/>
          <w:lang w:eastAsia="ru-RU"/>
        </w:rPr>
        <w:t>-</w:t>
      </w:r>
      <w:r w:rsidRPr="0091219D">
        <w:rPr>
          <w:rFonts w:eastAsia="Times New Roman" w:cs="Times New Roman"/>
          <w:color w:val="333333"/>
          <w:sz w:val="21"/>
          <w:szCs w:val="21"/>
          <w:lang w:eastAsia="ru-RU"/>
        </w:rPr>
        <w:t xml:space="preserve"> объединение усилий в содействии повышению профессиональных компетенций молодых парламентариев, а также молодежных парламентов, созданных при парламентах, являющихся членами Парламентской Ассоциации;</w:t>
      </w:r>
    </w:p>
    <w:p w:rsidR="00D42621" w:rsidRDefault="00D42621" w:rsidP="00D4262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/>
          <w:color w:val="333333"/>
          <w:sz w:val="21"/>
          <w:szCs w:val="21"/>
          <w:lang w:eastAsia="ru-RU"/>
        </w:rPr>
        <w:t>-</w:t>
      </w:r>
      <w:r w:rsidRPr="0091219D">
        <w:rPr>
          <w:rFonts w:eastAsia="Times New Roman" w:cs="Times New Roman"/>
          <w:color w:val="333333"/>
          <w:sz w:val="21"/>
          <w:szCs w:val="21"/>
          <w:lang w:eastAsia="ru-RU"/>
        </w:rPr>
        <w:t xml:space="preserve"> организация межрегионального взаимодействия молодежных парламентов, созданных при парламентах, являющихся членами Парламентской Ассоциации.</w:t>
      </w:r>
    </w:p>
    <w:p w:rsidR="00E806D6" w:rsidRPr="00305170" w:rsidRDefault="00E806D6" w:rsidP="0096341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CE2A81" w:rsidRPr="00305170" w:rsidRDefault="00CE2A81" w:rsidP="009634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517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Органами Парламентской Ассоциации являются:</w:t>
      </w:r>
    </w:p>
    <w:p w:rsidR="00CE2A81" w:rsidRPr="00305170" w:rsidRDefault="00CE2A81" w:rsidP="00D4262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5170">
        <w:rPr>
          <w:rFonts w:ascii="Arial" w:eastAsia="Times New Roman" w:hAnsi="Arial" w:cs="Arial"/>
          <w:sz w:val="20"/>
          <w:szCs w:val="20"/>
          <w:lang w:eastAsia="ru-RU"/>
        </w:rPr>
        <w:t>- Конференция;</w:t>
      </w:r>
    </w:p>
    <w:p w:rsidR="00CE2A81" w:rsidRPr="00305170" w:rsidRDefault="00CE2A81" w:rsidP="00D4262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5170">
        <w:rPr>
          <w:rFonts w:ascii="Arial" w:eastAsia="Times New Roman" w:hAnsi="Arial" w:cs="Arial"/>
          <w:sz w:val="20"/>
          <w:szCs w:val="20"/>
          <w:lang w:eastAsia="ru-RU"/>
        </w:rPr>
        <w:t>- Президиум;</w:t>
      </w:r>
    </w:p>
    <w:p w:rsidR="00CE2A81" w:rsidRPr="00305170" w:rsidRDefault="00CE2A81" w:rsidP="00D4262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5170">
        <w:rPr>
          <w:rFonts w:ascii="Arial" w:eastAsia="Times New Roman" w:hAnsi="Arial" w:cs="Arial"/>
          <w:sz w:val="20"/>
          <w:szCs w:val="20"/>
          <w:lang w:eastAsia="ru-RU"/>
        </w:rPr>
        <w:t>- постоянные комитеты (комиссии).</w:t>
      </w:r>
    </w:p>
    <w:p w:rsidR="00CE2A81" w:rsidRPr="00305170" w:rsidRDefault="00CE2A81" w:rsidP="00D4262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5170">
        <w:rPr>
          <w:rFonts w:ascii="Arial" w:eastAsia="Times New Roman" w:hAnsi="Arial" w:cs="Arial"/>
          <w:sz w:val="20"/>
          <w:szCs w:val="20"/>
          <w:lang w:eastAsia="ru-RU"/>
        </w:rPr>
        <w:t>Делегирование представителей в органы Парламентской Ассоциации, а также их отзыв осуществляется парламентами – членами Парламентской Ассоциации в соответствии с их регламентом и иными правовыми актами.</w:t>
      </w:r>
    </w:p>
    <w:p w:rsidR="00CE2A81" w:rsidRPr="00305170" w:rsidRDefault="00CE2A81" w:rsidP="009634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05D1D" w:rsidRPr="00305170" w:rsidRDefault="00CE2A81" w:rsidP="00305D1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517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Конференция</w:t>
      </w:r>
      <w:r w:rsidR="00D378BF" w:rsidRPr="0030517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05170">
        <w:rPr>
          <w:rFonts w:ascii="Arial" w:eastAsia="Times New Roman" w:hAnsi="Arial" w:cs="Arial"/>
          <w:sz w:val="20"/>
          <w:szCs w:val="20"/>
          <w:lang w:eastAsia="ru-RU"/>
        </w:rPr>
        <w:t>– высший орган Парламентской Ассоциации, проводится, как правило,</w:t>
      </w:r>
      <w:r w:rsidR="00D378BF" w:rsidRPr="0030517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05170">
        <w:rPr>
          <w:rFonts w:ascii="Arial" w:eastAsia="Times New Roman" w:hAnsi="Arial" w:cs="Arial"/>
          <w:sz w:val="20"/>
          <w:szCs w:val="20"/>
          <w:lang w:eastAsia="ru-RU"/>
        </w:rPr>
        <w:t xml:space="preserve">не реже двух раз в год. </w:t>
      </w:r>
      <w:proofErr w:type="gramStart"/>
      <w:r w:rsidRPr="00305170">
        <w:rPr>
          <w:rFonts w:ascii="Arial" w:eastAsia="Times New Roman" w:hAnsi="Arial" w:cs="Arial"/>
          <w:sz w:val="20"/>
          <w:szCs w:val="20"/>
          <w:lang w:eastAsia="ru-RU"/>
        </w:rPr>
        <w:t>За врем</w:t>
      </w:r>
      <w:r w:rsidR="00D378BF" w:rsidRPr="00305170">
        <w:rPr>
          <w:rFonts w:ascii="Arial" w:eastAsia="Times New Roman" w:hAnsi="Arial" w:cs="Arial"/>
          <w:sz w:val="20"/>
          <w:szCs w:val="20"/>
          <w:lang w:eastAsia="ru-RU"/>
        </w:rPr>
        <w:t xml:space="preserve">я существования ПАСЗР проведено </w:t>
      </w:r>
      <w:r w:rsidR="00A75864">
        <w:rPr>
          <w:rFonts w:ascii="Arial" w:eastAsia="Times New Roman" w:hAnsi="Arial" w:cs="Arial"/>
          <w:sz w:val="20"/>
          <w:szCs w:val="20"/>
          <w:lang w:eastAsia="ru-RU"/>
        </w:rPr>
        <w:t>6</w:t>
      </w:r>
      <w:r w:rsidR="00305D1D">
        <w:rPr>
          <w:rFonts w:ascii="Arial" w:eastAsia="Times New Roman" w:hAnsi="Arial" w:cs="Arial"/>
          <w:sz w:val="20"/>
          <w:szCs w:val="20"/>
          <w:lang w:eastAsia="ru-RU"/>
        </w:rPr>
        <w:t>6</w:t>
      </w:r>
      <w:r w:rsidRPr="00305170">
        <w:rPr>
          <w:rFonts w:ascii="Arial" w:eastAsia="Times New Roman" w:hAnsi="Arial" w:cs="Arial"/>
          <w:sz w:val="20"/>
          <w:szCs w:val="20"/>
          <w:lang w:eastAsia="ru-RU"/>
        </w:rPr>
        <w:t xml:space="preserve"> конференци</w:t>
      </w:r>
      <w:r w:rsidR="00764C25">
        <w:rPr>
          <w:rFonts w:ascii="Arial" w:eastAsia="Times New Roman" w:hAnsi="Arial" w:cs="Arial"/>
          <w:sz w:val="20"/>
          <w:szCs w:val="20"/>
          <w:lang w:eastAsia="ru-RU"/>
        </w:rPr>
        <w:t>й</w:t>
      </w:r>
      <w:r w:rsidRPr="00305170">
        <w:rPr>
          <w:rFonts w:ascii="Arial" w:eastAsia="Times New Roman" w:hAnsi="Arial" w:cs="Arial"/>
          <w:sz w:val="20"/>
          <w:szCs w:val="20"/>
          <w:lang w:eastAsia="ru-RU"/>
        </w:rPr>
        <w:t>, последняя из которых состоялась</w:t>
      </w:r>
      <w:r w:rsidR="00D378BF" w:rsidRPr="0030517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305D1D">
        <w:rPr>
          <w:rFonts w:ascii="Arial" w:eastAsia="Times New Roman" w:hAnsi="Arial" w:cs="Arial"/>
          <w:sz w:val="20"/>
          <w:szCs w:val="20"/>
          <w:lang w:eastAsia="ru-RU"/>
        </w:rPr>
        <w:t>7 ноября 2024</w:t>
      </w:r>
      <w:r w:rsidR="00305D1D" w:rsidRPr="00305170">
        <w:rPr>
          <w:rFonts w:ascii="Arial" w:eastAsia="Times New Roman" w:hAnsi="Arial" w:cs="Arial"/>
          <w:sz w:val="20"/>
          <w:szCs w:val="20"/>
          <w:lang w:eastAsia="ru-RU"/>
        </w:rPr>
        <w:t xml:space="preserve"> года </w:t>
      </w:r>
      <w:r w:rsidR="00305D1D">
        <w:rPr>
          <w:rFonts w:ascii="Arial" w:eastAsia="Times New Roman" w:hAnsi="Arial" w:cs="Arial"/>
          <w:sz w:val="20"/>
          <w:szCs w:val="20"/>
          <w:lang w:eastAsia="ru-RU"/>
        </w:rPr>
        <w:t xml:space="preserve">в </w:t>
      </w:r>
      <w:r w:rsidR="00305D1D" w:rsidRPr="00305D1D">
        <w:rPr>
          <w:rFonts w:ascii="Arial" w:eastAsia="Times New Roman" w:hAnsi="Arial" w:cs="Arial"/>
          <w:sz w:val="20"/>
          <w:szCs w:val="20"/>
          <w:lang w:eastAsia="ru-RU"/>
        </w:rPr>
        <w:t>д. Круглое, Вологодск</w:t>
      </w:r>
      <w:r w:rsidR="00305D1D">
        <w:rPr>
          <w:rFonts w:ascii="Arial" w:eastAsia="Times New Roman" w:hAnsi="Arial" w:cs="Arial"/>
          <w:sz w:val="20"/>
          <w:szCs w:val="20"/>
          <w:lang w:eastAsia="ru-RU"/>
        </w:rPr>
        <w:t>ой</w:t>
      </w:r>
      <w:r w:rsidR="00305D1D" w:rsidRPr="00305D1D">
        <w:rPr>
          <w:rFonts w:ascii="Arial" w:eastAsia="Times New Roman" w:hAnsi="Arial" w:cs="Arial"/>
          <w:sz w:val="20"/>
          <w:szCs w:val="20"/>
          <w:lang w:eastAsia="ru-RU"/>
        </w:rPr>
        <w:t xml:space="preserve"> област</w:t>
      </w:r>
      <w:r w:rsidR="00305D1D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="00305D1D" w:rsidRPr="00305170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End"/>
    </w:p>
    <w:p w:rsidR="00CE2A81" w:rsidRPr="00305170" w:rsidRDefault="00CE2A81" w:rsidP="009634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37EC4" w:rsidRPr="00305170" w:rsidRDefault="00CE2A81" w:rsidP="00637EC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517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Президиум</w:t>
      </w:r>
      <w:r w:rsidR="00D378BF" w:rsidRPr="0030517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05170">
        <w:rPr>
          <w:rFonts w:ascii="Arial" w:eastAsia="Times New Roman" w:hAnsi="Arial" w:cs="Arial"/>
          <w:sz w:val="20"/>
          <w:szCs w:val="20"/>
          <w:lang w:eastAsia="ru-RU"/>
        </w:rPr>
        <w:t xml:space="preserve">Парламентской Ассоциации состоит из Председателя Парламентской Ассоциации, заместителей Председателя Парламентской Ассоциации, руководителей парламентов – членов Парламентской Ассоциации. Председатели постоянных комитетов Парламентской Ассоциации принимают участие в работе Президиума с правом совещательного голоса. Решение о создании Президиума принято 28 марта 2005 года на XXIX Конференции ПАСЗР в Санкт-Петербурге. </w:t>
      </w:r>
      <w:proofErr w:type="gramStart"/>
      <w:r w:rsidRPr="00305170">
        <w:rPr>
          <w:rFonts w:ascii="Arial" w:eastAsia="Times New Roman" w:hAnsi="Arial" w:cs="Arial"/>
          <w:sz w:val="20"/>
          <w:szCs w:val="20"/>
          <w:lang w:eastAsia="ru-RU"/>
        </w:rPr>
        <w:t>За время работы Парламентской Ассоциации проведено</w:t>
      </w:r>
      <w:r w:rsidR="00D378BF" w:rsidRPr="0030517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57B46">
        <w:rPr>
          <w:rFonts w:ascii="Arial" w:eastAsia="Times New Roman" w:hAnsi="Arial" w:cs="Arial"/>
          <w:sz w:val="20"/>
          <w:szCs w:val="20"/>
          <w:lang w:eastAsia="ru-RU"/>
        </w:rPr>
        <w:t>5</w:t>
      </w:r>
      <w:r w:rsidR="00305D1D">
        <w:rPr>
          <w:rFonts w:ascii="Arial" w:eastAsia="Times New Roman" w:hAnsi="Arial" w:cs="Arial"/>
          <w:sz w:val="20"/>
          <w:szCs w:val="20"/>
          <w:lang w:eastAsia="ru-RU"/>
        </w:rPr>
        <w:t>9</w:t>
      </w:r>
      <w:r w:rsidRPr="00305170">
        <w:rPr>
          <w:rFonts w:ascii="Arial" w:eastAsia="Times New Roman" w:hAnsi="Arial" w:cs="Arial"/>
          <w:sz w:val="20"/>
          <w:szCs w:val="20"/>
          <w:lang w:eastAsia="ru-RU"/>
        </w:rPr>
        <w:t xml:space="preserve"> заседани</w:t>
      </w:r>
      <w:r w:rsidR="00ED4425">
        <w:rPr>
          <w:rFonts w:ascii="Arial" w:eastAsia="Times New Roman" w:hAnsi="Arial" w:cs="Arial"/>
          <w:sz w:val="20"/>
          <w:szCs w:val="20"/>
          <w:lang w:eastAsia="ru-RU"/>
        </w:rPr>
        <w:t>й</w:t>
      </w:r>
      <w:r w:rsidRPr="00305170">
        <w:rPr>
          <w:rFonts w:ascii="Arial" w:eastAsia="Times New Roman" w:hAnsi="Arial" w:cs="Arial"/>
          <w:sz w:val="20"/>
          <w:szCs w:val="20"/>
          <w:lang w:eastAsia="ru-RU"/>
        </w:rPr>
        <w:t xml:space="preserve"> Президиума, последний из которых состоялся</w:t>
      </w:r>
      <w:r w:rsidR="00D378BF" w:rsidRPr="0030517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305D1D">
        <w:rPr>
          <w:rFonts w:ascii="Arial" w:eastAsia="Times New Roman" w:hAnsi="Arial" w:cs="Arial"/>
          <w:sz w:val="20"/>
          <w:szCs w:val="20"/>
          <w:lang w:eastAsia="ru-RU"/>
        </w:rPr>
        <w:t>7</w:t>
      </w:r>
      <w:r w:rsidR="00764C2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305D1D">
        <w:rPr>
          <w:rFonts w:ascii="Arial" w:eastAsia="Times New Roman" w:hAnsi="Arial" w:cs="Arial"/>
          <w:sz w:val="20"/>
          <w:szCs w:val="20"/>
          <w:lang w:eastAsia="ru-RU"/>
        </w:rPr>
        <w:t>ноября</w:t>
      </w:r>
      <w:r w:rsidR="00764C25">
        <w:rPr>
          <w:rFonts w:ascii="Arial" w:eastAsia="Times New Roman" w:hAnsi="Arial" w:cs="Arial"/>
          <w:sz w:val="20"/>
          <w:szCs w:val="20"/>
          <w:lang w:eastAsia="ru-RU"/>
        </w:rPr>
        <w:t xml:space="preserve"> 2024</w:t>
      </w:r>
      <w:r w:rsidR="00764C25" w:rsidRPr="00305170">
        <w:rPr>
          <w:rFonts w:ascii="Arial" w:eastAsia="Times New Roman" w:hAnsi="Arial" w:cs="Arial"/>
          <w:sz w:val="20"/>
          <w:szCs w:val="20"/>
          <w:lang w:eastAsia="ru-RU"/>
        </w:rPr>
        <w:t xml:space="preserve"> года </w:t>
      </w:r>
      <w:r w:rsidR="00764C25">
        <w:rPr>
          <w:rFonts w:ascii="Arial" w:eastAsia="Times New Roman" w:hAnsi="Arial" w:cs="Arial"/>
          <w:sz w:val="20"/>
          <w:szCs w:val="20"/>
          <w:lang w:eastAsia="ru-RU"/>
        </w:rPr>
        <w:t xml:space="preserve">в </w:t>
      </w:r>
      <w:r w:rsidR="00305D1D" w:rsidRPr="00305D1D">
        <w:rPr>
          <w:rFonts w:ascii="Arial" w:eastAsia="Times New Roman" w:hAnsi="Arial" w:cs="Arial"/>
          <w:sz w:val="20"/>
          <w:szCs w:val="20"/>
          <w:lang w:eastAsia="ru-RU"/>
        </w:rPr>
        <w:t>д. Круглое, Вологодск</w:t>
      </w:r>
      <w:r w:rsidR="00305D1D">
        <w:rPr>
          <w:rFonts w:ascii="Arial" w:eastAsia="Times New Roman" w:hAnsi="Arial" w:cs="Arial"/>
          <w:sz w:val="20"/>
          <w:szCs w:val="20"/>
          <w:lang w:eastAsia="ru-RU"/>
        </w:rPr>
        <w:t>ой</w:t>
      </w:r>
      <w:r w:rsidR="00305D1D" w:rsidRPr="00305D1D">
        <w:rPr>
          <w:rFonts w:ascii="Arial" w:eastAsia="Times New Roman" w:hAnsi="Arial" w:cs="Arial"/>
          <w:sz w:val="20"/>
          <w:szCs w:val="20"/>
          <w:lang w:eastAsia="ru-RU"/>
        </w:rPr>
        <w:t xml:space="preserve"> област</w:t>
      </w:r>
      <w:r w:rsidR="00305D1D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="00637EC4" w:rsidRPr="00305170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End"/>
    </w:p>
    <w:p w:rsidR="00B64E42" w:rsidRDefault="00B64E42" w:rsidP="0096341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E2A81" w:rsidRPr="00305170" w:rsidRDefault="00CE2A81" w:rsidP="0096341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517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Постоянные комитеты</w:t>
      </w:r>
      <w:r w:rsidR="0096341E" w:rsidRPr="0030517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05170">
        <w:rPr>
          <w:rFonts w:ascii="Arial" w:eastAsia="Times New Roman" w:hAnsi="Arial" w:cs="Arial"/>
          <w:sz w:val="20"/>
          <w:szCs w:val="20"/>
          <w:lang w:eastAsia="ru-RU"/>
        </w:rPr>
        <w:t>осуществляют в соответствии с направлениями своей деятельности предварительное рассмотрение и подготовку вопросов, выносимых на Конференцию. В настоящее время в Парламентской Ассоциации функционируют</w:t>
      </w:r>
      <w:r w:rsidR="0096341E" w:rsidRPr="0030517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05170">
        <w:rPr>
          <w:rFonts w:ascii="Arial" w:eastAsia="Times New Roman" w:hAnsi="Arial" w:cs="Arial"/>
          <w:sz w:val="20"/>
          <w:szCs w:val="20"/>
          <w:lang w:eastAsia="ru-RU"/>
        </w:rPr>
        <w:t>1</w:t>
      </w:r>
      <w:r w:rsidR="00305170" w:rsidRPr="00305170">
        <w:rPr>
          <w:rFonts w:ascii="Arial" w:eastAsia="Times New Roman" w:hAnsi="Arial" w:cs="Arial"/>
          <w:sz w:val="20"/>
          <w:szCs w:val="20"/>
          <w:lang w:eastAsia="ru-RU"/>
        </w:rPr>
        <w:t>1</w:t>
      </w:r>
      <w:r w:rsidRPr="00305170">
        <w:rPr>
          <w:rFonts w:ascii="Arial" w:eastAsia="Times New Roman" w:hAnsi="Arial" w:cs="Arial"/>
          <w:sz w:val="20"/>
          <w:szCs w:val="20"/>
          <w:lang w:eastAsia="ru-RU"/>
        </w:rPr>
        <w:t xml:space="preserve"> постоянных комитетов:</w:t>
      </w:r>
    </w:p>
    <w:p w:rsidR="00CE2A81" w:rsidRPr="00305170" w:rsidRDefault="00CE2A81" w:rsidP="009634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5170">
        <w:rPr>
          <w:rFonts w:ascii="Arial" w:eastAsia="Times New Roman" w:hAnsi="Arial" w:cs="Arial"/>
          <w:sz w:val="20"/>
          <w:szCs w:val="20"/>
          <w:lang w:eastAsia="ru-RU"/>
        </w:rPr>
        <w:t>- по правовым вопросам;</w:t>
      </w:r>
    </w:p>
    <w:p w:rsidR="00CE2A81" w:rsidRPr="00305170" w:rsidRDefault="00CE2A81" w:rsidP="009634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5170">
        <w:rPr>
          <w:rFonts w:ascii="Arial" w:eastAsia="Times New Roman" w:hAnsi="Arial" w:cs="Arial"/>
          <w:sz w:val="20"/>
          <w:szCs w:val="20"/>
          <w:lang w:eastAsia="ru-RU"/>
        </w:rPr>
        <w:t>- по вопросам местного самоуправления;</w:t>
      </w:r>
    </w:p>
    <w:p w:rsidR="00CE2A81" w:rsidRPr="00305170" w:rsidRDefault="00CE2A81" w:rsidP="009634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5170">
        <w:rPr>
          <w:rFonts w:ascii="Arial" w:eastAsia="Times New Roman" w:hAnsi="Arial" w:cs="Arial"/>
          <w:sz w:val="20"/>
          <w:szCs w:val="20"/>
          <w:lang w:eastAsia="ru-RU"/>
        </w:rPr>
        <w:t>- по экономической политике и бюджетным вопросам;</w:t>
      </w:r>
    </w:p>
    <w:p w:rsidR="00CE2A81" w:rsidRPr="00305170" w:rsidRDefault="00CE2A81" w:rsidP="009634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5170">
        <w:rPr>
          <w:rFonts w:ascii="Arial" w:eastAsia="Times New Roman" w:hAnsi="Arial" w:cs="Arial"/>
          <w:sz w:val="20"/>
          <w:szCs w:val="20"/>
          <w:lang w:eastAsia="ru-RU"/>
        </w:rPr>
        <w:t xml:space="preserve">- по </w:t>
      </w:r>
      <w:r w:rsidR="00305170" w:rsidRPr="00305170">
        <w:rPr>
          <w:rFonts w:ascii="Arial" w:eastAsia="Times New Roman" w:hAnsi="Arial" w:cs="Arial"/>
          <w:sz w:val="20"/>
          <w:szCs w:val="20"/>
          <w:lang w:eastAsia="ru-RU"/>
        </w:rPr>
        <w:t>аграрной политике и рыбохозяйственному комплексу</w:t>
      </w:r>
      <w:r w:rsidRPr="00305170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CE2A81" w:rsidRPr="00305170" w:rsidRDefault="00CE2A81" w:rsidP="009634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5170">
        <w:rPr>
          <w:rFonts w:ascii="Arial" w:eastAsia="Times New Roman" w:hAnsi="Arial" w:cs="Arial"/>
          <w:sz w:val="20"/>
          <w:szCs w:val="20"/>
          <w:lang w:eastAsia="ru-RU"/>
        </w:rPr>
        <w:t>- по социальной политике;</w:t>
      </w:r>
    </w:p>
    <w:p w:rsidR="00CE2A81" w:rsidRPr="00305170" w:rsidRDefault="00CE2A81" w:rsidP="009634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5170">
        <w:rPr>
          <w:rFonts w:ascii="Arial" w:eastAsia="Times New Roman" w:hAnsi="Arial" w:cs="Arial"/>
          <w:sz w:val="20"/>
          <w:szCs w:val="20"/>
          <w:lang w:eastAsia="ru-RU"/>
        </w:rPr>
        <w:t>- по образованию, науке и высшей школе;</w:t>
      </w:r>
    </w:p>
    <w:p w:rsidR="00CE2A81" w:rsidRPr="00305170" w:rsidRDefault="00CE2A81" w:rsidP="009634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5170">
        <w:rPr>
          <w:rFonts w:ascii="Arial" w:eastAsia="Times New Roman" w:hAnsi="Arial" w:cs="Arial"/>
          <w:sz w:val="20"/>
          <w:szCs w:val="20"/>
          <w:lang w:eastAsia="ru-RU"/>
        </w:rPr>
        <w:t>- по природным ресурсам и природопользованию;</w:t>
      </w:r>
    </w:p>
    <w:p w:rsidR="00CE2A81" w:rsidRPr="00305170" w:rsidRDefault="00CE2A81" w:rsidP="009634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5170">
        <w:rPr>
          <w:rFonts w:ascii="Arial" w:eastAsia="Times New Roman" w:hAnsi="Arial" w:cs="Arial"/>
          <w:sz w:val="20"/>
          <w:szCs w:val="20"/>
          <w:lang w:eastAsia="ru-RU"/>
        </w:rPr>
        <w:t>- по экологии;</w:t>
      </w:r>
    </w:p>
    <w:p w:rsidR="00CE2A81" w:rsidRPr="00305170" w:rsidRDefault="0096341E" w:rsidP="009634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5170"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="00CE2A81" w:rsidRPr="00305170">
        <w:rPr>
          <w:rFonts w:ascii="Arial" w:eastAsia="Times New Roman" w:hAnsi="Arial" w:cs="Arial"/>
          <w:sz w:val="20"/>
          <w:szCs w:val="20"/>
          <w:lang w:eastAsia="ru-RU"/>
        </w:rPr>
        <w:t>по делам Севера и малочисленных народов;</w:t>
      </w:r>
    </w:p>
    <w:p w:rsidR="00CE2A81" w:rsidRPr="00305170" w:rsidRDefault="00CE2A81" w:rsidP="009634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5170">
        <w:rPr>
          <w:rFonts w:ascii="Arial" w:eastAsia="Times New Roman" w:hAnsi="Arial" w:cs="Arial"/>
          <w:sz w:val="20"/>
          <w:szCs w:val="20"/>
          <w:lang w:eastAsia="ru-RU"/>
        </w:rPr>
        <w:t>- по культурной политике и туризму;</w:t>
      </w:r>
    </w:p>
    <w:p w:rsidR="00CE2A81" w:rsidRPr="00305170" w:rsidRDefault="00CE2A81" w:rsidP="009634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5170">
        <w:rPr>
          <w:rFonts w:ascii="Arial" w:eastAsia="Times New Roman" w:hAnsi="Arial" w:cs="Arial"/>
          <w:sz w:val="20"/>
          <w:szCs w:val="20"/>
          <w:lang w:eastAsia="ru-RU"/>
        </w:rPr>
        <w:t>- по межпарламентскому сотрудничеству.</w:t>
      </w:r>
    </w:p>
    <w:p w:rsidR="00CE2A81" w:rsidRPr="00305170" w:rsidRDefault="00305170" w:rsidP="0030517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5170">
        <w:rPr>
          <w:rFonts w:ascii="Arial" w:eastAsia="Times New Roman" w:hAnsi="Arial" w:cs="Arial"/>
          <w:sz w:val="20"/>
          <w:szCs w:val="20"/>
          <w:lang w:eastAsia="ru-RU"/>
        </w:rPr>
        <w:t xml:space="preserve">Комитет по агропромышленному комплексу </w:t>
      </w:r>
      <w:proofErr w:type="gramStart"/>
      <w:r w:rsidRPr="00305170">
        <w:rPr>
          <w:rFonts w:ascii="Arial" w:eastAsia="Times New Roman" w:hAnsi="Arial" w:cs="Arial"/>
          <w:sz w:val="20"/>
          <w:szCs w:val="20"/>
          <w:lang w:eastAsia="ru-RU"/>
        </w:rPr>
        <w:t>упразднен</w:t>
      </w:r>
      <w:proofErr w:type="gramEnd"/>
      <w:r w:rsidRPr="00305170">
        <w:rPr>
          <w:rFonts w:ascii="Arial" w:eastAsia="Times New Roman" w:hAnsi="Arial" w:cs="Arial"/>
          <w:sz w:val="20"/>
          <w:szCs w:val="20"/>
          <w:lang w:eastAsia="ru-RU"/>
        </w:rPr>
        <w:t xml:space="preserve"> на 52-й Конференции Парламентской Ассоциации 14 июня 2017 года.</w:t>
      </w:r>
    </w:p>
    <w:p w:rsidR="00B64E42" w:rsidRDefault="00B64E42" w:rsidP="00B64E4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CE2A81" w:rsidRPr="00305170" w:rsidRDefault="00CE2A81" w:rsidP="00441D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517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Председатель ПАСЗР </w:t>
      </w:r>
      <w:r w:rsidR="00475791" w:rsidRPr="0030517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–</w:t>
      </w:r>
      <w:r w:rsidR="0096341E" w:rsidRPr="0030517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="00950034" w:rsidRPr="00441DA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Бельск</w:t>
      </w:r>
      <w:r w:rsidR="0095003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ий</w:t>
      </w:r>
      <w:r w:rsidR="00950034" w:rsidRPr="00441DA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Александр Николаевич</w:t>
      </w:r>
      <w:r w:rsidR="0095003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="00950034" w:rsidRPr="00441DA3">
        <w:rPr>
          <w:rFonts w:ascii="Arial" w:eastAsia="Times New Roman" w:hAnsi="Arial" w:cs="Arial"/>
          <w:bCs/>
          <w:sz w:val="20"/>
          <w:szCs w:val="20"/>
          <w:lang w:eastAsia="ru-RU"/>
        </w:rPr>
        <w:t>- председатель Законодательного Собрания Санкт-Петербурга</w:t>
      </w:r>
      <w:r w:rsidR="0095003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="00ED4425">
        <w:rPr>
          <w:rFonts w:ascii="Arial" w:eastAsia="Times New Roman" w:hAnsi="Arial" w:cs="Arial"/>
          <w:sz w:val="20"/>
          <w:szCs w:val="20"/>
          <w:lang w:eastAsia="ru-RU"/>
        </w:rPr>
        <w:t>(решение 6</w:t>
      </w:r>
      <w:r w:rsidR="00950034">
        <w:rPr>
          <w:rFonts w:ascii="Arial" w:eastAsia="Times New Roman" w:hAnsi="Arial" w:cs="Arial"/>
          <w:sz w:val="20"/>
          <w:szCs w:val="20"/>
          <w:lang w:eastAsia="ru-RU"/>
        </w:rPr>
        <w:t>6</w:t>
      </w:r>
      <w:r w:rsidR="00ED4425">
        <w:rPr>
          <w:rFonts w:ascii="Arial" w:eastAsia="Times New Roman" w:hAnsi="Arial" w:cs="Arial"/>
          <w:sz w:val="20"/>
          <w:szCs w:val="20"/>
          <w:lang w:eastAsia="ru-RU"/>
        </w:rPr>
        <w:t>-й</w:t>
      </w:r>
      <w:r w:rsidR="00B64E42">
        <w:rPr>
          <w:rFonts w:ascii="Arial" w:eastAsia="Times New Roman" w:hAnsi="Arial" w:cs="Arial"/>
          <w:sz w:val="20"/>
          <w:szCs w:val="20"/>
          <w:lang w:eastAsia="ru-RU"/>
        </w:rPr>
        <w:t xml:space="preserve"> Конференции от </w:t>
      </w:r>
      <w:r w:rsidR="00950034">
        <w:rPr>
          <w:rFonts w:ascii="Arial" w:eastAsia="Times New Roman" w:hAnsi="Arial" w:cs="Arial"/>
          <w:sz w:val="20"/>
          <w:szCs w:val="20"/>
          <w:lang w:eastAsia="ru-RU"/>
        </w:rPr>
        <w:t>7 ноября</w:t>
      </w:r>
      <w:r w:rsidR="00ED442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950034">
        <w:rPr>
          <w:rFonts w:ascii="Arial" w:eastAsia="Times New Roman" w:hAnsi="Arial" w:cs="Arial"/>
          <w:sz w:val="20"/>
          <w:szCs w:val="20"/>
          <w:lang w:eastAsia="ru-RU"/>
        </w:rPr>
        <w:br/>
      </w:r>
      <w:r w:rsidR="00ED4425">
        <w:rPr>
          <w:rFonts w:ascii="Arial" w:eastAsia="Times New Roman" w:hAnsi="Arial" w:cs="Arial"/>
          <w:sz w:val="20"/>
          <w:szCs w:val="20"/>
          <w:lang w:eastAsia="ru-RU"/>
        </w:rPr>
        <w:t>202</w:t>
      </w:r>
      <w:r w:rsidR="00950034">
        <w:rPr>
          <w:rFonts w:ascii="Arial" w:eastAsia="Times New Roman" w:hAnsi="Arial" w:cs="Arial"/>
          <w:sz w:val="20"/>
          <w:szCs w:val="20"/>
          <w:lang w:eastAsia="ru-RU"/>
        </w:rPr>
        <w:t>4</w:t>
      </w:r>
      <w:r w:rsidR="00D50FE9">
        <w:rPr>
          <w:rFonts w:ascii="Arial" w:eastAsia="Times New Roman" w:hAnsi="Arial" w:cs="Arial"/>
          <w:sz w:val="20"/>
          <w:szCs w:val="20"/>
          <w:lang w:eastAsia="ru-RU"/>
        </w:rPr>
        <w:t xml:space="preserve"> года</w:t>
      </w:r>
      <w:r w:rsidR="00B64E42">
        <w:rPr>
          <w:rFonts w:ascii="Arial" w:eastAsia="Times New Roman" w:hAnsi="Arial" w:cs="Arial"/>
          <w:sz w:val="20"/>
          <w:szCs w:val="20"/>
          <w:lang w:eastAsia="ru-RU"/>
        </w:rPr>
        <w:t>).</w:t>
      </w:r>
    </w:p>
    <w:p w:rsidR="00B64E42" w:rsidRDefault="00B64E42" w:rsidP="00B64E4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071E36" w:rsidRDefault="00CE2A81" w:rsidP="00B64E4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30517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</w:t>
      </w:r>
      <w:r w:rsidR="00D378BF" w:rsidRPr="0030517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аместители председателя ПАСЗР</w:t>
      </w:r>
      <w:r w:rsidR="00071E3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:</w:t>
      </w:r>
    </w:p>
    <w:p w:rsidR="00441DA3" w:rsidRPr="00441DA3" w:rsidRDefault="00950034" w:rsidP="00441DA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proofErr w:type="spellStart"/>
      <w:r w:rsidRPr="00441DA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Шандалович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Элиссан</w:t>
      </w:r>
      <w:proofErr w:type="spellEnd"/>
      <w:r w:rsidRPr="00441DA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Владимирович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–</w:t>
      </w:r>
      <w:r w:rsidRPr="00441DA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редседатель </w:t>
      </w:r>
      <w:r w:rsidRPr="00441DA3">
        <w:rPr>
          <w:rFonts w:ascii="Arial" w:eastAsia="Times New Roman" w:hAnsi="Arial" w:cs="Arial"/>
          <w:bCs/>
          <w:sz w:val="20"/>
          <w:szCs w:val="20"/>
          <w:lang w:eastAsia="ru-RU"/>
        </w:rPr>
        <w:t>Законодательного Собрания Республики Карелия</w:t>
      </w:r>
      <w:r w:rsidR="00441DA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="00441DA3">
        <w:rPr>
          <w:rFonts w:ascii="Arial" w:eastAsia="Times New Roman" w:hAnsi="Arial" w:cs="Arial"/>
          <w:sz w:val="20"/>
          <w:szCs w:val="20"/>
          <w:lang w:eastAsia="ru-RU"/>
        </w:rPr>
        <w:t>(решение 6</w:t>
      </w:r>
      <w:r w:rsidR="00305D1D">
        <w:rPr>
          <w:rFonts w:ascii="Arial" w:eastAsia="Times New Roman" w:hAnsi="Arial" w:cs="Arial"/>
          <w:sz w:val="20"/>
          <w:szCs w:val="20"/>
          <w:lang w:eastAsia="ru-RU"/>
        </w:rPr>
        <w:t>6</w:t>
      </w:r>
      <w:r w:rsidR="00441DA3">
        <w:rPr>
          <w:rFonts w:ascii="Arial" w:eastAsia="Times New Roman" w:hAnsi="Arial" w:cs="Arial"/>
          <w:sz w:val="20"/>
          <w:szCs w:val="20"/>
          <w:lang w:eastAsia="ru-RU"/>
        </w:rPr>
        <w:t xml:space="preserve">-й Конференции от </w:t>
      </w:r>
      <w:r w:rsidR="00305D1D">
        <w:rPr>
          <w:rFonts w:ascii="Arial" w:eastAsia="Times New Roman" w:hAnsi="Arial" w:cs="Arial"/>
          <w:sz w:val="20"/>
          <w:szCs w:val="20"/>
          <w:lang w:eastAsia="ru-RU"/>
        </w:rPr>
        <w:t>7 ноября</w:t>
      </w:r>
      <w:r w:rsidR="00441DA3">
        <w:rPr>
          <w:rFonts w:ascii="Arial" w:eastAsia="Times New Roman" w:hAnsi="Arial" w:cs="Arial"/>
          <w:sz w:val="20"/>
          <w:szCs w:val="20"/>
          <w:lang w:eastAsia="ru-RU"/>
        </w:rPr>
        <w:t xml:space="preserve"> 202</w:t>
      </w:r>
      <w:r w:rsidR="00305D1D">
        <w:rPr>
          <w:rFonts w:ascii="Arial" w:eastAsia="Times New Roman" w:hAnsi="Arial" w:cs="Arial"/>
          <w:sz w:val="20"/>
          <w:szCs w:val="20"/>
          <w:lang w:eastAsia="ru-RU"/>
        </w:rPr>
        <w:t>4</w:t>
      </w:r>
      <w:r w:rsidR="00441DA3">
        <w:rPr>
          <w:rFonts w:ascii="Arial" w:eastAsia="Times New Roman" w:hAnsi="Arial" w:cs="Arial"/>
          <w:sz w:val="20"/>
          <w:szCs w:val="20"/>
          <w:lang w:eastAsia="ru-RU"/>
        </w:rPr>
        <w:t xml:space="preserve"> года)</w:t>
      </w:r>
      <w:r w:rsidR="00441DA3" w:rsidRPr="00441DA3">
        <w:rPr>
          <w:rFonts w:ascii="Arial" w:eastAsia="Times New Roman" w:hAnsi="Arial" w:cs="Arial"/>
          <w:bCs/>
          <w:sz w:val="20"/>
          <w:szCs w:val="20"/>
          <w:lang w:eastAsia="ru-RU"/>
        </w:rPr>
        <w:t>;</w:t>
      </w:r>
    </w:p>
    <w:p w:rsidR="00976E3D" w:rsidRPr="00E806D6" w:rsidRDefault="00305D1D" w:rsidP="00305D1D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05D1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Чурсанов Александр Павлович </w:t>
      </w:r>
      <w:r w:rsidR="00441DA3" w:rsidRPr="00441DA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- </w:t>
      </w:r>
      <w:r w:rsidR="00441DA3">
        <w:rPr>
          <w:rFonts w:ascii="Arial" w:eastAsia="Times New Roman" w:hAnsi="Arial" w:cs="Arial"/>
          <w:bCs/>
          <w:sz w:val="20"/>
          <w:szCs w:val="20"/>
          <w:lang w:eastAsia="ru-RU"/>
        </w:rPr>
        <w:t>п</w:t>
      </w:r>
      <w:r w:rsidR="00441DA3" w:rsidRPr="00441DA3">
        <w:rPr>
          <w:rFonts w:ascii="Arial" w:eastAsia="Times New Roman" w:hAnsi="Arial" w:cs="Arial"/>
          <w:bCs/>
          <w:sz w:val="20"/>
          <w:szCs w:val="20"/>
          <w:lang w:eastAsia="ru-RU"/>
        </w:rPr>
        <w:t>редседател</w:t>
      </w:r>
      <w:r w:rsidR="00441DA3">
        <w:rPr>
          <w:rFonts w:ascii="Arial" w:eastAsia="Times New Roman" w:hAnsi="Arial" w:cs="Arial"/>
          <w:bCs/>
          <w:sz w:val="20"/>
          <w:szCs w:val="20"/>
          <w:lang w:eastAsia="ru-RU"/>
        </w:rPr>
        <w:t>ь</w:t>
      </w:r>
      <w:r w:rsidR="00441DA3" w:rsidRPr="00441DA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Pr="00305D1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Собрания депутатов Ненецкого автономного округа </w:t>
      </w:r>
      <w:r w:rsidR="00441DA3">
        <w:rPr>
          <w:rFonts w:ascii="Arial" w:eastAsia="Times New Roman" w:hAnsi="Arial" w:cs="Arial"/>
          <w:sz w:val="20"/>
          <w:szCs w:val="20"/>
          <w:lang w:eastAsia="ru-RU"/>
        </w:rPr>
        <w:t>(</w:t>
      </w:r>
      <w:r>
        <w:rPr>
          <w:rFonts w:ascii="Arial" w:eastAsia="Times New Roman" w:hAnsi="Arial" w:cs="Arial"/>
          <w:sz w:val="20"/>
          <w:szCs w:val="20"/>
          <w:lang w:eastAsia="ru-RU"/>
        </w:rPr>
        <w:t>решение 66-й Конференции от 7 ноября 2024 года</w:t>
      </w:r>
      <w:r w:rsidR="00441DA3">
        <w:rPr>
          <w:rFonts w:ascii="Arial" w:eastAsia="Times New Roman" w:hAnsi="Arial" w:cs="Arial"/>
          <w:sz w:val="20"/>
          <w:szCs w:val="20"/>
          <w:lang w:eastAsia="ru-RU"/>
        </w:rPr>
        <w:t>).</w:t>
      </w:r>
    </w:p>
    <w:sectPr w:rsidR="00976E3D" w:rsidRPr="00E806D6" w:rsidSect="00976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A81"/>
    <w:rsid w:val="00071E36"/>
    <w:rsid w:val="0013278B"/>
    <w:rsid w:val="00147DE1"/>
    <w:rsid w:val="00182E3E"/>
    <w:rsid w:val="00191649"/>
    <w:rsid w:val="001A12EE"/>
    <w:rsid w:val="001B4CA6"/>
    <w:rsid w:val="002317C2"/>
    <w:rsid w:val="002447C6"/>
    <w:rsid w:val="002C219D"/>
    <w:rsid w:val="00305170"/>
    <w:rsid w:val="00305D1D"/>
    <w:rsid w:val="0034626C"/>
    <w:rsid w:val="0038713B"/>
    <w:rsid w:val="00441DA3"/>
    <w:rsid w:val="00455F38"/>
    <w:rsid w:val="00475791"/>
    <w:rsid w:val="004D7F63"/>
    <w:rsid w:val="004E3F6D"/>
    <w:rsid w:val="00520596"/>
    <w:rsid w:val="00583A61"/>
    <w:rsid w:val="005C0604"/>
    <w:rsid w:val="00637EC4"/>
    <w:rsid w:val="00657B46"/>
    <w:rsid w:val="00713E91"/>
    <w:rsid w:val="00730FA5"/>
    <w:rsid w:val="00764C25"/>
    <w:rsid w:val="00773E98"/>
    <w:rsid w:val="007C7624"/>
    <w:rsid w:val="00950034"/>
    <w:rsid w:val="0096341E"/>
    <w:rsid w:val="00976E3D"/>
    <w:rsid w:val="00995EDD"/>
    <w:rsid w:val="009E1466"/>
    <w:rsid w:val="00A353FC"/>
    <w:rsid w:val="00A410E1"/>
    <w:rsid w:val="00A75864"/>
    <w:rsid w:val="00AE597B"/>
    <w:rsid w:val="00B23BF9"/>
    <w:rsid w:val="00B35E49"/>
    <w:rsid w:val="00B4739C"/>
    <w:rsid w:val="00B64E42"/>
    <w:rsid w:val="00BA14C9"/>
    <w:rsid w:val="00BD6FAF"/>
    <w:rsid w:val="00CD34F9"/>
    <w:rsid w:val="00CE2A81"/>
    <w:rsid w:val="00D378BF"/>
    <w:rsid w:val="00D42621"/>
    <w:rsid w:val="00D50FE9"/>
    <w:rsid w:val="00D60147"/>
    <w:rsid w:val="00DB24AE"/>
    <w:rsid w:val="00DB47EE"/>
    <w:rsid w:val="00DC5F71"/>
    <w:rsid w:val="00DE0A6A"/>
    <w:rsid w:val="00E806D6"/>
    <w:rsid w:val="00EC134B"/>
    <w:rsid w:val="00ED4425"/>
    <w:rsid w:val="00EE2E11"/>
    <w:rsid w:val="00F31265"/>
    <w:rsid w:val="00F52318"/>
    <w:rsid w:val="00F53BA5"/>
    <w:rsid w:val="00F55D20"/>
    <w:rsid w:val="00FC4190"/>
    <w:rsid w:val="00FC6D89"/>
    <w:rsid w:val="00FF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2A81"/>
    <w:rPr>
      <w:b/>
      <w:bCs/>
    </w:rPr>
  </w:style>
  <w:style w:type="character" w:customStyle="1" w:styleId="apple-converted-space">
    <w:name w:val="apple-converted-space"/>
    <w:basedOn w:val="a0"/>
    <w:rsid w:val="00CE2A81"/>
  </w:style>
  <w:style w:type="paragraph" w:styleId="a4">
    <w:name w:val="Normal (Web)"/>
    <w:basedOn w:val="a"/>
    <w:uiPriority w:val="99"/>
    <w:semiHidden/>
    <w:unhideWhenUsed/>
    <w:rsid w:val="00CE2A8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2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2A81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637E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118">
    <w:name w:val="Font Style118"/>
    <w:basedOn w:val="a0"/>
    <w:uiPriority w:val="99"/>
    <w:rsid w:val="00637EC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1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798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49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77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060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99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73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34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07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18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47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46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46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17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14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3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93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33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16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70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6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52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79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18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5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1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5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АОСД</Company>
  <LinksUpToDate>false</LinksUpToDate>
  <CharactersWithSpaces>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Карасев Василий Викторович</dc:creator>
  <cp:lastModifiedBy>Седунова Анастасия Юрьевна</cp:lastModifiedBy>
  <cp:revision>3</cp:revision>
  <cp:lastPrinted>2018-09-20T13:36:00Z</cp:lastPrinted>
  <dcterms:created xsi:type="dcterms:W3CDTF">2024-11-21T11:30:00Z</dcterms:created>
  <dcterms:modified xsi:type="dcterms:W3CDTF">2024-11-21T11:36:00Z</dcterms:modified>
</cp:coreProperties>
</file>