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A3" w:rsidRPr="00A52FA3" w:rsidRDefault="00A52FA3" w:rsidP="00A52FA3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A52FA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Сметана без кавычек</w:t>
      </w:r>
    </w:p>
    <w:p w:rsidR="00A52FA3" w:rsidRPr="00A52FA3" w:rsidRDefault="00A52FA3" w:rsidP="00A52FA3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F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Архангельское областное собрание предлагает ограничить импорт сухого молока</w:t>
      </w:r>
    </w:p>
    <w:p w:rsidR="00A52FA3" w:rsidRPr="00A52FA3" w:rsidRDefault="00A52FA3" w:rsidP="00A52FA3">
      <w:pPr>
        <w:spacing w:after="0" w:line="240" w:lineRule="auto"/>
        <w:textAlignment w:val="bottom"/>
        <w:rPr>
          <w:rFonts w:ascii="Times New Roman" w:eastAsia="Times New Roman" w:hAnsi="Times New Roman" w:cs="Times New Roman"/>
          <w:color w:val="9A9A9A"/>
          <w:sz w:val="20"/>
          <w:szCs w:val="20"/>
          <w:lang w:eastAsia="ru-RU"/>
        </w:rPr>
      </w:pPr>
      <w:r w:rsidRPr="00A52FA3">
        <w:rPr>
          <w:rFonts w:ascii="Times New Roman" w:eastAsia="Times New Roman" w:hAnsi="Times New Roman" w:cs="Times New Roman"/>
          <w:color w:val="9A9A9A"/>
          <w:sz w:val="20"/>
          <w:szCs w:val="20"/>
          <w:lang w:eastAsia="ru-RU"/>
        </w:rPr>
        <w:t>Текст: </w:t>
      </w:r>
      <w:hyperlink r:id="rId4" w:history="1">
        <w:r w:rsidRPr="00A52FA3">
          <w:rPr>
            <w:rFonts w:ascii="Times New Roman" w:eastAsia="Times New Roman" w:hAnsi="Times New Roman" w:cs="Times New Roman"/>
            <w:color w:val="9A9A9A"/>
            <w:sz w:val="20"/>
            <w:u w:val="single"/>
            <w:lang w:eastAsia="ru-RU"/>
          </w:rPr>
          <w:t xml:space="preserve">Татьяна </w:t>
        </w:r>
        <w:proofErr w:type="spellStart"/>
        <w:r w:rsidRPr="00A52FA3">
          <w:rPr>
            <w:rFonts w:ascii="Times New Roman" w:eastAsia="Times New Roman" w:hAnsi="Times New Roman" w:cs="Times New Roman"/>
            <w:color w:val="9A9A9A"/>
            <w:sz w:val="20"/>
            <w:u w:val="single"/>
            <w:lang w:eastAsia="ru-RU"/>
          </w:rPr>
          <w:t>Сухановская</w:t>
        </w:r>
        <w:proofErr w:type="spellEnd"/>
      </w:hyperlink>
      <w:r w:rsidRPr="00A52FA3">
        <w:rPr>
          <w:rFonts w:ascii="Times New Roman" w:eastAsia="Times New Roman" w:hAnsi="Times New Roman" w:cs="Times New Roman"/>
          <w:color w:val="9A9A9A"/>
          <w:sz w:val="20"/>
          <w:szCs w:val="20"/>
          <w:lang w:eastAsia="ru-RU"/>
        </w:rPr>
        <w:t> </w:t>
      </w:r>
      <w:r w:rsidRPr="00A52FA3">
        <w:rPr>
          <w:rFonts w:ascii="Times New Roman" w:eastAsia="Times New Roman" w:hAnsi="Times New Roman" w:cs="Times New Roman"/>
          <w:color w:val="9A9A9A"/>
          <w:sz w:val="20"/>
          <w:lang w:eastAsia="ru-RU"/>
        </w:rPr>
        <w:t>(Архангельск)</w:t>
      </w:r>
    </w:p>
    <w:p w:rsidR="00A52FA3" w:rsidRPr="00A52FA3" w:rsidRDefault="00A52FA3" w:rsidP="00A52FA3">
      <w:pPr>
        <w:spacing w:line="240" w:lineRule="auto"/>
        <w:jc w:val="right"/>
        <w:textAlignment w:val="bottom"/>
        <w:rPr>
          <w:rFonts w:ascii="Times New Roman" w:eastAsia="Times New Roman" w:hAnsi="Times New Roman" w:cs="Times New Roman"/>
          <w:color w:val="9A9A9A"/>
          <w:sz w:val="20"/>
          <w:szCs w:val="20"/>
          <w:lang w:eastAsia="ru-RU"/>
        </w:rPr>
      </w:pPr>
      <w:hyperlink r:id="rId5" w:history="1">
        <w:r w:rsidRPr="00A52FA3">
          <w:rPr>
            <w:rFonts w:ascii="Times New Roman" w:eastAsia="Times New Roman" w:hAnsi="Times New Roman" w:cs="Times New Roman"/>
            <w:color w:val="9A9A9A"/>
            <w:sz w:val="20"/>
            <w:u w:val="single"/>
            <w:lang w:eastAsia="ru-RU"/>
          </w:rPr>
          <w:t>Российская газета - Неделя - Северо-Запад №7568 (105)</w:t>
        </w:r>
      </w:hyperlink>
    </w:p>
    <w:p w:rsidR="00A52FA3" w:rsidRPr="00A52FA3" w:rsidRDefault="00A52FA3" w:rsidP="00A52FA3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1F77BB"/>
          <w:sz w:val="21"/>
          <w:szCs w:val="21"/>
          <w:lang w:eastAsia="ru-RU"/>
        </w:rPr>
      </w:pPr>
    </w:p>
    <w:p w:rsidR="00A52FA3" w:rsidRPr="00A52FA3" w:rsidRDefault="00A52FA3" w:rsidP="00A52FA3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Депутаты Архангельского областного собрания обратились к министру сельского хозяйства РФ Александру Ткачеву с предложением принять меры по ограничению объема ввоза в страну сухого молока и защите внутреннего рынка.</w:t>
      </w:r>
    </w:p>
    <w:p w:rsidR="00A52FA3" w:rsidRPr="00A52FA3" w:rsidRDefault="00A52FA3" w:rsidP="00A52FA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FA3" w:rsidRPr="00A52FA3" w:rsidRDefault="00A52FA3" w:rsidP="00A52FA3">
      <w:pPr>
        <w:spacing w:after="100" w:afterAutospacing="1" w:line="384" w:lineRule="atLeast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52FA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В пятерке </w:t>
      </w:r>
      <w:proofErr w:type="gramStart"/>
      <w:r w:rsidRPr="00A52FA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лучших</w:t>
      </w:r>
      <w:proofErr w:type="gramEnd"/>
      <w:r w:rsidRPr="00A52FA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по удоям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Архангельская область - один из немногих арктических регионов, который сам себя кормит: несмотря на сложные природные условия, северяне в основном обеспечивают область картошкой, более чем </w:t>
      </w:r>
      <w:proofErr w:type="gram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50 процентов - молоком, примерно на 30 процентов - овощами и мясом. При этом производство молока ежегодно растет: в 2017 году рост составил 4,3 процента.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сложно поверить, но в 2017 году впервые за всю свою историю Архангельская область - регион с рискованным земледелием и животноводством - заняла по удоям пятое место в России!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среднегодовой удой по итогам прошлого года составил в Поморье на одну фуражную корову 6834 килограмма молока, а рекордсменки в сельхозпредприятии "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Пежма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агрофирме "Вельской" "выдали" за год по девять тысяч.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сравнения: по данным аналитического центра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минсельхоза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средний надой молока на одну российскую корову составил в 2017 году 4302 килограмма.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"Молочный" рост в Арктическом регионе продолжится, условия для этого созданы. В прошлом году в Архангельской области </w:t>
      </w:r>
      <w:proofErr w:type="spellStart"/>
      <w:proofErr w:type="gram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по-строено</w:t>
      </w:r>
      <w:proofErr w:type="spellEnd"/>
      <w:proofErr w:type="gram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новых ферм. В этом году Устьянская молочная компания готовится сдать животноводческую ферму на 1584 дойных коровы, в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Пежме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строительство комплекса на 750 голов, а сельхозпредприятие Вельского района "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Важское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" сдает по одной новой ферме в год, причем дойка здесь в основном роботизирована - функции доярок выполняют "умные" машины.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Более того, по словам министра АПК и торговли Архангельской области Ирины Бажановой, в ближайшие два года объем вложений в отрасль составит около двух миллиардов рублей. В числе приоритетов - производство товарного молока, растениеводство, племенное животноводство, поддержка малых форм хозяйствования.</w:t>
      </w:r>
    </w:p>
    <w:p w:rsidR="00A52FA3" w:rsidRPr="00A52FA3" w:rsidRDefault="00A52FA3" w:rsidP="00A52FA3">
      <w:pPr>
        <w:spacing w:after="100" w:afterAutospacing="1" w:line="384" w:lineRule="atLeast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52FA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На прилавках - "белое полусухое"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увеличение производства уже сегодня требует новых рынков сбыта. Между тем в 2017 и начале 2018-го года в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агропроме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Поморья, как и в других регионах России, сложилась очень непростая ситуация с реализацией свежего молока. Причина</w:t>
      </w:r>
      <w:proofErr w:type="gram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импорт больших объемов сухого молока, а также масла, сыров и суррогатов из них. Об этом неумолимо свидетельствует статистика: буквально на днях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Роскачество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завершили проверку молочной продукции, которая продается в России. Сухое молоко обнаружено в продукции 25 молочных брендов из 90.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все архангельские сельхозпредприятия по традиции ориентируются на производство свежего молока, сметаны, творога с маленьким сроком хранения. Само собой, стоят они дороже, чем разбавленный водой порошок. Но прилавки архангельских магазинов продолжают отвоевывать творожки и йогурты суррогатного наполнения. Стоит отметить, что всю эту массу земляки остроумного Степана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Писахова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успели окрестить "белое полусухое". Среди лидеров поставок сухого молока переработчика</w:t>
      </w:r>
      <w:proofErr w:type="gram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Индонезия и Белоруссия.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Цены на молочную продукцию начали падать, хозяйства были взбудоражены, и надо было срочно что-то решать, - рассказал в интервью "Российской газете" председатель Архангельского областного собрания депутатов Виктор Новожилов.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Тревожные обращения в адрес Виктора Новожилова и губернатора Архангельской области Игоря Орлова поступали из всех районов. Больше всего - из Вельского, самого "молочного". Судите сами: себестоимость молока во многих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 хозяйствах - более 22 рублей, а продавать его приходилось за 19! Даже с учетом субсидий каждый литр убыточен...</w:t>
      </w:r>
    </w:p>
    <w:p w:rsidR="00A52FA3" w:rsidRPr="00A52FA3" w:rsidRDefault="00A52FA3" w:rsidP="00A52FA3">
      <w:pPr>
        <w:spacing w:after="100" w:afterAutospacing="1" w:line="384" w:lineRule="atLeast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52FA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От </w:t>
      </w:r>
      <w:proofErr w:type="spellStart"/>
      <w:r w:rsidRPr="00A52FA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госзакупок</w:t>
      </w:r>
      <w:proofErr w:type="spellEnd"/>
      <w:r w:rsidRPr="00A52FA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- к государственному регулированию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Стабилизировать ситуацию в регионе удалось лишь отчасти - благодаря </w:t>
      </w:r>
      <w:proofErr w:type="gram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вступившим</w:t>
      </w:r>
      <w:proofErr w:type="gram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госзакупкам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молочной продукции для школ, больниц, детских садов,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соцучреждений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всем сегодня ясно, что необходимо </w:t>
      </w:r>
      <w:proofErr w:type="spellStart"/>
      <w:proofErr w:type="gram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государ-ственное</w:t>
      </w:r>
      <w:proofErr w:type="spellEnd"/>
      <w:proofErr w:type="gram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регулирование отрасли в целом: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сессии Архангельского областного собрания мы выступили с обращением к министру сельского хозяйства России Александру Ткачеву по поводу ограничительных мер, касающихся ввоза в страну сухого молока. С этой же инициативой областное собрание обратилось и в Государственную думу Российской Федерации, - говорит Виктор Новожилов. - </w:t>
      </w:r>
      <w:proofErr w:type="spellStart"/>
      <w:proofErr w:type="gram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По-смотрите</w:t>
      </w:r>
      <w:proofErr w:type="spellEnd"/>
      <w:proofErr w:type="gram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сколько сегодня на российских прилавках молока и йогуртов из других стран, причем срок хранения у них - не менее месяца. Несложно догадаться, что входит в состав. А ценники висят "красные": само собой, стоимость такой продукции - демпинговая и ниже российской, изготовленной из натурального сырья.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словам спикера, во всех сельхозпредприятиях Архангельской области сегодня живут надеждой на то, что федеральная власть поддержит обращение парламентариев Поморья: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Архангельской области и других регионов страны необходимо поддержать. Речь, к примеру, идет о том, чтобы обязать поставщиков указывать на упаковке информацию о наличии в составе продукции сухого молока. Согласитесь, люди должны знать, что они приобретают, у каждого покупателя также должна быть возможность выбора между качественной молочной продукцией и той, что содержит примеси.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тем еще одним шагом по укреплению позиций архангельских аграриев на розничном рынке должно стать ограничение на прилавках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сыроподобной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- "разноцветной глины", как сегодня называют ее жители Архангельской области: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минсельхоз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 проект поправок в технический регламент "О безопасности молока и молочной продукции". Планируется запретить производство и продажу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сыроподобной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содержащей от 50 до 100 процентов растительных жиров.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понимаем, что против российских производителей молока используется нечестная конкуренция. Это связано, в том числе, с ввозом в страну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сыроподобной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изготовленной с применением растительных жиров, - заявила на итоговой коллегии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минсельхоза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Москве глава комиссии по вопросам АПК и развитию сельских территорий Общественной палаты РФ Евгения Уваркина. - Чтобы изменить ситуацию на рынке, российские производители молока выступили с предложением запретить использование растительных жиров при производстве всей молочной продукции.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отметила Ирина Бажанова,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сельхозтоваропроизводители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Архангельской области выступают за честную конкуренцию в интересах российских покупателей: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Уверена, что принятие предлагаемых мер изменит ситуацию в интересах добросовестных сельхозпроизводителей и, главное, людей, которые любят и хотят покупать настоящее молоко, - подчеркнула министр.</w:t>
      </w:r>
    </w:p>
    <w:p w:rsidR="00A52FA3" w:rsidRPr="00A52FA3" w:rsidRDefault="00A52FA3" w:rsidP="00A52FA3">
      <w:pPr>
        <w:shd w:val="clear" w:color="auto" w:fill="CCCCCC"/>
        <w:spacing w:line="38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52F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 как у соседей?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Беларуси запрещено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производ-ство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сыроподобных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- таким </w:t>
      </w:r>
      <w:proofErr w:type="gram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 защищает свои внутренние рынки, аналогичный опыт уже действует в странах Таможенного Союза. Но в нормативно-правовом поле России пока отсутствует определение "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сыроподобный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продукт". Этого термина нет в едином перечне товаров, подлежащих ветеринарному контролю, а значит,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</w:t>
      </w:r>
      <w:proofErr w:type="spellEnd"/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контролировать поступление "сыров в кавычках" на российские прилавки.</w:t>
      </w:r>
    </w:p>
    <w:p w:rsidR="00A52FA3" w:rsidRPr="00A52FA3" w:rsidRDefault="00A52FA3" w:rsidP="00A52FA3">
      <w:pPr>
        <w:shd w:val="clear" w:color="auto" w:fill="CCCCCC"/>
        <w:spacing w:line="38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52F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Тем временем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Депутаты Архангельского областного собрания поддержали законодательную инициативу на федеральном уровне ограничить продажу спиртосодержащей продукции в многоквартирных домах, - сообщил Виктор Новожилов.</w:t>
      </w:r>
    </w:p>
    <w:p w:rsidR="00A52FA3" w:rsidRPr="00A52FA3" w:rsidRDefault="00A52FA3" w:rsidP="00A52FA3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Новое - это хорошо забытое старое: до 2017 года на региональном уровне мы могли регулировать порядок продажи алкогольной продукции, - добавил он. - В итоге количество "наливаек" в Архангельской области уменьшилось на сотню. Но позже эти полномочия были переданы на федеральный уровень. Поэтому мы вышли с законодательной инициативой вернуть регионам эти полномочия или же на федеральном уровне ввести ограничения по продаже алкогольной продукции в многоквартирных домах.</w:t>
      </w:r>
    </w:p>
    <w:p w:rsidR="00A52FA3" w:rsidRPr="00A52FA3" w:rsidRDefault="00A52FA3" w:rsidP="00A52FA3">
      <w:pPr>
        <w:spacing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Законопроект внесен на рассмотрение Госдумы по инициативе фракции "Единая Россия".</w:t>
      </w:r>
    </w:p>
    <w:p w:rsidR="00280087" w:rsidRDefault="00A52FA3" w:rsidP="00A52FA3">
      <w:hyperlink r:id="rId6" w:history="1">
        <w:r w:rsidRPr="00A52FA3">
          <w:rPr>
            <w:rFonts w:ascii="Arial" w:eastAsia="Times New Roman" w:hAnsi="Arial" w:cs="Arial"/>
            <w:b/>
            <w:bCs/>
            <w:color w:val="9BAAB8"/>
            <w:spacing w:val="3"/>
            <w:sz w:val="21"/>
            <w:szCs w:val="21"/>
            <w:shd w:val="clear" w:color="auto" w:fill="EBF1F6"/>
            <w:lang w:eastAsia="ru-RU"/>
          </w:rPr>
          <w:br/>
        </w:r>
      </w:hyperlink>
    </w:p>
    <w:sectPr w:rsidR="00280087" w:rsidSect="0028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FA3"/>
    <w:rsid w:val="00280087"/>
    <w:rsid w:val="00A5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87"/>
  </w:style>
  <w:style w:type="paragraph" w:styleId="1">
    <w:name w:val="heading 1"/>
    <w:basedOn w:val="a"/>
    <w:link w:val="10"/>
    <w:uiPriority w:val="9"/>
    <w:qFormat/>
    <w:rsid w:val="00A52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2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2F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52FA3"/>
    <w:rPr>
      <w:color w:val="0000FF"/>
      <w:u w:val="single"/>
    </w:rPr>
  </w:style>
  <w:style w:type="character" w:customStyle="1" w:styleId="b-material-headauthors-credentials">
    <w:name w:val="b-material-head__authors-credentials"/>
    <w:basedOn w:val="a0"/>
    <w:rsid w:val="00A52FA3"/>
  </w:style>
  <w:style w:type="paragraph" w:styleId="a4">
    <w:name w:val="Normal (Web)"/>
    <w:basedOn w:val="a"/>
    <w:uiPriority w:val="99"/>
    <w:semiHidden/>
    <w:unhideWhenUsed/>
    <w:rsid w:val="00A5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931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704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06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8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02449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2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7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24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3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517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14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6594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0987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6645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//" TargetMode="External"/><Relationship Id="rId5" Type="http://schemas.openxmlformats.org/officeDocument/2006/relationships/hyperlink" Target="https://rg.ru/gazeta/nedelya-szapad/2018/05/17.html" TargetMode="External"/><Relationship Id="rId4" Type="http://schemas.openxmlformats.org/officeDocument/2006/relationships/hyperlink" Target="https://rg.ru/author-Tatiana-Suhanovska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kiselev</cp:lastModifiedBy>
  <cp:revision>1</cp:revision>
  <dcterms:created xsi:type="dcterms:W3CDTF">2018-05-21T09:28:00Z</dcterms:created>
  <dcterms:modified xsi:type="dcterms:W3CDTF">2018-05-21T09:29:00Z</dcterms:modified>
</cp:coreProperties>
</file>