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F1" w:rsidRPr="000647C7" w:rsidRDefault="008F12F1" w:rsidP="008F12F1">
      <w:pPr>
        <w:jc w:val="center"/>
        <w:rPr>
          <w:b/>
          <w:sz w:val="28"/>
          <w:szCs w:val="28"/>
        </w:rPr>
      </w:pPr>
      <w:r w:rsidRPr="000647C7">
        <w:rPr>
          <w:b/>
          <w:sz w:val="28"/>
          <w:szCs w:val="28"/>
        </w:rPr>
        <w:t>АРХАНГЕЛЬСКОЕ ОБЛАСТНОЕ</w:t>
      </w:r>
    </w:p>
    <w:p w:rsidR="008F12F1" w:rsidRPr="000647C7" w:rsidRDefault="008F12F1" w:rsidP="008F12F1">
      <w:pPr>
        <w:jc w:val="center"/>
        <w:rPr>
          <w:b/>
          <w:sz w:val="28"/>
          <w:szCs w:val="28"/>
        </w:rPr>
      </w:pPr>
      <w:r w:rsidRPr="000647C7">
        <w:rPr>
          <w:b/>
          <w:sz w:val="28"/>
          <w:szCs w:val="28"/>
        </w:rPr>
        <w:t>СОБРАНИЕ ДЕПУТАТОВ</w:t>
      </w: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Default="008F12F1" w:rsidP="008F12F1">
      <w:pPr>
        <w:jc w:val="center"/>
        <w:rPr>
          <w:b/>
          <w:sz w:val="28"/>
          <w:szCs w:val="28"/>
        </w:rPr>
      </w:pPr>
    </w:p>
    <w:p w:rsidR="008F12F1" w:rsidRDefault="008F12F1" w:rsidP="008F12F1">
      <w:pPr>
        <w:jc w:val="center"/>
        <w:rPr>
          <w:b/>
          <w:sz w:val="28"/>
          <w:szCs w:val="28"/>
        </w:rPr>
      </w:pPr>
    </w:p>
    <w:p w:rsidR="008F12F1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Default="008F12F1" w:rsidP="008F12F1">
      <w:pPr>
        <w:jc w:val="center"/>
        <w:rPr>
          <w:b/>
          <w:sz w:val="28"/>
          <w:szCs w:val="28"/>
        </w:rPr>
      </w:pPr>
    </w:p>
    <w:p w:rsidR="008F12F1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Default="008F12F1" w:rsidP="008F1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872061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872061">
        <w:rPr>
          <w:b/>
          <w:sz w:val="28"/>
          <w:szCs w:val="28"/>
        </w:rPr>
        <w:t xml:space="preserve"> о деятельности депутата </w:t>
      </w:r>
    </w:p>
    <w:p w:rsidR="008F12F1" w:rsidRDefault="008F12F1" w:rsidP="008F12F1">
      <w:pPr>
        <w:jc w:val="center"/>
        <w:rPr>
          <w:b/>
          <w:sz w:val="28"/>
          <w:szCs w:val="28"/>
        </w:rPr>
      </w:pPr>
      <w:r w:rsidRPr="00872061">
        <w:rPr>
          <w:b/>
          <w:sz w:val="28"/>
          <w:szCs w:val="28"/>
        </w:rPr>
        <w:t>Архангельского областного Собрания депутатов</w:t>
      </w:r>
    </w:p>
    <w:p w:rsidR="008F12F1" w:rsidRDefault="008F12F1" w:rsidP="008F12F1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Моисеева СЕРГЕЯ ВЕНИАМИНОВИЧА</w:t>
      </w:r>
    </w:p>
    <w:p w:rsidR="008F12F1" w:rsidRPr="00872061" w:rsidRDefault="008F12F1" w:rsidP="008F1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(избирательный округ № 3) </w:t>
      </w:r>
      <w:r w:rsidRPr="00872061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6</w:t>
      </w:r>
      <w:r w:rsidRPr="00872061">
        <w:rPr>
          <w:b/>
          <w:sz w:val="28"/>
          <w:szCs w:val="28"/>
        </w:rPr>
        <w:t xml:space="preserve"> год</w:t>
      </w: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Default="008F12F1" w:rsidP="008F12F1">
      <w:pPr>
        <w:jc w:val="center"/>
        <w:rPr>
          <w:b/>
          <w:sz w:val="28"/>
          <w:szCs w:val="28"/>
        </w:rPr>
      </w:pPr>
    </w:p>
    <w:p w:rsidR="008F12F1" w:rsidRDefault="008F12F1" w:rsidP="008F12F1">
      <w:pPr>
        <w:jc w:val="center"/>
        <w:rPr>
          <w:b/>
          <w:sz w:val="28"/>
          <w:szCs w:val="28"/>
        </w:rPr>
      </w:pPr>
    </w:p>
    <w:p w:rsidR="008B7D36" w:rsidRDefault="008B7D36" w:rsidP="008F12F1">
      <w:pPr>
        <w:jc w:val="center"/>
        <w:rPr>
          <w:b/>
          <w:sz w:val="28"/>
          <w:szCs w:val="28"/>
        </w:rPr>
      </w:pPr>
    </w:p>
    <w:p w:rsidR="008B7D36" w:rsidRDefault="008B7D36" w:rsidP="008F12F1">
      <w:pPr>
        <w:jc w:val="center"/>
        <w:rPr>
          <w:b/>
          <w:sz w:val="28"/>
          <w:szCs w:val="28"/>
        </w:rPr>
      </w:pPr>
    </w:p>
    <w:p w:rsidR="008B7D36" w:rsidRDefault="008B7D36" w:rsidP="008F12F1">
      <w:pPr>
        <w:jc w:val="center"/>
        <w:rPr>
          <w:b/>
          <w:sz w:val="28"/>
          <w:szCs w:val="28"/>
        </w:rPr>
      </w:pPr>
    </w:p>
    <w:p w:rsidR="008B7D36" w:rsidRDefault="008B7D36" w:rsidP="008F12F1">
      <w:pPr>
        <w:jc w:val="center"/>
        <w:rPr>
          <w:b/>
          <w:sz w:val="28"/>
          <w:szCs w:val="28"/>
        </w:rPr>
      </w:pPr>
    </w:p>
    <w:p w:rsidR="008B7D36" w:rsidRDefault="008B7D36" w:rsidP="008F12F1">
      <w:pPr>
        <w:jc w:val="center"/>
        <w:rPr>
          <w:b/>
          <w:sz w:val="28"/>
          <w:szCs w:val="28"/>
        </w:rPr>
      </w:pPr>
    </w:p>
    <w:p w:rsidR="008B7D36" w:rsidRDefault="008F12F1" w:rsidP="008F12F1">
      <w:pPr>
        <w:jc w:val="center"/>
        <w:rPr>
          <w:b/>
          <w:sz w:val="28"/>
          <w:szCs w:val="28"/>
        </w:rPr>
      </w:pPr>
      <w:r w:rsidRPr="009F05C7">
        <w:rPr>
          <w:b/>
          <w:sz w:val="28"/>
          <w:szCs w:val="28"/>
        </w:rPr>
        <w:t>г. Архангельск</w:t>
      </w:r>
    </w:p>
    <w:p w:rsidR="008F12F1" w:rsidRDefault="008F12F1" w:rsidP="008F1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 деятельности депутата</w:t>
      </w:r>
    </w:p>
    <w:p w:rsidR="008F12F1" w:rsidRDefault="008F12F1" w:rsidP="008F1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Архангельского областного Собрания депутатов</w:t>
      </w:r>
    </w:p>
    <w:p w:rsidR="008F12F1" w:rsidRDefault="008F12F1" w:rsidP="008F12F1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Моисеева СЕРГЕЯ ВЕНИАМИНОВИЧА</w:t>
      </w:r>
    </w:p>
    <w:p w:rsidR="008F12F1" w:rsidRPr="00872061" w:rsidRDefault="008F12F1" w:rsidP="008F12F1">
      <w:pPr>
        <w:jc w:val="center"/>
        <w:rPr>
          <w:b/>
          <w:sz w:val="28"/>
          <w:szCs w:val="28"/>
        </w:rPr>
      </w:pPr>
      <w:r w:rsidRPr="0087206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избирательный округ № 3) за</w:t>
      </w:r>
      <w:r w:rsidRPr="0087206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8720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8F12F1" w:rsidRPr="009F05C7" w:rsidRDefault="008F12F1" w:rsidP="008F12F1">
      <w:pPr>
        <w:jc w:val="center"/>
        <w:rPr>
          <w:b/>
          <w:sz w:val="28"/>
          <w:szCs w:val="28"/>
        </w:rPr>
      </w:pPr>
    </w:p>
    <w:p w:rsidR="008F12F1" w:rsidRPr="00F343FA" w:rsidRDefault="008F12F1" w:rsidP="008F12F1">
      <w:pPr>
        <w:pStyle w:val="ab"/>
        <w:spacing w:before="0" w:beforeAutospacing="0" w:after="0" w:afterAutospacing="0"/>
        <w:ind w:left="360"/>
        <w:jc w:val="center"/>
        <w:rPr>
          <w:rStyle w:val="ac"/>
          <w:bCs w:val="0"/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  <w:lang w:val="en-US"/>
        </w:rPr>
        <w:t>I</w:t>
      </w:r>
      <w:r w:rsidRPr="00340CF5">
        <w:rPr>
          <w:rStyle w:val="ac"/>
          <w:color w:val="000000"/>
          <w:sz w:val="28"/>
          <w:szCs w:val="28"/>
        </w:rPr>
        <w:t xml:space="preserve">. </w:t>
      </w:r>
      <w:r>
        <w:rPr>
          <w:rStyle w:val="ac"/>
          <w:color w:val="000000"/>
          <w:sz w:val="28"/>
          <w:szCs w:val="28"/>
        </w:rPr>
        <w:t>Участие в работе комитетов, комиссий, созданных органами законодательной и исполнительной власти, учреждениями и организациями Архангельской области</w:t>
      </w:r>
    </w:p>
    <w:p w:rsidR="008F12F1" w:rsidRPr="00F343FA" w:rsidRDefault="008F12F1" w:rsidP="008F12F1">
      <w:pPr>
        <w:pStyle w:val="ab"/>
        <w:spacing w:before="0" w:beforeAutospacing="0" w:after="0" w:afterAutospacing="0"/>
        <w:ind w:left="567" w:hanging="567"/>
        <w:jc w:val="center"/>
        <w:rPr>
          <w:rStyle w:val="ac"/>
          <w:b w:val="0"/>
          <w:bCs w:val="0"/>
          <w:color w:val="000000"/>
          <w:sz w:val="28"/>
          <w:szCs w:val="28"/>
        </w:rPr>
      </w:pPr>
    </w:p>
    <w:p w:rsidR="008F12F1" w:rsidRPr="002F4669" w:rsidRDefault="008F12F1" w:rsidP="000D154D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  <w:u w:val="single"/>
        </w:rPr>
      </w:pPr>
      <w:r w:rsidRPr="002F4669">
        <w:rPr>
          <w:color w:val="000000"/>
          <w:sz w:val="28"/>
          <w:szCs w:val="28"/>
          <w:u w:val="single"/>
        </w:rPr>
        <w:t>В 201</w:t>
      </w:r>
      <w:r>
        <w:rPr>
          <w:color w:val="000000"/>
          <w:sz w:val="28"/>
          <w:szCs w:val="28"/>
          <w:u w:val="single"/>
        </w:rPr>
        <w:t>6</w:t>
      </w:r>
      <w:r w:rsidRPr="002F4669">
        <w:rPr>
          <w:color w:val="000000"/>
          <w:sz w:val="28"/>
          <w:szCs w:val="28"/>
          <w:u w:val="single"/>
        </w:rPr>
        <w:t xml:space="preserve"> году депутат Моисеев С.В. осуществлял без отрыва от основной деятельности следующие полномочия:</w:t>
      </w:r>
    </w:p>
    <w:p w:rsidR="008F12F1" w:rsidRDefault="008F12F1" w:rsidP="000D154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заместитель председателя Архангельского областного Собрания депутатов;</w:t>
      </w:r>
    </w:p>
    <w:p w:rsidR="008F12F1" w:rsidRPr="009F05C7" w:rsidRDefault="008F12F1" w:rsidP="000D154D">
      <w:pPr>
        <w:ind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председатель комитета </w:t>
      </w:r>
      <w:r w:rsidRPr="009F05C7">
        <w:rPr>
          <w:color w:val="000000"/>
          <w:sz w:val="28"/>
          <w:szCs w:val="28"/>
        </w:rPr>
        <w:t xml:space="preserve">Архангельского областного Собрания депутатов </w:t>
      </w:r>
      <w:r>
        <w:rPr>
          <w:color w:val="000000"/>
          <w:sz w:val="28"/>
          <w:szCs w:val="28"/>
        </w:rPr>
        <w:t>по бюджету и налоговой политике.</w:t>
      </w:r>
    </w:p>
    <w:p w:rsidR="00F779D8" w:rsidRDefault="00F779D8" w:rsidP="00F779D8">
      <w:pPr>
        <w:ind w:left="567"/>
        <w:jc w:val="both"/>
        <w:rPr>
          <w:color w:val="000000"/>
          <w:sz w:val="28"/>
          <w:szCs w:val="28"/>
          <w:u w:val="single"/>
        </w:rPr>
      </w:pPr>
    </w:p>
    <w:p w:rsidR="00F779D8" w:rsidRPr="002F4669" w:rsidRDefault="008F12F1" w:rsidP="00F779D8">
      <w:pPr>
        <w:ind w:left="567"/>
        <w:jc w:val="both"/>
        <w:rPr>
          <w:color w:val="000000"/>
          <w:sz w:val="28"/>
          <w:szCs w:val="28"/>
          <w:u w:val="single"/>
        </w:rPr>
      </w:pPr>
      <w:r w:rsidRPr="009F05C7">
        <w:rPr>
          <w:color w:val="000000"/>
          <w:sz w:val="28"/>
          <w:szCs w:val="28"/>
          <w:u w:val="single"/>
        </w:rPr>
        <w:t xml:space="preserve"> </w:t>
      </w:r>
      <w:r w:rsidR="00F779D8">
        <w:rPr>
          <w:color w:val="000000"/>
          <w:sz w:val="28"/>
          <w:szCs w:val="28"/>
          <w:u w:val="single"/>
        </w:rPr>
        <w:t xml:space="preserve">Депутат областного Собрания депутатов </w:t>
      </w:r>
      <w:r w:rsidR="00F779D8" w:rsidRPr="002F4669">
        <w:rPr>
          <w:color w:val="000000"/>
          <w:sz w:val="28"/>
          <w:szCs w:val="28"/>
          <w:u w:val="single"/>
        </w:rPr>
        <w:t>Моисеев С.В.:</w:t>
      </w:r>
    </w:p>
    <w:p w:rsidR="00F779D8" w:rsidRDefault="00F779D8" w:rsidP="00F779D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71E89" w:rsidRPr="00867F61">
        <w:rPr>
          <w:sz w:val="28"/>
          <w:szCs w:val="28"/>
        </w:rPr>
        <w:t>по июль 2016 года</w:t>
      </w:r>
      <w:r w:rsidR="00471E89" w:rsidRPr="00783C22">
        <w:rPr>
          <w:b/>
          <w:color w:val="000000"/>
          <w:sz w:val="28"/>
          <w:szCs w:val="28"/>
        </w:rPr>
        <w:t xml:space="preserve"> </w:t>
      </w:r>
      <w:r w:rsidR="00471E89" w:rsidRPr="00471E89">
        <w:rPr>
          <w:color w:val="000000"/>
          <w:sz w:val="28"/>
          <w:szCs w:val="28"/>
        </w:rPr>
        <w:t>являлся</w:t>
      </w:r>
      <w:r w:rsidR="00471E89" w:rsidRPr="00783C22">
        <w:rPr>
          <w:b/>
          <w:color w:val="000000"/>
          <w:sz w:val="28"/>
          <w:szCs w:val="28"/>
        </w:rPr>
        <w:t xml:space="preserve"> </w:t>
      </w:r>
      <w:r w:rsidR="00471E89">
        <w:rPr>
          <w:b/>
          <w:color w:val="000000"/>
          <w:sz w:val="28"/>
          <w:szCs w:val="28"/>
        </w:rPr>
        <w:t>с</w:t>
      </w:r>
      <w:r w:rsidRPr="00783C22">
        <w:rPr>
          <w:b/>
          <w:color w:val="000000"/>
          <w:sz w:val="28"/>
          <w:szCs w:val="28"/>
        </w:rPr>
        <w:t xml:space="preserve">екретарем Архангельского регионального отделения </w:t>
      </w:r>
      <w:r w:rsidR="00471E89">
        <w:rPr>
          <w:b/>
          <w:color w:val="000000"/>
          <w:sz w:val="28"/>
          <w:szCs w:val="28"/>
        </w:rPr>
        <w:t>п</w:t>
      </w:r>
      <w:r w:rsidRPr="00783C22">
        <w:rPr>
          <w:b/>
          <w:color w:val="000000"/>
          <w:sz w:val="28"/>
          <w:szCs w:val="28"/>
        </w:rPr>
        <w:t xml:space="preserve">артии </w:t>
      </w:r>
      <w:r w:rsidRPr="00C15F62">
        <w:rPr>
          <w:b/>
          <w:color w:val="000000"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, </w:t>
      </w:r>
      <w:r w:rsidRPr="0065242C">
        <w:rPr>
          <w:color w:val="000000"/>
          <w:sz w:val="28"/>
          <w:szCs w:val="28"/>
        </w:rPr>
        <w:t xml:space="preserve">в настоящее время является </w:t>
      </w:r>
      <w:r w:rsidRPr="00783C22">
        <w:rPr>
          <w:b/>
          <w:sz w:val="28"/>
          <w:szCs w:val="28"/>
        </w:rPr>
        <w:t xml:space="preserve">руководителем </w:t>
      </w:r>
      <w:r w:rsidR="00471E89">
        <w:rPr>
          <w:b/>
          <w:sz w:val="28"/>
          <w:szCs w:val="28"/>
        </w:rPr>
        <w:t>ф</w:t>
      </w:r>
      <w:r w:rsidRPr="00783C22">
        <w:rPr>
          <w:b/>
          <w:sz w:val="28"/>
          <w:szCs w:val="28"/>
        </w:rPr>
        <w:t>ракции</w:t>
      </w:r>
      <w:r w:rsidRPr="0065242C">
        <w:rPr>
          <w:sz w:val="28"/>
          <w:szCs w:val="28"/>
        </w:rPr>
        <w:t xml:space="preserve"> </w:t>
      </w:r>
      <w:r w:rsidR="00471E89" w:rsidRPr="00471E89">
        <w:rPr>
          <w:b/>
          <w:sz w:val="28"/>
          <w:szCs w:val="28"/>
        </w:rPr>
        <w:t>п</w:t>
      </w:r>
      <w:r w:rsidRPr="00783C22">
        <w:rPr>
          <w:b/>
          <w:sz w:val="28"/>
          <w:szCs w:val="28"/>
        </w:rPr>
        <w:t xml:space="preserve">артии </w:t>
      </w:r>
      <w:r w:rsidRPr="0065242C">
        <w:rPr>
          <w:sz w:val="28"/>
          <w:szCs w:val="28"/>
        </w:rPr>
        <w:t>«</w:t>
      </w:r>
      <w:r w:rsidRPr="00783C22">
        <w:rPr>
          <w:b/>
          <w:sz w:val="28"/>
          <w:szCs w:val="28"/>
        </w:rPr>
        <w:t>ЕДИНАЯ РОССИЯ</w:t>
      </w:r>
      <w:r w:rsidRPr="0065242C">
        <w:rPr>
          <w:sz w:val="28"/>
          <w:szCs w:val="28"/>
        </w:rPr>
        <w:t>» в Архангельском областном Собрании депутатов</w:t>
      </w:r>
      <w:r>
        <w:rPr>
          <w:sz w:val="28"/>
          <w:szCs w:val="28"/>
        </w:rPr>
        <w:t>;</w:t>
      </w:r>
    </w:p>
    <w:p w:rsidR="00F779D8" w:rsidRPr="00512A5A" w:rsidRDefault="00F779D8" w:rsidP="00F779D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512A5A">
        <w:rPr>
          <w:color w:val="000000"/>
          <w:sz w:val="28"/>
          <w:szCs w:val="28"/>
        </w:rPr>
        <w:t xml:space="preserve"> сентябр</w:t>
      </w:r>
      <w:r>
        <w:rPr>
          <w:color w:val="000000"/>
          <w:sz w:val="28"/>
          <w:szCs w:val="28"/>
        </w:rPr>
        <w:t>я</w:t>
      </w:r>
      <w:r w:rsidRPr="00512A5A">
        <w:rPr>
          <w:color w:val="000000"/>
          <w:sz w:val="28"/>
          <w:szCs w:val="28"/>
        </w:rPr>
        <w:t xml:space="preserve"> 2016 года </w:t>
      </w:r>
      <w:r w:rsidR="00471E89" w:rsidRPr="00471E89">
        <w:rPr>
          <w:color w:val="000000"/>
          <w:sz w:val="28"/>
          <w:szCs w:val="28"/>
        </w:rPr>
        <w:t>являлся</w:t>
      </w:r>
      <w:r w:rsidR="00471E89" w:rsidRPr="00512A5A">
        <w:rPr>
          <w:color w:val="000000"/>
          <w:sz w:val="28"/>
          <w:szCs w:val="28"/>
        </w:rPr>
        <w:t xml:space="preserve"> </w:t>
      </w:r>
      <w:r w:rsidRPr="00512A5A">
        <w:rPr>
          <w:color w:val="000000"/>
          <w:sz w:val="28"/>
          <w:szCs w:val="28"/>
        </w:rPr>
        <w:t xml:space="preserve">вице-президентом </w:t>
      </w:r>
      <w:r w:rsidR="00547066">
        <w:rPr>
          <w:color w:val="000000"/>
          <w:sz w:val="28"/>
          <w:szCs w:val="28"/>
        </w:rPr>
        <w:t>Ф</w:t>
      </w:r>
      <w:r w:rsidRPr="00512A5A">
        <w:rPr>
          <w:color w:val="000000"/>
          <w:sz w:val="28"/>
          <w:szCs w:val="28"/>
        </w:rPr>
        <w:t xml:space="preserve">едерации лыжных  гонок и биатлона Архангельской области, </w:t>
      </w:r>
      <w:r w:rsidR="00471E89">
        <w:rPr>
          <w:color w:val="000000"/>
          <w:sz w:val="28"/>
          <w:szCs w:val="28"/>
        </w:rPr>
        <w:t>в</w:t>
      </w:r>
      <w:r w:rsidRPr="00512A5A">
        <w:rPr>
          <w:color w:val="000000"/>
          <w:sz w:val="28"/>
          <w:szCs w:val="28"/>
        </w:rPr>
        <w:t xml:space="preserve"> декабр</w:t>
      </w:r>
      <w:r w:rsidR="00471E89">
        <w:rPr>
          <w:color w:val="000000"/>
          <w:sz w:val="28"/>
          <w:szCs w:val="28"/>
        </w:rPr>
        <w:t>е</w:t>
      </w:r>
      <w:r w:rsidRPr="00512A5A">
        <w:rPr>
          <w:color w:val="000000"/>
          <w:sz w:val="28"/>
          <w:szCs w:val="28"/>
        </w:rPr>
        <w:t xml:space="preserve"> 2016 года</w:t>
      </w:r>
      <w:r w:rsidR="001F4FA9">
        <w:rPr>
          <w:color w:val="000000"/>
          <w:sz w:val="28"/>
          <w:szCs w:val="28"/>
        </w:rPr>
        <w:t xml:space="preserve"> избран </w:t>
      </w:r>
      <w:r w:rsidRPr="00512A5A">
        <w:rPr>
          <w:color w:val="000000"/>
          <w:sz w:val="28"/>
          <w:szCs w:val="28"/>
        </w:rPr>
        <w:t>президент</w:t>
      </w:r>
      <w:r>
        <w:rPr>
          <w:color w:val="000000"/>
          <w:sz w:val="28"/>
          <w:szCs w:val="28"/>
        </w:rPr>
        <w:t>ом</w:t>
      </w:r>
      <w:r w:rsidRPr="00512A5A">
        <w:rPr>
          <w:color w:val="000000"/>
          <w:sz w:val="28"/>
          <w:szCs w:val="28"/>
        </w:rPr>
        <w:t xml:space="preserve"> </w:t>
      </w:r>
      <w:r w:rsidR="00547066">
        <w:rPr>
          <w:color w:val="000000"/>
          <w:sz w:val="28"/>
          <w:szCs w:val="28"/>
        </w:rPr>
        <w:t>Ф</w:t>
      </w:r>
      <w:r w:rsidRPr="00512A5A">
        <w:rPr>
          <w:color w:val="000000"/>
          <w:sz w:val="28"/>
          <w:szCs w:val="28"/>
        </w:rPr>
        <w:t>едерации лыжных гонок и биатлона Архангельской области</w:t>
      </w:r>
      <w:r>
        <w:rPr>
          <w:color w:val="000000"/>
          <w:sz w:val="28"/>
          <w:szCs w:val="28"/>
        </w:rPr>
        <w:t>.</w:t>
      </w:r>
    </w:p>
    <w:p w:rsidR="00F779D8" w:rsidRDefault="00F779D8" w:rsidP="00F779D8">
      <w:pPr>
        <w:jc w:val="center"/>
        <w:rPr>
          <w:b/>
          <w:color w:val="000000"/>
          <w:sz w:val="28"/>
          <w:szCs w:val="28"/>
        </w:rPr>
      </w:pPr>
    </w:p>
    <w:p w:rsidR="00954FE3" w:rsidRDefault="008F12F1" w:rsidP="000D154D">
      <w:pPr>
        <w:ind w:firstLine="426"/>
        <w:jc w:val="both"/>
        <w:rPr>
          <w:sz w:val="28"/>
          <w:szCs w:val="28"/>
        </w:rPr>
      </w:pPr>
      <w:proofErr w:type="gramStart"/>
      <w:r w:rsidRPr="002F4669">
        <w:rPr>
          <w:color w:val="000000"/>
          <w:sz w:val="28"/>
          <w:szCs w:val="28"/>
          <w:u w:val="single"/>
        </w:rPr>
        <w:t>Кроме того, в 201</w:t>
      </w:r>
      <w:r w:rsidR="0065242C">
        <w:rPr>
          <w:color w:val="000000"/>
          <w:sz w:val="28"/>
          <w:szCs w:val="28"/>
          <w:u w:val="single"/>
        </w:rPr>
        <w:t>6</w:t>
      </w:r>
      <w:r w:rsidRPr="002F4669">
        <w:rPr>
          <w:color w:val="000000"/>
          <w:sz w:val="28"/>
          <w:szCs w:val="28"/>
          <w:u w:val="single"/>
        </w:rPr>
        <w:t xml:space="preserve"> году Моисеев С.В. входил в состав и принимал участие</w:t>
      </w:r>
      <w:r w:rsidR="00D27FDF">
        <w:rPr>
          <w:color w:val="000000"/>
          <w:sz w:val="28"/>
          <w:szCs w:val="28"/>
          <w:u w:val="single"/>
        </w:rPr>
        <w:t>:</w:t>
      </w:r>
      <w:r w:rsidRPr="002D227D">
        <w:rPr>
          <w:color w:val="000000"/>
          <w:sz w:val="28"/>
          <w:szCs w:val="28"/>
        </w:rPr>
        <w:t xml:space="preserve"> в</w:t>
      </w:r>
      <w:r w:rsidR="00954FE3" w:rsidRPr="002D227D">
        <w:rPr>
          <w:color w:val="000000"/>
          <w:sz w:val="28"/>
          <w:szCs w:val="28"/>
        </w:rPr>
        <w:t xml:space="preserve"> </w:t>
      </w:r>
      <w:r w:rsidR="00954FE3">
        <w:rPr>
          <w:sz w:val="28"/>
          <w:szCs w:val="28"/>
        </w:rPr>
        <w:t>коллегиях, заседаниях и совещаниях министерства финансов Архангельской области, министерства топливно-энергетического комплекса и жилищно-коммунального хозяйства Архангельской области, агентства по спорту Архангельской области, агентства стратегических разработок Архангельской области, министерства строительства и архитектуры Архангельской области, министерства транспорта Архангельской области.</w:t>
      </w:r>
      <w:proofErr w:type="gramEnd"/>
      <w:r w:rsidR="00954FE3">
        <w:rPr>
          <w:sz w:val="28"/>
          <w:szCs w:val="28"/>
        </w:rPr>
        <w:t xml:space="preserve">  Входил в состав</w:t>
      </w:r>
      <w:r w:rsidR="00A57476">
        <w:rPr>
          <w:sz w:val="28"/>
          <w:szCs w:val="28"/>
        </w:rPr>
        <w:t xml:space="preserve"> и участвовал в</w:t>
      </w:r>
      <w:r w:rsidR="00954FE3">
        <w:rPr>
          <w:sz w:val="28"/>
          <w:szCs w:val="28"/>
        </w:rPr>
        <w:t xml:space="preserve"> </w:t>
      </w:r>
      <w:r w:rsidR="00471E89">
        <w:rPr>
          <w:sz w:val="28"/>
          <w:szCs w:val="28"/>
        </w:rPr>
        <w:t xml:space="preserve">заседаниях следующих </w:t>
      </w:r>
      <w:r w:rsidR="00954FE3">
        <w:rPr>
          <w:sz w:val="28"/>
          <w:szCs w:val="28"/>
        </w:rPr>
        <w:t>рабочих групп</w:t>
      </w:r>
      <w:r w:rsidR="00471E89">
        <w:rPr>
          <w:sz w:val="28"/>
          <w:szCs w:val="28"/>
        </w:rPr>
        <w:t xml:space="preserve"> и</w:t>
      </w:r>
      <w:r w:rsidR="00954FE3">
        <w:rPr>
          <w:sz w:val="28"/>
          <w:szCs w:val="28"/>
        </w:rPr>
        <w:t xml:space="preserve"> комисси</w:t>
      </w:r>
      <w:r w:rsidR="00471E89">
        <w:rPr>
          <w:sz w:val="28"/>
          <w:szCs w:val="28"/>
        </w:rPr>
        <w:t>й</w:t>
      </w:r>
      <w:r w:rsidR="00954FE3">
        <w:rPr>
          <w:sz w:val="28"/>
          <w:szCs w:val="28"/>
        </w:rPr>
        <w:t>:</w:t>
      </w:r>
    </w:p>
    <w:p w:rsidR="00954FE3" w:rsidRDefault="00954FE3" w:rsidP="000D154D">
      <w:pPr>
        <w:pStyle w:val="af4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рабочая группа по разработке программы развития города Архангельска как административного центра Архангельской области;</w:t>
      </w:r>
    </w:p>
    <w:p w:rsidR="00954FE3" w:rsidRDefault="00954FE3" w:rsidP="000D154D">
      <w:pPr>
        <w:pStyle w:val="af4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бюджетным проектировкам на 2017 год и на плановый период 2018 и 2019 годов;</w:t>
      </w:r>
    </w:p>
    <w:p w:rsidR="0078726D" w:rsidRDefault="00954FE3" w:rsidP="000D154D">
      <w:pPr>
        <w:ind w:firstLine="426"/>
        <w:jc w:val="both"/>
        <w:rPr>
          <w:sz w:val="28"/>
          <w:szCs w:val="28"/>
        </w:rPr>
      </w:pPr>
      <w:r w:rsidRPr="00954FE3">
        <w:rPr>
          <w:color w:val="000000"/>
          <w:sz w:val="28"/>
          <w:szCs w:val="28"/>
        </w:rPr>
        <w:t>- рабоч</w:t>
      </w:r>
      <w:r w:rsidR="002D227D">
        <w:rPr>
          <w:color w:val="000000"/>
          <w:sz w:val="28"/>
          <w:szCs w:val="28"/>
        </w:rPr>
        <w:t>ая</w:t>
      </w:r>
      <w:r w:rsidRPr="00954FE3">
        <w:rPr>
          <w:color w:val="000000"/>
          <w:sz w:val="28"/>
          <w:szCs w:val="28"/>
        </w:rPr>
        <w:t xml:space="preserve"> групп</w:t>
      </w:r>
      <w:r w:rsidR="002D227D">
        <w:rPr>
          <w:color w:val="000000"/>
          <w:sz w:val="28"/>
          <w:szCs w:val="28"/>
        </w:rPr>
        <w:t>а</w:t>
      </w:r>
      <w:r w:rsidRPr="00954FE3">
        <w:rPr>
          <w:color w:val="000000"/>
          <w:sz w:val="28"/>
          <w:szCs w:val="28"/>
        </w:rPr>
        <w:t xml:space="preserve"> по вопросам формирования межбюджетных отношений</w:t>
      </w:r>
      <w:r w:rsidR="0078726D" w:rsidRPr="0065242C">
        <w:rPr>
          <w:b/>
          <w:sz w:val="28"/>
          <w:szCs w:val="28"/>
        </w:rPr>
        <w:t xml:space="preserve"> </w:t>
      </w:r>
      <w:r w:rsidR="0078726D" w:rsidRPr="0078726D">
        <w:rPr>
          <w:sz w:val="28"/>
          <w:szCs w:val="28"/>
        </w:rPr>
        <w:t>с муниципальными образованиями Архангельской области на 2017 год и на плановый период 2018 и 2019 годов;</w:t>
      </w:r>
    </w:p>
    <w:p w:rsidR="0078726D" w:rsidRPr="0078726D" w:rsidRDefault="0078726D" w:rsidP="000D154D">
      <w:pPr>
        <w:ind w:firstLine="426"/>
        <w:jc w:val="both"/>
        <w:rPr>
          <w:sz w:val="28"/>
          <w:szCs w:val="28"/>
        </w:rPr>
      </w:pPr>
      <w:r w:rsidRPr="0078726D">
        <w:rPr>
          <w:bCs/>
          <w:sz w:val="28"/>
          <w:szCs w:val="28"/>
        </w:rPr>
        <w:t>- рабоч</w:t>
      </w:r>
      <w:r w:rsidR="002D227D">
        <w:rPr>
          <w:bCs/>
          <w:sz w:val="28"/>
          <w:szCs w:val="28"/>
        </w:rPr>
        <w:t>ая</w:t>
      </w:r>
      <w:r w:rsidRPr="0078726D">
        <w:rPr>
          <w:bCs/>
          <w:sz w:val="28"/>
          <w:szCs w:val="28"/>
        </w:rPr>
        <w:t xml:space="preserve"> групп</w:t>
      </w:r>
      <w:r w:rsidR="002D227D">
        <w:rPr>
          <w:bCs/>
          <w:sz w:val="28"/>
          <w:szCs w:val="28"/>
        </w:rPr>
        <w:t>а</w:t>
      </w:r>
      <w:r w:rsidRPr="0078726D">
        <w:rPr>
          <w:bCs/>
          <w:sz w:val="28"/>
          <w:szCs w:val="28"/>
        </w:rPr>
        <w:t xml:space="preserve"> по отбору объектов капитального строительства для включения в областную адресную инвестиционную программу на                2017 год и на плановый период 2018 и 2019 годов;</w:t>
      </w:r>
    </w:p>
    <w:p w:rsidR="00954FE3" w:rsidRDefault="00954FE3" w:rsidP="000D154D">
      <w:pPr>
        <w:pStyle w:val="af4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комиссия по инвестиционной политике и развитию конкуренции в Архангельской области;</w:t>
      </w:r>
    </w:p>
    <w:p w:rsidR="0078726D" w:rsidRDefault="0078726D" w:rsidP="000D154D">
      <w:pPr>
        <w:ind w:firstLine="426"/>
        <w:jc w:val="both"/>
        <w:rPr>
          <w:sz w:val="28"/>
          <w:szCs w:val="28"/>
        </w:rPr>
      </w:pPr>
      <w:r w:rsidRPr="0078726D">
        <w:rPr>
          <w:sz w:val="28"/>
          <w:szCs w:val="28"/>
        </w:rPr>
        <w:t>- рабоч</w:t>
      </w:r>
      <w:r w:rsidR="00A57476">
        <w:rPr>
          <w:sz w:val="28"/>
          <w:szCs w:val="28"/>
        </w:rPr>
        <w:t>ая</w:t>
      </w:r>
      <w:r w:rsidRPr="0078726D">
        <w:rPr>
          <w:sz w:val="28"/>
          <w:szCs w:val="28"/>
        </w:rPr>
        <w:t xml:space="preserve"> групп</w:t>
      </w:r>
      <w:r w:rsidR="00A57476">
        <w:rPr>
          <w:sz w:val="28"/>
          <w:szCs w:val="28"/>
        </w:rPr>
        <w:t>а</w:t>
      </w:r>
      <w:r w:rsidRPr="0078726D">
        <w:rPr>
          <w:sz w:val="28"/>
          <w:szCs w:val="28"/>
        </w:rPr>
        <w:t xml:space="preserve"> по стратегическому планированию;</w:t>
      </w:r>
    </w:p>
    <w:p w:rsidR="00954FE3" w:rsidRDefault="00954FE3" w:rsidP="000D154D">
      <w:pPr>
        <w:pStyle w:val="af4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межведомственная комиссия по устранению административных барьеров, препятствующих развитию инвестиционной деятельности и предпринимательства в Архангельской области;</w:t>
      </w:r>
    </w:p>
    <w:p w:rsidR="0078726D" w:rsidRDefault="0078726D" w:rsidP="000D154D">
      <w:pPr>
        <w:ind w:firstLine="426"/>
        <w:jc w:val="both"/>
        <w:rPr>
          <w:sz w:val="28"/>
          <w:szCs w:val="28"/>
        </w:rPr>
      </w:pPr>
      <w:r w:rsidRPr="0078726D">
        <w:rPr>
          <w:sz w:val="28"/>
          <w:szCs w:val="28"/>
        </w:rPr>
        <w:t>- комисси</w:t>
      </w:r>
      <w:r w:rsidR="00A57476">
        <w:rPr>
          <w:sz w:val="28"/>
          <w:szCs w:val="28"/>
        </w:rPr>
        <w:t>я</w:t>
      </w:r>
      <w:r w:rsidRPr="0078726D">
        <w:rPr>
          <w:sz w:val="28"/>
          <w:szCs w:val="28"/>
        </w:rPr>
        <w:t xml:space="preserve"> Правительства Архангельской области по обеспечению устойчивого развития экономики и социальной стабильности;</w:t>
      </w:r>
    </w:p>
    <w:p w:rsidR="00954FE3" w:rsidRDefault="00954FE3" w:rsidP="000D154D">
      <w:pPr>
        <w:pStyle w:val="af4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заседаниях в муниципальном образовании «Город Архангельск» по вопросам установления дополнительных ограничений, времени, мест и условий розничной продажи алкогольной продукции на территории Архангельской области;</w:t>
      </w:r>
    </w:p>
    <w:p w:rsidR="00954FE3" w:rsidRDefault="00954FE3" w:rsidP="000D154D">
      <w:pPr>
        <w:pStyle w:val="af4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работе XI </w:t>
      </w:r>
      <w:r w:rsidR="00564D36">
        <w:rPr>
          <w:sz w:val="28"/>
          <w:szCs w:val="28"/>
        </w:rPr>
        <w:t>Р</w:t>
      </w:r>
      <w:r>
        <w:rPr>
          <w:sz w:val="28"/>
          <w:szCs w:val="28"/>
        </w:rPr>
        <w:t xml:space="preserve">егионального </w:t>
      </w:r>
      <w:r w:rsidR="00564D36">
        <w:rPr>
          <w:sz w:val="28"/>
          <w:szCs w:val="28"/>
        </w:rPr>
        <w:t>Ф</w:t>
      </w:r>
      <w:r>
        <w:rPr>
          <w:sz w:val="28"/>
          <w:szCs w:val="28"/>
        </w:rPr>
        <w:t>орума «Стройиндустрия», проходившего в САФУ.</w:t>
      </w:r>
    </w:p>
    <w:p w:rsidR="008F12F1" w:rsidRDefault="008F12F1" w:rsidP="008F12F1">
      <w:pPr>
        <w:pStyle w:val="ae"/>
        <w:ind w:left="0" w:firstLine="709"/>
        <w:jc w:val="both"/>
        <w:rPr>
          <w:sz w:val="28"/>
          <w:szCs w:val="28"/>
        </w:rPr>
      </w:pPr>
    </w:p>
    <w:p w:rsidR="008F12F1" w:rsidRPr="009F05C7" w:rsidRDefault="008F12F1" w:rsidP="008F12F1">
      <w:pPr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Pr="00756078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Участие в правотворческой деятельности Архангельского областного Собрания депутатов</w:t>
      </w:r>
    </w:p>
    <w:p w:rsidR="008F12F1" w:rsidRDefault="008F12F1" w:rsidP="008F12F1">
      <w:pPr>
        <w:ind w:left="567" w:hanging="141"/>
        <w:jc w:val="both"/>
        <w:rPr>
          <w:b/>
          <w:color w:val="000000"/>
          <w:sz w:val="28"/>
          <w:szCs w:val="28"/>
        </w:rPr>
      </w:pPr>
    </w:p>
    <w:p w:rsidR="008F12F1" w:rsidRPr="00424B54" w:rsidRDefault="008F12F1" w:rsidP="008F12F1">
      <w:pPr>
        <w:ind w:firstLine="708"/>
        <w:jc w:val="both"/>
        <w:rPr>
          <w:sz w:val="28"/>
          <w:szCs w:val="28"/>
        </w:rPr>
      </w:pPr>
      <w:r w:rsidRPr="00424B54">
        <w:rPr>
          <w:color w:val="000000"/>
          <w:sz w:val="28"/>
          <w:szCs w:val="28"/>
        </w:rPr>
        <w:t>В 201</w:t>
      </w:r>
      <w:r w:rsidR="00424B54" w:rsidRPr="00424B54">
        <w:rPr>
          <w:color w:val="000000"/>
          <w:sz w:val="28"/>
          <w:szCs w:val="28"/>
        </w:rPr>
        <w:t>6</w:t>
      </w:r>
      <w:r w:rsidRPr="00424B54">
        <w:rPr>
          <w:color w:val="000000"/>
          <w:sz w:val="28"/>
          <w:szCs w:val="28"/>
        </w:rPr>
        <w:t xml:space="preserve"> году деятельность депутата</w:t>
      </w:r>
      <w:r w:rsidR="00424B54" w:rsidRPr="00424B54">
        <w:rPr>
          <w:color w:val="000000"/>
          <w:sz w:val="28"/>
          <w:szCs w:val="28"/>
        </w:rPr>
        <w:t xml:space="preserve">, председателя комитета по бюджету и налоговой политике </w:t>
      </w:r>
      <w:r w:rsidRPr="00424B54">
        <w:rPr>
          <w:color w:val="000000"/>
          <w:sz w:val="28"/>
          <w:szCs w:val="28"/>
        </w:rPr>
        <w:t xml:space="preserve">Моисеева С.В. </w:t>
      </w:r>
      <w:r w:rsidRPr="00424B54">
        <w:rPr>
          <w:sz w:val="28"/>
          <w:szCs w:val="28"/>
        </w:rPr>
        <w:t>была основана на требованиях Конституции Российской Федерации, законодательства Российской Федерации, Устава Архангельской области, регламента Архангельского областного Собрания депутатов и иных нормативных правовых акт</w:t>
      </w:r>
      <w:r w:rsidR="00564D36">
        <w:rPr>
          <w:sz w:val="28"/>
          <w:szCs w:val="28"/>
        </w:rPr>
        <w:t>ов</w:t>
      </w:r>
      <w:r w:rsidRPr="00424B54">
        <w:rPr>
          <w:sz w:val="28"/>
          <w:szCs w:val="28"/>
        </w:rPr>
        <w:t>.</w:t>
      </w:r>
    </w:p>
    <w:p w:rsidR="008F12F1" w:rsidRPr="00FC7D9F" w:rsidRDefault="008F12F1" w:rsidP="008F12F1">
      <w:pPr>
        <w:ind w:firstLine="708"/>
        <w:jc w:val="both"/>
        <w:rPr>
          <w:sz w:val="28"/>
          <w:szCs w:val="28"/>
        </w:rPr>
      </w:pPr>
      <w:proofErr w:type="gramStart"/>
      <w:r w:rsidRPr="00424B54">
        <w:rPr>
          <w:sz w:val="28"/>
          <w:szCs w:val="28"/>
        </w:rPr>
        <w:t>Основными в работе комитета по бюджету и налоговой политике в  201</w:t>
      </w:r>
      <w:r w:rsidR="00424B54" w:rsidRPr="00424B54">
        <w:rPr>
          <w:sz w:val="28"/>
          <w:szCs w:val="28"/>
        </w:rPr>
        <w:t>6</w:t>
      </w:r>
      <w:r w:rsidRPr="00424B54">
        <w:rPr>
          <w:sz w:val="28"/>
          <w:szCs w:val="28"/>
        </w:rPr>
        <w:t xml:space="preserve"> году были вопросы: совершенствования законодательства по формированию бюджетной и налоговой политики Архангельской области и установлению приоритетов социально-экономического развития Архангельской области, связанные с составлением, рассмотрением, утверждением и исполнением областного бюджета, консолидированного бюджета Архангельской области и бюджета территориального фонда обязательного медицинского страхования Архангельской области на очередной финансовый год и плановый период</w:t>
      </w:r>
      <w:proofErr w:type="gramEnd"/>
      <w:r w:rsidRPr="00424B54">
        <w:rPr>
          <w:sz w:val="28"/>
          <w:szCs w:val="28"/>
        </w:rPr>
        <w:t>;</w:t>
      </w:r>
      <w:r w:rsidRPr="00F779D8">
        <w:rPr>
          <w:b/>
          <w:sz w:val="28"/>
          <w:szCs w:val="28"/>
        </w:rPr>
        <w:t xml:space="preserve"> </w:t>
      </w:r>
      <w:r w:rsidRPr="00424B54">
        <w:rPr>
          <w:sz w:val="28"/>
          <w:szCs w:val="28"/>
        </w:rPr>
        <w:t>вопросы, связанные с порядком и условиями предоставления государственных гарантий по обеспечению обязатель</w:t>
      </w:r>
      <w:proofErr w:type="gramStart"/>
      <w:r w:rsidRPr="00424B54">
        <w:rPr>
          <w:sz w:val="28"/>
          <w:szCs w:val="28"/>
        </w:rPr>
        <w:t>ств тр</w:t>
      </w:r>
      <w:proofErr w:type="gramEnd"/>
      <w:r w:rsidRPr="00424B54">
        <w:rPr>
          <w:sz w:val="28"/>
          <w:szCs w:val="28"/>
        </w:rPr>
        <w:t>етьих лиц за счет средств областного бюджета;</w:t>
      </w:r>
      <w:r w:rsidRPr="00F779D8">
        <w:rPr>
          <w:b/>
          <w:sz w:val="28"/>
          <w:szCs w:val="28"/>
        </w:rPr>
        <w:t xml:space="preserve">  </w:t>
      </w:r>
      <w:proofErr w:type="gramStart"/>
      <w:r w:rsidRPr="00FC7D9F">
        <w:rPr>
          <w:sz w:val="28"/>
          <w:szCs w:val="28"/>
        </w:rPr>
        <w:t>с формированием межбюджетных отношений между Архангельской областью и муниципальными образованиями Архангельской области, Архангельской областью и Ненецким автономным округом,</w:t>
      </w:r>
      <w:r w:rsidRPr="00F779D8">
        <w:rPr>
          <w:b/>
          <w:sz w:val="28"/>
          <w:szCs w:val="28"/>
        </w:rPr>
        <w:t xml:space="preserve"> </w:t>
      </w:r>
      <w:r w:rsidRPr="00FC7D9F">
        <w:rPr>
          <w:sz w:val="28"/>
          <w:szCs w:val="28"/>
        </w:rPr>
        <w:t>с рассмотрением проектов областных законов о введении или об отмене налогов, освобождении от их уплаты, изменении ставок налогов, об изменении финансовых обязательств Архангельской области,</w:t>
      </w:r>
      <w:r w:rsidRPr="00F779D8">
        <w:rPr>
          <w:b/>
          <w:sz w:val="28"/>
          <w:szCs w:val="28"/>
        </w:rPr>
        <w:t xml:space="preserve"> </w:t>
      </w:r>
      <w:r w:rsidRPr="00FC7D9F">
        <w:rPr>
          <w:sz w:val="28"/>
          <w:szCs w:val="28"/>
        </w:rPr>
        <w:t>вопросы, связанные с регулированием предоставления субсидий юридическим лицам (за исключением субсидий государственным (муниципальным) учреждениям, индивидуальным предпринимателям, а также</w:t>
      </w:r>
      <w:proofErr w:type="gramEnd"/>
      <w:r w:rsidRPr="00FC7D9F">
        <w:rPr>
          <w:sz w:val="28"/>
          <w:szCs w:val="28"/>
        </w:rPr>
        <w:t xml:space="preserve"> физическим лицам –  производителям товаров, работ, услуг), вопросы, связанные с финансовым обеспечением государственных программ Архангельской области и </w:t>
      </w:r>
      <w:proofErr w:type="spellStart"/>
      <w:r w:rsidRPr="00FC7D9F">
        <w:rPr>
          <w:sz w:val="28"/>
          <w:szCs w:val="28"/>
        </w:rPr>
        <w:lastRenderedPageBreak/>
        <w:t>непрограммных</w:t>
      </w:r>
      <w:proofErr w:type="spellEnd"/>
      <w:r w:rsidRPr="00FC7D9F">
        <w:rPr>
          <w:sz w:val="28"/>
          <w:szCs w:val="28"/>
        </w:rPr>
        <w:t xml:space="preserve"> направлений деятельности; подготовка заключений, замечаний и предложений по проектам федеральных законов, относящихся к направлениям деятельности комитета.</w:t>
      </w:r>
    </w:p>
    <w:p w:rsidR="008F12F1" w:rsidRPr="0000016A" w:rsidRDefault="008F12F1" w:rsidP="008F12F1">
      <w:pPr>
        <w:pStyle w:val="ab"/>
        <w:ind w:firstLine="708"/>
        <w:jc w:val="both"/>
        <w:rPr>
          <w:sz w:val="28"/>
          <w:szCs w:val="28"/>
        </w:rPr>
      </w:pPr>
      <w:r w:rsidRPr="0000016A">
        <w:rPr>
          <w:sz w:val="28"/>
          <w:szCs w:val="28"/>
        </w:rPr>
        <w:t xml:space="preserve">В </w:t>
      </w:r>
      <w:r w:rsidR="00564D36">
        <w:rPr>
          <w:sz w:val="28"/>
          <w:szCs w:val="28"/>
        </w:rPr>
        <w:t xml:space="preserve">2016 </w:t>
      </w:r>
      <w:r w:rsidRPr="0000016A">
        <w:rPr>
          <w:sz w:val="28"/>
          <w:szCs w:val="28"/>
        </w:rPr>
        <w:t xml:space="preserve">году </w:t>
      </w:r>
      <w:r w:rsidR="00D70902">
        <w:rPr>
          <w:sz w:val="28"/>
          <w:szCs w:val="28"/>
        </w:rPr>
        <w:t xml:space="preserve">в </w:t>
      </w:r>
      <w:r w:rsidRPr="0000016A">
        <w:rPr>
          <w:sz w:val="28"/>
          <w:szCs w:val="28"/>
        </w:rPr>
        <w:t>комитет</w:t>
      </w:r>
      <w:r w:rsidR="00D70902">
        <w:rPr>
          <w:sz w:val="28"/>
          <w:szCs w:val="28"/>
        </w:rPr>
        <w:t>е</w:t>
      </w:r>
      <w:r w:rsidRPr="0000016A">
        <w:rPr>
          <w:sz w:val="28"/>
          <w:szCs w:val="28"/>
        </w:rPr>
        <w:t xml:space="preserve"> проанализирова</w:t>
      </w:r>
      <w:r w:rsidR="00D70902">
        <w:rPr>
          <w:sz w:val="28"/>
          <w:szCs w:val="28"/>
        </w:rPr>
        <w:t>но</w:t>
      </w:r>
      <w:r w:rsidRPr="0000016A">
        <w:rPr>
          <w:sz w:val="28"/>
          <w:szCs w:val="28"/>
        </w:rPr>
        <w:t xml:space="preserve"> </w:t>
      </w:r>
      <w:r w:rsidR="00D27FDF" w:rsidRPr="0000016A">
        <w:rPr>
          <w:sz w:val="28"/>
          <w:szCs w:val="28"/>
        </w:rPr>
        <w:t xml:space="preserve"> </w:t>
      </w:r>
      <w:r w:rsidRPr="0000016A">
        <w:rPr>
          <w:sz w:val="28"/>
          <w:szCs w:val="28"/>
        </w:rPr>
        <w:t>и одобр</w:t>
      </w:r>
      <w:r w:rsidR="00D70902">
        <w:rPr>
          <w:sz w:val="28"/>
          <w:szCs w:val="28"/>
        </w:rPr>
        <w:t>ено</w:t>
      </w:r>
      <w:r w:rsidRPr="0000016A">
        <w:rPr>
          <w:sz w:val="28"/>
          <w:szCs w:val="28"/>
        </w:rPr>
        <w:t xml:space="preserve"> </w:t>
      </w:r>
      <w:r w:rsidR="00D27FDF" w:rsidRPr="0000016A">
        <w:rPr>
          <w:sz w:val="28"/>
          <w:szCs w:val="28"/>
        </w:rPr>
        <w:t xml:space="preserve">20 проектов областных законов </w:t>
      </w:r>
      <w:r w:rsidRPr="0000016A">
        <w:rPr>
          <w:sz w:val="28"/>
          <w:szCs w:val="28"/>
        </w:rPr>
        <w:t xml:space="preserve"> и 7 постановлений Архангельского областного Собрания депутатов, которые впоследствии были приняты на сессиях областного Собрания. На </w:t>
      </w:r>
      <w:r w:rsidR="0000016A" w:rsidRPr="0000016A">
        <w:rPr>
          <w:sz w:val="28"/>
          <w:szCs w:val="28"/>
        </w:rPr>
        <w:t>21</w:t>
      </w:r>
      <w:r w:rsidRPr="0000016A">
        <w:rPr>
          <w:sz w:val="28"/>
          <w:szCs w:val="28"/>
        </w:rPr>
        <w:t xml:space="preserve"> заседани</w:t>
      </w:r>
      <w:r w:rsidR="0000016A" w:rsidRPr="0000016A">
        <w:rPr>
          <w:sz w:val="28"/>
          <w:szCs w:val="28"/>
        </w:rPr>
        <w:t>и</w:t>
      </w:r>
      <w:r w:rsidRPr="0000016A">
        <w:rPr>
          <w:sz w:val="28"/>
          <w:szCs w:val="28"/>
        </w:rPr>
        <w:t>, проведен</w:t>
      </w:r>
      <w:r w:rsidR="00564D36">
        <w:rPr>
          <w:sz w:val="28"/>
          <w:szCs w:val="28"/>
        </w:rPr>
        <w:t>о</w:t>
      </w:r>
      <w:r w:rsidRPr="0000016A">
        <w:rPr>
          <w:sz w:val="28"/>
          <w:szCs w:val="28"/>
        </w:rPr>
        <w:t xml:space="preserve"> комитетом в прошлом году, рассмотрено </w:t>
      </w:r>
      <w:r w:rsidR="0000016A" w:rsidRPr="0000016A">
        <w:rPr>
          <w:sz w:val="28"/>
          <w:szCs w:val="28"/>
        </w:rPr>
        <w:t>50</w:t>
      </w:r>
      <w:r w:rsidRPr="0000016A">
        <w:rPr>
          <w:sz w:val="28"/>
          <w:szCs w:val="28"/>
        </w:rPr>
        <w:t xml:space="preserve"> вопросов по направлениям деятельности комитета. </w:t>
      </w:r>
    </w:p>
    <w:p w:rsidR="008F12F1" w:rsidRPr="00F779D8" w:rsidRDefault="008F12F1" w:rsidP="008F12F1">
      <w:pPr>
        <w:pStyle w:val="ab"/>
        <w:ind w:firstLine="708"/>
        <w:jc w:val="both"/>
        <w:rPr>
          <w:b/>
          <w:color w:val="131313"/>
          <w:sz w:val="28"/>
          <w:szCs w:val="28"/>
        </w:rPr>
      </w:pPr>
      <w:r w:rsidRPr="0039738A">
        <w:rPr>
          <w:sz w:val="28"/>
          <w:szCs w:val="28"/>
        </w:rPr>
        <w:t xml:space="preserve">В числе прочих был одобрен </w:t>
      </w:r>
      <w:r w:rsidRPr="0039738A">
        <w:rPr>
          <w:color w:val="131313"/>
          <w:sz w:val="28"/>
          <w:szCs w:val="28"/>
        </w:rPr>
        <w:t>областной закон</w:t>
      </w:r>
      <w:r w:rsidRPr="00F779D8">
        <w:rPr>
          <w:b/>
          <w:color w:val="131313"/>
          <w:sz w:val="28"/>
          <w:szCs w:val="28"/>
        </w:rPr>
        <w:t xml:space="preserve"> </w:t>
      </w:r>
      <w:r w:rsidR="00623736" w:rsidRPr="00623736">
        <w:rPr>
          <w:sz w:val="28"/>
          <w:szCs w:val="28"/>
        </w:rPr>
        <w:t>«О внесении изменений в отдельные областные законы»</w:t>
      </w:r>
      <w:r w:rsidRPr="00623736">
        <w:rPr>
          <w:sz w:val="28"/>
          <w:szCs w:val="28"/>
        </w:rPr>
        <w:t>,</w:t>
      </w:r>
      <w:r w:rsidRPr="00F779D8">
        <w:rPr>
          <w:b/>
          <w:sz w:val="28"/>
          <w:szCs w:val="28"/>
        </w:rPr>
        <w:t xml:space="preserve"> </w:t>
      </w:r>
      <w:r w:rsidRPr="00623736">
        <w:rPr>
          <w:sz w:val="28"/>
          <w:szCs w:val="28"/>
        </w:rPr>
        <w:t>вносились изменения и дополнения в областн</w:t>
      </w:r>
      <w:r w:rsidR="0039738A">
        <w:rPr>
          <w:sz w:val="28"/>
          <w:szCs w:val="28"/>
        </w:rPr>
        <w:t>ые</w:t>
      </w:r>
      <w:r w:rsidRPr="00623736">
        <w:rPr>
          <w:sz w:val="28"/>
          <w:szCs w:val="28"/>
        </w:rPr>
        <w:t xml:space="preserve"> закон</w:t>
      </w:r>
      <w:r w:rsidR="0039738A">
        <w:rPr>
          <w:sz w:val="28"/>
          <w:szCs w:val="28"/>
        </w:rPr>
        <w:t>ы</w:t>
      </w:r>
      <w:r w:rsidR="00564D36">
        <w:rPr>
          <w:sz w:val="28"/>
          <w:szCs w:val="28"/>
        </w:rPr>
        <w:t xml:space="preserve"> </w:t>
      </w:r>
      <w:r w:rsidRPr="00EE1FAF">
        <w:rPr>
          <w:sz w:val="28"/>
          <w:szCs w:val="28"/>
        </w:rPr>
        <w:t>«Об областном бюджете на 201</w:t>
      </w:r>
      <w:r w:rsidR="00EE1FAF" w:rsidRPr="00EE1FAF">
        <w:rPr>
          <w:sz w:val="28"/>
          <w:szCs w:val="28"/>
        </w:rPr>
        <w:t>6</w:t>
      </w:r>
      <w:r w:rsidRPr="00EE1FAF">
        <w:rPr>
          <w:sz w:val="28"/>
          <w:szCs w:val="28"/>
        </w:rPr>
        <w:t xml:space="preserve"> год»</w:t>
      </w:r>
      <w:r w:rsidR="0039738A">
        <w:rPr>
          <w:sz w:val="28"/>
          <w:szCs w:val="28"/>
        </w:rPr>
        <w:t xml:space="preserve"> и</w:t>
      </w:r>
      <w:r w:rsidRPr="00F779D8">
        <w:rPr>
          <w:b/>
          <w:sz w:val="28"/>
          <w:szCs w:val="28"/>
        </w:rPr>
        <w:t xml:space="preserve"> </w:t>
      </w:r>
      <w:r w:rsidR="00623736" w:rsidRPr="0039738A">
        <w:rPr>
          <w:sz w:val="28"/>
          <w:szCs w:val="28"/>
        </w:rPr>
        <w:t>«О бюджете территориального фонда обязательного медицинского страхования Архангельской области на 2016 год»</w:t>
      </w:r>
      <w:r w:rsidR="0039738A">
        <w:rPr>
          <w:sz w:val="28"/>
          <w:szCs w:val="28"/>
        </w:rPr>
        <w:t>,</w:t>
      </w:r>
      <w:r w:rsidR="00623736" w:rsidRPr="00623736">
        <w:rPr>
          <w:b/>
          <w:sz w:val="28"/>
          <w:szCs w:val="28"/>
        </w:rPr>
        <w:t xml:space="preserve"> </w:t>
      </w:r>
      <w:r w:rsidRPr="0039738A">
        <w:rPr>
          <w:sz w:val="28"/>
          <w:szCs w:val="28"/>
        </w:rPr>
        <w:t>изменения в областн</w:t>
      </w:r>
      <w:r w:rsidR="00564D36">
        <w:rPr>
          <w:sz w:val="28"/>
          <w:szCs w:val="28"/>
        </w:rPr>
        <w:t>ой</w:t>
      </w:r>
      <w:r w:rsidRPr="0039738A">
        <w:rPr>
          <w:sz w:val="28"/>
          <w:szCs w:val="28"/>
        </w:rPr>
        <w:t xml:space="preserve"> закон: </w:t>
      </w:r>
      <w:r w:rsidR="00564D36">
        <w:rPr>
          <w:sz w:val="28"/>
          <w:szCs w:val="28"/>
        </w:rPr>
        <w:t xml:space="preserve">                      </w:t>
      </w:r>
      <w:proofErr w:type="gramStart"/>
      <w:r w:rsidRPr="0039738A">
        <w:rPr>
          <w:sz w:val="28"/>
          <w:szCs w:val="28"/>
        </w:rPr>
        <w:t>«О бюджетном процессе Архангельской области»,</w:t>
      </w:r>
      <w:r w:rsidRPr="00F779D8">
        <w:rPr>
          <w:b/>
          <w:sz w:val="28"/>
          <w:szCs w:val="28"/>
        </w:rPr>
        <w:t xml:space="preserve"> </w:t>
      </w:r>
      <w:r w:rsidR="0039738A">
        <w:rPr>
          <w:sz w:val="28"/>
          <w:szCs w:val="28"/>
        </w:rPr>
        <w:t xml:space="preserve">изменения в статью </w:t>
      </w:r>
      <w:r w:rsidR="00564D36">
        <w:rPr>
          <w:sz w:val="28"/>
          <w:szCs w:val="28"/>
        </w:rPr>
        <w:t xml:space="preserve">                     </w:t>
      </w:r>
      <w:r w:rsidR="0039738A">
        <w:rPr>
          <w:sz w:val="28"/>
          <w:szCs w:val="28"/>
        </w:rPr>
        <w:t>3 областного закона «О налоговых льготах отдельным организациям и о внесении дополнения в статью 2 областного закона</w:t>
      </w:r>
      <w:r w:rsidR="009A76E6">
        <w:rPr>
          <w:sz w:val="28"/>
          <w:szCs w:val="28"/>
        </w:rPr>
        <w:t xml:space="preserve"> </w:t>
      </w:r>
      <w:r w:rsidR="0039738A">
        <w:rPr>
          <w:sz w:val="28"/>
          <w:szCs w:val="28"/>
        </w:rPr>
        <w:t>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</w:t>
      </w:r>
      <w:r w:rsidR="00783B37">
        <w:rPr>
          <w:sz w:val="28"/>
          <w:szCs w:val="28"/>
        </w:rPr>
        <w:t xml:space="preserve"> (рассматривался дважды </w:t>
      </w:r>
      <w:r w:rsidR="00783B37" w:rsidRPr="00783B37">
        <w:rPr>
          <w:sz w:val="28"/>
          <w:szCs w:val="28"/>
        </w:rPr>
        <w:t>с учетом предложения Губернатора</w:t>
      </w:r>
      <w:proofErr w:type="gramEnd"/>
      <w:r w:rsidR="00783B37" w:rsidRPr="00783B37">
        <w:rPr>
          <w:sz w:val="28"/>
          <w:szCs w:val="28"/>
        </w:rPr>
        <w:t xml:space="preserve"> </w:t>
      </w:r>
      <w:proofErr w:type="gramStart"/>
      <w:r w:rsidR="00783B37" w:rsidRPr="00783B37">
        <w:rPr>
          <w:sz w:val="28"/>
          <w:szCs w:val="28"/>
        </w:rPr>
        <w:t>Архангельской области Орлова И.А. об изменении абзаца второго статьи 1 областного закона</w:t>
      </w:r>
      <w:r w:rsidR="00783B37">
        <w:rPr>
          <w:sz w:val="28"/>
          <w:szCs w:val="28"/>
        </w:rPr>
        <w:t>)</w:t>
      </w:r>
      <w:r w:rsidRPr="0039738A">
        <w:rPr>
          <w:sz w:val="28"/>
          <w:szCs w:val="28"/>
        </w:rPr>
        <w:t xml:space="preserve">, </w:t>
      </w:r>
      <w:r w:rsidR="00EE1FAF" w:rsidRPr="00EE1FAF">
        <w:rPr>
          <w:sz w:val="28"/>
          <w:szCs w:val="28"/>
        </w:rPr>
        <w:t>вносились изменения в статьи 2 и 4 областного закона «О дорожном фонде Архангельской области</w:t>
      </w:r>
      <w:r w:rsidR="00564D36">
        <w:rPr>
          <w:sz w:val="28"/>
          <w:szCs w:val="28"/>
        </w:rPr>
        <w:t>»</w:t>
      </w:r>
      <w:r w:rsidRPr="00EE1FAF">
        <w:rPr>
          <w:sz w:val="28"/>
          <w:szCs w:val="28"/>
        </w:rPr>
        <w:t>,</w:t>
      </w:r>
      <w:r w:rsidRPr="00F779D8">
        <w:rPr>
          <w:b/>
          <w:sz w:val="28"/>
          <w:szCs w:val="28"/>
        </w:rPr>
        <w:t xml:space="preserve"> </w:t>
      </w:r>
      <w:r w:rsidR="0063717D" w:rsidRPr="0063717D">
        <w:rPr>
          <w:sz w:val="28"/>
          <w:szCs w:val="28"/>
        </w:rPr>
        <w:t>изменения в статью 5 областного закона</w:t>
      </w:r>
      <w:r w:rsidR="00564D36">
        <w:rPr>
          <w:sz w:val="28"/>
          <w:szCs w:val="28"/>
        </w:rPr>
        <w:t xml:space="preserve">                                  </w:t>
      </w:r>
      <w:r w:rsidR="0063717D" w:rsidRPr="0063717D">
        <w:rPr>
          <w:sz w:val="28"/>
          <w:szCs w:val="28"/>
        </w:rPr>
        <w:t>«О бюджетном процессе Архангельской области»</w:t>
      </w:r>
      <w:r w:rsidR="00564D36">
        <w:rPr>
          <w:sz w:val="28"/>
          <w:szCs w:val="28"/>
        </w:rPr>
        <w:t>;</w:t>
      </w:r>
      <w:r w:rsidRPr="0063717D">
        <w:rPr>
          <w:sz w:val="28"/>
          <w:szCs w:val="28"/>
        </w:rPr>
        <w:t xml:space="preserve"> </w:t>
      </w:r>
      <w:r w:rsidRPr="00623736">
        <w:rPr>
          <w:sz w:val="28"/>
          <w:szCs w:val="28"/>
        </w:rPr>
        <w:t xml:space="preserve">рассматривались </w:t>
      </w:r>
      <w:r w:rsidR="00564D36">
        <w:rPr>
          <w:sz w:val="28"/>
          <w:szCs w:val="28"/>
        </w:rPr>
        <w:t xml:space="preserve">следующие </w:t>
      </w:r>
      <w:r w:rsidRPr="00623736">
        <w:rPr>
          <w:sz w:val="28"/>
          <w:szCs w:val="28"/>
        </w:rPr>
        <w:t>областные законы</w:t>
      </w:r>
      <w:r w:rsidR="009A76E6">
        <w:rPr>
          <w:sz w:val="28"/>
          <w:szCs w:val="28"/>
        </w:rPr>
        <w:t>:</w:t>
      </w:r>
      <w:proofErr w:type="gramEnd"/>
      <w:r w:rsidR="009A76E6">
        <w:rPr>
          <w:sz w:val="28"/>
          <w:szCs w:val="28"/>
        </w:rPr>
        <w:t xml:space="preserve"> </w:t>
      </w:r>
      <w:proofErr w:type="gramStart"/>
      <w:r w:rsidRPr="00623736">
        <w:rPr>
          <w:sz w:val="28"/>
          <w:szCs w:val="28"/>
        </w:rPr>
        <w:t>«Об исполнении бюджета территориального фонда обязательного медицинского страхования Архангельской области за 201</w:t>
      </w:r>
      <w:r w:rsidR="00623736">
        <w:rPr>
          <w:sz w:val="28"/>
          <w:szCs w:val="28"/>
        </w:rPr>
        <w:t>5</w:t>
      </w:r>
      <w:r w:rsidRPr="00623736">
        <w:rPr>
          <w:sz w:val="28"/>
          <w:szCs w:val="28"/>
        </w:rPr>
        <w:t xml:space="preserve"> год» и</w:t>
      </w:r>
      <w:r w:rsidRPr="00F779D8">
        <w:rPr>
          <w:b/>
          <w:sz w:val="28"/>
          <w:szCs w:val="28"/>
        </w:rPr>
        <w:t xml:space="preserve"> </w:t>
      </w:r>
      <w:r w:rsidRPr="00623736">
        <w:rPr>
          <w:sz w:val="28"/>
          <w:szCs w:val="28"/>
        </w:rPr>
        <w:t>«Об исполнении областного бюджета за 201</w:t>
      </w:r>
      <w:r w:rsidR="00623736">
        <w:rPr>
          <w:sz w:val="28"/>
          <w:szCs w:val="28"/>
        </w:rPr>
        <w:t>5</w:t>
      </w:r>
      <w:r w:rsidRPr="00623736">
        <w:rPr>
          <w:sz w:val="28"/>
          <w:szCs w:val="28"/>
        </w:rPr>
        <w:t xml:space="preserve"> год»,</w:t>
      </w:r>
      <w:r w:rsidRPr="00F779D8">
        <w:rPr>
          <w:b/>
          <w:sz w:val="28"/>
          <w:szCs w:val="28"/>
        </w:rPr>
        <w:t xml:space="preserve"> </w:t>
      </w:r>
      <w:r w:rsidRPr="00783B37">
        <w:rPr>
          <w:color w:val="131313"/>
          <w:sz w:val="28"/>
          <w:szCs w:val="28"/>
        </w:rPr>
        <w:t>«О бюджете территориального фонда обязательного медицинского страхования Архангельской области на 201</w:t>
      </w:r>
      <w:r w:rsidR="00783B37" w:rsidRPr="00783B37">
        <w:rPr>
          <w:color w:val="131313"/>
          <w:sz w:val="28"/>
          <w:szCs w:val="28"/>
        </w:rPr>
        <w:t>7</w:t>
      </w:r>
      <w:r w:rsidRPr="00783B37">
        <w:rPr>
          <w:color w:val="131313"/>
          <w:sz w:val="28"/>
          <w:szCs w:val="28"/>
        </w:rPr>
        <w:t xml:space="preserve"> год</w:t>
      </w:r>
      <w:r w:rsidR="00783B37" w:rsidRPr="00783B37">
        <w:rPr>
          <w:color w:val="131313"/>
          <w:sz w:val="28"/>
          <w:szCs w:val="28"/>
        </w:rPr>
        <w:t xml:space="preserve"> и на плановый период 2018 и 2019 годов</w:t>
      </w:r>
      <w:r w:rsidRPr="00783B37">
        <w:rPr>
          <w:color w:val="131313"/>
          <w:sz w:val="28"/>
          <w:szCs w:val="28"/>
        </w:rPr>
        <w:t>»,</w:t>
      </w:r>
      <w:r w:rsidRPr="00F779D8">
        <w:rPr>
          <w:b/>
          <w:color w:val="131313"/>
          <w:sz w:val="28"/>
          <w:szCs w:val="28"/>
        </w:rPr>
        <w:t xml:space="preserve"> </w:t>
      </w:r>
      <w:r w:rsidR="0063717D" w:rsidRPr="0063717D">
        <w:rPr>
          <w:color w:val="131313"/>
          <w:sz w:val="28"/>
          <w:szCs w:val="28"/>
        </w:rPr>
        <w:t>«Об областном бюджете на 2017 год и на плановый период 2018 и 2019 годов»</w:t>
      </w:r>
      <w:r w:rsidR="009A76E6">
        <w:rPr>
          <w:color w:val="131313"/>
          <w:sz w:val="28"/>
          <w:szCs w:val="28"/>
        </w:rPr>
        <w:t xml:space="preserve">, </w:t>
      </w:r>
      <w:r w:rsidR="009A76E6" w:rsidRPr="009A76E6">
        <w:rPr>
          <w:color w:val="131313"/>
          <w:sz w:val="28"/>
          <w:szCs w:val="28"/>
        </w:rPr>
        <w:t>«О внесении изменения в статью</w:t>
      </w:r>
      <w:proofErr w:type="gramEnd"/>
      <w:r w:rsidR="009A76E6" w:rsidRPr="009A76E6">
        <w:rPr>
          <w:color w:val="131313"/>
          <w:sz w:val="28"/>
          <w:szCs w:val="28"/>
        </w:rPr>
        <w:t xml:space="preserve"> 3.2 областного закона </w:t>
      </w:r>
      <w:r w:rsidR="009A76E6">
        <w:rPr>
          <w:color w:val="131313"/>
          <w:sz w:val="28"/>
          <w:szCs w:val="28"/>
        </w:rPr>
        <w:t xml:space="preserve">                      </w:t>
      </w:r>
      <w:r w:rsidR="009A76E6" w:rsidRPr="009A76E6">
        <w:rPr>
          <w:color w:val="131313"/>
          <w:sz w:val="28"/>
          <w:szCs w:val="28"/>
        </w:rPr>
        <w:t>«О применении индивидуальными предпринимателями на территории Архангельской области патентной системы налогообложения»</w:t>
      </w:r>
      <w:r w:rsidR="009A76E6">
        <w:rPr>
          <w:color w:val="131313"/>
          <w:sz w:val="28"/>
          <w:szCs w:val="28"/>
        </w:rPr>
        <w:t xml:space="preserve">, </w:t>
      </w:r>
      <w:r w:rsidR="009A76E6" w:rsidRPr="009A76E6">
        <w:rPr>
          <w:color w:val="131313"/>
          <w:sz w:val="28"/>
          <w:szCs w:val="28"/>
        </w:rPr>
        <w:t xml:space="preserve">«О внесении изменений в областной закон «О бюджете территориального фонда обязательного медицинского страхования Архангельской области на </w:t>
      </w:r>
      <w:r w:rsidR="00414F07">
        <w:rPr>
          <w:color w:val="131313"/>
          <w:sz w:val="28"/>
          <w:szCs w:val="28"/>
        </w:rPr>
        <w:t xml:space="preserve">                 </w:t>
      </w:r>
      <w:r w:rsidR="009A76E6" w:rsidRPr="009A76E6">
        <w:rPr>
          <w:color w:val="131313"/>
          <w:sz w:val="28"/>
          <w:szCs w:val="28"/>
        </w:rPr>
        <w:t>2017 год и на плановый период 2018 и 2019 годов»</w:t>
      </w:r>
      <w:r w:rsidR="009A76E6">
        <w:rPr>
          <w:color w:val="131313"/>
          <w:sz w:val="28"/>
          <w:szCs w:val="28"/>
        </w:rPr>
        <w:t>.</w:t>
      </w:r>
      <w:r w:rsidR="009A76E6" w:rsidRPr="009A76E6">
        <w:rPr>
          <w:color w:val="131313"/>
          <w:sz w:val="28"/>
          <w:szCs w:val="28"/>
        </w:rPr>
        <w:t xml:space="preserve">                </w:t>
      </w:r>
      <w:r w:rsidR="0063717D" w:rsidRPr="0063717D">
        <w:rPr>
          <w:b/>
          <w:color w:val="131313"/>
          <w:sz w:val="28"/>
          <w:szCs w:val="28"/>
        </w:rPr>
        <w:t xml:space="preserve"> </w:t>
      </w:r>
      <w:r w:rsidRPr="00F779D8">
        <w:rPr>
          <w:b/>
          <w:color w:val="131313"/>
          <w:sz w:val="28"/>
          <w:szCs w:val="28"/>
        </w:rPr>
        <w:t xml:space="preserve"> </w:t>
      </w:r>
    </w:p>
    <w:p w:rsidR="008F12F1" w:rsidRPr="00DB4A95" w:rsidRDefault="008F12F1" w:rsidP="008F12F1">
      <w:pPr>
        <w:pStyle w:val="ab"/>
        <w:ind w:firstLine="708"/>
        <w:jc w:val="both"/>
        <w:rPr>
          <w:color w:val="131313"/>
          <w:sz w:val="28"/>
          <w:szCs w:val="28"/>
        </w:rPr>
      </w:pPr>
      <w:r w:rsidRPr="00DB4A95">
        <w:rPr>
          <w:color w:val="131313"/>
          <w:sz w:val="28"/>
          <w:szCs w:val="28"/>
        </w:rPr>
        <w:t>Данными областными законами предусмотрено:</w:t>
      </w:r>
    </w:p>
    <w:p w:rsidR="008F12F1" w:rsidRDefault="008F12F1" w:rsidP="008F12F1">
      <w:pPr>
        <w:pStyle w:val="ab"/>
        <w:ind w:firstLine="708"/>
        <w:jc w:val="both"/>
        <w:rPr>
          <w:color w:val="131313"/>
          <w:sz w:val="28"/>
          <w:szCs w:val="28"/>
        </w:rPr>
      </w:pPr>
      <w:proofErr w:type="gramStart"/>
      <w:r w:rsidRPr="002D6692">
        <w:rPr>
          <w:color w:val="131313"/>
          <w:sz w:val="28"/>
          <w:szCs w:val="28"/>
        </w:rPr>
        <w:t>-</w:t>
      </w:r>
      <w:r w:rsidR="009A76E6">
        <w:rPr>
          <w:b/>
          <w:color w:val="131313"/>
          <w:sz w:val="28"/>
          <w:szCs w:val="28"/>
        </w:rPr>
        <w:t xml:space="preserve"> </w:t>
      </w:r>
      <w:r w:rsidR="0089752E" w:rsidRPr="0089752E">
        <w:rPr>
          <w:color w:val="131313"/>
          <w:sz w:val="28"/>
          <w:szCs w:val="28"/>
        </w:rPr>
        <w:t>уточнени</w:t>
      </w:r>
      <w:r w:rsidR="00DB4A95">
        <w:rPr>
          <w:color w:val="131313"/>
          <w:sz w:val="28"/>
          <w:szCs w:val="28"/>
        </w:rPr>
        <w:t>е</w:t>
      </w:r>
      <w:r w:rsidR="0089752E" w:rsidRPr="0089752E">
        <w:rPr>
          <w:color w:val="131313"/>
          <w:sz w:val="28"/>
          <w:szCs w:val="28"/>
        </w:rPr>
        <w:t xml:space="preserve"> норм и приведени</w:t>
      </w:r>
      <w:r w:rsidR="002A2E13">
        <w:rPr>
          <w:color w:val="131313"/>
          <w:sz w:val="28"/>
          <w:szCs w:val="28"/>
        </w:rPr>
        <w:t>е</w:t>
      </w:r>
      <w:r w:rsidR="0089752E" w:rsidRPr="0089752E">
        <w:rPr>
          <w:color w:val="131313"/>
          <w:sz w:val="28"/>
          <w:szCs w:val="28"/>
        </w:rPr>
        <w:t xml:space="preserve"> областного законодательства</w:t>
      </w:r>
      <w:r w:rsidR="00DB4A95" w:rsidRPr="00DB4A95">
        <w:t xml:space="preserve"> </w:t>
      </w:r>
      <w:r w:rsidR="00DB4A95" w:rsidRPr="00DB4A95">
        <w:rPr>
          <w:color w:val="131313"/>
          <w:sz w:val="28"/>
          <w:szCs w:val="28"/>
        </w:rPr>
        <w:t xml:space="preserve"> </w:t>
      </w:r>
      <w:r w:rsidR="00DB4A95">
        <w:rPr>
          <w:color w:val="131313"/>
          <w:sz w:val="28"/>
          <w:szCs w:val="28"/>
        </w:rPr>
        <w:t>(</w:t>
      </w:r>
      <w:r w:rsidR="00DB4A95" w:rsidRPr="00DB4A95">
        <w:rPr>
          <w:color w:val="131313"/>
          <w:sz w:val="28"/>
          <w:szCs w:val="28"/>
        </w:rPr>
        <w:t>областно</w:t>
      </w:r>
      <w:r w:rsidR="00DB4A95">
        <w:rPr>
          <w:color w:val="131313"/>
          <w:sz w:val="28"/>
          <w:szCs w:val="28"/>
        </w:rPr>
        <w:t>го</w:t>
      </w:r>
      <w:r w:rsidR="00DB4A95" w:rsidRPr="00DB4A95">
        <w:rPr>
          <w:color w:val="131313"/>
          <w:sz w:val="28"/>
          <w:szCs w:val="28"/>
        </w:rPr>
        <w:t xml:space="preserve"> закон</w:t>
      </w:r>
      <w:r w:rsidR="00DB4A95">
        <w:rPr>
          <w:color w:val="131313"/>
          <w:sz w:val="28"/>
          <w:szCs w:val="28"/>
        </w:rPr>
        <w:t>а</w:t>
      </w:r>
      <w:r w:rsidR="00DB4A95" w:rsidRPr="00DB4A95">
        <w:rPr>
          <w:color w:val="131313"/>
          <w:sz w:val="28"/>
          <w:szCs w:val="28"/>
        </w:rPr>
        <w:t xml:space="preserve"> от 23 сентября 2008 года № 562-29-ОЗ</w:t>
      </w:r>
      <w:r w:rsidR="00DB4A95">
        <w:rPr>
          <w:color w:val="131313"/>
          <w:sz w:val="28"/>
          <w:szCs w:val="28"/>
        </w:rPr>
        <w:t xml:space="preserve"> </w:t>
      </w:r>
      <w:r w:rsidR="00DB4A95" w:rsidRPr="00DB4A95">
        <w:rPr>
          <w:color w:val="131313"/>
          <w:sz w:val="28"/>
          <w:szCs w:val="28"/>
        </w:rPr>
        <w:t>«О бюджетном процессе Архангельской области»</w:t>
      </w:r>
      <w:r w:rsidR="00DB4A95">
        <w:rPr>
          <w:color w:val="131313"/>
          <w:sz w:val="28"/>
          <w:szCs w:val="28"/>
        </w:rPr>
        <w:t>) в</w:t>
      </w:r>
      <w:r w:rsidR="0089752E" w:rsidRPr="0089752E">
        <w:rPr>
          <w:color w:val="131313"/>
          <w:sz w:val="28"/>
          <w:szCs w:val="28"/>
        </w:rPr>
        <w:t xml:space="preserve"> соответствие с изменениями федерального законодательства, Бюджетным кодексом Российской </w:t>
      </w:r>
      <w:r w:rsidR="0089752E" w:rsidRPr="0089752E">
        <w:rPr>
          <w:color w:val="131313"/>
          <w:sz w:val="28"/>
          <w:szCs w:val="28"/>
        </w:rPr>
        <w:lastRenderedPageBreak/>
        <w:t>Федерации</w:t>
      </w:r>
      <w:r w:rsidR="0089752E">
        <w:rPr>
          <w:color w:val="131313"/>
          <w:sz w:val="28"/>
          <w:szCs w:val="28"/>
        </w:rPr>
        <w:t xml:space="preserve"> </w:t>
      </w:r>
      <w:r w:rsidR="0089752E" w:rsidRPr="0089752E">
        <w:rPr>
          <w:color w:val="131313"/>
          <w:sz w:val="28"/>
          <w:szCs w:val="28"/>
        </w:rPr>
        <w:t>(уточнени</w:t>
      </w:r>
      <w:r w:rsidR="00564D36">
        <w:rPr>
          <w:color w:val="131313"/>
          <w:sz w:val="28"/>
          <w:szCs w:val="28"/>
        </w:rPr>
        <w:t>е</w:t>
      </w:r>
      <w:r w:rsidR="0089752E" w:rsidRPr="0089752E">
        <w:rPr>
          <w:color w:val="131313"/>
          <w:sz w:val="28"/>
          <w:szCs w:val="28"/>
        </w:rPr>
        <w:t xml:space="preserve"> бюджетных полномочий областного Собрания депутатов и Правительства Архангельской области, бюджетных полномочий финансового органа области и бюджетных полномочий иных участников бюджетного процесса Архангельской области)</w:t>
      </w:r>
      <w:r w:rsidR="00C91DF3">
        <w:rPr>
          <w:color w:val="131313"/>
          <w:sz w:val="28"/>
          <w:szCs w:val="28"/>
        </w:rPr>
        <w:t>, а</w:t>
      </w:r>
      <w:r w:rsidR="00DB4A95">
        <w:rPr>
          <w:color w:val="131313"/>
          <w:sz w:val="28"/>
          <w:szCs w:val="28"/>
        </w:rPr>
        <w:t xml:space="preserve"> также </w:t>
      </w:r>
      <w:r w:rsidR="00DB4A95" w:rsidRPr="00DB4A95">
        <w:rPr>
          <w:color w:val="131313"/>
          <w:sz w:val="28"/>
          <w:szCs w:val="28"/>
        </w:rPr>
        <w:t>установлени</w:t>
      </w:r>
      <w:r w:rsidR="00564D36">
        <w:rPr>
          <w:color w:val="131313"/>
          <w:sz w:val="28"/>
          <w:szCs w:val="28"/>
        </w:rPr>
        <w:t>е</w:t>
      </w:r>
      <w:r w:rsidR="00DB4A95" w:rsidRPr="00DB4A95">
        <w:rPr>
          <w:color w:val="131313"/>
          <w:sz w:val="28"/>
          <w:szCs w:val="28"/>
        </w:rPr>
        <w:t xml:space="preserve"> требований к кандидатурам на</w:t>
      </w:r>
      <w:proofErr w:type="gramEnd"/>
      <w:r w:rsidR="00DB4A95" w:rsidRPr="00DB4A95">
        <w:rPr>
          <w:color w:val="131313"/>
          <w:sz w:val="28"/>
          <w:szCs w:val="28"/>
        </w:rPr>
        <w:t xml:space="preserve"> должности председателя, заместителя председателя и аудиторов контрольно-счетной палаты</w:t>
      </w:r>
      <w:r w:rsidR="00DB4A95">
        <w:rPr>
          <w:color w:val="131313"/>
          <w:sz w:val="28"/>
          <w:szCs w:val="28"/>
        </w:rPr>
        <w:t xml:space="preserve"> (вносились изменения </w:t>
      </w:r>
      <w:r w:rsidR="0089752E" w:rsidRPr="00DB4A95">
        <w:rPr>
          <w:color w:val="131313"/>
          <w:sz w:val="28"/>
          <w:szCs w:val="28"/>
        </w:rPr>
        <w:t>в областной закон от 30 мая 2011 года № 288-22-ОЗ</w:t>
      </w:r>
      <w:r w:rsidR="00DB4A95" w:rsidRPr="00DB4A95">
        <w:rPr>
          <w:color w:val="131313"/>
          <w:sz w:val="28"/>
          <w:szCs w:val="28"/>
        </w:rPr>
        <w:t xml:space="preserve"> </w:t>
      </w:r>
      <w:r w:rsidR="0089752E" w:rsidRPr="00DB4A95">
        <w:rPr>
          <w:color w:val="131313"/>
          <w:sz w:val="28"/>
          <w:szCs w:val="28"/>
        </w:rPr>
        <w:t>«О контрольно-счетной палате Архангельской области»</w:t>
      </w:r>
      <w:r w:rsidR="00DB4A95">
        <w:rPr>
          <w:color w:val="131313"/>
          <w:sz w:val="28"/>
          <w:szCs w:val="28"/>
        </w:rPr>
        <w:t>);</w:t>
      </w:r>
    </w:p>
    <w:p w:rsidR="002A2E13" w:rsidRDefault="002A2E13" w:rsidP="007A0305">
      <w:pPr>
        <w:pStyle w:val="ab"/>
        <w:ind w:firstLine="708"/>
        <w:jc w:val="both"/>
        <w:rPr>
          <w:color w:val="131313"/>
          <w:sz w:val="28"/>
          <w:szCs w:val="28"/>
        </w:rPr>
      </w:pPr>
      <w:proofErr w:type="gramStart"/>
      <w:r>
        <w:rPr>
          <w:color w:val="131313"/>
          <w:sz w:val="28"/>
          <w:szCs w:val="28"/>
        </w:rPr>
        <w:t xml:space="preserve">- </w:t>
      </w:r>
      <w:r w:rsidR="007A0305" w:rsidRPr="007A0305">
        <w:rPr>
          <w:color w:val="131313"/>
          <w:sz w:val="28"/>
          <w:szCs w:val="28"/>
        </w:rPr>
        <w:t>надел</w:t>
      </w:r>
      <w:r w:rsidR="007A0305">
        <w:rPr>
          <w:color w:val="131313"/>
          <w:sz w:val="28"/>
          <w:szCs w:val="28"/>
        </w:rPr>
        <w:t>ени</w:t>
      </w:r>
      <w:r w:rsidR="00081295">
        <w:rPr>
          <w:color w:val="131313"/>
          <w:sz w:val="28"/>
          <w:szCs w:val="28"/>
        </w:rPr>
        <w:t>е</w:t>
      </w:r>
      <w:r w:rsidR="007A0305" w:rsidRPr="007A0305">
        <w:rPr>
          <w:color w:val="131313"/>
          <w:sz w:val="28"/>
          <w:szCs w:val="28"/>
        </w:rPr>
        <w:t xml:space="preserve"> Правительств</w:t>
      </w:r>
      <w:r w:rsidR="007A0305">
        <w:rPr>
          <w:color w:val="131313"/>
          <w:sz w:val="28"/>
          <w:szCs w:val="28"/>
        </w:rPr>
        <w:t>а</w:t>
      </w:r>
      <w:r w:rsidR="007A0305" w:rsidRPr="007A0305">
        <w:rPr>
          <w:color w:val="131313"/>
          <w:sz w:val="28"/>
          <w:szCs w:val="28"/>
        </w:rPr>
        <w:t xml:space="preserve"> Архангельской области полномочием по установлению условий и порядка принятия решений об обращении в суды в целях реструктуризации задолженности муниципальных образований Архангельской области, предъявленных в связи с неисполнением предписаний органов государственного финансового контроля Архангельской области о возврате в областной бюджет межбюджетных трансфертов, предусматривающего взимание процентов за пользование бюджетными средствами в размере 0,1 процента годовых и отсрочку (рассрочку) по уплате</w:t>
      </w:r>
      <w:proofErr w:type="gramEnd"/>
      <w:r w:rsidR="007A0305" w:rsidRPr="007A0305">
        <w:rPr>
          <w:color w:val="131313"/>
          <w:sz w:val="28"/>
          <w:szCs w:val="28"/>
        </w:rPr>
        <w:t xml:space="preserve"> задолженности на срок</w:t>
      </w:r>
      <w:r w:rsidR="00564D36">
        <w:rPr>
          <w:color w:val="131313"/>
          <w:sz w:val="28"/>
          <w:szCs w:val="28"/>
        </w:rPr>
        <w:t>и</w:t>
      </w:r>
      <w:r w:rsidR="007A0305" w:rsidRPr="007A0305">
        <w:rPr>
          <w:color w:val="131313"/>
          <w:sz w:val="28"/>
          <w:szCs w:val="28"/>
        </w:rPr>
        <w:t>: 5 лет, если сумма задолженности составляет свыше 5 млн. рублей</w:t>
      </w:r>
      <w:r w:rsidR="00564D36">
        <w:rPr>
          <w:color w:val="131313"/>
          <w:sz w:val="28"/>
          <w:szCs w:val="28"/>
        </w:rPr>
        <w:t>,</w:t>
      </w:r>
      <w:r w:rsidR="007A0305" w:rsidRPr="007A0305">
        <w:rPr>
          <w:color w:val="131313"/>
          <w:sz w:val="28"/>
          <w:szCs w:val="28"/>
        </w:rPr>
        <w:t xml:space="preserve"> и 3 года, если сумма задолженности не превышает 5 млн. рублей.</w:t>
      </w:r>
      <w:r w:rsidR="001D7D2F">
        <w:rPr>
          <w:color w:val="131313"/>
          <w:sz w:val="28"/>
          <w:szCs w:val="28"/>
        </w:rPr>
        <w:t xml:space="preserve"> </w:t>
      </w:r>
      <w:proofErr w:type="gramStart"/>
      <w:r w:rsidR="007A0305" w:rsidRPr="007A0305">
        <w:rPr>
          <w:color w:val="131313"/>
          <w:sz w:val="28"/>
          <w:szCs w:val="28"/>
        </w:rPr>
        <w:t>Также перенес</w:t>
      </w:r>
      <w:r w:rsidR="001D7D2F">
        <w:rPr>
          <w:color w:val="131313"/>
          <w:sz w:val="28"/>
          <w:szCs w:val="28"/>
        </w:rPr>
        <w:t>ения</w:t>
      </w:r>
      <w:r w:rsidR="007A0305" w:rsidRPr="007A0305">
        <w:rPr>
          <w:color w:val="131313"/>
          <w:sz w:val="28"/>
          <w:szCs w:val="28"/>
        </w:rPr>
        <w:t xml:space="preserve"> дат</w:t>
      </w:r>
      <w:r w:rsidR="001D7D2F">
        <w:rPr>
          <w:color w:val="131313"/>
          <w:sz w:val="28"/>
          <w:szCs w:val="28"/>
        </w:rPr>
        <w:t>ы</w:t>
      </w:r>
      <w:r w:rsidR="007A0305" w:rsidRPr="007A0305">
        <w:rPr>
          <w:color w:val="131313"/>
          <w:sz w:val="28"/>
          <w:szCs w:val="28"/>
        </w:rPr>
        <w:t xml:space="preserve"> внесения проектов областных законов «Об областном бюджете на 2017 год и на плановый период 2018 и 2019 годов» с 15 октября на 15 ноября 2016 года в связи с принятием федерального закона от 02 июня 2016 года </w:t>
      </w:r>
      <w:r w:rsidR="00B76915">
        <w:rPr>
          <w:color w:val="131313"/>
          <w:sz w:val="28"/>
          <w:szCs w:val="28"/>
        </w:rPr>
        <w:t xml:space="preserve">                                   </w:t>
      </w:r>
      <w:r w:rsidR="007A0305" w:rsidRPr="007A0305">
        <w:rPr>
          <w:color w:val="131313"/>
          <w:sz w:val="28"/>
          <w:szCs w:val="28"/>
        </w:rPr>
        <w:t>№ 158-ФЗ</w:t>
      </w:r>
      <w:r w:rsidR="00B76915">
        <w:rPr>
          <w:color w:val="131313"/>
          <w:sz w:val="28"/>
          <w:szCs w:val="28"/>
        </w:rPr>
        <w:t xml:space="preserve"> </w:t>
      </w:r>
      <w:r w:rsidR="007A0305" w:rsidRPr="007A0305">
        <w:rPr>
          <w:color w:val="131313"/>
          <w:sz w:val="28"/>
          <w:szCs w:val="28"/>
        </w:rPr>
        <w:t>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</w:t>
      </w:r>
      <w:r w:rsidR="001D7D2F">
        <w:rPr>
          <w:color w:val="131313"/>
          <w:sz w:val="28"/>
          <w:szCs w:val="28"/>
        </w:rPr>
        <w:t xml:space="preserve"> и</w:t>
      </w:r>
      <w:proofErr w:type="gramEnd"/>
      <w:r w:rsidR="001D7D2F">
        <w:rPr>
          <w:color w:val="131313"/>
          <w:sz w:val="28"/>
          <w:szCs w:val="28"/>
        </w:rPr>
        <w:t xml:space="preserve"> определения новых сроков рассмотрения </w:t>
      </w:r>
      <w:r w:rsidR="007A0305" w:rsidRPr="007A0305">
        <w:rPr>
          <w:color w:val="131313"/>
          <w:sz w:val="28"/>
          <w:szCs w:val="28"/>
        </w:rPr>
        <w:t xml:space="preserve"> проектов областного бюджета и бюджета территориального фонда обязательного медицинского страхования на 2017 год и на плановый период 2018 и 2019 годов</w:t>
      </w:r>
      <w:r w:rsidR="001D7D2F">
        <w:rPr>
          <w:color w:val="131313"/>
          <w:sz w:val="28"/>
          <w:szCs w:val="28"/>
        </w:rPr>
        <w:t>;</w:t>
      </w:r>
    </w:p>
    <w:p w:rsidR="008C1AA1" w:rsidRDefault="001D7D2F" w:rsidP="00B50923">
      <w:pPr>
        <w:pStyle w:val="ab"/>
        <w:ind w:firstLine="708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 xml:space="preserve">- </w:t>
      </w:r>
      <w:r w:rsidRPr="001D7D2F">
        <w:rPr>
          <w:color w:val="131313"/>
          <w:sz w:val="28"/>
          <w:szCs w:val="28"/>
        </w:rPr>
        <w:t>совершенствова</w:t>
      </w:r>
      <w:r>
        <w:rPr>
          <w:color w:val="131313"/>
          <w:sz w:val="28"/>
          <w:szCs w:val="28"/>
        </w:rPr>
        <w:t>ни</w:t>
      </w:r>
      <w:r w:rsidR="00081295">
        <w:rPr>
          <w:color w:val="131313"/>
          <w:sz w:val="28"/>
          <w:szCs w:val="28"/>
        </w:rPr>
        <w:t>е</w:t>
      </w:r>
      <w:r w:rsidRPr="001D7D2F">
        <w:rPr>
          <w:color w:val="131313"/>
          <w:sz w:val="28"/>
          <w:szCs w:val="28"/>
        </w:rPr>
        <w:t xml:space="preserve"> отдельны</w:t>
      </w:r>
      <w:r>
        <w:rPr>
          <w:color w:val="131313"/>
          <w:sz w:val="28"/>
          <w:szCs w:val="28"/>
        </w:rPr>
        <w:t>х</w:t>
      </w:r>
      <w:r w:rsidRPr="001D7D2F">
        <w:rPr>
          <w:color w:val="131313"/>
          <w:sz w:val="28"/>
          <w:szCs w:val="28"/>
        </w:rPr>
        <w:t xml:space="preserve"> положени</w:t>
      </w:r>
      <w:r>
        <w:rPr>
          <w:color w:val="131313"/>
          <w:sz w:val="28"/>
          <w:szCs w:val="28"/>
        </w:rPr>
        <w:t>й</w:t>
      </w:r>
      <w:r w:rsidRPr="001D7D2F">
        <w:rPr>
          <w:color w:val="131313"/>
          <w:sz w:val="28"/>
          <w:szCs w:val="28"/>
        </w:rPr>
        <w:t xml:space="preserve"> областного закона </w:t>
      </w:r>
      <w:r w:rsidR="00B50923">
        <w:rPr>
          <w:color w:val="131313"/>
          <w:sz w:val="28"/>
          <w:szCs w:val="28"/>
        </w:rPr>
        <w:t xml:space="preserve">                       </w:t>
      </w:r>
      <w:r w:rsidRPr="001D7D2F">
        <w:rPr>
          <w:color w:val="131313"/>
          <w:sz w:val="28"/>
          <w:szCs w:val="28"/>
        </w:rPr>
        <w:t>от</w:t>
      </w:r>
      <w:r w:rsidR="00B50923">
        <w:rPr>
          <w:color w:val="131313"/>
          <w:sz w:val="28"/>
          <w:szCs w:val="28"/>
        </w:rPr>
        <w:t xml:space="preserve"> </w:t>
      </w:r>
      <w:r w:rsidRPr="001D7D2F">
        <w:rPr>
          <w:color w:val="131313"/>
          <w:sz w:val="28"/>
          <w:szCs w:val="28"/>
        </w:rPr>
        <w:t>23 сентября 2008 года № 562-29-ОЗ «О бюджетном процессе Архангельской области»</w:t>
      </w:r>
      <w:r w:rsidR="00990C18">
        <w:rPr>
          <w:color w:val="131313"/>
          <w:sz w:val="28"/>
          <w:szCs w:val="28"/>
        </w:rPr>
        <w:t xml:space="preserve"> </w:t>
      </w:r>
      <w:r w:rsidR="0048602A">
        <w:rPr>
          <w:color w:val="131313"/>
          <w:sz w:val="28"/>
          <w:szCs w:val="28"/>
        </w:rPr>
        <w:t>в части</w:t>
      </w:r>
      <w:r>
        <w:rPr>
          <w:color w:val="131313"/>
          <w:sz w:val="28"/>
          <w:szCs w:val="28"/>
        </w:rPr>
        <w:t xml:space="preserve"> </w:t>
      </w:r>
      <w:r w:rsidRPr="001D7D2F">
        <w:rPr>
          <w:color w:val="131313"/>
          <w:sz w:val="28"/>
          <w:szCs w:val="28"/>
        </w:rPr>
        <w:t>дополн</w:t>
      </w:r>
      <w:r>
        <w:rPr>
          <w:color w:val="131313"/>
          <w:sz w:val="28"/>
          <w:szCs w:val="28"/>
        </w:rPr>
        <w:t>ения</w:t>
      </w:r>
      <w:r w:rsidRPr="001D7D2F">
        <w:rPr>
          <w:color w:val="131313"/>
          <w:sz w:val="28"/>
          <w:szCs w:val="28"/>
        </w:rPr>
        <w:t xml:space="preserve"> бюджетны</w:t>
      </w:r>
      <w:r>
        <w:rPr>
          <w:color w:val="131313"/>
          <w:sz w:val="28"/>
          <w:szCs w:val="28"/>
        </w:rPr>
        <w:t>х</w:t>
      </w:r>
      <w:r w:rsidRPr="001D7D2F">
        <w:rPr>
          <w:color w:val="131313"/>
          <w:sz w:val="28"/>
          <w:szCs w:val="28"/>
        </w:rPr>
        <w:t xml:space="preserve"> полномочи</w:t>
      </w:r>
      <w:r>
        <w:rPr>
          <w:color w:val="131313"/>
          <w:sz w:val="28"/>
          <w:szCs w:val="28"/>
        </w:rPr>
        <w:t>й</w:t>
      </w:r>
      <w:r w:rsidRPr="001D7D2F">
        <w:rPr>
          <w:color w:val="131313"/>
          <w:sz w:val="28"/>
          <w:szCs w:val="28"/>
        </w:rPr>
        <w:t xml:space="preserve"> областного Собрания депутатов полномочием по утверждению областной адресной инвестиционной программы, исключив данное бюджетное полномочие у Правительства области</w:t>
      </w:r>
      <w:r>
        <w:rPr>
          <w:color w:val="131313"/>
          <w:sz w:val="28"/>
          <w:szCs w:val="28"/>
        </w:rPr>
        <w:t xml:space="preserve">, </w:t>
      </w:r>
      <w:r w:rsidRPr="001D7D2F">
        <w:rPr>
          <w:color w:val="131313"/>
          <w:sz w:val="28"/>
          <w:szCs w:val="28"/>
        </w:rPr>
        <w:t>уточн</w:t>
      </w:r>
      <w:r>
        <w:rPr>
          <w:color w:val="131313"/>
          <w:sz w:val="28"/>
          <w:szCs w:val="28"/>
        </w:rPr>
        <w:t>ения</w:t>
      </w:r>
      <w:r w:rsidRPr="001D7D2F">
        <w:rPr>
          <w:color w:val="131313"/>
          <w:sz w:val="28"/>
          <w:szCs w:val="28"/>
        </w:rPr>
        <w:t xml:space="preserve"> бюджетны</w:t>
      </w:r>
      <w:r>
        <w:rPr>
          <w:color w:val="131313"/>
          <w:sz w:val="28"/>
          <w:szCs w:val="28"/>
        </w:rPr>
        <w:t>х</w:t>
      </w:r>
      <w:r w:rsidRPr="001D7D2F">
        <w:rPr>
          <w:color w:val="131313"/>
          <w:sz w:val="28"/>
          <w:szCs w:val="28"/>
        </w:rPr>
        <w:t xml:space="preserve"> полномочи</w:t>
      </w:r>
      <w:r>
        <w:rPr>
          <w:color w:val="131313"/>
          <w:sz w:val="28"/>
          <w:szCs w:val="28"/>
        </w:rPr>
        <w:t>й</w:t>
      </w:r>
      <w:r w:rsidRPr="001D7D2F">
        <w:rPr>
          <w:color w:val="131313"/>
          <w:sz w:val="28"/>
          <w:szCs w:val="28"/>
        </w:rPr>
        <w:t xml:space="preserve"> Правительства области и финансового органа области</w:t>
      </w:r>
      <w:r w:rsidR="001E6CA5">
        <w:rPr>
          <w:color w:val="131313"/>
          <w:sz w:val="28"/>
          <w:szCs w:val="28"/>
        </w:rPr>
        <w:t>;</w:t>
      </w:r>
    </w:p>
    <w:p w:rsidR="0007762A" w:rsidRPr="001D7D2F" w:rsidRDefault="008C1AA1" w:rsidP="0007762A">
      <w:pPr>
        <w:pStyle w:val="ab"/>
        <w:ind w:firstLine="708"/>
        <w:jc w:val="both"/>
        <w:rPr>
          <w:color w:val="131313"/>
          <w:sz w:val="28"/>
          <w:szCs w:val="28"/>
        </w:rPr>
      </w:pPr>
      <w:proofErr w:type="gramStart"/>
      <w:r>
        <w:rPr>
          <w:color w:val="131313"/>
          <w:sz w:val="28"/>
          <w:szCs w:val="28"/>
        </w:rPr>
        <w:t xml:space="preserve">- </w:t>
      </w:r>
      <w:r w:rsidR="00B50923" w:rsidRPr="00B50923">
        <w:rPr>
          <w:color w:val="131313"/>
          <w:sz w:val="28"/>
          <w:szCs w:val="28"/>
        </w:rPr>
        <w:t>определен</w:t>
      </w:r>
      <w:r w:rsidR="00B50923">
        <w:rPr>
          <w:color w:val="131313"/>
          <w:sz w:val="28"/>
          <w:szCs w:val="28"/>
        </w:rPr>
        <w:t>и</w:t>
      </w:r>
      <w:r w:rsidR="00081295">
        <w:rPr>
          <w:color w:val="131313"/>
          <w:sz w:val="28"/>
          <w:szCs w:val="28"/>
        </w:rPr>
        <w:t>е</w:t>
      </w:r>
      <w:r w:rsidR="00B50923" w:rsidRPr="00B50923">
        <w:rPr>
          <w:color w:val="131313"/>
          <w:sz w:val="28"/>
          <w:szCs w:val="28"/>
        </w:rPr>
        <w:t xml:space="preserve"> срок</w:t>
      </w:r>
      <w:r w:rsidR="00B50923">
        <w:rPr>
          <w:color w:val="131313"/>
          <w:sz w:val="28"/>
          <w:szCs w:val="28"/>
        </w:rPr>
        <w:t>а</w:t>
      </w:r>
      <w:r w:rsidR="00B50923" w:rsidRPr="00B50923">
        <w:rPr>
          <w:color w:val="131313"/>
          <w:sz w:val="28"/>
          <w:szCs w:val="28"/>
        </w:rPr>
        <w:t xml:space="preserve"> действия налоговой льготы по налогу на прибыль организаций для организаций – участников консолидированной группы налогоплательщиков, осуществляющих виды экономической деятельности в соответствии с Общероссийским классификатором видов экономической деятельности ОК 029-2014 (КДЕС </w:t>
      </w:r>
      <w:r w:rsidR="00990C18">
        <w:rPr>
          <w:color w:val="131313"/>
          <w:sz w:val="28"/>
          <w:szCs w:val="28"/>
        </w:rPr>
        <w:t>р</w:t>
      </w:r>
      <w:r w:rsidR="00B50923" w:rsidRPr="00B50923">
        <w:rPr>
          <w:color w:val="131313"/>
          <w:sz w:val="28"/>
          <w:szCs w:val="28"/>
        </w:rPr>
        <w:t>ед. 2) «Добыча алмазов» (вид 08.99.32) и (или) «Торговля оптовая драгоценными камнями» (подгруппа 46.76.4)</w:t>
      </w:r>
      <w:r w:rsidR="00990C18">
        <w:rPr>
          <w:color w:val="131313"/>
          <w:sz w:val="28"/>
          <w:szCs w:val="28"/>
        </w:rPr>
        <w:t>,</w:t>
      </w:r>
      <w:r w:rsidR="00B50923" w:rsidRPr="00B50923">
        <w:rPr>
          <w:color w:val="131313"/>
          <w:sz w:val="28"/>
          <w:szCs w:val="28"/>
        </w:rPr>
        <w:t xml:space="preserve"> –</w:t>
      </w:r>
      <w:r w:rsidR="00990C18">
        <w:rPr>
          <w:color w:val="131313"/>
          <w:sz w:val="28"/>
          <w:szCs w:val="28"/>
        </w:rPr>
        <w:t xml:space="preserve">                    </w:t>
      </w:r>
      <w:r w:rsidR="0007762A" w:rsidRPr="00B50923">
        <w:rPr>
          <w:color w:val="131313"/>
          <w:sz w:val="28"/>
          <w:szCs w:val="28"/>
        </w:rPr>
        <w:t xml:space="preserve">в течение шести налоговых периодов по налогу на прибыль организаций со </w:t>
      </w:r>
      <w:r w:rsidR="0007762A" w:rsidRPr="00B50923">
        <w:rPr>
          <w:color w:val="131313"/>
          <w:sz w:val="28"/>
          <w:szCs w:val="28"/>
        </w:rPr>
        <w:lastRenderedPageBreak/>
        <w:t>дня вступления в силу</w:t>
      </w:r>
      <w:proofErr w:type="gramEnd"/>
      <w:r w:rsidR="0007762A" w:rsidRPr="00B50923">
        <w:rPr>
          <w:color w:val="131313"/>
          <w:sz w:val="28"/>
          <w:szCs w:val="28"/>
        </w:rPr>
        <w:t xml:space="preserve"> областного закона от 02 июля 2013 года </w:t>
      </w:r>
      <w:r w:rsidR="0007762A">
        <w:rPr>
          <w:color w:val="131313"/>
          <w:sz w:val="28"/>
          <w:szCs w:val="28"/>
        </w:rPr>
        <w:t>№ 708-41-ОЗ до 31 декабря 2019 года</w:t>
      </w:r>
      <w:r w:rsidR="00A71FD8">
        <w:rPr>
          <w:color w:val="131313"/>
          <w:sz w:val="28"/>
          <w:szCs w:val="28"/>
        </w:rPr>
        <w:t>;</w:t>
      </w:r>
    </w:p>
    <w:p w:rsidR="00A71FD8" w:rsidRPr="00A71FD8" w:rsidRDefault="00A71FD8" w:rsidP="007747C8">
      <w:pPr>
        <w:pStyle w:val="ab"/>
        <w:spacing w:before="0" w:beforeAutospacing="0" w:after="0" w:afterAutospacing="0"/>
        <w:ind w:firstLine="709"/>
        <w:jc w:val="both"/>
        <w:rPr>
          <w:color w:val="131313"/>
          <w:sz w:val="28"/>
          <w:szCs w:val="28"/>
        </w:rPr>
      </w:pPr>
      <w:proofErr w:type="gramStart"/>
      <w:r>
        <w:rPr>
          <w:color w:val="131313"/>
          <w:sz w:val="28"/>
          <w:szCs w:val="28"/>
        </w:rPr>
        <w:t xml:space="preserve">- </w:t>
      </w:r>
      <w:r w:rsidRPr="00A71FD8">
        <w:rPr>
          <w:color w:val="131313"/>
          <w:sz w:val="28"/>
          <w:szCs w:val="28"/>
        </w:rPr>
        <w:t>установление условий и порядка принятия решений об обращении в суды в целях реструктуризации задолженности юридических лиц, акции (доли в уставных капиталах) которых полностью или частично находятся в государственной собственности Архангельской области, осуществляющих деятельность в сферах теплоснабжения, водоснабжения и водоотведения,  электроснабжения, образовавшейся в результате удовлетворения судами исков, предъявленных в связи с неисполнением требований о возврате субсидий, предоставленных из областного бюджета, по</w:t>
      </w:r>
      <w:proofErr w:type="gramEnd"/>
      <w:r w:rsidRPr="00A71FD8">
        <w:rPr>
          <w:color w:val="131313"/>
          <w:sz w:val="28"/>
          <w:szCs w:val="28"/>
        </w:rPr>
        <w:t xml:space="preserve"> </w:t>
      </w:r>
      <w:proofErr w:type="gramStart"/>
      <w:r w:rsidRPr="00A71FD8">
        <w:rPr>
          <w:color w:val="131313"/>
          <w:sz w:val="28"/>
          <w:szCs w:val="28"/>
        </w:rPr>
        <w:t>результатам проверок, а также требований, предъявленных уполномоченными исполнительными органами государственной власти Архангельской области на основании предписаний органов государственного финансового контроля Архангельской области о возврате в областной бюджет субсидий, предусматривающ</w:t>
      </w:r>
      <w:r w:rsidR="00990C18">
        <w:rPr>
          <w:color w:val="131313"/>
          <w:sz w:val="28"/>
          <w:szCs w:val="28"/>
        </w:rPr>
        <w:t>их</w:t>
      </w:r>
      <w:r w:rsidRPr="00A71FD8">
        <w:rPr>
          <w:color w:val="131313"/>
          <w:sz w:val="28"/>
          <w:szCs w:val="28"/>
        </w:rPr>
        <w:t xml:space="preserve"> взимание процентов за пользование бюджетными средствами в размере ключевой ставки Центрального банка Российской Федерации, действующей на дату обращения уполномоченного исполнительного органа государственной власти Архангельской области в суд в целях реструктуризации указанной</w:t>
      </w:r>
      <w:proofErr w:type="gramEnd"/>
      <w:r w:rsidRPr="00A71FD8">
        <w:rPr>
          <w:color w:val="131313"/>
          <w:sz w:val="28"/>
          <w:szCs w:val="28"/>
        </w:rPr>
        <w:t xml:space="preserve"> задолженности, и рассрочку (отсрочку) по уплате данной задолженности</w:t>
      </w:r>
      <w:r w:rsidR="006B7B55">
        <w:rPr>
          <w:color w:val="131313"/>
          <w:sz w:val="28"/>
          <w:szCs w:val="28"/>
        </w:rPr>
        <w:t>;</w:t>
      </w:r>
      <w:r w:rsidR="007747C8">
        <w:rPr>
          <w:color w:val="131313"/>
          <w:sz w:val="28"/>
          <w:szCs w:val="28"/>
        </w:rPr>
        <w:t xml:space="preserve"> </w:t>
      </w:r>
      <w:r w:rsidRPr="00A71FD8">
        <w:rPr>
          <w:color w:val="131313"/>
          <w:sz w:val="28"/>
          <w:szCs w:val="28"/>
        </w:rPr>
        <w:t xml:space="preserve"> </w:t>
      </w:r>
    </w:p>
    <w:p w:rsidR="00C91DF3" w:rsidRPr="00F10D0E" w:rsidRDefault="006B7B55" w:rsidP="006B7B55">
      <w:pPr>
        <w:pStyle w:val="ab"/>
        <w:ind w:firstLine="708"/>
        <w:jc w:val="both"/>
        <w:rPr>
          <w:color w:val="131313"/>
          <w:sz w:val="28"/>
          <w:szCs w:val="28"/>
        </w:rPr>
      </w:pPr>
      <w:r w:rsidRPr="00F10D0E">
        <w:rPr>
          <w:color w:val="131313"/>
          <w:sz w:val="28"/>
          <w:szCs w:val="28"/>
        </w:rPr>
        <w:t>- прив</w:t>
      </w:r>
      <w:r w:rsidR="00F10D0E">
        <w:rPr>
          <w:color w:val="131313"/>
          <w:sz w:val="28"/>
          <w:szCs w:val="28"/>
        </w:rPr>
        <w:t>едение</w:t>
      </w:r>
      <w:r w:rsidRPr="00F10D0E">
        <w:rPr>
          <w:color w:val="131313"/>
          <w:sz w:val="28"/>
          <w:szCs w:val="28"/>
        </w:rPr>
        <w:t xml:space="preserve"> в соответствие с законодательством Российской Федерации областно</w:t>
      </w:r>
      <w:r w:rsidR="00F10D0E">
        <w:rPr>
          <w:color w:val="131313"/>
          <w:sz w:val="28"/>
          <w:szCs w:val="28"/>
        </w:rPr>
        <w:t>го</w:t>
      </w:r>
      <w:r w:rsidRPr="00F10D0E">
        <w:rPr>
          <w:color w:val="131313"/>
          <w:sz w:val="28"/>
          <w:szCs w:val="28"/>
        </w:rPr>
        <w:t xml:space="preserve"> закон</w:t>
      </w:r>
      <w:r w:rsidR="00F10D0E">
        <w:rPr>
          <w:color w:val="131313"/>
          <w:sz w:val="28"/>
          <w:szCs w:val="28"/>
        </w:rPr>
        <w:t>а</w:t>
      </w:r>
      <w:r w:rsidRPr="00F10D0E">
        <w:rPr>
          <w:color w:val="131313"/>
          <w:sz w:val="28"/>
          <w:szCs w:val="28"/>
        </w:rPr>
        <w:t xml:space="preserve"> от 19 ноября 2012 года № 574-35-ОЗ </w:t>
      </w:r>
      <w:r w:rsidR="00F10D0E">
        <w:rPr>
          <w:color w:val="131313"/>
          <w:sz w:val="28"/>
          <w:szCs w:val="28"/>
        </w:rPr>
        <w:t xml:space="preserve">                             </w:t>
      </w:r>
      <w:r w:rsidRPr="00F10D0E">
        <w:rPr>
          <w:color w:val="131313"/>
          <w:sz w:val="28"/>
          <w:szCs w:val="28"/>
        </w:rPr>
        <w:t>«О применении индивидуальными предпринимателями на территории Архангельской области патентной системы налогообложения»</w:t>
      </w:r>
      <w:r w:rsidR="00F10D0E">
        <w:rPr>
          <w:color w:val="131313"/>
          <w:sz w:val="28"/>
          <w:szCs w:val="28"/>
        </w:rPr>
        <w:t xml:space="preserve"> в связи с </w:t>
      </w:r>
      <w:r w:rsidRPr="00F10D0E">
        <w:rPr>
          <w:color w:val="131313"/>
          <w:sz w:val="28"/>
          <w:szCs w:val="28"/>
        </w:rPr>
        <w:t>введени</w:t>
      </w:r>
      <w:r w:rsidR="008B7D36">
        <w:rPr>
          <w:color w:val="131313"/>
          <w:sz w:val="28"/>
          <w:szCs w:val="28"/>
        </w:rPr>
        <w:t>ем</w:t>
      </w:r>
      <w:r w:rsidRPr="00F10D0E">
        <w:rPr>
          <w:color w:val="131313"/>
          <w:sz w:val="28"/>
          <w:szCs w:val="28"/>
        </w:rPr>
        <w:t xml:space="preserve"> в действие Общероссийского классификатора видов экономической деятельности (ОКВЭД</w:t>
      </w:r>
      <w:proofErr w:type="gramStart"/>
      <w:r w:rsidRPr="00F10D0E">
        <w:rPr>
          <w:color w:val="131313"/>
          <w:sz w:val="28"/>
          <w:szCs w:val="28"/>
        </w:rPr>
        <w:t>2</w:t>
      </w:r>
      <w:proofErr w:type="gramEnd"/>
      <w:r w:rsidRPr="00F10D0E">
        <w:rPr>
          <w:color w:val="131313"/>
          <w:sz w:val="28"/>
          <w:szCs w:val="28"/>
        </w:rPr>
        <w:t>)</w:t>
      </w:r>
      <w:r w:rsidR="00F10D0E">
        <w:rPr>
          <w:color w:val="131313"/>
          <w:sz w:val="28"/>
          <w:szCs w:val="28"/>
        </w:rPr>
        <w:t xml:space="preserve"> </w:t>
      </w:r>
      <w:r w:rsidRPr="00F10D0E">
        <w:rPr>
          <w:color w:val="131313"/>
          <w:sz w:val="28"/>
          <w:szCs w:val="28"/>
        </w:rPr>
        <w:t xml:space="preserve">ОК 029-2014 (КДЕС </w:t>
      </w:r>
      <w:r w:rsidR="00990C18">
        <w:rPr>
          <w:color w:val="131313"/>
          <w:sz w:val="28"/>
          <w:szCs w:val="28"/>
        </w:rPr>
        <w:t>р</w:t>
      </w:r>
      <w:r w:rsidRPr="00F10D0E">
        <w:rPr>
          <w:color w:val="131313"/>
          <w:sz w:val="28"/>
          <w:szCs w:val="28"/>
        </w:rPr>
        <w:t>ед. 2) и Общероссийского классификатора продукции по видам экономической деятельности (ОКПД2) ОК 034-2014 (КПЕС 2008)</w:t>
      </w:r>
      <w:r w:rsidR="00F10D0E">
        <w:rPr>
          <w:color w:val="131313"/>
          <w:sz w:val="28"/>
          <w:szCs w:val="28"/>
        </w:rPr>
        <w:t>.</w:t>
      </w:r>
    </w:p>
    <w:p w:rsidR="001A3C9F" w:rsidRDefault="001A3C9F" w:rsidP="001A3C9F">
      <w:pPr>
        <w:ind w:firstLine="709"/>
        <w:jc w:val="both"/>
        <w:rPr>
          <w:rStyle w:val="FontStyle25"/>
          <w:sz w:val="28"/>
        </w:rPr>
      </w:pPr>
      <w:proofErr w:type="gramStart"/>
      <w:r>
        <w:rPr>
          <w:rStyle w:val="FontStyle25"/>
          <w:sz w:val="28"/>
        </w:rPr>
        <w:t xml:space="preserve">В течение отчетного года также рассмотрено 6 изменений и дополнений </w:t>
      </w:r>
      <w:r w:rsidR="00BE390D">
        <w:rPr>
          <w:rStyle w:val="FontStyle25"/>
          <w:sz w:val="28"/>
        </w:rPr>
        <w:t xml:space="preserve">(корректировок) </w:t>
      </w:r>
      <w:r>
        <w:rPr>
          <w:rStyle w:val="FontStyle25"/>
          <w:sz w:val="28"/>
        </w:rPr>
        <w:t>в областной закон «Об областном бюджете на 2016 год»,</w:t>
      </w:r>
      <w:r w:rsidR="00BE390D">
        <w:rPr>
          <w:rStyle w:val="FontStyle25"/>
          <w:sz w:val="28"/>
        </w:rPr>
        <w:t xml:space="preserve"> </w:t>
      </w:r>
      <w:r>
        <w:rPr>
          <w:rStyle w:val="FontStyle25"/>
          <w:sz w:val="28"/>
        </w:rPr>
        <w:t>2 изменения</w:t>
      </w:r>
      <w:r w:rsidR="00BE390D">
        <w:rPr>
          <w:rStyle w:val="FontStyle25"/>
          <w:sz w:val="28"/>
        </w:rPr>
        <w:t xml:space="preserve"> (корректировки)</w:t>
      </w:r>
      <w:r>
        <w:rPr>
          <w:rStyle w:val="FontStyle25"/>
          <w:sz w:val="28"/>
        </w:rPr>
        <w:t xml:space="preserve"> в областной закон «О бюджете территориального фонда обязательного медицинского страхования Архангельской области на 2016 год»</w:t>
      </w:r>
      <w:r w:rsidR="008B7D36">
        <w:rPr>
          <w:rStyle w:val="FontStyle25"/>
          <w:sz w:val="28"/>
        </w:rPr>
        <w:t xml:space="preserve"> и 1 изменени</w:t>
      </w:r>
      <w:r w:rsidR="00A877F3">
        <w:rPr>
          <w:rStyle w:val="FontStyle25"/>
          <w:sz w:val="28"/>
        </w:rPr>
        <w:t>е</w:t>
      </w:r>
      <w:r w:rsidR="008B7D36">
        <w:rPr>
          <w:rStyle w:val="FontStyle25"/>
          <w:sz w:val="28"/>
        </w:rPr>
        <w:t xml:space="preserve"> (корректировк</w:t>
      </w:r>
      <w:r w:rsidR="00A877F3">
        <w:rPr>
          <w:rStyle w:val="FontStyle25"/>
          <w:sz w:val="28"/>
        </w:rPr>
        <w:t>а</w:t>
      </w:r>
      <w:r w:rsidR="008B7D36">
        <w:rPr>
          <w:rStyle w:val="FontStyle25"/>
          <w:sz w:val="28"/>
        </w:rPr>
        <w:t>) в областной закон «О бюджете территориального фонда обязательного медицинского страхования Архангельской области на 2017 год</w:t>
      </w:r>
      <w:r w:rsidR="008B7D36" w:rsidRPr="008B7D36">
        <w:rPr>
          <w:color w:val="131313"/>
          <w:sz w:val="28"/>
          <w:szCs w:val="28"/>
        </w:rPr>
        <w:t xml:space="preserve"> </w:t>
      </w:r>
      <w:r w:rsidR="008B7D36" w:rsidRPr="009A76E6">
        <w:rPr>
          <w:color w:val="131313"/>
          <w:sz w:val="28"/>
          <w:szCs w:val="28"/>
        </w:rPr>
        <w:t>и на плановый</w:t>
      </w:r>
      <w:proofErr w:type="gramEnd"/>
      <w:r w:rsidR="008B7D36" w:rsidRPr="009A76E6">
        <w:rPr>
          <w:color w:val="131313"/>
          <w:sz w:val="28"/>
          <w:szCs w:val="28"/>
        </w:rPr>
        <w:t xml:space="preserve"> период 2018 и 2019 годов»</w:t>
      </w:r>
      <w:r w:rsidR="008B7D36">
        <w:rPr>
          <w:color w:val="131313"/>
          <w:sz w:val="28"/>
          <w:szCs w:val="28"/>
        </w:rPr>
        <w:t>.</w:t>
      </w:r>
      <w:r w:rsidR="008B7D36" w:rsidRPr="009A76E6">
        <w:rPr>
          <w:color w:val="131313"/>
          <w:sz w:val="28"/>
          <w:szCs w:val="28"/>
        </w:rPr>
        <w:t xml:space="preserve">                </w:t>
      </w:r>
      <w:r w:rsidR="008B7D36" w:rsidRPr="0063717D">
        <w:rPr>
          <w:b/>
          <w:color w:val="131313"/>
          <w:sz w:val="28"/>
          <w:szCs w:val="28"/>
        </w:rPr>
        <w:t xml:space="preserve"> </w:t>
      </w:r>
      <w:r w:rsidR="008B7D36" w:rsidRPr="00F779D8">
        <w:rPr>
          <w:b/>
          <w:color w:val="131313"/>
          <w:sz w:val="28"/>
          <w:szCs w:val="28"/>
        </w:rPr>
        <w:t xml:space="preserve"> </w:t>
      </w:r>
    </w:p>
    <w:p w:rsidR="008F12F1" w:rsidRPr="00EE1FAF" w:rsidRDefault="008F12F1" w:rsidP="008F12F1">
      <w:pPr>
        <w:pStyle w:val="ab"/>
        <w:ind w:firstLine="708"/>
        <w:jc w:val="both"/>
        <w:rPr>
          <w:color w:val="131313"/>
          <w:sz w:val="28"/>
          <w:szCs w:val="28"/>
        </w:rPr>
      </w:pPr>
      <w:r w:rsidRPr="00EE1FAF">
        <w:rPr>
          <w:color w:val="131313"/>
          <w:sz w:val="28"/>
          <w:szCs w:val="28"/>
        </w:rPr>
        <w:t xml:space="preserve">Кроме того, комитетом были рассмотрены и рекомендованы к принятию </w:t>
      </w:r>
      <w:r w:rsidR="00990C18">
        <w:rPr>
          <w:color w:val="131313"/>
          <w:sz w:val="28"/>
          <w:szCs w:val="28"/>
        </w:rPr>
        <w:t xml:space="preserve">следующие </w:t>
      </w:r>
      <w:r w:rsidRPr="00EE1FAF">
        <w:rPr>
          <w:color w:val="131313"/>
          <w:sz w:val="28"/>
          <w:szCs w:val="28"/>
        </w:rPr>
        <w:t xml:space="preserve">постановления Архангельского областного Собрания депутатов: «О ежегодном </w:t>
      </w:r>
      <w:proofErr w:type="gramStart"/>
      <w:r w:rsidRPr="00EE1FAF">
        <w:rPr>
          <w:color w:val="131313"/>
          <w:sz w:val="28"/>
          <w:szCs w:val="28"/>
        </w:rPr>
        <w:t>отчете</w:t>
      </w:r>
      <w:proofErr w:type="gramEnd"/>
      <w:r w:rsidRPr="00EE1FAF">
        <w:rPr>
          <w:color w:val="131313"/>
          <w:sz w:val="28"/>
          <w:szCs w:val="28"/>
        </w:rPr>
        <w:t xml:space="preserve"> о деятельности контрольно-счетной палаты Архангельской области за 201</w:t>
      </w:r>
      <w:r w:rsidR="00A038B8" w:rsidRPr="00EE1FAF">
        <w:rPr>
          <w:color w:val="131313"/>
          <w:sz w:val="28"/>
          <w:szCs w:val="28"/>
        </w:rPr>
        <w:t>5</w:t>
      </w:r>
      <w:r w:rsidRPr="00EE1FAF">
        <w:rPr>
          <w:color w:val="131313"/>
          <w:sz w:val="28"/>
          <w:szCs w:val="28"/>
        </w:rPr>
        <w:t xml:space="preserve"> год», «Об отчете об исполнении бюджета территориального фонда обязательного медицинского страхования </w:t>
      </w:r>
      <w:r w:rsidRPr="00EE1FAF">
        <w:rPr>
          <w:color w:val="131313"/>
          <w:sz w:val="28"/>
          <w:szCs w:val="28"/>
        </w:rPr>
        <w:lastRenderedPageBreak/>
        <w:t>Архангельской области за первое полугодие 201</w:t>
      </w:r>
      <w:r w:rsidR="00A038B8" w:rsidRPr="00EE1FAF">
        <w:rPr>
          <w:color w:val="131313"/>
          <w:sz w:val="28"/>
          <w:szCs w:val="28"/>
        </w:rPr>
        <w:t>6</w:t>
      </w:r>
      <w:r w:rsidRPr="00EE1FAF">
        <w:rPr>
          <w:color w:val="131313"/>
          <w:sz w:val="28"/>
          <w:szCs w:val="28"/>
        </w:rPr>
        <w:t xml:space="preserve"> года», «Об отчете об исполнении областного бюджета за первое полугодие 201</w:t>
      </w:r>
      <w:r w:rsidR="00A038B8" w:rsidRPr="00EE1FAF">
        <w:rPr>
          <w:color w:val="131313"/>
          <w:sz w:val="28"/>
          <w:szCs w:val="28"/>
        </w:rPr>
        <w:t>6</w:t>
      </w:r>
      <w:r w:rsidRPr="00EE1FAF">
        <w:rPr>
          <w:color w:val="131313"/>
          <w:sz w:val="28"/>
          <w:szCs w:val="28"/>
        </w:rPr>
        <w:t xml:space="preserve"> года», «Об отчете об исполнении бюджета территориального фонда обязательного медицинского страхования Архангельской области за девять месяцев 201</w:t>
      </w:r>
      <w:r w:rsidR="00A038B8" w:rsidRPr="00EE1FAF">
        <w:rPr>
          <w:color w:val="131313"/>
          <w:sz w:val="28"/>
          <w:szCs w:val="28"/>
        </w:rPr>
        <w:t>6</w:t>
      </w:r>
      <w:r w:rsidRPr="00EE1FAF">
        <w:rPr>
          <w:color w:val="131313"/>
          <w:sz w:val="28"/>
          <w:szCs w:val="28"/>
        </w:rPr>
        <w:t xml:space="preserve"> года», «Об отчете об </w:t>
      </w:r>
      <w:proofErr w:type="gramStart"/>
      <w:r w:rsidRPr="00EE1FAF">
        <w:rPr>
          <w:color w:val="131313"/>
          <w:sz w:val="28"/>
          <w:szCs w:val="28"/>
        </w:rPr>
        <w:t>исполнении</w:t>
      </w:r>
      <w:proofErr w:type="gramEnd"/>
      <w:r w:rsidRPr="00EE1FAF">
        <w:rPr>
          <w:color w:val="131313"/>
          <w:sz w:val="28"/>
          <w:szCs w:val="28"/>
        </w:rPr>
        <w:t xml:space="preserve"> областного бюджета за девять месяцев 201</w:t>
      </w:r>
      <w:r w:rsidR="00A038B8" w:rsidRPr="00EE1FAF">
        <w:rPr>
          <w:color w:val="131313"/>
          <w:sz w:val="28"/>
          <w:szCs w:val="28"/>
        </w:rPr>
        <w:t>6</w:t>
      </w:r>
      <w:r w:rsidRPr="00EE1FAF">
        <w:rPr>
          <w:color w:val="131313"/>
          <w:sz w:val="28"/>
          <w:szCs w:val="28"/>
        </w:rPr>
        <w:t xml:space="preserve"> года», «О включении поручений Архангельского областного Собрания депутатов в план работы контрольно-счетной палаты Архангельской области на 201</w:t>
      </w:r>
      <w:r w:rsidR="00A038B8" w:rsidRPr="00EE1FAF">
        <w:rPr>
          <w:color w:val="131313"/>
          <w:sz w:val="28"/>
          <w:szCs w:val="28"/>
        </w:rPr>
        <w:t>7</w:t>
      </w:r>
      <w:r w:rsidRPr="00EE1FAF">
        <w:rPr>
          <w:color w:val="131313"/>
          <w:sz w:val="28"/>
          <w:szCs w:val="28"/>
        </w:rPr>
        <w:t xml:space="preserve"> год». </w:t>
      </w:r>
    </w:p>
    <w:p w:rsidR="00A038B8" w:rsidRDefault="00E5628C" w:rsidP="000001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в 2016 году комитетом было</w:t>
      </w:r>
      <w:r w:rsidR="0000016A" w:rsidRPr="00C01F02">
        <w:rPr>
          <w:sz w:val="28"/>
          <w:szCs w:val="28"/>
        </w:rPr>
        <w:t xml:space="preserve"> поддержано 5 проектов федеральных законов: № 962941-6 «О внесении изменений в статьи 93.3 и 93.6 Бюджетного кодекса Российской Федерации»; № 1001467-6 </w:t>
      </w:r>
      <w:r w:rsidR="00990C18">
        <w:rPr>
          <w:sz w:val="28"/>
          <w:szCs w:val="28"/>
        </w:rPr>
        <w:t>«</w:t>
      </w:r>
      <w:r w:rsidR="0000016A" w:rsidRPr="00C01F02">
        <w:rPr>
          <w:sz w:val="28"/>
          <w:szCs w:val="28"/>
        </w:rPr>
        <w:t>О внесении изменений в статью 11 части первой Налогового кодекса Российской Федерации</w:t>
      </w:r>
      <w:r w:rsidR="00990C18">
        <w:rPr>
          <w:sz w:val="28"/>
          <w:szCs w:val="28"/>
        </w:rPr>
        <w:t>»</w:t>
      </w:r>
      <w:r w:rsidR="0000016A" w:rsidRPr="00C01F02">
        <w:rPr>
          <w:sz w:val="28"/>
          <w:szCs w:val="28"/>
        </w:rPr>
        <w:t xml:space="preserve"> (в части уточнения понятия </w:t>
      </w:r>
      <w:r w:rsidR="00990C18">
        <w:rPr>
          <w:sz w:val="28"/>
          <w:szCs w:val="28"/>
        </w:rPr>
        <w:t>«</w:t>
      </w:r>
      <w:r w:rsidR="0000016A" w:rsidRPr="00C01F02">
        <w:rPr>
          <w:sz w:val="28"/>
          <w:szCs w:val="28"/>
        </w:rPr>
        <w:t>счетов (счёта)</w:t>
      </w:r>
      <w:r w:rsidR="00990C18">
        <w:rPr>
          <w:sz w:val="28"/>
          <w:szCs w:val="28"/>
        </w:rPr>
        <w:t>»</w:t>
      </w:r>
      <w:r w:rsidR="0000016A" w:rsidRPr="00C01F02">
        <w:rPr>
          <w:sz w:val="28"/>
          <w:szCs w:val="28"/>
        </w:rPr>
        <w:t xml:space="preserve"> для целей налогообложения); № 993616-6  «О внесении изменений в статьи 38 и 44 Федерального закона «Об общих принципах организации местного самоуправления в РФ» и в Федеральный закон «Об общих принципах организации и деятельности контрольно-счетных органов субъектов РФ и муниципальных образований»;</w:t>
      </w:r>
      <w:r w:rsidR="0000016A">
        <w:rPr>
          <w:sz w:val="28"/>
          <w:szCs w:val="28"/>
        </w:rPr>
        <w:t xml:space="preserve"> </w:t>
      </w:r>
      <w:r w:rsidR="0000016A" w:rsidRPr="00C01F02">
        <w:rPr>
          <w:sz w:val="28"/>
          <w:szCs w:val="28"/>
        </w:rPr>
        <w:t>№ 1053039-6 «О внесении изменений в Налоговый кодекс Российской Федерации»;</w:t>
      </w:r>
      <w:r w:rsidR="00990C18">
        <w:rPr>
          <w:sz w:val="28"/>
          <w:szCs w:val="28"/>
        </w:rPr>
        <w:t xml:space="preserve"> </w:t>
      </w:r>
      <w:r w:rsidR="0000016A" w:rsidRPr="00C01F02">
        <w:rPr>
          <w:sz w:val="28"/>
          <w:szCs w:val="28"/>
        </w:rPr>
        <w:t xml:space="preserve">«О внесении изменений в статьи 250 и 251 части второй Налогового кодекса РФ» в части: </w:t>
      </w:r>
    </w:p>
    <w:p w:rsidR="0000016A" w:rsidRDefault="0000016A" w:rsidP="0000016A">
      <w:pPr>
        <w:ind w:firstLine="567"/>
        <w:jc w:val="both"/>
        <w:rPr>
          <w:sz w:val="28"/>
          <w:szCs w:val="28"/>
        </w:rPr>
      </w:pPr>
      <w:proofErr w:type="gramStart"/>
      <w:r w:rsidRPr="00C01F02">
        <w:rPr>
          <w:sz w:val="28"/>
          <w:szCs w:val="28"/>
        </w:rPr>
        <w:t>закрепления норм о возможности предоставления бюджетных кредитов из бюджетов нижестоящего уровня (из местных бюджетов, бюджетов городских округов, сельских поселений (внутригородских районов) в бюджет высшего уровня  (бюджет субъекта РФ, бюджет муниципальных районов (городских округов с внутригородским делением)) и об увеличении срока предоставления бюджетного кредита на пополнение остатков средств на счетах бюджетов субъектов Российской Федерации (до 90 дней при условии его возврата</w:t>
      </w:r>
      <w:proofErr w:type="gramEnd"/>
      <w:r w:rsidRPr="00C01F02">
        <w:rPr>
          <w:sz w:val="28"/>
          <w:szCs w:val="28"/>
        </w:rPr>
        <w:t xml:space="preserve"> не позднее 25 декабря текущего финансового года); </w:t>
      </w:r>
    </w:p>
    <w:p w:rsidR="00990C18" w:rsidRDefault="0000016A" w:rsidP="0000016A">
      <w:pPr>
        <w:ind w:firstLine="567"/>
        <w:jc w:val="both"/>
        <w:rPr>
          <w:sz w:val="28"/>
          <w:szCs w:val="28"/>
        </w:rPr>
      </w:pPr>
      <w:r w:rsidRPr="00C01F02">
        <w:rPr>
          <w:sz w:val="28"/>
          <w:szCs w:val="28"/>
        </w:rPr>
        <w:t>уточнения понятия счета, под которым понимаются расчетные (текущие) и иные счета в банках, открытые на основании договора банковского счета, предусмотрев, что к таким счетам не относятся специальные избирательные счета, специальные счета фондов референдума;</w:t>
      </w:r>
    </w:p>
    <w:p w:rsidR="0000016A" w:rsidRDefault="0000016A" w:rsidP="0000016A">
      <w:pPr>
        <w:ind w:firstLine="567"/>
        <w:jc w:val="both"/>
        <w:rPr>
          <w:sz w:val="28"/>
          <w:szCs w:val="28"/>
        </w:rPr>
      </w:pPr>
      <w:r w:rsidRPr="00C01F02">
        <w:rPr>
          <w:sz w:val="28"/>
          <w:szCs w:val="28"/>
        </w:rPr>
        <w:t xml:space="preserve">повышения </w:t>
      </w:r>
      <w:proofErr w:type="gramStart"/>
      <w:r w:rsidRPr="00C01F02">
        <w:rPr>
          <w:sz w:val="28"/>
          <w:szCs w:val="28"/>
        </w:rPr>
        <w:t>эффективности работы органов внешнего финансового контроля муниципальных образований</w:t>
      </w:r>
      <w:proofErr w:type="gramEnd"/>
      <w:r w:rsidRPr="00C01F02">
        <w:rPr>
          <w:sz w:val="28"/>
          <w:szCs w:val="28"/>
        </w:rPr>
        <w:t>;</w:t>
      </w:r>
    </w:p>
    <w:p w:rsidR="0000016A" w:rsidRDefault="0000016A" w:rsidP="0000016A">
      <w:pPr>
        <w:ind w:firstLine="567"/>
        <w:jc w:val="both"/>
        <w:rPr>
          <w:sz w:val="28"/>
          <w:szCs w:val="28"/>
        </w:rPr>
      </w:pPr>
      <w:r w:rsidRPr="00C01F02">
        <w:rPr>
          <w:sz w:val="28"/>
          <w:szCs w:val="28"/>
        </w:rPr>
        <w:t xml:space="preserve">предоставления налоговых льгот по уплате транспортного налога юридическим и физическим лицам в отношении транспортных средств, имеющих разрешенную максимальную массу свыше 12 тонн; </w:t>
      </w:r>
    </w:p>
    <w:p w:rsidR="0000016A" w:rsidRDefault="0000016A" w:rsidP="0000016A">
      <w:pPr>
        <w:ind w:firstLine="567"/>
        <w:jc w:val="both"/>
        <w:rPr>
          <w:color w:val="000000"/>
          <w:sz w:val="28"/>
          <w:szCs w:val="28"/>
        </w:rPr>
      </w:pPr>
      <w:r w:rsidRPr="00C01F02">
        <w:rPr>
          <w:sz w:val="28"/>
          <w:szCs w:val="28"/>
        </w:rPr>
        <w:t>освобождения региональных операторов и владельцев специальных счетов от уплаты налога на прибыль организаций с доходов, полученных от размещения процентов, начисленных за пользование денежными средствами, находящимися на специальном счете, и временно свободных денежных сре</w:t>
      </w:r>
      <w:proofErr w:type="gramStart"/>
      <w:r w:rsidRPr="00C01F02">
        <w:rPr>
          <w:sz w:val="28"/>
          <w:szCs w:val="28"/>
        </w:rPr>
        <w:t>дств</w:t>
      </w:r>
      <w:r w:rsidR="00990C18">
        <w:rPr>
          <w:sz w:val="28"/>
          <w:szCs w:val="28"/>
        </w:rPr>
        <w:t xml:space="preserve"> </w:t>
      </w:r>
      <w:r w:rsidRPr="00C01F02">
        <w:rPr>
          <w:sz w:val="28"/>
          <w:szCs w:val="28"/>
        </w:rPr>
        <w:t>в р</w:t>
      </w:r>
      <w:proofErr w:type="gramEnd"/>
      <w:r w:rsidRPr="00C01F02">
        <w:rPr>
          <w:sz w:val="28"/>
          <w:szCs w:val="28"/>
        </w:rPr>
        <w:t>оссийских кредитных организациях</w:t>
      </w:r>
      <w:r w:rsidRPr="00C01F02">
        <w:rPr>
          <w:color w:val="000000"/>
          <w:sz w:val="28"/>
          <w:szCs w:val="28"/>
        </w:rPr>
        <w:t>.</w:t>
      </w:r>
    </w:p>
    <w:p w:rsidR="00990C18" w:rsidRDefault="00990C18" w:rsidP="0000016A">
      <w:pPr>
        <w:ind w:firstLine="567"/>
        <w:jc w:val="both"/>
        <w:rPr>
          <w:color w:val="000000"/>
          <w:sz w:val="28"/>
          <w:szCs w:val="28"/>
        </w:rPr>
      </w:pPr>
    </w:p>
    <w:p w:rsidR="00F957DB" w:rsidRDefault="0000016A" w:rsidP="0000016A">
      <w:pPr>
        <w:ind w:firstLine="567"/>
        <w:jc w:val="both"/>
        <w:rPr>
          <w:sz w:val="28"/>
          <w:szCs w:val="28"/>
        </w:rPr>
      </w:pPr>
      <w:r w:rsidRPr="00C01F02">
        <w:rPr>
          <w:color w:val="000000"/>
          <w:sz w:val="28"/>
          <w:szCs w:val="28"/>
        </w:rPr>
        <w:lastRenderedPageBreak/>
        <w:t xml:space="preserve">Также были поддержаны </w:t>
      </w:r>
      <w:r w:rsidRPr="00C01F02">
        <w:rPr>
          <w:sz w:val="28"/>
          <w:szCs w:val="28"/>
        </w:rPr>
        <w:t xml:space="preserve">3 законодательные инициативы </w:t>
      </w:r>
      <w:r w:rsidR="00990C18">
        <w:rPr>
          <w:sz w:val="28"/>
          <w:szCs w:val="28"/>
        </w:rPr>
        <w:t xml:space="preserve">следующих </w:t>
      </w:r>
      <w:r w:rsidRPr="00C01F02">
        <w:rPr>
          <w:sz w:val="28"/>
          <w:szCs w:val="28"/>
        </w:rPr>
        <w:t xml:space="preserve">субъектов Российской Федерации: </w:t>
      </w:r>
      <w:proofErr w:type="gramStart"/>
      <w:r w:rsidRPr="00C01F02">
        <w:rPr>
          <w:sz w:val="28"/>
          <w:szCs w:val="28"/>
        </w:rPr>
        <w:t>Думы Ставропольского края по внесению в Государственную Думу Федерального Собрания Российской Федерации проекта федерального закона «О внесении изменений в главу 25 части второй Налогового кодекса Российской Федерации» (</w:t>
      </w:r>
      <w:r w:rsidR="00990C18">
        <w:rPr>
          <w:sz w:val="28"/>
          <w:szCs w:val="28"/>
        </w:rPr>
        <w:t>п</w:t>
      </w:r>
      <w:r w:rsidRPr="00C01F02">
        <w:rPr>
          <w:sz w:val="28"/>
          <w:szCs w:val="28"/>
        </w:rPr>
        <w:t>остановление Думы Ставропольского края № 2538-V ДСК  от 31 марта 2016 года)</w:t>
      </w:r>
      <w:r w:rsidR="0011129E">
        <w:rPr>
          <w:sz w:val="28"/>
          <w:szCs w:val="28"/>
        </w:rPr>
        <w:t xml:space="preserve"> по вопросу</w:t>
      </w:r>
      <w:r w:rsidR="0011129E" w:rsidRPr="0011129E">
        <w:rPr>
          <w:sz w:val="28"/>
          <w:szCs w:val="28"/>
        </w:rPr>
        <w:t xml:space="preserve"> измен</w:t>
      </w:r>
      <w:r w:rsidR="0011129E">
        <w:rPr>
          <w:sz w:val="28"/>
          <w:szCs w:val="28"/>
        </w:rPr>
        <w:t>ения</w:t>
      </w:r>
      <w:r w:rsidR="0011129E" w:rsidRPr="0011129E">
        <w:rPr>
          <w:sz w:val="28"/>
          <w:szCs w:val="28"/>
        </w:rPr>
        <w:t xml:space="preserve"> порядк</w:t>
      </w:r>
      <w:r w:rsidR="0011129E">
        <w:rPr>
          <w:sz w:val="28"/>
          <w:szCs w:val="28"/>
        </w:rPr>
        <w:t>а</w:t>
      </w:r>
      <w:r w:rsidR="0011129E" w:rsidRPr="0011129E">
        <w:rPr>
          <w:sz w:val="28"/>
          <w:szCs w:val="28"/>
        </w:rPr>
        <w:t xml:space="preserve"> формирования расходов отчетного (налогового) периода на капитальные вложения и зачета (возврата) сумм излишне уплаченного налога на прибыль организаций</w:t>
      </w:r>
      <w:proofErr w:type="gramEnd"/>
      <w:r w:rsidR="0011129E" w:rsidRPr="0011129E">
        <w:rPr>
          <w:sz w:val="28"/>
          <w:szCs w:val="28"/>
        </w:rPr>
        <w:t xml:space="preserve"> по уточненным налоговым декларациям</w:t>
      </w:r>
      <w:r w:rsidR="0011129E">
        <w:rPr>
          <w:sz w:val="28"/>
          <w:szCs w:val="28"/>
        </w:rPr>
        <w:t>,</w:t>
      </w:r>
      <w:r w:rsidR="0011129E" w:rsidRPr="0011129E">
        <w:rPr>
          <w:sz w:val="28"/>
          <w:szCs w:val="28"/>
        </w:rPr>
        <w:t xml:space="preserve"> устан</w:t>
      </w:r>
      <w:r w:rsidR="0011129E">
        <w:rPr>
          <w:sz w:val="28"/>
          <w:szCs w:val="28"/>
        </w:rPr>
        <w:t>о</w:t>
      </w:r>
      <w:r w:rsidR="0011129E" w:rsidRPr="0011129E">
        <w:rPr>
          <w:sz w:val="28"/>
          <w:szCs w:val="28"/>
        </w:rPr>
        <w:t>вл</w:t>
      </w:r>
      <w:r w:rsidR="0011129E">
        <w:rPr>
          <w:sz w:val="28"/>
          <w:szCs w:val="28"/>
        </w:rPr>
        <w:t xml:space="preserve">ения условий </w:t>
      </w:r>
      <w:r w:rsidR="0011129E" w:rsidRPr="0011129E">
        <w:rPr>
          <w:sz w:val="28"/>
          <w:szCs w:val="28"/>
        </w:rPr>
        <w:t>применени</w:t>
      </w:r>
      <w:r w:rsidR="0011129E">
        <w:rPr>
          <w:sz w:val="28"/>
          <w:szCs w:val="28"/>
        </w:rPr>
        <w:t>я</w:t>
      </w:r>
      <w:r w:rsidR="0011129E" w:rsidRPr="0011129E">
        <w:rPr>
          <w:sz w:val="28"/>
          <w:szCs w:val="28"/>
        </w:rPr>
        <w:t xml:space="preserve"> амортизационной премии в размере не более десяти процентов, учтенной в расходах организации при осуществлении инвестиций</w:t>
      </w:r>
      <w:r w:rsidRPr="00C01F02">
        <w:rPr>
          <w:sz w:val="28"/>
          <w:szCs w:val="28"/>
        </w:rPr>
        <w:t>; обращение депутатов Законодательного Собрания Краснодарского края к Председателю Правительства Российской Федерации Д.А. Медведеву по вопросу поступления налога на прибыль организаций от консолидированных групп налогоплательщиков и крупнейших налогоплательщиков в бюджет Краснодарского края (</w:t>
      </w:r>
      <w:r w:rsidR="00E510A5">
        <w:rPr>
          <w:sz w:val="28"/>
          <w:szCs w:val="28"/>
        </w:rPr>
        <w:t>п</w:t>
      </w:r>
      <w:r w:rsidRPr="00C01F02">
        <w:rPr>
          <w:sz w:val="28"/>
          <w:szCs w:val="28"/>
        </w:rPr>
        <w:t>остановление Законодательного Собрания Краснодарского края №</w:t>
      </w:r>
      <w:r w:rsidR="00E510A5">
        <w:rPr>
          <w:sz w:val="28"/>
          <w:szCs w:val="28"/>
        </w:rPr>
        <w:t xml:space="preserve"> </w:t>
      </w:r>
      <w:r w:rsidRPr="00C01F02">
        <w:rPr>
          <w:sz w:val="28"/>
          <w:szCs w:val="28"/>
        </w:rPr>
        <w:t>2332-П от 23 марта 2016 года);</w:t>
      </w:r>
      <w:r w:rsidR="00E510A5">
        <w:rPr>
          <w:sz w:val="28"/>
          <w:szCs w:val="28"/>
        </w:rPr>
        <w:t xml:space="preserve"> </w:t>
      </w:r>
      <w:proofErr w:type="gramStart"/>
      <w:r w:rsidRPr="00C01F02">
        <w:rPr>
          <w:sz w:val="28"/>
          <w:szCs w:val="28"/>
        </w:rPr>
        <w:t>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изменений в статьи 250 и 251 части второй Налогового кодекса РФ» (постановление от 30 сентября 2015 года № 1181)</w:t>
      </w:r>
      <w:r w:rsidR="00E510A5">
        <w:rPr>
          <w:sz w:val="28"/>
          <w:szCs w:val="28"/>
        </w:rPr>
        <w:t xml:space="preserve"> </w:t>
      </w:r>
      <w:r w:rsidRPr="00C01F02">
        <w:rPr>
          <w:sz w:val="28"/>
          <w:szCs w:val="28"/>
        </w:rPr>
        <w:t xml:space="preserve">в части </w:t>
      </w:r>
      <w:r w:rsidR="0011129E" w:rsidRPr="0011129E">
        <w:rPr>
          <w:sz w:val="28"/>
          <w:szCs w:val="28"/>
        </w:rPr>
        <w:t xml:space="preserve">не </w:t>
      </w:r>
      <w:r w:rsidR="0011129E">
        <w:rPr>
          <w:sz w:val="28"/>
          <w:szCs w:val="28"/>
        </w:rPr>
        <w:t xml:space="preserve">возможности </w:t>
      </w:r>
      <w:r w:rsidR="0011129E" w:rsidRPr="0011129E">
        <w:rPr>
          <w:sz w:val="28"/>
          <w:szCs w:val="28"/>
        </w:rPr>
        <w:t>учитывать при определении налоговой базы доход</w:t>
      </w:r>
      <w:r w:rsidR="00F957DB">
        <w:rPr>
          <w:sz w:val="28"/>
          <w:szCs w:val="28"/>
        </w:rPr>
        <w:t>ов</w:t>
      </w:r>
      <w:r w:rsidR="0011129E" w:rsidRPr="0011129E">
        <w:rPr>
          <w:sz w:val="28"/>
          <w:szCs w:val="28"/>
        </w:rPr>
        <w:t xml:space="preserve"> в виде начисленных кредитными организациями по договорам банковского счета процентов за пользование денежными средствами</w:t>
      </w:r>
      <w:proofErr w:type="gramEnd"/>
      <w:r w:rsidR="0011129E" w:rsidRPr="0011129E">
        <w:rPr>
          <w:sz w:val="28"/>
          <w:szCs w:val="28"/>
        </w:rPr>
        <w:t xml:space="preserve">, </w:t>
      </w:r>
      <w:proofErr w:type="gramStart"/>
      <w:r w:rsidR="0011129E" w:rsidRPr="0011129E">
        <w:rPr>
          <w:sz w:val="28"/>
          <w:szCs w:val="28"/>
        </w:rPr>
        <w:t>находящимися</w:t>
      </w:r>
      <w:proofErr w:type="gramEnd"/>
      <w:r w:rsidR="0011129E" w:rsidRPr="0011129E">
        <w:rPr>
          <w:sz w:val="28"/>
          <w:szCs w:val="28"/>
        </w:rPr>
        <w:t xml:space="preserve"> на специальных счетах, предусмотренных статьей 175 Жилищного кодекса Российской Федерации, процентов от размещения временно свободных денежных средств собственников помещений в многоквартирном доме, находящихся на счетах специализированных некоммерческих </w:t>
      </w:r>
      <w:r w:rsidR="00F957DB" w:rsidRPr="00F957DB">
        <w:rPr>
          <w:sz w:val="28"/>
          <w:szCs w:val="28"/>
        </w:rPr>
        <w:t>организаций.</w:t>
      </w:r>
    </w:p>
    <w:p w:rsidR="0000016A" w:rsidRPr="00C01F02" w:rsidRDefault="0000016A" w:rsidP="0000016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C01F0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заседании </w:t>
      </w:r>
      <w:r w:rsidRPr="00C01F02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C01F02">
        <w:rPr>
          <w:sz w:val="28"/>
          <w:szCs w:val="28"/>
        </w:rPr>
        <w:t xml:space="preserve"> рассмотрена и поддержана инициатива депутатов областного Собрания Дятлова А.В. и </w:t>
      </w:r>
      <w:proofErr w:type="spellStart"/>
      <w:r w:rsidRPr="00C01F02">
        <w:rPr>
          <w:sz w:val="28"/>
          <w:szCs w:val="28"/>
        </w:rPr>
        <w:t>Поздеевой</w:t>
      </w:r>
      <w:proofErr w:type="spellEnd"/>
      <w:r w:rsidRPr="00C01F02">
        <w:rPr>
          <w:sz w:val="28"/>
          <w:szCs w:val="28"/>
        </w:rPr>
        <w:t xml:space="preserve"> Е.Н.</w:t>
      </w:r>
      <w:r w:rsidR="00E510A5">
        <w:rPr>
          <w:sz w:val="28"/>
          <w:szCs w:val="28"/>
        </w:rPr>
        <w:t xml:space="preserve"> </w:t>
      </w:r>
      <w:r w:rsidR="00EE1FAF">
        <w:rPr>
          <w:sz w:val="28"/>
          <w:szCs w:val="28"/>
        </w:rPr>
        <w:t xml:space="preserve">и проект постановления </w:t>
      </w:r>
      <w:r w:rsidRPr="00C01F02">
        <w:rPr>
          <w:sz w:val="28"/>
          <w:szCs w:val="28"/>
        </w:rPr>
        <w:t xml:space="preserve">«О законодательной инициативе Архангельского областного Собрания депутатов по внесению проекта федерального закона «О внесении изменений в статью 3 Федерального закона «О </w:t>
      </w:r>
      <w:proofErr w:type="spellStart"/>
      <w:r w:rsidRPr="00C01F02">
        <w:rPr>
          <w:sz w:val="28"/>
          <w:szCs w:val="28"/>
        </w:rPr>
        <w:t>микрофинансовой</w:t>
      </w:r>
      <w:proofErr w:type="spellEnd"/>
      <w:r w:rsidRPr="00C01F02">
        <w:rPr>
          <w:sz w:val="28"/>
          <w:szCs w:val="28"/>
        </w:rPr>
        <w:t xml:space="preserve"> деятельности и </w:t>
      </w:r>
      <w:proofErr w:type="spellStart"/>
      <w:r w:rsidRPr="00C01F02">
        <w:rPr>
          <w:sz w:val="28"/>
          <w:szCs w:val="28"/>
        </w:rPr>
        <w:t>микрофинансовых</w:t>
      </w:r>
      <w:proofErr w:type="spellEnd"/>
      <w:r w:rsidRPr="00C01F02">
        <w:rPr>
          <w:sz w:val="28"/>
          <w:szCs w:val="28"/>
        </w:rPr>
        <w:t xml:space="preserve"> организациях»</w:t>
      </w:r>
      <w:r w:rsidR="00E510A5">
        <w:rPr>
          <w:sz w:val="28"/>
          <w:szCs w:val="28"/>
        </w:rPr>
        <w:t xml:space="preserve"> </w:t>
      </w:r>
      <w:r w:rsidRPr="00C01F02">
        <w:rPr>
          <w:sz w:val="28"/>
          <w:szCs w:val="28"/>
        </w:rPr>
        <w:t xml:space="preserve">в части необходимости внесения изменений, предусматривающих, что </w:t>
      </w:r>
      <w:proofErr w:type="spellStart"/>
      <w:r w:rsidRPr="00C01F02">
        <w:rPr>
          <w:sz w:val="28"/>
          <w:szCs w:val="28"/>
        </w:rPr>
        <w:t>микрофинансовая</w:t>
      </w:r>
      <w:proofErr w:type="spellEnd"/>
      <w:r w:rsidRPr="00C01F02">
        <w:rPr>
          <w:sz w:val="28"/>
          <w:szCs w:val="28"/>
        </w:rPr>
        <w:t xml:space="preserve"> деятельность</w:t>
      </w:r>
      <w:r w:rsidR="00E510A5">
        <w:rPr>
          <w:sz w:val="28"/>
          <w:szCs w:val="28"/>
        </w:rPr>
        <w:t xml:space="preserve"> </w:t>
      </w:r>
      <w:r w:rsidRPr="00C01F02">
        <w:rPr>
          <w:sz w:val="28"/>
          <w:szCs w:val="28"/>
        </w:rPr>
        <w:t>как профессиональная деятельность по предоставлению</w:t>
      </w:r>
      <w:proofErr w:type="gramEnd"/>
      <w:r w:rsidRPr="00C01F02">
        <w:rPr>
          <w:sz w:val="28"/>
          <w:szCs w:val="28"/>
        </w:rPr>
        <w:t xml:space="preserve"> потребительских займов в порядке, установленном Федеральным законом «О потребительском кредите (займе), осуществляется банками – кредитными организациями, указанными в Федеральном законе «О банках и банковской деятельности».</w:t>
      </w:r>
    </w:p>
    <w:p w:rsidR="0000016A" w:rsidRPr="00040201" w:rsidRDefault="0000016A" w:rsidP="0000016A">
      <w:pPr>
        <w:pStyle w:val="af4"/>
        <w:spacing w:after="0"/>
        <w:jc w:val="both"/>
        <w:rPr>
          <w:sz w:val="28"/>
          <w:szCs w:val="28"/>
        </w:rPr>
      </w:pPr>
      <w:r w:rsidRPr="00C01F02">
        <w:rPr>
          <w:sz w:val="28"/>
          <w:szCs w:val="28"/>
        </w:rPr>
        <w:tab/>
      </w:r>
      <w:proofErr w:type="gramStart"/>
      <w:r w:rsidR="006546FA">
        <w:rPr>
          <w:sz w:val="28"/>
          <w:szCs w:val="28"/>
        </w:rPr>
        <w:t>Также</w:t>
      </w:r>
      <w:r w:rsidRPr="00040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обсуждались </w:t>
      </w:r>
      <w:r w:rsidRPr="00040201">
        <w:rPr>
          <w:sz w:val="28"/>
          <w:szCs w:val="28"/>
        </w:rPr>
        <w:t>вопросы</w:t>
      </w:r>
      <w:r w:rsidR="00E510A5">
        <w:rPr>
          <w:sz w:val="28"/>
          <w:szCs w:val="28"/>
        </w:rPr>
        <w:t xml:space="preserve"> </w:t>
      </w:r>
      <w:r w:rsidRPr="00040201">
        <w:rPr>
          <w:sz w:val="28"/>
          <w:szCs w:val="28"/>
        </w:rPr>
        <w:t xml:space="preserve">исполнения адресной инвестиционной программы Архангельской области за 2015 год министерством промышленности и строительства Архангельской области и </w:t>
      </w:r>
      <w:r w:rsidR="00E510A5">
        <w:rPr>
          <w:sz w:val="28"/>
          <w:szCs w:val="28"/>
        </w:rPr>
        <w:t xml:space="preserve">за </w:t>
      </w:r>
      <w:r w:rsidRPr="00040201">
        <w:rPr>
          <w:sz w:val="28"/>
          <w:szCs w:val="28"/>
        </w:rPr>
        <w:t xml:space="preserve">текущий период министерством строительства и архитектуры Архангельской области, </w:t>
      </w:r>
      <w:r w:rsidR="00E510A5">
        <w:rPr>
          <w:sz w:val="28"/>
          <w:szCs w:val="28"/>
        </w:rPr>
        <w:t xml:space="preserve">вопросы </w:t>
      </w:r>
      <w:r w:rsidRPr="00040201">
        <w:rPr>
          <w:sz w:val="28"/>
          <w:szCs w:val="28"/>
        </w:rPr>
        <w:t xml:space="preserve">работы подведомственного учреждения ГКУ АО «Главное </w:t>
      </w:r>
      <w:r w:rsidRPr="00040201">
        <w:rPr>
          <w:sz w:val="28"/>
          <w:szCs w:val="28"/>
        </w:rPr>
        <w:lastRenderedPageBreak/>
        <w:t>управление капитального строительства», заслушивались материалы проверки министерства строительства и архитектуры Архангельской области за 2015 год, подготовленн</w:t>
      </w:r>
      <w:r w:rsidR="00E510A5">
        <w:rPr>
          <w:sz w:val="28"/>
          <w:szCs w:val="28"/>
        </w:rPr>
        <w:t>ые</w:t>
      </w:r>
      <w:r w:rsidRPr="00040201">
        <w:rPr>
          <w:sz w:val="28"/>
          <w:szCs w:val="28"/>
        </w:rPr>
        <w:t xml:space="preserve"> контрольно-счетной палатой Архангельской области. </w:t>
      </w:r>
      <w:proofErr w:type="gramEnd"/>
    </w:p>
    <w:p w:rsidR="000B0834" w:rsidRDefault="000B0834" w:rsidP="00F779D8">
      <w:pPr>
        <w:ind w:firstLine="426"/>
        <w:contextualSpacing/>
        <w:jc w:val="both"/>
        <w:rPr>
          <w:sz w:val="28"/>
          <w:szCs w:val="28"/>
          <w:u w:val="single"/>
        </w:rPr>
      </w:pPr>
    </w:p>
    <w:p w:rsidR="00F779D8" w:rsidRPr="007270DB" w:rsidRDefault="00F779D8" w:rsidP="008A2204">
      <w:pPr>
        <w:ind w:firstLine="426"/>
        <w:contextualSpacing/>
        <w:jc w:val="center"/>
        <w:rPr>
          <w:sz w:val="28"/>
          <w:szCs w:val="28"/>
        </w:rPr>
      </w:pPr>
      <w:r w:rsidRPr="007270DB">
        <w:rPr>
          <w:sz w:val="28"/>
          <w:szCs w:val="28"/>
        </w:rPr>
        <w:t xml:space="preserve">Мероприятия, организованные и проведенные под руководством председателя комитета Архангельского областного Собрания депутатов </w:t>
      </w:r>
      <w:r w:rsidRPr="007270DB">
        <w:rPr>
          <w:color w:val="000000"/>
          <w:sz w:val="28"/>
          <w:szCs w:val="28"/>
        </w:rPr>
        <w:t>по бюджету и налоговой политике в 2016 году</w:t>
      </w:r>
    </w:p>
    <w:p w:rsidR="00F779D8" w:rsidRDefault="00F779D8" w:rsidP="00F779D8">
      <w:pPr>
        <w:ind w:firstLine="426"/>
        <w:contextualSpacing/>
        <w:jc w:val="both"/>
        <w:rPr>
          <w:sz w:val="28"/>
          <w:szCs w:val="28"/>
          <w:u w:val="single"/>
        </w:rPr>
      </w:pPr>
    </w:p>
    <w:p w:rsidR="0002736B" w:rsidRPr="00865AAC" w:rsidRDefault="0002736B" w:rsidP="00F779D8">
      <w:pPr>
        <w:ind w:firstLine="426"/>
        <w:contextualSpacing/>
        <w:jc w:val="both"/>
        <w:rPr>
          <w:sz w:val="28"/>
          <w:szCs w:val="28"/>
          <w:u w:val="single"/>
        </w:rPr>
      </w:pPr>
    </w:p>
    <w:p w:rsidR="00F779D8" w:rsidRDefault="00F779D8" w:rsidP="00F779D8">
      <w:pPr>
        <w:autoSpaceDE w:val="0"/>
        <w:autoSpaceDN w:val="0"/>
        <w:adjustRightInd w:val="0"/>
        <w:ind w:firstLine="426"/>
        <w:jc w:val="both"/>
        <w:rPr>
          <w:rStyle w:val="FontStyle25"/>
          <w:sz w:val="28"/>
        </w:rPr>
      </w:pPr>
      <w:r w:rsidRPr="0070336D">
        <w:rPr>
          <w:color w:val="000000"/>
          <w:sz w:val="28"/>
          <w:szCs w:val="28"/>
        </w:rPr>
        <w:t xml:space="preserve">Моисеев С.В. </w:t>
      </w:r>
      <w:r w:rsidRPr="0070336D">
        <w:rPr>
          <w:sz w:val="28"/>
          <w:szCs w:val="28"/>
        </w:rPr>
        <w:t>также участ</w:t>
      </w:r>
      <w:r>
        <w:rPr>
          <w:sz w:val="28"/>
          <w:szCs w:val="28"/>
        </w:rPr>
        <w:t>вовал</w:t>
      </w:r>
      <w:r w:rsidRPr="0070336D">
        <w:rPr>
          <w:sz w:val="28"/>
          <w:szCs w:val="28"/>
        </w:rPr>
        <w:t xml:space="preserve"> в подготовке</w:t>
      </w:r>
      <w:r>
        <w:rPr>
          <w:sz w:val="28"/>
          <w:szCs w:val="28"/>
        </w:rPr>
        <w:t xml:space="preserve"> и проведении</w:t>
      </w:r>
      <w:r w:rsidRPr="0070336D">
        <w:rPr>
          <w:sz w:val="28"/>
          <w:szCs w:val="28"/>
        </w:rPr>
        <w:t xml:space="preserve"> д</w:t>
      </w:r>
      <w:r w:rsidRPr="0070336D">
        <w:rPr>
          <w:rStyle w:val="FontStyle25"/>
          <w:sz w:val="28"/>
        </w:rPr>
        <w:t>епутатских слушани</w:t>
      </w:r>
      <w:r>
        <w:rPr>
          <w:rStyle w:val="FontStyle25"/>
          <w:sz w:val="28"/>
        </w:rPr>
        <w:t>й:</w:t>
      </w:r>
      <w:r w:rsidRPr="0070336D">
        <w:rPr>
          <w:rStyle w:val="FontStyle25"/>
          <w:sz w:val="28"/>
        </w:rPr>
        <w:t xml:space="preserve"> </w:t>
      </w:r>
    </w:p>
    <w:p w:rsidR="00F779D8" w:rsidRDefault="00F779D8" w:rsidP="00F779D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Style w:val="FontStyle25"/>
          <w:sz w:val="28"/>
        </w:rPr>
        <w:t xml:space="preserve">- </w:t>
      </w:r>
      <w:r w:rsidRPr="0070336D">
        <w:rPr>
          <w:rStyle w:val="FontStyle25"/>
          <w:sz w:val="28"/>
        </w:rPr>
        <w:t>на тем</w:t>
      </w:r>
      <w:r>
        <w:rPr>
          <w:rStyle w:val="FontStyle25"/>
          <w:sz w:val="28"/>
        </w:rPr>
        <w:t>у</w:t>
      </w:r>
      <w:r w:rsidR="008A2204">
        <w:rPr>
          <w:rStyle w:val="FontStyle25"/>
          <w:sz w:val="28"/>
        </w:rPr>
        <w:t xml:space="preserve"> </w:t>
      </w:r>
      <w:r w:rsidRPr="0070336D">
        <w:rPr>
          <w:sz w:val="28"/>
          <w:szCs w:val="28"/>
        </w:rPr>
        <w:t>«О проекте областного закона</w:t>
      </w:r>
      <w:r>
        <w:rPr>
          <w:sz w:val="28"/>
          <w:szCs w:val="28"/>
        </w:rPr>
        <w:t xml:space="preserve"> </w:t>
      </w:r>
      <w:r w:rsidRPr="0070336D">
        <w:rPr>
          <w:sz w:val="28"/>
          <w:szCs w:val="28"/>
        </w:rPr>
        <w:t>«Об исполнении областного бюджета за 2015 год»  (27 июня 2016 года)</w:t>
      </w:r>
      <w:r>
        <w:rPr>
          <w:sz w:val="28"/>
          <w:szCs w:val="28"/>
        </w:rPr>
        <w:t>;</w:t>
      </w:r>
    </w:p>
    <w:p w:rsidR="00F779D8" w:rsidRDefault="00F779D8" w:rsidP="00F779D8">
      <w:pPr>
        <w:ind w:firstLine="426"/>
        <w:contextualSpacing/>
        <w:jc w:val="both"/>
        <w:rPr>
          <w:rFonts w:eastAsia="HiddenHorzOCR"/>
          <w:sz w:val="28"/>
          <w:szCs w:val="28"/>
        </w:rPr>
      </w:pPr>
      <w:r>
        <w:rPr>
          <w:sz w:val="28"/>
          <w:szCs w:val="28"/>
        </w:rPr>
        <w:t>-</w:t>
      </w:r>
      <w:r w:rsidRPr="00DE74A1">
        <w:rPr>
          <w:rFonts w:eastAsia="HiddenHorzOCR"/>
          <w:sz w:val="28"/>
          <w:szCs w:val="28"/>
        </w:rPr>
        <w:t xml:space="preserve"> на тему</w:t>
      </w:r>
      <w:r w:rsidR="008A2204">
        <w:rPr>
          <w:rFonts w:eastAsia="HiddenHorzOCR"/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>«</w:t>
      </w:r>
      <w:r w:rsidRPr="00DE74A1">
        <w:rPr>
          <w:rFonts w:eastAsia="HiddenHorzOCR"/>
          <w:sz w:val="28"/>
          <w:szCs w:val="28"/>
        </w:rPr>
        <w:t xml:space="preserve">О прогнозе социально-экономического развития Архангельской области и отдельных показателях прогноза социально-экономического развития Ненецкого автономного округа на 2017 год и плановый период до 2019 года» и «О проекте областного закона </w:t>
      </w:r>
      <w:r>
        <w:rPr>
          <w:rFonts w:eastAsia="HiddenHorzOCR"/>
          <w:sz w:val="28"/>
          <w:szCs w:val="28"/>
        </w:rPr>
        <w:t xml:space="preserve">                           </w:t>
      </w:r>
      <w:r w:rsidRPr="00DE74A1">
        <w:rPr>
          <w:rFonts w:eastAsia="HiddenHorzOCR"/>
          <w:sz w:val="28"/>
          <w:szCs w:val="28"/>
        </w:rPr>
        <w:t xml:space="preserve">«Об областном бюджете на 2017 год и на плановый период 2018 и 2019 годов» </w:t>
      </w:r>
      <w:r>
        <w:rPr>
          <w:rFonts w:eastAsia="HiddenHorzOCR"/>
          <w:sz w:val="28"/>
          <w:szCs w:val="28"/>
        </w:rPr>
        <w:t>(</w:t>
      </w:r>
      <w:r w:rsidRPr="00DE74A1">
        <w:rPr>
          <w:rFonts w:eastAsia="HiddenHorzOCR"/>
          <w:sz w:val="28"/>
          <w:szCs w:val="28"/>
        </w:rPr>
        <w:t>28 ноября 2016 года</w:t>
      </w:r>
      <w:r>
        <w:rPr>
          <w:rFonts w:eastAsia="HiddenHorzOCR"/>
          <w:sz w:val="28"/>
          <w:szCs w:val="28"/>
        </w:rPr>
        <w:t>).</w:t>
      </w:r>
    </w:p>
    <w:p w:rsidR="00F779D8" w:rsidRPr="00635CD4" w:rsidRDefault="00F779D8" w:rsidP="00F779D8">
      <w:pPr>
        <w:pStyle w:val="Defaul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Pr="00635CD4">
        <w:rPr>
          <w:rFonts w:ascii="Times New Roman" w:hAnsi="Times New Roman" w:cs="Times New Roman"/>
          <w:sz w:val="28"/>
          <w:szCs w:val="28"/>
        </w:rPr>
        <w:t>Моисеевым С.В. было инициировано проведение «правительственного часа» по вопросу</w:t>
      </w:r>
      <w:r w:rsidR="008A2204">
        <w:rPr>
          <w:rFonts w:ascii="Times New Roman" w:hAnsi="Times New Roman" w:cs="Times New Roman"/>
          <w:sz w:val="28"/>
          <w:szCs w:val="28"/>
        </w:rPr>
        <w:t xml:space="preserve"> </w:t>
      </w:r>
      <w:r w:rsidRPr="00635CD4">
        <w:rPr>
          <w:rFonts w:ascii="Times New Roman" w:hAnsi="Times New Roman" w:cs="Times New Roman"/>
          <w:sz w:val="28"/>
          <w:szCs w:val="28"/>
        </w:rPr>
        <w:t xml:space="preserve">«Об информации Правительства Архангельской области о реализации направлений долговой политики Архангельской области на 2016 год и на плановый период </w:t>
      </w:r>
      <w:r w:rsidR="008A22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35CD4">
        <w:rPr>
          <w:rFonts w:ascii="Times New Roman" w:hAnsi="Times New Roman" w:cs="Times New Roman"/>
          <w:sz w:val="28"/>
          <w:szCs w:val="28"/>
        </w:rPr>
        <w:t>2017 и 2018 годов» (27 сессия АОСД 29-30 июня 2016 года).</w:t>
      </w:r>
    </w:p>
    <w:p w:rsidR="00F779D8" w:rsidRPr="00943AB3" w:rsidRDefault="006B4BA0" w:rsidP="00F779D8">
      <w:pPr>
        <w:pStyle w:val="Defaul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По инициативе Моисеева С.В. п</w:t>
      </w:r>
      <w:r w:rsidR="00F779D8">
        <w:rPr>
          <w:rFonts w:ascii="Times New Roman" w:eastAsia="HiddenHorzOCR" w:hAnsi="Times New Roman" w:cs="Times New Roman"/>
          <w:sz w:val="28"/>
          <w:szCs w:val="28"/>
        </w:rPr>
        <w:t>одготовлен и п</w:t>
      </w:r>
      <w:r w:rsidR="00F779D8" w:rsidRPr="00635CD4">
        <w:rPr>
          <w:rFonts w:ascii="Times New Roman" w:eastAsia="HiddenHorzOCR" w:hAnsi="Times New Roman" w:cs="Times New Roman"/>
          <w:sz w:val="28"/>
          <w:szCs w:val="28"/>
        </w:rPr>
        <w:t>роведен «круглый стол» на тему</w:t>
      </w:r>
      <w:r w:rsidR="008A220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779D8" w:rsidRPr="00635CD4">
        <w:rPr>
          <w:rFonts w:ascii="Times New Roman" w:eastAsia="HiddenHorzOCR" w:hAnsi="Times New Roman" w:cs="Times New Roman"/>
          <w:sz w:val="28"/>
          <w:szCs w:val="28"/>
        </w:rPr>
        <w:t xml:space="preserve">«О реализации Федерального закона от </w:t>
      </w:r>
      <w:r w:rsidR="00F779D8" w:rsidRPr="00635CD4">
        <w:rPr>
          <w:rFonts w:ascii="Times New Roman" w:eastAsia="HiddenHorzOCR" w:hAnsi="Times New Roman" w:cs="Times New Roman"/>
          <w:iCs/>
          <w:sz w:val="28"/>
          <w:szCs w:val="28"/>
        </w:rPr>
        <w:t xml:space="preserve">28 </w:t>
      </w:r>
      <w:r w:rsidR="00F779D8" w:rsidRPr="00635CD4">
        <w:rPr>
          <w:rFonts w:ascii="Times New Roman" w:eastAsia="HiddenHorzOCR" w:hAnsi="Times New Roman" w:cs="Times New Roman"/>
          <w:sz w:val="28"/>
          <w:szCs w:val="28"/>
        </w:rPr>
        <w:t xml:space="preserve">июня </w:t>
      </w:r>
      <w:r w:rsidR="00F779D8" w:rsidRPr="00635CD4">
        <w:rPr>
          <w:rFonts w:ascii="Times New Roman" w:eastAsia="HiddenHorzOCR" w:hAnsi="Times New Roman" w:cs="Times New Roman"/>
          <w:iCs/>
          <w:sz w:val="28"/>
          <w:szCs w:val="28"/>
        </w:rPr>
        <w:t xml:space="preserve">2014 </w:t>
      </w:r>
      <w:r w:rsidR="00F779D8" w:rsidRPr="00635CD4">
        <w:rPr>
          <w:rFonts w:ascii="Times New Roman" w:eastAsia="HiddenHorzOCR" w:hAnsi="Times New Roman" w:cs="Times New Roman"/>
          <w:sz w:val="28"/>
          <w:szCs w:val="28"/>
        </w:rPr>
        <w:t xml:space="preserve">года № 172-ФЗ </w:t>
      </w:r>
      <w:r w:rsidR="008A2204">
        <w:rPr>
          <w:rFonts w:ascii="Times New Roman" w:eastAsia="HiddenHorzOCR" w:hAnsi="Times New Roman" w:cs="Times New Roman"/>
          <w:sz w:val="28"/>
          <w:szCs w:val="28"/>
        </w:rPr>
        <w:t xml:space="preserve">                                   </w:t>
      </w:r>
      <w:r w:rsidR="00F779D8" w:rsidRPr="00635CD4">
        <w:rPr>
          <w:rFonts w:ascii="Times New Roman" w:eastAsia="HiddenHorzOCR" w:hAnsi="Times New Roman" w:cs="Times New Roman"/>
          <w:sz w:val="28"/>
          <w:szCs w:val="28"/>
        </w:rPr>
        <w:t>«О стратегическо</w:t>
      </w:r>
      <w:r w:rsidR="00F21663">
        <w:rPr>
          <w:rFonts w:ascii="Times New Roman" w:eastAsia="HiddenHorzOCR" w:hAnsi="Times New Roman" w:cs="Times New Roman"/>
          <w:sz w:val="28"/>
          <w:szCs w:val="28"/>
        </w:rPr>
        <w:t>м</w:t>
      </w:r>
      <w:r w:rsidR="00F779D8" w:rsidRPr="00635CD4">
        <w:rPr>
          <w:rFonts w:ascii="Times New Roman" w:eastAsia="HiddenHorzOCR" w:hAnsi="Times New Roman" w:cs="Times New Roman"/>
          <w:sz w:val="28"/>
          <w:szCs w:val="28"/>
        </w:rPr>
        <w:t xml:space="preserve"> планировани</w:t>
      </w:r>
      <w:r w:rsidR="00F21663">
        <w:rPr>
          <w:rFonts w:ascii="Times New Roman" w:eastAsia="HiddenHorzOCR" w:hAnsi="Times New Roman" w:cs="Times New Roman"/>
          <w:sz w:val="28"/>
          <w:szCs w:val="28"/>
        </w:rPr>
        <w:t>и</w:t>
      </w:r>
      <w:r w:rsidR="00F779D8" w:rsidRPr="00635CD4">
        <w:rPr>
          <w:rFonts w:ascii="Times New Roman" w:eastAsia="HiddenHorzOCR" w:hAnsi="Times New Roman" w:cs="Times New Roman"/>
          <w:sz w:val="28"/>
          <w:szCs w:val="28"/>
        </w:rPr>
        <w:t xml:space="preserve"> в Российской Федерации» на территории Архангельской области: проблемы и перспективы» (12 октября 2016 года)</w:t>
      </w:r>
      <w:r w:rsidR="00F77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643" w:rsidRPr="00907BBD" w:rsidRDefault="008F12F1" w:rsidP="006F3643">
      <w:pPr>
        <w:pStyle w:val="a6"/>
        <w:rPr>
          <w:bCs/>
          <w:szCs w:val="28"/>
        </w:rPr>
      </w:pPr>
      <w:proofErr w:type="gramStart"/>
      <w:r w:rsidRPr="00907BBD">
        <w:rPr>
          <w:bCs/>
          <w:szCs w:val="28"/>
        </w:rPr>
        <w:t>По итогам проведенных парламентских мероприятий разработаны и приняты рекомендации в адрес</w:t>
      </w:r>
      <w:r w:rsidR="008A2204">
        <w:rPr>
          <w:bCs/>
          <w:szCs w:val="28"/>
        </w:rPr>
        <w:t xml:space="preserve"> </w:t>
      </w:r>
      <w:r w:rsidR="006F3643">
        <w:rPr>
          <w:rFonts w:eastAsia="HiddenHorzOCR"/>
          <w:szCs w:val="28"/>
        </w:rPr>
        <w:t>д</w:t>
      </w:r>
      <w:r w:rsidR="006F3643" w:rsidRPr="0002273C">
        <w:rPr>
          <w:szCs w:val="28"/>
        </w:rPr>
        <w:t>епутат</w:t>
      </w:r>
      <w:r w:rsidR="006F3643">
        <w:rPr>
          <w:szCs w:val="28"/>
        </w:rPr>
        <w:t>ов</w:t>
      </w:r>
      <w:r w:rsidR="006F3643" w:rsidRPr="0002273C">
        <w:rPr>
          <w:szCs w:val="28"/>
        </w:rPr>
        <w:t xml:space="preserve"> Архангельского областного Собрания депутатов</w:t>
      </w:r>
      <w:r w:rsidR="006F3643">
        <w:rPr>
          <w:szCs w:val="28"/>
        </w:rPr>
        <w:t xml:space="preserve">, </w:t>
      </w:r>
      <w:r w:rsidR="006F3643" w:rsidRPr="0002273C">
        <w:rPr>
          <w:szCs w:val="28"/>
        </w:rPr>
        <w:t>Правительств</w:t>
      </w:r>
      <w:r w:rsidR="006F3643">
        <w:rPr>
          <w:szCs w:val="28"/>
        </w:rPr>
        <w:t>а</w:t>
      </w:r>
      <w:r w:rsidR="006F3643" w:rsidRPr="0002273C">
        <w:rPr>
          <w:szCs w:val="28"/>
        </w:rPr>
        <w:t xml:space="preserve"> Архангельской области</w:t>
      </w:r>
      <w:r w:rsidR="006F3643">
        <w:rPr>
          <w:szCs w:val="28"/>
        </w:rPr>
        <w:t>, д</w:t>
      </w:r>
      <w:r w:rsidR="006F3643" w:rsidRPr="00B14430">
        <w:rPr>
          <w:rFonts w:eastAsia="HiddenHorzOCR"/>
          <w:szCs w:val="28"/>
        </w:rPr>
        <w:t>епутат</w:t>
      </w:r>
      <w:r w:rsidR="006F3643">
        <w:rPr>
          <w:rFonts w:eastAsia="HiddenHorzOCR"/>
          <w:szCs w:val="28"/>
        </w:rPr>
        <w:t>ов</w:t>
      </w:r>
      <w:r w:rsidR="006F3643" w:rsidRPr="00B14430">
        <w:rPr>
          <w:rFonts w:eastAsia="HiddenHorzOCR"/>
          <w:szCs w:val="28"/>
        </w:rPr>
        <w:t xml:space="preserve"> Государственной Думы Федерального Собрания Российской Федерации</w:t>
      </w:r>
      <w:r w:rsidR="006F3643">
        <w:rPr>
          <w:rFonts w:eastAsia="HiddenHorzOCR"/>
          <w:szCs w:val="28"/>
        </w:rPr>
        <w:t>, п</w:t>
      </w:r>
      <w:r w:rsidR="006F3643" w:rsidRPr="00B14430">
        <w:rPr>
          <w:rFonts w:eastAsia="HiddenHorzOCR"/>
          <w:szCs w:val="28"/>
        </w:rPr>
        <w:t>редставител</w:t>
      </w:r>
      <w:r w:rsidR="006F3643">
        <w:rPr>
          <w:rFonts w:eastAsia="HiddenHorzOCR"/>
          <w:szCs w:val="28"/>
        </w:rPr>
        <w:t>ей</w:t>
      </w:r>
      <w:r w:rsidR="006F3643" w:rsidRPr="00B14430">
        <w:rPr>
          <w:rFonts w:eastAsia="HiddenHorzOCR"/>
          <w:szCs w:val="28"/>
        </w:rPr>
        <w:t xml:space="preserve"> в Совете Федерации Федерального Собрания Российской Федерации от</w:t>
      </w:r>
      <w:r w:rsidR="006F3643">
        <w:rPr>
          <w:rFonts w:eastAsia="HiddenHorzOCR"/>
          <w:szCs w:val="28"/>
        </w:rPr>
        <w:t xml:space="preserve"> </w:t>
      </w:r>
      <w:r w:rsidR="006F3643" w:rsidRPr="00B14430">
        <w:rPr>
          <w:rFonts w:eastAsia="HiddenHorzOCR"/>
          <w:szCs w:val="28"/>
        </w:rPr>
        <w:t>Архангельского областного Собрания депутатов</w:t>
      </w:r>
      <w:r w:rsidR="006F3643">
        <w:rPr>
          <w:rFonts w:eastAsia="HiddenHorzOCR"/>
          <w:szCs w:val="28"/>
        </w:rPr>
        <w:t xml:space="preserve"> и</w:t>
      </w:r>
      <w:r w:rsidR="006F3643" w:rsidRPr="00B14430">
        <w:rPr>
          <w:rFonts w:eastAsia="HiddenHorzOCR"/>
          <w:szCs w:val="28"/>
        </w:rPr>
        <w:t xml:space="preserve"> от Правительства Архангельской области</w:t>
      </w:r>
      <w:r w:rsidR="006F3643">
        <w:rPr>
          <w:rFonts w:eastAsia="HiddenHorzOCR"/>
          <w:szCs w:val="28"/>
        </w:rPr>
        <w:t xml:space="preserve">, </w:t>
      </w:r>
      <w:r w:rsidR="000306BB">
        <w:rPr>
          <w:rFonts w:eastAsia="HiddenHorzOCR"/>
          <w:szCs w:val="28"/>
        </w:rPr>
        <w:t>органов местного самоуправления</w:t>
      </w:r>
      <w:r w:rsidR="006F3643" w:rsidRPr="00B14430">
        <w:rPr>
          <w:rFonts w:eastAsia="HiddenHorzOCR"/>
          <w:szCs w:val="28"/>
        </w:rPr>
        <w:t xml:space="preserve"> Архангельской области</w:t>
      </w:r>
      <w:r w:rsidR="006F3643">
        <w:rPr>
          <w:rFonts w:eastAsia="HiddenHorzOCR"/>
          <w:szCs w:val="28"/>
        </w:rPr>
        <w:t>,</w:t>
      </w:r>
      <w:r w:rsidR="000306BB" w:rsidRPr="000306BB">
        <w:t xml:space="preserve"> </w:t>
      </w:r>
      <w:r w:rsidR="000306BB" w:rsidRPr="000306BB">
        <w:rPr>
          <w:rFonts w:eastAsia="HiddenHorzOCR"/>
          <w:szCs w:val="28"/>
        </w:rPr>
        <w:t>контрольно-счетной палаты Архангельской области, Общественной палаты Архангельской области</w:t>
      </w:r>
      <w:r w:rsidR="000306BB">
        <w:rPr>
          <w:rFonts w:eastAsia="HiddenHorzOCR"/>
          <w:szCs w:val="28"/>
        </w:rPr>
        <w:t xml:space="preserve">, </w:t>
      </w:r>
      <w:r w:rsidR="006F3643">
        <w:rPr>
          <w:bCs/>
          <w:szCs w:val="28"/>
        </w:rPr>
        <w:t>за исполнением которых</w:t>
      </w:r>
      <w:proofErr w:type="gramEnd"/>
      <w:r w:rsidR="006F3643">
        <w:rPr>
          <w:bCs/>
          <w:szCs w:val="28"/>
        </w:rPr>
        <w:t xml:space="preserve"> </w:t>
      </w:r>
      <w:r w:rsidR="006F3643" w:rsidRPr="00907BBD">
        <w:rPr>
          <w:bCs/>
          <w:szCs w:val="28"/>
        </w:rPr>
        <w:t xml:space="preserve"> осуществляется парламентский контроль.  </w:t>
      </w:r>
    </w:p>
    <w:p w:rsidR="00105485" w:rsidRDefault="00F779D8" w:rsidP="0010548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05485">
        <w:rPr>
          <w:sz w:val="28"/>
          <w:szCs w:val="28"/>
        </w:rPr>
        <w:t>Моисеевым С.В. инициировано и п</w:t>
      </w:r>
      <w:r w:rsidR="002D227D" w:rsidRPr="00105485">
        <w:rPr>
          <w:sz w:val="28"/>
          <w:szCs w:val="28"/>
        </w:rPr>
        <w:t>одготовлено обращение депутатов комитета Губернатору Архангельской области И.А. Орлову в связи с обращениями в адрес депутат</w:t>
      </w:r>
      <w:r w:rsidR="008A2204">
        <w:rPr>
          <w:sz w:val="28"/>
          <w:szCs w:val="28"/>
        </w:rPr>
        <w:t>ского корпуса</w:t>
      </w:r>
      <w:r w:rsidR="002D227D" w:rsidRPr="00105485">
        <w:rPr>
          <w:sz w:val="28"/>
          <w:szCs w:val="28"/>
        </w:rPr>
        <w:t xml:space="preserve"> граждан (избирателей) по вопросам плохого состояния автомобильных дорог общего пользования местного значения в городе Архангельске и необходимости выделения субсидии городу Архангельску в размере 100,0 </w:t>
      </w:r>
      <w:r w:rsidR="000306BB">
        <w:rPr>
          <w:sz w:val="28"/>
          <w:szCs w:val="28"/>
        </w:rPr>
        <w:t>млн</w:t>
      </w:r>
      <w:r w:rsidR="002D227D" w:rsidRPr="00105485">
        <w:rPr>
          <w:sz w:val="28"/>
          <w:szCs w:val="28"/>
        </w:rPr>
        <w:t xml:space="preserve">. рублей в рамках </w:t>
      </w:r>
      <w:r w:rsidR="002D227D" w:rsidRPr="00105485">
        <w:rPr>
          <w:sz w:val="28"/>
          <w:szCs w:val="28"/>
        </w:rPr>
        <w:lastRenderedPageBreak/>
        <w:t>государственной программы «Развитие транспортной системы Архангельской области (2014 – 2020</w:t>
      </w:r>
      <w:proofErr w:type="gramEnd"/>
      <w:r w:rsidR="002D227D" w:rsidRPr="00105485">
        <w:rPr>
          <w:sz w:val="28"/>
          <w:szCs w:val="28"/>
        </w:rPr>
        <w:t xml:space="preserve"> годы)» для незамедлительного</w:t>
      </w:r>
      <w:r w:rsidR="000306BB">
        <w:rPr>
          <w:sz w:val="28"/>
          <w:szCs w:val="28"/>
        </w:rPr>
        <w:t xml:space="preserve"> </w:t>
      </w:r>
      <w:r w:rsidR="002D227D" w:rsidRPr="00105485">
        <w:rPr>
          <w:sz w:val="28"/>
          <w:szCs w:val="28"/>
        </w:rPr>
        <w:t>ремонта отдельных участков автомобильных дорог общего пользования в городе Архангельске с целью приведения их в нормативное состояние и обеспечения безопасности движения по ним.</w:t>
      </w:r>
      <w:r w:rsidR="00105485">
        <w:rPr>
          <w:sz w:val="28"/>
          <w:szCs w:val="28"/>
        </w:rPr>
        <w:t xml:space="preserve"> По итогам рассмотрения обращения Губернатором Архангельской области Орловым И.А. в областном бюджете на 2016 год </w:t>
      </w:r>
      <w:r w:rsidR="00105485" w:rsidRPr="00105485">
        <w:rPr>
          <w:sz w:val="28"/>
          <w:szCs w:val="28"/>
        </w:rPr>
        <w:t>городу Архангельску выделен</w:t>
      </w:r>
      <w:r w:rsidR="00105485">
        <w:rPr>
          <w:sz w:val="28"/>
          <w:szCs w:val="28"/>
        </w:rPr>
        <w:t>а</w:t>
      </w:r>
      <w:r w:rsidR="00105485" w:rsidRPr="00105485">
        <w:rPr>
          <w:sz w:val="28"/>
          <w:szCs w:val="28"/>
        </w:rPr>
        <w:t xml:space="preserve"> субсиди</w:t>
      </w:r>
      <w:r w:rsidR="00105485">
        <w:rPr>
          <w:sz w:val="28"/>
          <w:szCs w:val="28"/>
        </w:rPr>
        <w:t xml:space="preserve">я </w:t>
      </w:r>
      <w:r w:rsidR="00464E30">
        <w:rPr>
          <w:sz w:val="28"/>
          <w:szCs w:val="28"/>
        </w:rPr>
        <w:t xml:space="preserve">на ремонт </w:t>
      </w:r>
      <w:r w:rsidR="00464E30" w:rsidRPr="00105485">
        <w:rPr>
          <w:sz w:val="28"/>
          <w:szCs w:val="28"/>
        </w:rPr>
        <w:t>автомобильных дорог общего пользования местного значения</w:t>
      </w:r>
      <w:r w:rsidR="00464E30">
        <w:rPr>
          <w:sz w:val="28"/>
          <w:szCs w:val="28"/>
        </w:rPr>
        <w:t xml:space="preserve"> </w:t>
      </w:r>
      <w:r w:rsidR="00105485">
        <w:rPr>
          <w:sz w:val="28"/>
          <w:szCs w:val="28"/>
        </w:rPr>
        <w:t xml:space="preserve">в размере </w:t>
      </w:r>
      <w:r w:rsidR="00464E30">
        <w:rPr>
          <w:sz w:val="28"/>
          <w:szCs w:val="28"/>
        </w:rPr>
        <w:t xml:space="preserve">245,3 млн. рублей, в том числе </w:t>
      </w:r>
      <w:r w:rsidR="00105485" w:rsidRPr="00105485">
        <w:rPr>
          <w:sz w:val="28"/>
          <w:szCs w:val="28"/>
        </w:rPr>
        <w:t xml:space="preserve">100,0 </w:t>
      </w:r>
      <w:r w:rsidR="00FE4CB9">
        <w:rPr>
          <w:sz w:val="28"/>
          <w:szCs w:val="28"/>
        </w:rPr>
        <w:t>млн</w:t>
      </w:r>
      <w:r w:rsidR="00105485" w:rsidRPr="00105485">
        <w:rPr>
          <w:sz w:val="28"/>
          <w:szCs w:val="28"/>
        </w:rPr>
        <w:t>. рублей</w:t>
      </w:r>
      <w:r w:rsidR="00464E30">
        <w:rPr>
          <w:sz w:val="28"/>
          <w:szCs w:val="28"/>
        </w:rPr>
        <w:t xml:space="preserve"> за счет средств федерального бюджета</w:t>
      </w:r>
      <w:r w:rsidR="00105485">
        <w:rPr>
          <w:sz w:val="28"/>
          <w:szCs w:val="28"/>
        </w:rPr>
        <w:t>.</w:t>
      </w:r>
    </w:p>
    <w:p w:rsidR="002C413E" w:rsidRDefault="002D227D" w:rsidP="002C413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05485">
        <w:rPr>
          <w:sz w:val="28"/>
          <w:szCs w:val="28"/>
        </w:rPr>
        <w:t xml:space="preserve">Подготовлено обращение депутатов комитета Губернатору Архангельской области И.А. Орлову по </w:t>
      </w:r>
      <w:r w:rsidR="008A2204">
        <w:rPr>
          <w:sz w:val="28"/>
          <w:szCs w:val="28"/>
        </w:rPr>
        <w:t xml:space="preserve">вопросу о </w:t>
      </w:r>
      <w:r w:rsidRPr="00105485">
        <w:rPr>
          <w:sz w:val="28"/>
          <w:szCs w:val="28"/>
        </w:rPr>
        <w:t>необходимости увеличения ассигнований областного бюджета в проекте областного закона                            «Об областном бюджете на 2017 год и на плановый период 2018 и 2019 годов» в рамках реализации региональной программы Архангельской области «Развитие города Архангельска как административного центра Архангельской области (2017 – 2020 годы)» на трехлетний период исходя из возможностей</w:t>
      </w:r>
      <w:proofErr w:type="gramEnd"/>
      <w:r w:rsidRPr="00105485">
        <w:rPr>
          <w:sz w:val="28"/>
          <w:szCs w:val="28"/>
        </w:rPr>
        <w:t xml:space="preserve"> областного бюджета. </w:t>
      </w:r>
      <w:proofErr w:type="gramStart"/>
      <w:r w:rsidR="002C413E">
        <w:rPr>
          <w:sz w:val="28"/>
          <w:szCs w:val="28"/>
        </w:rPr>
        <w:t xml:space="preserve">По итогам рассмотрения обращения Губернатором Архангельской области Орловым И.А. в областном бюджете на </w:t>
      </w:r>
      <w:r w:rsidR="002C413E" w:rsidRPr="00105485">
        <w:rPr>
          <w:sz w:val="28"/>
          <w:szCs w:val="28"/>
        </w:rPr>
        <w:t>2017 год и на плановый период 2018 и 2019 годов</w:t>
      </w:r>
      <w:r w:rsidR="002C413E">
        <w:rPr>
          <w:sz w:val="28"/>
          <w:szCs w:val="28"/>
        </w:rPr>
        <w:t xml:space="preserve"> </w:t>
      </w:r>
      <w:r w:rsidR="00DA24D5" w:rsidRPr="00DA24D5">
        <w:rPr>
          <w:sz w:val="28"/>
          <w:szCs w:val="28"/>
        </w:rPr>
        <w:t>финансирование расходов, связанных с развитием города Архангельска как областного центра</w:t>
      </w:r>
      <w:r w:rsidR="008A2204">
        <w:rPr>
          <w:sz w:val="28"/>
          <w:szCs w:val="28"/>
        </w:rPr>
        <w:t>,</w:t>
      </w:r>
      <w:r w:rsidR="00DA24D5">
        <w:rPr>
          <w:sz w:val="28"/>
          <w:szCs w:val="28"/>
        </w:rPr>
        <w:t xml:space="preserve"> было увеличено и</w:t>
      </w:r>
      <w:r w:rsidR="00DA24D5" w:rsidRPr="00DA24D5">
        <w:rPr>
          <w:sz w:val="28"/>
          <w:szCs w:val="28"/>
        </w:rPr>
        <w:t xml:space="preserve"> предусмотрены ассигнования в рамках государственных программ Архангельской области </w:t>
      </w:r>
      <w:r w:rsidR="008A2204">
        <w:rPr>
          <w:sz w:val="28"/>
          <w:szCs w:val="28"/>
        </w:rPr>
        <w:t>(</w:t>
      </w:r>
      <w:r w:rsidR="00DA24D5" w:rsidRPr="00DA24D5">
        <w:rPr>
          <w:sz w:val="28"/>
          <w:szCs w:val="28"/>
        </w:rPr>
        <w:t>запланировано в 2017 году – 1 157,1 млн. рублей, в 2018 году –  148,2 млн. рублей, в</w:t>
      </w:r>
      <w:proofErr w:type="gramEnd"/>
      <w:r w:rsidR="00DA24D5" w:rsidRPr="00DA24D5">
        <w:rPr>
          <w:sz w:val="28"/>
          <w:szCs w:val="28"/>
        </w:rPr>
        <w:t xml:space="preserve"> </w:t>
      </w:r>
      <w:proofErr w:type="gramStart"/>
      <w:r w:rsidR="00DA24D5" w:rsidRPr="00DA24D5">
        <w:rPr>
          <w:sz w:val="28"/>
          <w:szCs w:val="28"/>
        </w:rPr>
        <w:t>2019 году – 103,5 млн. рублей</w:t>
      </w:r>
      <w:r w:rsidR="008A2204">
        <w:rPr>
          <w:sz w:val="28"/>
          <w:szCs w:val="28"/>
        </w:rPr>
        <w:t>)</w:t>
      </w:r>
      <w:r w:rsidR="00DA24D5" w:rsidRPr="00DA24D5">
        <w:rPr>
          <w:sz w:val="28"/>
          <w:szCs w:val="28"/>
        </w:rPr>
        <w:t>.</w:t>
      </w:r>
      <w:proofErr w:type="gramEnd"/>
    </w:p>
    <w:p w:rsidR="002D227D" w:rsidRPr="00FE4CB9" w:rsidRDefault="002D227D" w:rsidP="002C413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D227D">
        <w:rPr>
          <w:b/>
          <w:sz w:val="28"/>
          <w:szCs w:val="28"/>
        </w:rPr>
        <w:tab/>
      </w:r>
      <w:proofErr w:type="gramStart"/>
      <w:r w:rsidR="00FE4CB9" w:rsidRPr="00FE4CB9">
        <w:rPr>
          <w:sz w:val="28"/>
          <w:szCs w:val="28"/>
        </w:rPr>
        <w:t>Моисеевым С.В. н</w:t>
      </w:r>
      <w:r w:rsidRPr="00FE4CB9">
        <w:rPr>
          <w:sz w:val="28"/>
          <w:szCs w:val="28"/>
        </w:rPr>
        <w:t xml:space="preserve">аправлено обращение в адрес Первого заместителя Губернатора Архангельской области – председателя Правительства Архангельской области </w:t>
      </w:r>
      <w:proofErr w:type="spellStart"/>
      <w:r w:rsidRPr="00FE4CB9">
        <w:rPr>
          <w:sz w:val="28"/>
          <w:szCs w:val="28"/>
        </w:rPr>
        <w:t>Алсуфьева</w:t>
      </w:r>
      <w:proofErr w:type="spellEnd"/>
      <w:r w:rsidRPr="00FE4CB9">
        <w:rPr>
          <w:sz w:val="28"/>
          <w:szCs w:val="28"/>
        </w:rPr>
        <w:t xml:space="preserve"> А.В. по вопросу выделения и увеличения финансирования за счет средств областного бюджета в 2017 году для организаций физкультурно-спортивной направленности, спортсменов, тренеров и специалистов по развитию базовых зимних видов спорта в рамках государственной программы Архангельской области «Патриотическое воспитание, развитие физической культуры, спорта, туризма</w:t>
      </w:r>
      <w:proofErr w:type="gramEnd"/>
      <w:r w:rsidRPr="00FE4CB9">
        <w:rPr>
          <w:sz w:val="28"/>
          <w:szCs w:val="28"/>
        </w:rPr>
        <w:t xml:space="preserve"> и повышение эффективности реализации молодежной политики в Архангельской области (2014 – 2020 годы)».</w:t>
      </w:r>
      <w:r w:rsidR="00FE4CB9">
        <w:rPr>
          <w:sz w:val="28"/>
          <w:szCs w:val="28"/>
        </w:rPr>
        <w:t xml:space="preserve"> По итогам рассмотрения обращения</w:t>
      </w:r>
      <w:proofErr w:type="gramStart"/>
      <w:r w:rsidR="00FE4CB9">
        <w:rPr>
          <w:sz w:val="28"/>
          <w:szCs w:val="28"/>
        </w:rPr>
        <w:t xml:space="preserve"> </w:t>
      </w:r>
      <w:r w:rsidR="00FE4CB9" w:rsidRPr="00FE4CB9">
        <w:rPr>
          <w:sz w:val="28"/>
          <w:szCs w:val="28"/>
        </w:rPr>
        <w:t>П</w:t>
      </w:r>
      <w:proofErr w:type="gramEnd"/>
      <w:r w:rsidR="00FE4CB9" w:rsidRPr="00FE4CB9">
        <w:rPr>
          <w:sz w:val="28"/>
          <w:szCs w:val="28"/>
        </w:rPr>
        <w:t>ерв</w:t>
      </w:r>
      <w:r w:rsidR="00FE4CB9">
        <w:rPr>
          <w:sz w:val="28"/>
          <w:szCs w:val="28"/>
        </w:rPr>
        <w:t>ым</w:t>
      </w:r>
      <w:r w:rsidR="00FE4CB9" w:rsidRPr="00FE4CB9">
        <w:rPr>
          <w:sz w:val="28"/>
          <w:szCs w:val="28"/>
        </w:rPr>
        <w:t xml:space="preserve"> заместител</w:t>
      </w:r>
      <w:r w:rsidR="00FE4CB9">
        <w:rPr>
          <w:sz w:val="28"/>
          <w:szCs w:val="28"/>
        </w:rPr>
        <w:t>ем</w:t>
      </w:r>
      <w:r w:rsidR="00FE4CB9" w:rsidRPr="00FE4CB9">
        <w:rPr>
          <w:sz w:val="28"/>
          <w:szCs w:val="28"/>
        </w:rPr>
        <w:t xml:space="preserve"> Губернатора Архангельской области – председател</w:t>
      </w:r>
      <w:r w:rsidR="00FE4CB9">
        <w:rPr>
          <w:sz w:val="28"/>
          <w:szCs w:val="28"/>
        </w:rPr>
        <w:t>ем</w:t>
      </w:r>
      <w:r w:rsidR="00FE4CB9" w:rsidRPr="00FE4CB9">
        <w:rPr>
          <w:sz w:val="28"/>
          <w:szCs w:val="28"/>
        </w:rPr>
        <w:t xml:space="preserve"> Правительства Архангельской области </w:t>
      </w:r>
      <w:proofErr w:type="spellStart"/>
      <w:r w:rsidR="00FE4CB9" w:rsidRPr="00FE4CB9">
        <w:rPr>
          <w:sz w:val="28"/>
          <w:szCs w:val="28"/>
        </w:rPr>
        <w:t>Алсуфьев</w:t>
      </w:r>
      <w:r w:rsidR="00FE4CB9">
        <w:rPr>
          <w:sz w:val="28"/>
          <w:szCs w:val="28"/>
        </w:rPr>
        <w:t>ым</w:t>
      </w:r>
      <w:proofErr w:type="spellEnd"/>
      <w:r w:rsidR="00FE4CB9" w:rsidRPr="00FE4CB9">
        <w:rPr>
          <w:sz w:val="28"/>
          <w:szCs w:val="28"/>
        </w:rPr>
        <w:t xml:space="preserve"> А.В.</w:t>
      </w:r>
      <w:r w:rsidR="00FE4CB9">
        <w:rPr>
          <w:sz w:val="28"/>
          <w:szCs w:val="28"/>
        </w:rPr>
        <w:t xml:space="preserve"> совместно с депутатами Архангельского областного Собрания депутатов подготовлены и приняты поправки в областной бюджет на </w:t>
      </w:r>
      <w:r w:rsidR="00FE4CB9" w:rsidRPr="00105485">
        <w:rPr>
          <w:sz w:val="28"/>
          <w:szCs w:val="28"/>
        </w:rPr>
        <w:t>2017 год и на плановый период 2018 и 2019 годов</w:t>
      </w:r>
      <w:r w:rsidR="00FE4CB9">
        <w:rPr>
          <w:sz w:val="28"/>
          <w:szCs w:val="28"/>
        </w:rPr>
        <w:t xml:space="preserve"> по увеличению </w:t>
      </w:r>
      <w:r w:rsidR="00FE4CB9" w:rsidRPr="00DA24D5">
        <w:rPr>
          <w:sz w:val="28"/>
          <w:szCs w:val="28"/>
        </w:rPr>
        <w:t>финансировани</w:t>
      </w:r>
      <w:r w:rsidR="00FE4CB9">
        <w:rPr>
          <w:sz w:val="28"/>
          <w:szCs w:val="28"/>
        </w:rPr>
        <w:t>я данных</w:t>
      </w:r>
      <w:r w:rsidR="00FE4CB9" w:rsidRPr="00DA24D5">
        <w:rPr>
          <w:sz w:val="28"/>
          <w:szCs w:val="28"/>
        </w:rPr>
        <w:t xml:space="preserve"> расходов</w:t>
      </w:r>
      <w:r w:rsidR="009907BE" w:rsidRPr="009907BE">
        <w:t xml:space="preserve"> </w:t>
      </w:r>
      <w:r w:rsidR="009907BE" w:rsidRPr="009907BE">
        <w:rPr>
          <w:sz w:val="28"/>
          <w:szCs w:val="28"/>
        </w:rPr>
        <w:t xml:space="preserve">по отрасли </w:t>
      </w:r>
      <w:r w:rsidR="000461BA">
        <w:rPr>
          <w:sz w:val="28"/>
          <w:szCs w:val="28"/>
        </w:rPr>
        <w:t>«</w:t>
      </w:r>
      <w:r w:rsidR="009907BE" w:rsidRPr="009907BE">
        <w:rPr>
          <w:sz w:val="28"/>
          <w:szCs w:val="28"/>
        </w:rPr>
        <w:t>физическ</w:t>
      </w:r>
      <w:r w:rsidR="00863D41">
        <w:rPr>
          <w:sz w:val="28"/>
          <w:szCs w:val="28"/>
        </w:rPr>
        <w:t>ая</w:t>
      </w:r>
      <w:r w:rsidR="009907BE" w:rsidRPr="009907BE">
        <w:rPr>
          <w:sz w:val="28"/>
          <w:szCs w:val="28"/>
        </w:rPr>
        <w:t xml:space="preserve"> культур</w:t>
      </w:r>
      <w:r w:rsidR="00863D41">
        <w:rPr>
          <w:sz w:val="28"/>
          <w:szCs w:val="28"/>
        </w:rPr>
        <w:t>а</w:t>
      </w:r>
      <w:r w:rsidR="009907BE" w:rsidRPr="009907BE">
        <w:rPr>
          <w:sz w:val="28"/>
          <w:szCs w:val="28"/>
        </w:rPr>
        <w:t xml:space="preserve"> и спорт</w:t>
      </w:r>
      <w:r w:rsidR="000461BA">
        <w:rPr>
          <w:sz w:val="28"/>
          <w:szCs w:val="28"/>
        </w:rPr>
        <w:t>»</w:t>
      </w:r>
      <w:r w:rsidR="00863D41">
        <w:rPr>
          <w:sz w:val="28"/>
          <w:szCs w:val="28"/>
        </w:rPr>
        <w:t xml:space="preserve"> в </w:t>
      </w:r>
      <w:r w:rsidR="009907BE" w:rsidRPr="009907BE">
        <w:rPr>
          <w:sz w:val="28"/>
          <w:szCs w:val="28"/>
        </w:rPr>
        <w:t>Архангельской области: на обустройство плоскостных сооружений для муниципальных образований, на участие в спортивных соревнованиях и приобретение спортивного инвентаря в рамках обеспечения деятельности ГАУ Архангельской области «Региональный центр спортивной подготовки</w:t>
      </w:r>
      <w:r w:rsidR="009907BE">
        <w:rPr>
          <w:sz w:val="28"/>
          <w:szCs w:val="28"/>
        </w:rPr>
        <w:t xml:space="preserve"> </w:t>
      </w:r>
      <w:r w:rsidR="009907BE" w:rsidRPr="009907BE">
        <w:rPr>
          <w:sz w:val="28"/>
          <w:szCs w:val="28"/>
        </w:rPr>
        <w:t xml:space="preserve">«Поморье», на проведение </w:t>
      </w:r>
      <w:r w:rsidR="009907BE" w:rsidRPr="009907BE">
        <w:rPr>
          <w:sz w:val="28"/>
          <w:szCs w:val="28"/>
        </w:rPr>
        <w:lastRenderedPageBreak/>
        <w:t>спортивно-оздоровительной работы по плаванию среди школьников, на развитие зимних видов спорта</w:t>
      </w:r>
      <w:r w:rsidR="00FE4CB9">
        <w:rPr>
          <w:sz w:val="28"/>
          <w:szCs w:val="28"/>
        </w:rPr>
        <w:t>.</w:t>
      </w:r>
    </w:p>
    <w:p w:rsidR="008F12F1" w:rsidRPr="00907BBD" w:rsidRDefault="008F12F1" w:rsidP="008F12F1">
      <w:pPr>
        <w:pStyle w:val="a6"/>
        <w:rPr>
          <w:bCs/>
          <w:szCs w:val="28"/>
        </w:rPr>
      </w:pPr>
      <w:proofErr w:type="gramStart"/>
      <w:r w:rsidRPr="00907BBD">
        <w:rPr>
          <w:bCs/>
          <w:szCs w:val="28"/>
        </w:rPr>
        <w:t xml:space="preserve">Являясь депутатом Архангельского областного Собрания депутатов от избирательного </w:t>
      </w:r>
      <w:r>
        <w:rPr>
          <w:bCs/>
          <w:szCs w:val="28"/>
        </w:rPr>
        <w:t xml:space="preserve">территориального </w:t>
      </w:r>
      <w:r w:rsidRPr="00907BBD">
        <w:rPr>
          <w:bCs/>
          <w:szCs w:val="28"/>
        </w:rPr>
        <w:t>округа № 3 города Архангельска</w:t>
      </w:r>
      <w:r>
        <w:rPr>
          <w:bCs/>
          <w:szCs w:val="28"/>
        </w:rPr>
        <w:t>,</w:t>
      </w:r>
      <w:r w:rsidRPr="00907BBD">
        <w:rPr>
          <w:bCs/>
          <w:szCs w:val="28"/>
        </w:rPr>
        <w:t xml:space="preserve"> большое внимание при обсуждении, рассмотрении и принятии вышеуказанных областных законов </w:t>
      </w:r>
      <w:r>
        <w:rPr>
          <w:bCs/>
          <w:szCs w:val="28"/>
        </w:rPr>
        <w:t>Моисеев С.В.</w:t>
      </w:r>
      <w:r w:rsidRPr="00907BBD">
        <w:rPr>
          <w:bCs/>
          <w:szCs w:val="28"/>
        </w:rPr>
        <w:t xml:space="preserve"> уделял решению различных проблем, возникающих на территории МО «Город Архангельск», </w:t>
      </w:r>
      <w:r>
        <w:rPr>
          <w:bCs/>
          <w:szCs w:val="28"/>
        </w:rPr>
        <w:t xml:space="preserve">в том числе </w:t>
      </w:r>
      <w:r w:rsidRPr="00907BBD">
        <w:rPr>
          <w:bCs/>
          <w:szCs w:val="28"/>
        </w:rPr>
        <w:t>выделению и направлению достаточного объема бюджетных средств</w:t>
      </w:r>
      <w:r>
        <w:rPr>
          <w:bCs/>
          <w:szCs w:val="28"/>
        </w:rPr>
        <w:t xml:space="preserve"> (</w:t>
      </w:r>
      <w:r w:rsidRPr="00907BBD">
        <w:rPr>
          <w:bCs/>
          <w:szCs w:val="28"/>
        </w:rPr>
        <w:t>исходя из финансовой возможности областного бюджета</w:t>
      </w:r>
      <w:r>
        <w:rPr>
          <w:bCs/>
          <w:szCs w:val="28"/>
        </w:rPr>
        <w:t xml:space="preserve">) </w:t>
      </w:r>
      <w:r w:rsidRPr="00907BBD">
        <w:rPr>
          <w:bCs/>
          <w:szCs w:val="28"/>
        </w:rPr>
        <w:t>для реализации государственных, адресных и иных программ Архангельской</w:t>
      </w:r>
      <w:proofErr w:type="gramEnd"/>
      <w:r w:rsidRPr="00907BBD">
        <w:rPr>
          <w:bCs/>
          <w:szCs w:val="28"/>
        </w:rPr>
        <w:t xml:space="preserve"> области и </w:t>
      </w:r>
      <w:proofErr w:type="spellStart"/>
      <w:r w:rsidRPr="00907BBD">
        <w:rPr>
          <w:bCs/>
          <w:szCs w:val="28"/>
        </w:rPr>
        <w:t>непрограммных</w:t>
      </w:r>
      <w:proofErr w:type="spellEnd"/>
      <w:r w:rsidRPr="00907BBD">
        <w:rPr>
          <w:bCs/>
          <w:szCs w:val="28"/>
        </w:rPr>
        <w:t xml:space="preserve"> направлений деятельности в части реализации полномочий государственных органов власти и полномочий органов местного самоуправления.</w:t>
      </w:r>
    </w:p>
    <w:p w:rsidR="008F12F1" w:rsidRDefault="008F12F1" w:rsidP="008F12F1">
      <w:pPr>
        <w:pStyle w:val="a6"/>
        <w:rPr>
          <w:bCs/>
          <w:szCs w:val="28"/>
          <w:u w:val="single"/>
        </w:rPr>
      </w:pPr>
    </w:p>
    <w:p w:rsidR="008F12F1" w:rsidRPr="00E03928" w:rsidRDefault="008F12F1" w:rsidP="008F12F1">
      <w:pPr>
        <w:pStyle w:val="a6"/>
        <w:rPr>
          <w:bCs/>
          <w:szCs w:val="28"/>
          <w:u w:val="single"/>
        </w:rPr>
      </w:pPr>
      <w:r w:rsidRPr="00756078">
        <w:rPr>
          <w:bCs/>
          <w:szCs w:val="28"/>
          <w:u w:val="single"/>
        </w:rPr>
        <w:t>Следует отметить наиболее важные направления расходования бюджетных средств из областного бюджета в 201</w:t>
      </w:r>
      <w:r w:rsidR="00FE4CB9">
        <w:rPr>
          <w:bCs/>
          <w:szCs w:val="28"/>
          <w:u w:val="single"/>
        </w:rPr>
        <w:t>6</w:t>
      </w:r>
      <w:r w:rsidRPr="00756078">
        <w:rPr>
          <w:bCs/>
          <w:szCs w:val="28"/>
          <w:u w:val="single"/>
        </w:rPr>
        <w:t xml:space="preserve"> году в части реализации полномочий государственных органов власти и полномочий органов местного самоуправления на территории МО «Город Архангельск</w:t>
      </w:r>
      <w:r w:rsidRPr="00E03928">
        <w:rPr>
          <w:bCs/>
          <w:szCs w:val="28"/>
          <w:u w:val="single"/>
        </w:rPr>
        <w:t xml:space="preserve">» в рамках государственных, адресных и иных программ Архангельской области и </w:t>
      </w:r>
      <w:proofErr w:type="spellStart"/>
      <w:r w:rsidRPr="00E03928">
        <w:rPr>
          <w:bCs/>
          <w:szCs w:val="28"/>
          <w:u w:val="single"/>
        </w:rPr>
        <w:t>непрограммных</w:t>
      </w:r>
      <w:proofErr w:type="spellEnd"/>
      <w:r w:rsidRPr="00E03928">
        <w:rPr>
          <w:bCs/>
          <w:szCs w:val="28"/>
          <w:u w:val="single"/>
        </w:rPr>
        <w:t xml:space="preserve"> направлений деятельности.</w:t>
      </w:r>
    </w:p>
    <w:p w:rsidR="008F12F1" w:rsidRDefault="008F12F1" w:rsidP="008F12F1">
      <w:pPr>
        <w:pStyle w:val="ae"/>
        <w:ind w:left="1069"/>
        <w:contextualSpacing/>
        <w:rPr>
          <w:sz w:val="26"/>
          <w:szCs w:val="26"/>
        </w:rPr>
      </w:pPr>
    </w:p>
    <w:p w:rsidR="00E5628C" w:rsidRDefault="00E5628C" w:rsidP="008F12F1">
      <w:pPr>
        <w:pStyle w:val="ae"/>
        <w:ind w:left="1069"/>
        <w:contextualSpacing/>
        <w:rPr>
          <w:sz w:val="26"/>
          <w:szCs w:val="26"/>
        </w:rPr>
      </w:pPr>
    </w:p>
    <w:p w:rsidR="008F12F1" w:rsidRPr="003855B2" w:rsidRDefault="008F12F1" w:rsidP="008F12F1">
      <w:pPr>
        <w:pStyle w:val="ae"/>
        <w:ind w:left="106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1.</w:t>
      </w:r>
      <w:r w:rsidRPr="00D11505">
        <w:rPr>
          <w:sz w:val="26"/>
          <w:szCs w:val="26"/>
        </w:rPr>
        <w:t xml:space="preserve"> </w:t>
      </w:r>
      <w:r w:rsidRPr="003855B2">
        <w:rPr>
          <w:sz w:val="26"/>
          <w:szCs w:val="26"/>
        </w:rPr>
        <w:t>МИНИСТЕРСТВО СТРОИТЕЛЬСТВА И АРХИТЕКТУРЫ АРХАНГЕЛЬСКОЙ ОБЛАСТИ</w:t>
      </w:r>
    </w:p>
    <w:p w:rsidR="008F12F1" w:rsidRPr="00907BBD" w:rsidRDefault="008F12F1" w:rsidP="008F12F1">
      <w:pPr>
        <w:pStyle w:val="a6"/>
        <w:rPr>
          <w:bCs/>
          <w:szCs w:val="28"/>
        </w:rPr>
      </w:pPr>
    </w:p>
    <w:p w:rsidR="00202275" w:rsidRPr="00907BBD" w:rsidRDefault="008F12F1" w:rsidP="00202275">
      <w:pPr>
        <w:pStyle w:val="a6"/>
        <w:rPr>
          <w:szCs w:val="28"/>
        </w:rPr>
      </w:pPr>
      <w:r>
        <w:rPr>
          <w:bCs/>
          <w:szCs w:val="28"/>
        </w:rPr>
        <w:t>В</w:t>
      </w:r>
      <w:r w:rsidRPr="00907BBD">
        <w:rPr>
          <w:bCs/>
          <w:szCs w:val="28"/>
        </w:rPr>
        <w:t xml:space="preserve"> рамках государственной программы Архангельской области </w:t>
      </w:r>
      <w:r w:rsidRPr="00583823">
        <w:rPr>
          <w:b/>
          <w:bCs/>
          <w:i/>
          <w:szCs w:val="28"/>
        </w:rPr>
        <w:t>«</w:t>
      </w:r>
      <w:r w:rsidRPr="009F700B">
        <w:rPr>
          <w:b/>
          <w:bCs/>
          <w:i/>
          <w:szCs w:val="28"/>
        </w:rPr>
        <w:t xml:space="preserve">Обеспечение качественным и доступным жильем и объектами инженерной инфраструктуры населения Архангельской области </w:t>
      </w:r>
      <w:r>
        <w:rPr>
          <w:b/>
          <w:bCs/>
          <w:i/>
          <w:szCs w:val="28"/>
        </w:rPr>
        <w:t xml:space="preserve">              </w:t>
      </w:r>
      <w:r w:rsidRPr="009F700B">
        <w:rPr>
          <w:b/>
          <w:bCs/>
          <w:i/>
          <w:szCs w:val="28"/>
        </w:rPr>
        <w:t>(2014</w:t>
      </w:r>
      <w:r>
        <w:rPr>
          <w:b/>
          <w:bCs/>
          <w:i/>
          <w:szCs w:val="28"/>
        </w:rPr>
        <w:t xml:space="preserve"> – </w:t>
      </w:r>
      <w:r w:rsidRPr="009F700B">
        <w:rPr>
          <w:b/>
          <w:bCs/>
          <w:i/>
          <w:szCs w:val="28"/>
        </w:rPr>
        <w:t>2020 годы</w:t>
      </w:r>
      <w:r w:rsidRPr="00583823">
        <w:rPr>
          <w:b/>
          <w:bCs/>
          <w:szCs w:val="28"/>
        </w:rPr>
        <w:t>)</w:t>
      </w:r>
      <w:r w:rsidRPr="00583823">
        <w:rPr>
          <w:b/>
          <w:bCs/>
          <w:i/>
          <w:szCs w:val="28"/>
        </w:rPr>
        <w:t>»</w:t>
      </w:r>
      <w:r w:rsidR="00202275" w:rsidRPr="00202275">
        <w:rPr>
          <w:szCs w:val="28"/>
        </w:rPr>
        <w:t xml:space="preserve"> </w:t>
      </w:r>
      <w:r w:rsidR="00202275" w:rsidRPr="00907BBD">
        <w:rPr>
          <w:szCs w:val="28"/>
        </w:rPr>
        <w:t xml:space="preserve">выделялись </w:t>
      </w:r>
      <w:proofErr w:type="gramStart"/>
      <w:r w:rsidR="00202275" w:rsidRPr="00907BBD">
        <w:rPr>
          <w:szCs w:val="28"/>
        </w:rPr>
        <w:t>средства</w:t>
      </w:r>
      <w:proofErr w:type="gramEnd"/>
      <w:r w:rsidR="00202275" w:rsidRPr="00907BBD">
        <w:rPr>
          <w:szCs w:val="28"/>
        </w:rPr>
        <w:t xml:space="preserve"> в том числе на:</w:t>
      </w:r>
    </w:p>
    <w:p w:rsidR="00583823" w:rsidRDefault="00202275" w:rsidP="008F12F1">
      <w:pPr>
        <w:pStyle w:val="a6"/>
        <w:rPr>
          <w:bCs/>
          <w:szCs w:val="28"/>
        </w:rPr>
      </w:pPr>
      <w:proofErr w:type="gramStart"/>
      <w:r>
        <w:rPr>
          <w:bCs/>
          <w:szCs w:val="28"/>
        </w:rPr>
        <w:t xml:space="preserve">- </w:t>
      </w:r>
      <w:r w:rsidR="00583823">
        <w:rPr>
          <w:bCs/>
          <w:szCs w:val="28"/>
        </w:rPr>
        <w:t>о</w:t>
      </w:r>
      <w:r w:rsidR="00583823" w:rsidRPr="00583823">
        <w:rPr>
          <w:bCs/>
          <w:szCs w:val="28"/>
        </w:rPr>
        <w:t>беспечение объектами инженерной инфраструктуры земельных участков, предоставляемых для расселения аварийного жилья</w:t>
      </w:r>
      <w:r w:rsidR="00863D41">
        <w:rPr>
          <w:bCs/>
          <w:szCs w:val="28"/>
        </w:rPr>
        <w:t>,</w:t>
      </w:r>
      <w:r w:rsidR="00583823" w:rsidRPr="00583823">
        <w:rPr>
          <w:bCs/>
          <w:szCs w:val="28"/>
        </w:rPr>
        <w:t xml:space="preserve"> –</w:t>
      </w:r>
      <w:r w:rsidR="00583823">
        <w:rPr>
          <w:bCs/>
          <w:szCs w:val="28"/>
        </w:rPr>
        <w:t xml:space="preserve"> </w:t>
      </w:r>
      <w:r w:rsidR="00583823" w:rsidRPr="00583823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</w:t>
      </w:r>
      <w:r w:rsidR="00583823" w:rsidRPr="00BD20AE">
        <w:rPr>
          <w:b/>
          <w:bCs/>
          <w:szCs w:val="28"/>
        </w:rPr>
        <w:t>68,0 млн. рублей</w:t>
      </w:r>
      <w:r w:rsidR="00583823">
        <w:rPr>
          <w:bCs/>
          <w:szCs w:val="28"/>
        </w:rPr>
        <w:t xml:space="preserve"> н</w:t>
      </w:r>
      <w:r w:rsidR="00583823" w:rsidRPr="00583823">
        <w:rPr>
          <w:bCs/>
          <w:szCs w:val="28"/>
        </w:rPr>
        <w:t xml:space="preserve">а оплату договоров, заключенных </w:t>
      </w:r>
      <w:r w:rsidR="00583823">
        <w:rPr>
          <w:bCs/>
          <w:szCs w:val="28"/>
        </w:rPr>
        <w:t xml:space="preserve">с </w:t>
      </w:r>
      <w:proofErr w:type="spellStart"/>
      <w:r w:rsidR="00583823" w:rsidRPr="00583823">
        <w:rPr>
          <w:bCs/>
          <w:szCs w:val="28"/>
        </w:rPr>
        <w:t>ресурсоснабжающими</w:t>
      </w:r>
      <w:proofErr w:type="spellEnd"/>
      <w:r w:rsidR="00583823" w:rsidRPr="00583823">
        <w:rPr>
          <w:bCs/>
          <w:szCs w:val="28"/>
        </w:rPr>
        <w:t xml:space="preserve"> организациями в рамках технологического присоединения (тепловые сети, сети электроснабжения, сети водоснабжения и водоотведения) к многоквартирным жилым домам, строительство которых осуществляется в городе Архангельске (округа </w:t>
      </w:r>
      <w:proofErr w:type="spellStart"/>
      <w:r w:rsidR="00583823" w:rsidRPr="00583823">
        <w:rPr>
          <w:bCs/>
          <w:szCs w:val="28"/>
        </w:rPr>
        <w:t>Варавино-Фактория</w:t>
      </w:r>
      <w:proofErr w:type="spellEnd"/>
      <w:r w:rsidR="00583823" w:rsidRPr="00583823">
        <w:rPr>
          <w:bCs/>
          <w:szCs w:val="28"/>
        </w:rPr>
        <w:t xml:space="preserve"> и Майская горка)</w:t>
      </w:r>
      <w:r w:rsidR="00863D41">
        <w:rPr>
          <w:bCs/>
          <w:szCs w:val="28"/>
        </w:rPr>
        <w:t>,</w:t>
      </w:r>
      <w:r w:rsidR="00583823" w:rsidRPr="00583823">
        <w:rPr>
          <w:bCs/>
          <w:szCs w:val="28"/>
        </w:rPr>
        <w:t xml:space="preserve"> и на строительство сетей водоснабжения по просп. Ленинградскому и просп. Московскому в</w:t>
      </w:r>
      <w:proofErr w:type="gramEnd"/>
      <w:r w:rsidR="00583823" w:rsidRPr="00583823">
        <w:rPr>
          <w:bCs/>
          <w:szCs w:val="28"/>
        </w:rPr>
        <w:t xml:space="preserve"> </w:t>
      </w:r>
      <w:proofErr w:type="gramStart"/>
      <w:r w:rsidR="00583823" w:rsidRPr="00583823">
        <w:rPr>
          <w:bCs/>
          <w:szCs w:val="28"/>
        </w:rPr>
        <w:t>городе Архангельске;</w:t>
      </w:r>
      <w:r w:rsidR="00583823">
        <w:rPr>
          <w:bCs/>
          <w:szCs w:val="28"/>
        </w:rPr>
        <w:t xml:space="preserve"> о</w:t>
      </w:r>
      <w:r w:rsidR="00583823" w:rsidRPr="00583823">
        <w:rPr>
          <w:bCs/>
          <w:szCs w:val="28"/>
        </w:rPr>
        <w:t>беспечение земельных участков инженерной инфраструктурой для строительства многоквартирных домов в VI–VII жилом районе (магистральные сети) (проектирование, строительство, выполнение кадастровых работ) –</w:t>
      </w:r>
      <w:r>
        <w:rPr>
          <w:bCs/>
          <w:szCs w:val="28"/>
        </w:rPr>
        <w:t xml:space="preserve"> </w:t>
      </w:r>
      <w:r w:rsidR="00583823" w:rsidRPr="00BD20AE">
        <w:rPr>
          <w:b/>
          <w:bCs/>
          <w:szCs w:val="28"/>
        </w:rPr>
        <w:t>15,2 млн.</w:t>
      </w:r>
      <w:r w:rsidR="00BD20AE">
        <w:rPr>
          <w:b/>
          <w:bCs/>
          <w:szCs w:val="28"/>
        </w:rPr>
        <w:t xml:space="preserve"> </w:t>
      </w:r>
      <w:r w:rsidR="00583823" w:rsidRPr="00BD20AE">
        <w:rPr>
          <w:b/>
          <w:bCs/>
          <w:szCs w:val="28"/>
        </w:rPr>
        <w:t>рублей</w:t>
      </w:r>
      <w:r w:rsidR="00EF714D">
        <w:rPr>
          <w:bCs/>
          <w:szCs w:val="28"/>
        </w:rPr>
        <w:t>; о</w:t>
      </w:r>
      <w:r w:rsidR="00583823" w:rsidRPr="00583823">
        <w:rPr>
          <w:bCs/>
          <w:szCs w:val="28"/>
        </w:rPr>
        <w:t>беспечение земельных участков дорожной инфраструктурой для строительства многоквартирных домов в VII жилом районе (ул. Стрелковая –</w:t>
      </w:r>
      <w:r w:rsidR="00EF714D">
        <w:rPr>
          <w:bCs/>
          <w:szCs w:val="28"/>
        </w:rPr>
        <w:t xml:space="preserve"> </w:t>
      </w:r>
      <w:r w:rsidR="00583823" w:rsidRPr="00583823">
        <w:rPr>
          <w:bCs/>
          <w:szCs w:val="28"/>
        </w:rPr>
        <w:t xml:space="preserve">ул. </w:t>
      </w:r>
      <w:proofErr w:type="spellStart"/>
      <w:r w:rsidR="00583823" w:rsidRPr="00583823">
        <w:rPr>
          <w:bCs/>
          <w:szCs w:val="28"/>
        </w:rPr>
        <w:t>Карпогорская</w:t>
      </w:r>
      <w:proofErr w:type="spellEnd"/>
      <w:r w:rsidR="00583823" w:rsidRPr="00583823">
        <w:rPr>
          <w:bCs/>
          <w:szCs w:val="28"/>
        </w:rPr>
        <w:t xml:space="preserve">, длиной </w:t>
      </w:r>
      <w:r w:rsidR="00F80D79">
        <w:rPr>
          <w:bCs/>
          <w:szCs w:val="28"/>
        </w:rPr>
        <w:t xml:space="preserve">                </w:t>
      </w:r>
      <w:r w:rsidR="00583823" w:rsidRPr="00583823">
        <w:rPr>
          <w:bCs/>
          <w:szCs w:val="28"/>
        </w:rPr>
        <w:t>1650 м)</w:t>
      </w:r>
      <w:r w:rsidR="00F80D79">
        <w:rPr>
          <w:bCs/>
          <w:szCs w:val="28"/>
        </w:rPr>
        <w:t xml:space="preserve"> </w:t>
      </w:r>
      <w:r w:rsidR="00583823" w:rsidRPr="00583823">
        <w:rPr>
          <w:bCs/>
          <w:szCs w:val="28"/>
        </w:rPr>
        <w:t xml:space="preserve">– </w:t>
      </w:r>
      <w:r w:rsidR="00583823" w:rsidRPr="00610C88">
        <w:rPr>
          <w:b/>
          <w:bCs/>
          <w:szCs w:val="28"/>
        </w:rPr>
        <w:t>2</w:t>
      </w:r>
      <w:r w:rsidR="00B57546" w:rsidRPr="00610C88">
        <w:rPr>
          <w:b/>
          <w:bCs/>
          <w:szCs w:val="28"/>
        </w:rPr>
        <w:t>,</w:t>
      </w:r>
      <w:r w:rsidR="00583823" w:rsidRPr="00610C88">
        <w:rPr>
          <w:b/>
          <w:bCs/>
          <w:szCs w:val="28"/>
        </w:rPr>
        <w:t>7</w:t>
      </w:r>
      <w:r w:rsidR="00B57546" w:rsidRPr="00610C88">
        <w:rPr>
          <w:b/>
          <w:bCs/>
          <w:szCs w:val="28"/>
        </w:rPr>
        <w:t xml:space="preserve"> млн</w:t>
      </w:r>
      <w:r w:rsidR="00583823" w:rsidRPr="00610C88">
        <w:rPr>
          <w:b/>
          <w:bCs/>
          <w:szCs w:val="28"/>
        </w:rPr>
        <w:t>. рублей</w:t>
      </w:r>
      <w:r w:rsidRPr="00202275">
        <w:rPr>
          <w:bCs/>
          <w:szCs w:val="28"/>
        </w:rPr>
        <w:t>;</w:t>
      </w:r>
      <w:r w:rsidR="00583823" w:rsidRPr="00583823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="00583823" w:rsidRPr="00583823">
        <w:rPr>
          <w:bCs/>
          <w:szCs w:val="28"/>
        </w:rPr>
        <w:t xml:space="preserve">роектирование транспортных развязок в МО «Город Архангельск» – </w:t>
      </w:r>
      <w:r w:rsidR="00583823" w:rsidRPr="00202275">
        <w:rPr>
          <w:b/>
          <w:bCs/>
          <w:szCs w:val="28"/>
        </w:rPr>
        <w:t>13</w:t>
      </w:r>
      <w:r w:rsidRPr="00202275">
        <w:rPr>
          <w:b/>
          <w:bCs/>
          <w:szCs w:val="28"/>
        </w:rPr>
        <w:t>,</w:t>
      </w:r>
      <w:r w:rsidR="00583823" w:rsidRPr="00202275">
        <w:rPr>
          <w:b/>
          <w:bCs/>
          <w:szCs w:val="28"/>
        </w:rPr>
        <w:t>2</w:t>
      </w:r>
      <w:r w:rsidRPr="00202275">
        <w:rPr>
          <w:b/>
          <w:bCs/>
          <w:szCs w:val="28"/>
        </w:rPr>
        <w:t xml:space="preserve"> млн</w:t>
      </w:r>
      <w:r w:rsidR="00583823" w:rsidRPr="00202275">
        <w:rPr>
          <w:b/>
          <w:bCs/>
          <w:szCs w:val="28"/>
        </w:rPr>
        <w:t>. рублей</w:t>
      </w:r>
      <w:r w:rsidR="00D24316" w:rsidRPr="00D24316">
        <w:rPr>
          <w:bCs/>
          <w:szCs w:val="28"/>
        </w:rPr>
        <w:t>;</w:t>
      </w:r>
      <w:r w:rsidR="00583823" w:rsidRPr="00D24316">
        <w:rPr>
          <w:bCs/>
          <w:szCs w:val="28"/>
        </w:rPr>
        <w:t xml:space="preserve"> </w:t>
      </w:r>
      <w:proofErr w:type="gramEnd"/>
    </w:p>
    <w:p w:rsidR="008F12F1" w:rsidRDefault="008F12F1" w:rsidP="008F12F1">
      <w:pPr>
        <w:pStyle w:val="a6"/>
        <w:rPr>
          <w:szCs w:val="28"/>
        </w:rPr>
      </w:pPr>
      <w:r>
        <w:rPr>
          <w:bCs/>
          <w:szCs w:val="28"/>
        </w:rPr>
        <w:lastRenderedPageBreak/>
        <w:t>В</w:t>
      </w:r>
      <w:r w:rsidRPr="00907BBD">
        <w:rPr>
          <w:bCs/>
          <w:szCs w:val="28"/>
        </w:rPr>
        <w:t xml:space="preserve"> рамках государственной программы Архангельской области </w:t>
      </w:r>
      <w:r w:rsidRPr="00907BBD">
        <w:rPr>
          <w:color w:val="0D0D0D"/>
          <w:szCs w:val="28"/>
        </w:rPr>
        <w:t>«</w:t>
      </w:r>
      <w:r w:rsidRPr="002D1D2B">
        <w:rPr>
          <w:b/>
          <w:i/>
          <w:color w:val="0D0D0D"/>
          <w:szCs w:val="28"/>
        </w:rPr>
        <w:t>Культура Русского Севера (2013</w:t>
      </w:r>
      <w:r>
        <w:rPr>
          <w:b/>
          <w:i/>
          <w:color w:val="0D0D0D"/>
          <w:szCs w:val="28"/>
        </w:rPr>
        <w:t xml:space="preserve"> – </w:t>
      </w:r>
      <w:r w:rsidRPr="002D1D2B">
        <w:rPr>
          <w:b/>
          <w:i/>
          <w:color w:val="0D0D0D"/>
          <w:szCs w:val="28"/>
        </w:rPr>
        <w:t>2020 годы</w:t>
      </w:r>
      <w:r w:rsidRPr="00907BBD">
        <w:rPr>
          <w:b/>
          <w:color w:val="0D0D0D"/>
          <w:szCs w:val="28"/>
        </w:rPr>
        <w:t>)</w:t>
      </w:r>
      <w:r w:rsidRPr="00907BBD">
        <w:rPr>
          <w:color w:val="0D0D0D"/>
          <w:szCs w:val="28"/>
        </w:rPr>
        <w:t>»</w:t>
      </w:r>
      <w:r w:rsidRPr="00907BBD">
        <w:rPr>
          <w:szCs w:val="28"/>
        </w:rPr>
        <w:t xml:space="preserve"> выделялись </w:t>
      </w:r>
      <w:proofErr w:type="gramStart"/>
      <w:r w:rsidRPr="00907BBD">
        <w:rPr>
          <w:szCs w:val="28"/>
        </w:rPr>
        <w:t>средства</w:t>
      </w:r>
      <w:proofErr w:type="gramEnd"/>
      <w:r w:rsidRPr="00907BBD">
        <w:rPr>
          <w:szCs w:val="28"/>
        </w:rPr>
        <w:t xml:space="preserve"> в том числе на:</w:t>
      </w:r>
    </w:p>
    <w:p w:rsidR="009634CC" w:rsidRPr="00863D41" w:rsidRDefault="00213BBE" w:rsidP="009634CC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9634CC">
        <w:rPr>
          <w:szCs w:val="28"/>
        </w:rPr>
        <w:t>строительство п</w:t>
      </w:r>
      <w:r w:rsidR="00886502" w:rsidRPr="00886502">
        <w:rPr>
          <w:szCs w:val="28"/>
        </w:rPr>
        <w:t>ристройк</w:t>
      </w:r>
      <w:r w:rsidR="009634CC">
        <w:rPr>
          <w:szCs w:val="28"/>
        </w:rPr>
        <w:t>и</w:t>
      </w:r>
      <w:r w:rsidR="00886502" w:rsidRPr="00886502">
        <w:rPr>
          <w:szCs w:val="28"/>
        </w:rPr>
        <w:t xml:space="preserve"> </w:t>
      </w:r>
      <w:proofErr w:type="spellStart"/>
      <w:r w:rsidR="00886502" w:rsidRPr="00886502">
        <w:rPr>
          <w:szCs w:val="28"/>
        </w:rPr>
        <w:t>сценическо-зрительного</w:t>
      </w:r>
      <w:proofErr w:type="spellEnd"/>
      <w:r w:rsidR="00886502" w:rsidRPr="00886502">
        <w:rPr>
          <w:szCs w:val="28"/>
        </w:rPr>
        <w:t xml:space="preserve"> комплекса к основному зданию</w:t>
      </w:r>
      <w:r w:rsidR="00863D41">
        <w:rPr>
          <w:szCs w:val="28"/>
        </w:rPr>
        <w:t xml:space="preserve"> </w:t>
      </w:r>
      <w:r w:rsidR="00886502" w:rsidRPr="00886502">
        <w:rPr>
          <w:szCs w:val="28"/>
        </w:rPr>
        <w:t>и реконструкци</w:t>
      </w:r>
      <w:r w:rsidR="00863D41">
        <w:rPr>
          <w:szCs w:val="28"/>
        </w:rPr>
        <w:t>ю</w:t>
      </w:r>
      <w:r w:rsidR="00886502" w:rsidRPr="00886502">
        <w:rPr>
          <w:szCs w:val="28"/>
        </w:rPr>
        <w:t xml:space="preserve"> существующего здания Архангельского театра кукол по адресу: город Архангельск, просп. Троицкий, д. 5.</w:t>
      </w:r>
      <w:r w:rsidR="009634CC">
        <w:rPr>
          <w:szCs w:val="28"/>
        </w:rPr>
        <w:t xml:space="preserve"> (</w:t>
      </w:r>
      <w:r w:rsidR="00886502" w:rsidRPr="00886502">
        <w:rPr>
          <w:szCs w:val="28"/>
        </w:rPr>
        <w:t xml:space="preserve">средства </w:t>
      </w:r>
      <w:r w:rsidR="00886502" w:rsidRPr="009634CC">
        <w:rPr>
          <w:b/>
          <w:szCs w:val="28"/>
        </w:rPr>
        <w:t>федерального бюджета</w:t>
      </w:r>
      <w:r w:rsidR="00886502" w:rsidRPr="00886502">
        <w:rPr>
          <w:szCs w:val="28"/>
        </w:rPr>
        <w:t xml:space="preserve"> в размере</w:t>
      </w:r>
      <w:r w:rsidR="009634CC">
        <w:rPr>
          <w:szCs w:val="28"/>
        </w:rPr>
        <w:t xml:space="preserve"> </w:t>
      </w:r>
      <w:r w:rsidR="00886502" w:rsidRPr="009634CC">
        <w:rPr>
          <w:b/>
          <w:szCs w:val="28"/>
        </w:rPr>
        <w:t>20</w:t>
      </w:r>
      <w:r w:rsidR="009634CC" w:rsidRPr="009634CC">
        <w:rPr>
          <w:b/>
          <w:szCs w:val="28"/>
        </w:rPr>
        <w:t>,</w:t>
      </w:r>
      <w:r w:rsidR="00886502" w:rsidRPr="009634CC">
        <w:rPr>
          <w:b/>
          <w:szCs w:val="28"/>
        </w:rPr>
        <w:t>0</w:t>
      </w:r>
      <w:r w:rsidR="009634CC" w:rsidRPr="009634CC">
        <w:rPr>
          <w:b/>
          <w:szCs w:val="28"/>
        </w:rPr>
        <w:t>6 млн. рублей</w:t>
      </w:r>
      <w:r w:rsidR="009634CC">
        <w:rPr>
          <w:szCs w:val="28"/>
        </w:rPr>
        <w:t xml:space="preserve">, </w:t>
      </w:r>
      <w:r w:rsidR="00886502" w:rsidRPr="009634CC">
        <w:rPr>
          <w:b/>
          <w:szCs w:val="28"/>
        </w:rPr>
        <w:t>областного бюджета</w:t>
      </w:r>
      <w:r w:rsidR="00886502" w:rsidRPr="00886502">
        <w:rPr>
          <w:szCs w:val="28"/>
        </w:rPr>
        <w:t xml:space="preserve"> </w:t>
      </w:r>
      <w:r w:rsidR="00886502" w:rsidRPr="009634CC">
        <w:rPr>
          <w:b/>
          <w:szCs w:val="28"/>
        </w:rPr>
        <w:t>84</w:t>
      </w:r>
      <w:r w:rsidR="009634CC" w:rsidRPr="009634CC">
        <w:rPr>
          <w:b/>
          <w:szCs w:val="28"/>
        </w:rPr>
        <w:t>,</w:t>
      </w:r>
      <w:r w:rsidR="00886502" w:rsidRPr="009634CC">
        <w:rPr>
          <w:b/>
          <w:szCs w:val="28"/>
        </w:rPr>
        <w:t>7</w:t>
      </w:r>
      <w:r w:rsidR="009634CC" w:rsidRPr="009634CC">
        <w:rPr>
          <w:b/>
          <w:szCs w:val="28"/>
        </w:rPr>
        <w:t xml:space="preserve"> млн</w:t>
      </w:r>
      <w:r w:rsidR="00886502" w:rsidRPr="009634CC">
        <w:rPr>
          <w:b/>
          <w:szCs w:val="28"/>
        </w:rPr>
        <w:t>. рублей</w:t>
      </w:r>
      <w:r w:rsidR="009634CC" w:rsidRPr="00863D41">
        <w:rPr>
          <w:szCs w:val="28"/>
        </w:rPr>
        <w:t>);</w:t>
      </w:r>
    </w:p>
    <w:p w:rsidR="00886502" w:rsidRPr="00886502" w:rsidRDefault="009634CC" w:rsidP="00886502">
      <w:pPr>
        <w:pStyle w:val="a6"/>
        <w:rPr>
          <w:szCs w:val="28"/>
        </w:rPr>
      </w:pPr>
      <w:r>
        <w:rPr>
          <w:szCs w:val="28"/>
        </w:rPr>
        <w:t>- к</w:t>
      </w:r>
      <w:r w:rsidR="00886502" w:rsidRPr="00886502">
        <w:rPr>
          <w:szCs w:val="28"/>
        </w:rPr>
        <w:t xml:space="preserve">апитальный ремонт кровли здания государственного бюджетного учреждения культуры Архангельской области «Архангельская областная научная ордена «Знак почета» библиотека имени Н.А. Добролюбова» </w:t>
      </w:r>
      <w:r w:rsidR="00D24316">
        <w:rPr>
          <w:szCs w:val="28"/>
        </w:rPr>
        <w:t>(</w:t>
      </w:r>
      <w:r w:rsidR="00886502" w:rsidRPr="00886502">
        <w:rPr>
          <w:szCs w:val="28"/>
        </w:rPr>
        <w:t xml:space="preserve">средства </w:t>
      </w:r>
      <w:r w:rsidR="00886502" w:rsidRPr="00D24316">
        <w:rPr>
          <w:b/>
          <w:szCs w:val="28"/>
        </w:rPr>
        <w:t>областного бюджета</w:t>
      </w:r>
      <w:r w:rsidR="00886502" w:rsidRPr="00886502">
        <w:rPr>
          <w:szCs w:val="28"/>
        </w:rPr>
        <w:t xml:space="preserve"> в размере </w:t>
      </w:r>
      <w:r w:rsidR="00886502" w:rsidRPr="00D24316">
        <w:rPr>
          <w:b/>
          <w:szCs w:val="28"/>
        </w:rPr>
        <w:t>7</w:t>
      </w:r>
      <w:r w:rsidR="00D24316" w:rsidRPr="00D24316">
        <w:rPr>
          <w:b/>
          <w:szCs w:val="28"/>
        </w:rPr>
        <w:t>,</w:t>
      </w:r>
      <w:r w:rsidR="00886502" w:rsidRPr="00D24316">
        <w:rPr>
          <w:b/>
          <w:szCs w:val="28"/>
        </w:rPr>
        <w:t>58</w:t>
      </w:r>
      <w:r w:rsidR="00D24316" w:rsidRPr="00D24316">
        <w:rPr>
          <w:b/>
          <w:szCs w:val="28"/>
        </w:rPr>
        <w:t xml:space="preserve"> млн</w:t>
      </w:r>
      <w:r w:rsidR="00886502" w:rsidRPr="00D24316">
        <w:rPr>
          <w:b/>
          <w:szCs w:val="28"/>
        </w:rPr>
        <w:t>. рублей</w:t>
      </w:r>
      <w:r w:rsidR="00D24316">
        <w:rPr>
          <w:szCs w:val="28"/>
        </w:rPr>
        <w:t>).</w:t>
      </w:r>
      <w:r w:rsidR="00886502" w:rsidRPr="00886502">
        <w:rPr>
          <w:szCs w:val="28"/>
        </w:rPr>
        <w:t xml:space="preserve"> </w:t>
      </w:r>
    </w:p>
    <w:p w:rsidR="008F12F1" w:rsidRPr="00F80D79" w:rsidRDefault="008F12F1" w:rsidP="008F12F1">
      <w:pPr>
        <w:tabs>
          <w:tab w:val="left" w:pos="709"/>
        </w:tabs>
        <w:contextualSpacing/>
        <w:jc w:val="both"/>
        <w:rPr>
          <w:b/>
          <w:color w:val="0D0D0D"/>
          <w:sz w:val="28"/>
          <w:szCs w:val="28"/>
        </w:rPr>
      </w:pPr>
    </w:p>
    <w:p w:rsidR="008F12F1" w:rsidRDefault="008F12F1" w:rsidP="008F12F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ab/>
        <w:t>В</w:t>
      </w:r>
      <w:r w:rsidRPr="00907BBD">
        <w:rPr>
          <w:color w:val="0D0D0D"/>
          <w:sz w:val="28"/>
          <w:szCs w:val="28"/>
        </w:rPr>
        <w:t xml:space="preserve"> рамках государственной программы Архангельской области </w:t>
      </w:r>
      <w:r w:rsidRPr="008A0931">
        <w:rPr>
          <w:b/>
          <w:i/>
          <w:color w:val="0D0D0D"/>
          <w:sz w:val="28"/>
          <w:szCs w:val="28"/>
        </w:rPr>
        <w:t>«</w:t>
      </w:r>
      <w:r w:rsidRPr="006B675C">
        <w:rPr>
          <w:b/>
          <w:i/>
          <w:sz w:val="28"/>
          <w:szCs w:val="28"/>
        </w:rPr>
        <w:t>Развитие здравоохранения Архангельской области (2013</w:t>
      </w:r>
      <w:r>
        <w:rPr>
          <w:b/>
          <w:i/>
          <w:sz w:val="28"/>
          <w:szCs w:val="28"/>
        </w:rPr>
        <w:t xml:space="preserve"> – </w:t>
      </w:r>
      <w:r w:rsidRPr="006B675C">
        <w:rPr>
          <w:b/>
          <w:i/>
          <w:sz w:val="28"/>
          <w:szCs w:val="28"/>
        </w:rPr>
        <w:t>2020 годы</w:t>
      </w:r>
      <w:r w:rsidRPr="008A0931">
        <w:rPr>
          <w:b/>
          <w:i/>
          <w:sz w:val="28"/>
          <w:szCs w:val="28"/>
        </w:rPr>
        <w:t>)»</w:t>
      </w:r>
      <w:r w:rsidRPr="00907BBD">
        <w:rPr>
          <w:sz w:val="28"/>
          <w:szCs w:val="28"/>
        </w:rPr>
        <w:t xml:space="preserve"> выделялись средства </w:t>
      </w:r>
      <w:r>
        <w:rPr>
          <w:sz w:val="28"/>
          <w:szCs w:val="28"/>
        </w:rPr>
        <w:t xml:space="preserve">областного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</w:t>
      </w:r>
      <w:r w:rsidRPr="00907BBD">
        <w:rPr>
          <w:sz w:val="28"/>
          <w:szCs w:val="28"/>
        </w:rPr>
        <w:t>в том числе на:</w:t>
      </w:r>
    </w:p>
    <w:p w:rsidR="00196BD5" w:rsidRPr="00196BD5" w:rsidRDefault="008F12F1" w:rsidP="00196BD5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96BD5">
        <w:rPr>
          <w:sz w:val="28"/>
          <w:szCs w:val="28"/>
        </w:rPr>
        <w:t>р</w:t>
      </w:r>
      <w:r w:rsidR="00196BD5" w:rsidRPr="00196BD5">
        <w:rPr>
          <w:sz w:val="28"/>
          <w:szCs w:val="28"/>
        </w:rPr>
        <w:t>азработк</w:t>
      </w:r>
      <w:r w:rsidR="00196BD5">
        <w:rPr>
          <w:sz w:val="28"/>
          <w:szCs w:val="28"/>
        </w:rPr>
        <w:t>у</w:t>
      </w:r>
      <w:r w:rsidR="00196BD5" w:rsidRPr="00196BD5">
        <w:rPr>
          <w:sz w:val="28"/>
          <w:szCs w:val="28"/>
        </w:rPr>
        <w:t xml:space="preserve"> проектно-сметной документации, проведение экспертизы, ремонт паллиативного отделения ГБУЗ Архангельской области «Архангельская детская клиническая больница им. П.Г. </w:t>
      </w:r>
      <w:proofErr w:type="spellStart"/>
      <w:r w:rsidR="00196BD5" w:rsidRPr="00196BD5">
        <w:rPr>
          <w:sz w:val="28"/>
          <w:szCs w:val="28"/>
        </w:rPr>
        <w:t>Выжлецова</w:t>
      </w:r>
      <w:proofErr w:type="spellEnd"/>
      <w:r w:rsidR="00196BD5" w:rsidRPr="00196BD5">
        <w:rPr>
          <w:sz w:val="28"/>
          <w:szCs w:val="28"/>
        </w:rPr>
        <w:t>»</w:t>
      </w:r>
      <w:r w:rsidR="00196BD5">
        <w:rPr>
          <w:sz w:val="28"/>
          <w:szCs w:val="28"/>
        </w:rPr>
        <w:t xml:space="preserve"> </w:t>
      </w:r>
      <w:r w:rsidR="00196BD5" w:rsidRPr="00196BD5">
        <w:rPr>
          <w:sz w:val="28"/>
          <w:szCs w:val="28"/>
        </w:rPr>
        <w:t xml:space="preserve"> </w:t>
      </w:r>
      <w:r w:rsidR="00863D41">
        <w:rPr>
          <w:sz w:val="28"/>
          <w:szCs w:val="28"/>
        </w:rPr>
        <w:t>(</w:t>
      </w:r>
      <w:r w:rsidR="00196BD5" w:rsidRPr="00196BD5">
        <w:rPr>
          <w:b/>
          <w:sz w:val="28"/>
          <w:szCs w:val="28"/>
        </w:rPr>
        <w:t>предусмотрено 2,4 млн. рублей</w:t>
      </w:r>
      <w:r w:rsidR="00863D41">
        <w:rPr>
          <w:b/>
          <w:sz w:val="28"/>
          <w:szCs w:val="28"/>
        </w:rPr>
        <w:t>)</w:t>
      </w:r>
      <w:r w:rsidR="00196BD5" w:rsidRPr="00196BD5">
        <w:rPr>
          <w:sz w:val="28"/>
          <w:szCs w:val="28"/>
        </w:rPr>
        <w:t>.</w:t>
      </w:r>
      <w:r w:rsidR="00196BD5">
        <w:rPr>
          <w:sz w:val="28"/>
          <w:szCs w:val="28"/>
        </w:rPr>
        <w:t xml:space="preserve"> </w:t>
      </w:r>
      <w:r w:rsidR="00196BD5" w:rsidRPr="00196BD5">
        <w:rPr>
          <w:sz w:val="28"/>
          <w:szCs w:val="28"/>
        </w:rPr>
        <w:t>Выполнены и оплачены в полном объеме работы по устройству сетей водопровода, канализации, отопления, внутренней отделке помещений, монтаж</w:t>
      </w:r>
      <w:r w:rsidR="00863D41">
        <w:rPr>
          <w:sz w:val="28"/>
          <w:szCs w:val="28"/>
        </w:rPr>
        <w:t>у</w:t>
      </w:r>
      <w:r w:rsidR="00196BD5" w:rsidRPr="00196BD5">
        <w:rPr>
          <w:sz w:val="28"/>
          <w:szCs w:val="28"/>
        </w:rPr>
        <w:t xml:space="preserve"> приточно-вытяжной установки, устройств</w:t>
      </w:r>
      <w:r w:rsidR="00863D41">
        <w:rPr>
          <w:sz w:val="28"/>
          <w:szCs w:val="28"/>
        </w:rPr>
        <w:t>у</w:t>
      </w:r>
      <w:r w:rsidR="00196BD5" w:rsidRPr="00196BD5">
        <w:rPr>
          <w:sz w:val="28"/>
          <w:szCs w:val="28"/>
        </w:rPr>
        <w:t xml:space="preserve"> крыльца и отделочные работы в помещении матери и ребенка.</w:t>
      </w:r>
    </w:p>
    <w:p w:rsidR="00FA0617" w:rsidRDefault="00FA0617" w:rsidP="008F12F1">
      <w:pPr>
        <w:ind w:firstLine="708"/>
        <w:jc w:val="both"/>
        <w:rPr>
          <w:bCs/>
          <w:sz w:val="28"/>
          <w:szCs w:val="28"/>
        </w:rPr>
      </w:pPr>
    </w:p>
    <w:p w:rsidR="00E6638B" w:rsidRPr="00446388" w:rsidRDefault="00FA0617" w:rsidP="008F12F1">
      <w:pPr>
        <w:ind w:firstLine="708"/>
        <w:jc w:val="both"/>
        <w:rPr>
          <w:bCs/>
          <w:sz w:val="28"/>
          <w:szCs w:val="28"/>
        </w:rPr>
      </w:pPr>
      <w:r w:rsidRPr="00446388">
        <w:rPr>
          <w:bCs/>
          <w:sz w:val="28"/>
          <w:szCs w:val="28"/>
        </w:rPr>
        <w:t xml:space="preserve">В рамках государственной программы Архангельской области </w:t>
      </w:r>
      <w:r w:rsidRPr="00446388">
        <w:rPr>
          <w:b/>
          <w:bCs/>
          <w:i/>
          <w:sz w:val="28"/>
          <w:szCs w:val="28"/>
        </w:rPr>
        <w:t>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Архангельской области (2014 –2018 годы)»</w:t>
      </w:r>
      <w:r w:rsidRPr="00446388">
        <w:rPr>
          <w:b/>
          <w:bCs/>
          <w:sz w:val="28"/>
          <w:szCs w:val="28"/>
        </w:rPr>
        <w:t xml:space="preserve"> </w:t>
      </w:r>
      <w:r w:rsidRPr="00446388">
        <w:rPr>
          <w:bCs/>
          <w:sz w:val="28"/>
          <w:szCs w:val="28"/>
        </w:rPr>
        <w:t>выделялись средства</w:t>
      </w:r>
      <w:r w:rsidR="00E6638B" w:rsidRPr="00446388">
        <w:rPr>
          <w:bCs/>
          <w:sz w:val="28"/>
          <w:szCs w:val="28"/>
        </w:rPr>
        <w:t xml:space="preserve"> областного </w:t>
      </w:r>
      <w:proofErr w:type="gramStart"/>
      <w:r w:rsidR="00E6638B" w:rsidRPr="00446388">
        <w:rPr>
          <w:bCs/>
          <w:sz w:val="28"/>
          <w:szCs w:val="28"/>
        </w:rPr>
        <w:t>бюджета</w:t>
      </w:r>
      <w:proofErr w:type="gramEnd"/>
      <w:r w:rsidR="00E6638B" w:rsidRPr="00446388">
        <w:rPr>
          <w:bCs/>
          <w:sz w:val="28"/>
          <w:szCs w:val="28"/>
        </w:rPr>
        <w:t xml:space="preserve"> в том числе на:</w:t>
      </w:r>
    </w:p>
    <w:p w:rsidR="00E6638B" w:rsidRPr="00863D41" w:rsidRDefault="00FA0617" w:rsidP="00E6638B">
      <w:pPr>
        <w:pStyle w:val="ae"/>
        <w:tabs>
          <w:tab w:val="left" w:pos="993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446388">
        <w:rPr>
          <w:bCs/>
          <w:sz w:val="28"/>
          <w:szCs w:val="28"/>
        </w:rPr>
        <w:t xml:space="preserve"> </w:t>
      </w:r>
      <w:r w:rsidR="00E6638B" w:rsidRPr="00446388">
        <w:rPr>
          <w:bCs/>
          <w:sz w:val="28"/>
          <w:szCs w:val="28"/>
        </w:rPr>
        <w:t xml:space="preserve">- </w:t>
      </w:r>
      <w:r w:rsidR="00E6638B" w:rsidRPr="00446388">
        <w:rPr>
          <w:sz w:val="28"/>
          <w:szCs w:val="28"/>
        </w:rPr>
        <w:t xml:space="preserve">реализацию мероприятия «Проектирование и строительство здания специального учреждения УФМС в городе Архангельске» </w:t>
      </w:r>
      <w:r w:rsidR="00E6638B" w:rsidRPr="00446388">
        <w:rPr>
          <w:b/>
          <w:sz w:val="28"/>
          <w:szCs w:val="28"/>
        </w:rPr>
        <w:t xml:space="preserve">за счет средств областного бюджета </w:t>
      </w:r>
      <w:r w:rsidR="00863D41" w:rsidRPr="00863D41">
        <w:rPr>
          <w:sz w:val="28"/>
          <w:szCs w:val="28"/>
        </w:rPr>
        <w:t>(</w:t>
      </w:r>
      <w:r w:rsidR="00E6638B" w:rsidRPr="00863D41">
        <w:rPr>
          <w:b/>
          <w:sz w:val="28"/>
          <w:szCs w:val="28"/>
        </w:rPr>
        <w:t>предусмотрено</w:t>
      </w:r>
      <w:r w:rsidR="00E6638B" w:rsidRPr="00446388">
        <w:rPr>
          <w:b/>
          <w:sz w:val="28"/>
          <w:szCs w:val="28"/>
        </w:rPr>
        <w:t xml:space="preserve"> 3,8 млн. рублей</w:t>
      </w:r>
      <w:r w:rsidR="00863D41" w:rsidRPr="00863D41">
        <w:rPr>
          <w:sz w:val="28"/>
          <w:szCs w:val="28"/>
        </w:rPr>
        <w:t>)</w:t>
      </w:r>
      <w:r w:rsidR="00E6638B" w:rsidRPr="00863D41">
        <w:rPr>
          <w:sz w:val="28"/>
          <w:szCs w:val="28"/>
        </w:rPr>
        <w:t>.</w:t>
      </w:r>
    </w:p>
    <w:p w:rsidR="00196BD5" w:rsidRPr="00446388" w:rsidRDefault="00196BD5" w:rsidP="008F12F1">
      <w:pPr>
        <w:ind w:firstLine="708"/>
        <w:jc w:val="both"/>
        <w:rPr>
          <w:bCs/>
          <w:sz w:val="28"/>
          <w:szCs w:val="28"/>
        </w:rPr>
      </w:pPr>
    </w:p>
    <w:p w:rsidR="00E6638B" w:rsidRDefault="00247700" w:rsidP="00E6638B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F12F1">
        <w:rPr>
          <w:bCs/>
          <w:sz w:val="28"/>
          <w:szCs w:val="28"/>
        </w:rPr>
        <w:t>В</w:t>
      </w:r>
      <w:r w:rsidR="008F12F1" w:rsidRPr="00907BBD">
        <w:rPr>
          <w:bCs/>
          <w:sz w:val="28"/>
          <w:szCs w:val="28"/>
        </w:rPr>
        <w:t xml:space="preserve"> рамках </w:t>
      </w:r>
      <w:r w:rsidR="00E6638B" w:rsidRPr="00247700">
        <w:rPr>
          <w:b/>
          <w:bCs/>
          <w:sz w:val="28"/>
          <w:szCs w:val="28"/>
        </w:rPr>
        <w:t>адресной программы Архангельской области</w:t>
      </w:r>
      <w:r w:rsidR="00E6638B" w:rsidRPr="00E6638B">
        <w:rPr>
          <w:bCs/>
          <w:sz w:val="28"/>
          <w:szCs w:val="28"/>
        </w:rPr>
        <w:t xml:space="preserve"> </w:t>
      </w:r>
      <w:r w:rsidR="00E6638B" w:rsidRPr="00247700">
        <w:rPr>
          <w:b/>
          <w:bCs/>
          <w:i/>
          <w:sz w:val="28"/>
          <w:szCs w:val="28"/>
        </w:rPr>
        <w:t xml:space="preserve">«Переселение граждан из аварийного жилищного фонда» на </w:t>
      </w:r>
      <w:r w:rsidR="00446388">
        <w:rPr>
          <w:b/>
          <w:bCs/>
          <w:i/>
          <w:sz w:val="28"/>
          <w:szCs w:val="28"/>
        </w:rPr>
        <w:t xml:space="preserve">                        </w:t>
      </w:r>
      <w:r w:rsidR="00E6638B" w:rsidRPr="00247700">
        <w:rPr>
          <w:b/>
          <w:bCs/>
          <w:i/>
          <w:sz w:val="28"/>
          <w:szCs w:val="28"/>
        </w:rPr>
        <w:t>2013 - 2017 годы</w:t>
      </w:r>
      <w:r w:rsidR="00E6638B" w:rsidRPr="00E6638B">
        <w:rPr>
          <w:bCs/>
          <w:sz w:val="28"/>
          <w:szCs w:val="28"/>
        </w:rPr>
        <w:t xml:space="preserve"> выделялись </w:t>
      </w:r>
      <w:proofErr w:type="gramStart"/>
      <w:r w:rsidR="00E6638B" w:rsidRPr="00E6638B">
        <w:rPr>
          <w:bCs/>
          <w:sz w:val="28"/>
          <w:szCs w:val="28"/>
        </w:rPr>
        <w:t>средства</w:t>
      </w:r>
      <w:proofErr w:type="gramEnd"/>
      <w:r w:rsidR="00E6638B" w:rsidRPr="00E6638B">
        <w:rPr>
          <w:sz w:val="28"/>
          <w:szCs w:val="28"/>
        </w:rPr>
        <w:t xml:space="preserve"> </w:t>
      </w:r>
      <w:r w:rsidR="00E6638B" w:rsidRPr="00907BBD">
        <w:rPr>
          <w:sz w:val="28"/>
          <w:szCs w:val="28"/>
        </w:rPr>
        <w:t>в том числе на:</w:t>
      </w:r>
    </w:p>
    <w:p w:rsidR="00E6638B" w:rsidRPr="00AE628F" w:rsidRDefault="00E6638B" w:rsidP="0024770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6638B">
        <w:t xml:space="preserve"> </w:t>
      </w:r>
      <w:r w:rsidRPr="00E6638B">
        <w:rPr>
          <w:sz w:val="28"/>
          <w:szCs w:val="28"/>
        </w:rPr>
        <w:t>н</w:t>
      </w:r>
      <w:r w:rsidRPr="00E6638B">
        <w:rPr>
          <w:bCs/>
          <w:sz w:val="28"/>
          <w:szCs w:val="28"/>
        </w:rPr>
        <w:t>а реализацию мероприятия «Строительство (создание «под ключ») многоквартирных домов, приобретение жилых помещений в многоквартирных домах для расселения многоквартирных домов, признанных аварийными до 1 января 2012 года в связи с физическим износом и подлежащих сносу или реконструкции»</w:t>
      </w:r>
      <w:r w:rsidR="00247700">
        <w:rPr>
          <w:bCs/>
          <w:sz w:val="28"/>
          <w:szCs w:val="28"/>
        </w:rPr>
        <w:t xml:space="preserve">. </w:t>
      </w:r>
      <w:r w:rsidR="00247700" w:rsidRPr="00247700">
        <w:rPr>
          <w:bCs/>
          <w:sz w:val="28"/>
          <w:szCs w:val="28"/>
        </w:rPr>
        <w:t xml:space="preserve">Строительство осуществляется в округе </w:t>
      </w:r>
      <w:proofErr w:type="spellStart"/>
      <w:r w:rsidR="00247700" w:rsidRPr="00247700">
        <w:rPr>
          <w:bCs/>
          <w:sz w:val="28"/>
          <w:szCs w:val="28"/>
        </w:rPr>
        <w:t>Варавино-Фактория</w:t>
      </w:r>
      <w:proofErr w:type="spellEnd"/>
      <w:r w:rsidR="00247700">
        <w:rPr>
          <w:bCs/>
          <w:sz w:val="28"/>
          <w:szCs w:val="28"/>
        </w:rPr>
        <w:t xml:space="preserve"> </w:t>
      </w:r>
      <w:r w:rsidR="00247700" w:rsidRPr="00247700">
        <w:rPr>
          <w:bCs/>
          <w:sz w:val="28"/>
          <w:szCs w:val="28"/>
        </w:rPr>
        <w:t xml:space="preserve">по просп. </w:t>
      </w:r>
      <w:proofErr w:type="gramStart"/>
      <w:r w:rsidR="00247700" w:rsidRPr="00247700">
        <w:rPr>
          <w:bCs/>
          <w:sz w:val="28"/>
          <w:szCs w:val="28"/>
        </w:rPr>
        <w:t>Ленинградскому</w:t>
      </w:r>
      <w:proofErr w:type="gramEnd"/>
      <w:r w:rsidR="00247700" w:rsidRPr="00247700">
        <w:rPr>
          <w:bCs/>
          <w:sz w:val="28"/>
          <w:szCs w:val="28"/>
        </w:rPr>
        <w:t xml:space="preserve"> и в округе Майская горка по просп. Московскому.</w:t>
      </w:r>
      <w:r w:rsidR="00247700">
        <w:rPr>
          <w:bCs/>
          <w:sz w:val="28"/>
          <w:szCs w:val="28"/>
        </w:rPr>
        <w:t xml:space="preserve"> </w:t>
      </w:r>
      <w:r w:rsidR="00247700" w:rsidRPr="00247700">
        <w:rPr>
          <w:bCs/>
          <w:sz w:val="28"/>
          <w:szCs w:val="28"/>
        </w:rPr>
        <w:t xml:space="preserve">За отчетный период по </w:t>
      </w:r>
      <w:r w:rsidR="00247700">
        <w:rPr>
          <w:bCs/>
          <w:sz w:val="28"/>
          <w:szCs w:val="28"/>
        </w:rPr>
        <w:t xml:space="preserve">                     </w:t>
      </w:r>
      <w:r w:rsidR="00247700" w:rsidRPr="00247700">
        <w:rPr>
          <w:bCs/>
          <w:sz w:val="28"/>
          <w:szCs w:val="28"/>
          <w:u w:val="single"/>
        </w:rPr>
        <w:t>3 этапу программы переселения граждан из аварийного жил</w:t>
      </w:r>
      <w:r w:rsidR="00247700" w:rsidRPr="00247700">
        <w:rPr>
          <w:bCs/>
          <w:sz w:val="28"/>
          <w:szCs w:val="28"/>
        </w:rPr>
        <w:t>ья выполнено и оплачено работ на сумму 855</w:t>
      </w:r>
      <w:r w:rsidR="00247700">
        <w:rPr>
          <w:bCs/>
          <w:sz w:val="28"/>
          <w:szCs w:val="28"/>
        </w:rPr>
        <w:t>,</w:t>
      </w:r>
      <w:r w:rsidR="00247700" w:rsidRPr="00247700">
        <w:rPr>
          <w:bCs/>
          <w:sz w:val="28"/>
          <w:szCs w:val="28"/>
        </w:rPr>
        <w:t>9</w:t>
      </w:r>
      <w:r w:rsidR="00247700">
        <w:rPr>
          <w:bCs/>
          <w:sz w:val="28"/>
          <w:szCs w:val="28"/>
        </w:rPr>
        <w:t xml:space="preserve"> млн</w:t>
      </w:r>
      <w:r w:rsidR="00247700" w:rsidRPr="00247700">
        <w:rPr>
          <w:bCs/>
          <w:sz w:val="28"/>
          <w:szCs w:val="28"/>
        </w:rPr>
        <w:t xml:space="preserve">. рублей, в том числе </w:t>
      </w:r>
      <w:r w:rsidR="00247700" w:rsidRPr="00247700">
        <w:rPr>
          <w:b/>
          <w:bCs/>
          <w:sz w:val="28"/>
          <w:szCs w:val="28"/>
        </w:rPr>
        <w:t xml:space="preserve">за счет средств </w:t>
      </w:r>
      <w:r w:rsidR="00247700" w:rsidRPr="00247700">
        <w:rPr>
          <w:b/>
          <w:bCs/>
          <w:sz w:val="28"/>
          <w:szCs w:val="28"/>
        </w:rPr>
        <w:lastRenderedPageBreak/>
        <w:t>областного бюджета</w:t>
      </w:r>
      <w:r w:rsidR="00247700" w:rsidRPr="00247700">
        <w:rPr>
          <w:bCs/>
          <w:sz w:val="28"/>
          <w:szCs w:val="28"/>
        </w:rPr>
        <w:t xml:space="preserve"> – </w:t>
      </w:r>
      <w:r w:rsidR="00247700" w:rsidRPr="00247700">
        <w:rPr>
          <w:b/>
          <w:bCs/>
          <w:sz w:val="28"/>
          <w:szCs w:val="28"/>
        </w:rPr>
        <w:t>441,6 млн. рублей</w:t>
      </w:r>
      <w:r w:rsidR="00247700" w:rsidRPr="00247700">
        <w:rPr>
          <w:bCs/>
          <w:sz w:val="28"/>
          <w:szCs w:val="28"/>
        </w:rPr>
        <w:t xml:space="preserve">, </w:t>
      </w:r>
      <w:r w:rsidR="00247700" w:rsidRPr="00247700">
        <w:rPr>
          <w:b/>
          <w:bCs/>
          <w:sz w:val="28"/>
          <w:szCs w:val="28"/>
        </w:rPr>
        <w:t>средств ГК «Фонд содействия реформированию ЖКХ»</w:t>
      </w:r>
      <w:r w:rsidR="00247700" w:rsidRPr="00247700">
        <w:rPr>
          <w:bCs/>
          <w:sz w:val="28"/>
          <w:szCs w:val="28"/>
        </w:rPr>
        <w:t xml:space="preserve"> – </w:t>
      </w:r>
      <w:r w:rsidR="00247700" w:rsidRPr="00247700">
        <w:rPr>
          <w:b/>
          <w:bCs/>
          <w:sz w:val="28"/>
          <w:szCs w:val="28"/>
        </w:rPr>
        <w:t>414,3 млн. рублей</w:t>
      </w:r>
      <w:r w:rsidR="00247700" w:rsidRPr="00247700">
        <w:rPr>
          <w:bCs/>
          <w:sz w:val="28"/>
          <w:szCs w:val="28"/>
        </w:rPr>
        <w:t xml:space="preserve">. </w:t>
      </w:r>
      <w:r w:rsidR="00247700" w:rsidRPr="00247700">
        <w:rPr>
          <w:bCs/>
          <w:sz w:val="28"/>
          <w:szCs w:val="28"/>
          <w:u w:val="single"/>
        </w:rPr>
        <w:t>По 4 этапу программы переселения граждан из аварийного жилья</w:t>
      </w:r>
      <w:r w:rsidR="00247700" w:rsidRPr="00247700">
        <w:rPr>
          <w:bCs/>
          <w:sz w:val="28"/>
          <w:szCs w:val="28"/>
        </w:rPr>
        <w:t xml:space="preserve"> подрядным организациям перечислены </w:t>
      </w:r>
      <w:r w:rsidR="00247700" w:rsidRPr="00247700">
        <w:rPr>
          <w:b/>
          <w:bCs/>
          <w:sz w:val="28"/>
          <w:szCs w:val="28"/>
        </w:rPr>
        <w:t>средства ГК «Фонд содействия реформированию ЖКХ»</w:t>
      </w:r>
      <w:r w:rsidR="00247700" w:rsidRPr="00247700">
        <w:rPr>
          <w:bCs/>
          <w:sz w:val="28"/>
          <w:szCs w:val="28"/>
        </w:rPr>
        <w:t xml:space="preserve"> </w:t>
      </w:r>
      <w:r w:rsidR="00247700" w:rsidRPr="00AE628F">
        <w:rPr>
          <w:b/>
          <w:bCs/>
          <w:sz w:val="28"/>
          <w:szCs w:val="28"/>
        </w:rPr>
        <w:t>в размере 200,8 млн. рублей.</w:t>
      </w:r>
    </w:p>
    <w:p w:rsidR="00E6638B" w:rsidRDefault="00E6638B" w:rsidP="008F12F1">
      <w:pPr>
        <w:ind w:firstLine="709"/>
        <w:jc w:val="both"/>
        <w:rPr>
          <w:bCs/>
          <w:sz w:val="28"/>
          <w:szCs w:val="28"/>
        </w:rPr>
      </w:pPr>
    </w:p>
    <w:p w:rsidR="00E6638B" w:rsidRDefault="00F87E04" w:rsidP="008F12F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том числе направлялись</w:t>
      </w:r>
      <w:r w:rsidRPr="00F87E04">
        <w:rPr>
          <w:bCs/>
          <w:sz w:val="28"/>
          <w:szCs w:val="28"/>
        </w:rPr>
        <w:t xml:space="preserve"> средств</w:t>
      </w:r>
      <w:r>
        <w:rPr>
          <w:bCs/>
          <w:sz w:val="28"/>
          <w:szCs w:val="28"/>
        </w:rPr>
        <w:t>а</w:t>
      </w:r>
      <w:r w:rsidR="00863D41">
        <w:rPr>
          <w:bCs/>
          <w:sz w:val="28"/>
          <w:szCs w:val="28"/>
        </w:rPr>
        <w:t xml:space="preserve"> в размере </w:t>
      </w:r>
      <w:r w:rsidR="00502A9C" w:rsidRPr="00AE628F">
        <w:rPr>
          <w:b/>
          <w:bCs/>
          <w:sz w:val="28"/>
          <w:szCs w:val="28"/>
        </w:rPr>
        <w:t>4,2 млн. рублей</w:t>
      </w:r>
      <w:r w:rsidR="00502A9C" w:rsidRPr="00F87E04">
        <w:rPr>
          <w:bCs/>
          <w:sz w:val="28"/>
          <w:szCs w:val="28"/>
        </w:rPr>
        <w:t xml:space="preserve"> </w:t>
      </w:r>
      <w:r w:rsidRPr="00F87E04">
        <w:rPr>
          <w:bCs/>
          <w:sz w:val="28"/>
          <w:szCs w:val="28"/>
        </w:rPr>
        <w:t>из резервного фонда Правительства Архангельской области министерству строительства и архитектуры Архангельской области</w:t>
      </w:r>
      <w:r w:rsidR="00863D41">
        <w:rPr>
          <w:bCs/>
          <w:sz w:val="28"/>
          <w:szCs w:val="28"/>
        </w:rPr>
        <w:t xml:space="preserve"> </w:t>
      </w:r>
      <w:r w:rsidRPr="00F87E04">
        <w:rPr>
          <w:bCs/>
          <w:sz w:val="28"/>
          <w:szCs w:val="28"/>
        </w:rPr>
        <w:t>для государственного казенного учреждения Архангельской области «Главное управление капитального строительства»</w:t>
      </w:r>
      <w:r w:rsidR="00863D41">
        <w:rPr>
          <w:bCs/>
          <w:sz w:val="28"/>
          <w:szCs w:val="28"/>
        </w:rPr>
        <w:t xml:space="preserve"> </w:t>
      </w:r>
      <w:r w:rsidRPr="00F87E04">
        <w:rPr>
          <w:bCs/>
          <w:sz w:val="28"/>
          <w:szCs w:val="28"/>
        </w:rPr>
        <w:t xml:space="preserve">на выполнение аварийных работ </w:t>
      </w:r>
      <w:r w:rsidR="00863D41" w:rsidRPr="00F87E04">
        <w:rPr>
          <w:bCs/>
          <w:sz w:val="28"/>
          <w:szCs w:val="28"/>
        </w:rPr>
        <w:t>(ремонт крыльца)</w:t>
      </w:r>
      <w:r w:rsidR="00863D41">
        <w:rPr>
          <w:bCs/>
          <w:sz w:val="28"/>
          <w:szCs w:val="28"/>
        </w:rPr>
        <w:t xml:space="preserve"> </w:t>
      </w:r>
      <w:r w:rsidR="00502A9C">
        <w:rPr>
          <w:bCs/>
          <w:sz w:val="28"/>
          <w:szCs w:val="28"/>
        </w:rPr>
        <w:t xml:space="preserve">в </w:t>
      </w:r>
      <w:r w:rsidRPr="00F87E04">
        <w:rPr>
          <w:bCs/>
          <w:sz w:val="28"/>
          <w:szCs w:val="28"/>
        </w:rPr>
        <w:t>здани</w:t>
      </w:r>
      <w:r w:rsidR="00502A9C">
        <w:rPr>
          <w:bCs/>
          <w:sz w:val="28"/>
          <w:szCs w:val="28"/>
        </w:rPr>
        <w:t>и</w:t>
      </w:r>
      <w:r w:rsidRPr="00F87E04">
        <w:rPr>
          <w:bCs/>
          <w:sz w:val="28"/>
          <w:szCs w:val="28"/>
        </w:rPr>
        <w:t xml:space="preserve"> ГБУК АО «Поморская филармония», (распоряжения </w:t>
      </w:r>
      <w:r w:rsidR="00502A9C">
        <w:rPr>
          <w:bCs/>
          <w:sz w:val="28"/>
          <w:szCs w:val="28"/>
        </w:rPr>
        <w:t xml:space="preserve">                    </w:t>
      </w:r>
      <w:r w:rsidRPr="00F87E04">
        <w:rPr>
          <w:bCs/>
          <w:sz w:val="28"/>
          <w:szCs w:val="28"/>
        </w:rPr>
        <w:t>от 27 мая 2016 года</w:t>
      </w:r>
      <w:r w:rsidR="00502A9C">
        <w:rPr>
          <w:bCs/>
          <w:sz w:val="28"/>
          <w:szCs w:val="28"/>
        </w:rPr>
        <w:t xml:space="preserve"> </w:t>
      </w:r>
      <w:r w:rsidRPr="00F87E04">
        <w:rPr>
          <w:bCs/>
          <w:sz w:val="28"/>
          <w:szCs w:val="28"/>
        </w:rPr>
        <w:t>№ 193-рп,</w:t>
      </w:r>
      <w:r w:rsidR="00863D41">
        <w:rPr>
          <w:bCs/>
          <w:sz w:val="28"/>
          <w:szCs w:val="28"/>
        </w:rPr>
        <w:t xml:space="preserve"> </w:t>
      </w:r>
      <w:r w:rsidRPr="00F87E04">
        <w:rPr>
          <w:bCs/>
          <w:sz w:val="28"/>
          <w:szCs w:val="28"/>
        </w:rPr>
        <w:t xml:space="preserve">от 20 декабря 2016 года № 536-рп). </w:t>
      </w:r>
      <w:proofErr w:type="gramEnd"/>
    </w:p>
    <w:p w:rsidR="00E6638B" w:rsidRDefault="00E6638B" w:rsidP="008F12F1">
      <w:pPr>
        <w:ind w:firstLine="709"/>
        <w:jc w:val="both"/>
        <w:rPr>
          <w:bCs/>
          <w:sz w:val="28"/>
          <w:szCs w:val="28"/>
        </w:rPr>
      </w:pPr>
    </w:p>
    <w:p w:rsidR="00E6638B" w:rsidRDefault="00E6638B" w:rsidP="008F12F1">
      <w:pPr>
        <w:ind w:firstLine="709"/>
        <w:jc w:val="both"/>
        <w:rPr>
          <w:bCs/>
          <w:sz w:val="28"/>
          <w:szCs w:val="28"/>
        </w:rPr>
      </w:pPr>
    </w:p>
    <w:p w:rsidR="008F12F1" w:rsidRPr="005E6D2B" w:rsidRDefault="008F12F1" w:rsidP="008F12F1">
      <w:pPr>
        <w:pStyle w:val="ae"/>
        <w:ind w:left="1069"/>
        <w:contextualSpacing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E6D2B">
        <w:rPr>
          <w:sz w:val="26"/>
          <w:szCs w:val="26"/>
        </w:rPr>
        <w:t>МИНИСТЕРСТВО ТОПЛИВНО-ЭНЕРГЕТИЧЕСКОГО КОМПЛЕКСА И ЖИЛИЩНО-КОММУНАЛЬНОГО ХОЗЯЙСТВА АРХАНГЕЛЬСКОЙ ОБЛАСТИ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</w:p>
    <w:p w:rsidR="008F12F1" w:rsidRPr="00AE628F" w:rsidRDefault="008F12F1" w:rsidP="008F12F1">
      <w:pPr>
        <w:pStyle w:val="af4"/>
        <w:tabs>
          <w:tab w:val="left" w:pos="0"/>
        </w:tabs>
        <w:spacing w:after="0"/>
        <w:ind w:firstLine="709"/>
        <w:jc w:val="both"/>
        <w:rPr>
          <w:b/>
          <w:bCs/>
          <w:i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907BBD">
        <w:rPr>
          <w:bCs/>
          <w:sz w:val="28"/>
          <w:szCs w:val="28"/>
        </w:rPr>
        <w:t xml:space="preserve"> рамках государственной программы Архангельской области  </w:t>
      </w:r>
      <w:r w:rsidRPr="00911C15">
        <w:rPr>
          <w:b/>
          <w:bCs/>
          <w:sz w:val="28"/>
          <w:szCs w:val="28"/>
        </w:rPr>
        <w:t>«</w:t>
      </w:r>
      <w:r w:rsidRPr="005E6D2B">
        <w:rPr>
          <w:b/>
          <w:bCs/>
          <w:i/>
          <w:sz w:val="28"/>
          <w:szCs w:val="28"/>
        </w:rPr>
        <w:t xml:space="preserve">Развитие энергетики, связи и жилищно-коммунального хозяйства Архангельской области» (2014 </w:t>
      </w:r>
      <w:r>
        <w:rPr>
          <w:b/>
          <w:bCs/>
          <w:i/>
          <w:sz w:val="28"/>
          <w:szCs w:val="28"/>
        </w:rPr>
        <w:t xml:space="preserve">– </w:t>
      </w:r>
      <w:r w:rsidRPr="005E6D2B">
        <w:rPr>
          <w:b/>
          <w:bCs/>
          <w:i/>
          <w:sz w:val="28"/>
          <w:szCs w:val="28"/>
        </w:rPr>
        <w:t>2020 годы)</w:t>
      </w:r>
      <w:r w:rsidRPr="00E92FA4">
        <w:rPr>
          <w:bCs/>
          <w:sz w:val="28"/>
          <w:szCs w:val="28"/>
        </w:rPr>
        <w:t xml:space="preserve"> </w:t>
      </w:r>
      <w:r w:rsidRPr="00907BBD">
        <w:rPr>
          <w:bCs/>
          <w:sz w:val="28"/>
          <w:szCs w:val="28"/>
        </w:rPr>
        <w:t xml:space="preserve">в том числе предоставлялись </w:t>
      </w:r>
      <w:r w:rsidRPr="00CC6784">
        <w:rPr>
          <w:bCs/>
          <w:sz w:val="28"/>
          <w:szCs w:val="28"/>
        </w:rPr>
        <w:t>субсидии на возмещение недополученных доходов, возникающих в результате государственного регулирования тарифов на холодную воду и водоотведение, сжиженный газ, топливо твердое, тепловую энергию, юридическим лицам и индивидуальным предпринимателям, осуществляющим регулируемую деятельность на территории муниципального образования «Город Архангельск» на основании заключенных</w:t>
      </w:r>
      <w:proofErr w:type="gramEnd"/>
      <w:r w:rsidRPr="00CC6784">
        <w:rPr>
          <w:bCs/>
          <w:sz w:val="28"/>
          <w:szCs w:val="28"/>
        </w:rPr>
        <w:t xml:space="preserve"> договоров, в размере </w:t>
      </w:r>
      <w:r w:rsidR="00476556" w:rsidRPr="00AE628F">
        <w:rPr>
          <w:b/>
          <w:bCs/>
          <w:sz w:val="28"/>
          <w:szCs w:val="28"/>
        </w:rPr>
        <w:t>339,4 млн. рублей</w:t>
      </w:r>
      <w:r w:rsidRPr="00AE628F">
        <w:rPr>
          <w:b/>
          <w:bCs/>
          <w:sz w:val="28"/>
          <w:szCs w:val="28"/>
        </w:rPr>
        <w:t xml:space="preserve"> из средств областного бюджета</w:t>
      </w:r>
      <w:r w:rsidRPr="00AE628F">
        <w:rPr>
          <w:b/>
          <w:bCs/>
          <w:i/>
          <w:sz w:val="28"/>
          <w:szCs w:val="28"/>
        </w:rPr>
        <w:t>.</w:t>
      </w:r>
    </w:p>
    <w:p w:rsidR="008F12F1" w:rsidRDefault="008F12F1" w:rsidP="008F12F1">
      <w:pPr>
        <w:pStyle w:val="af4"/>
        <w:tabs>
          <w:tab w:val="left" w:pos="0"/>
        </w:tabs>
        <w:spacing w:after="0"/>
        <w:ind w:firstLine="709"/>
        <w:jc w:val="both"/>
        <w:rPr>
          <w:b/>
          <w:bCs/>
          <w:i/>
          <w:sz w:val="28"/>
          <w:szCs w:val="28"/>
        </w:rPr>
      </w:pPr>
    </w:p>
    <w:p w:rsidR="00344947" w:rsidRDefault="00344947" w:rsidP="00344947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907BBD">
        <w:rPr>
          <w:bCs/>
          <w:sz w:val="28"/>
          <w:szCs w:val="28"/>
        </w:rPr>
        <w:t xml:space="preserve"> рамках </w:t>
      </w:r>
      <w:r w:rsidRPr="00344947">
        <w:rPr>
          <w:bCs/>
          <w:sz w:val="28"/>
          <w:szCs w:val="28"/>
          <w:u w:val="single"/>
        </w:rPr>
        <w:t>а</w:t>
      </w:r>
      <w:r w:rsidRPr="00344947">
        <w:rPr>
          <w:sz w:val="28"/>
          <w:szCs w:val="28"/>
          <w:u w:val="single"/>
        </w:rPr>
        <w:t>дресной программы Архангельской области</w:t>
      </w:r>
      <w:r w:rsidRPr="00344947">
        <w:rPr>
          <w:sz w:val="28"/>
          <w:szCs w:val="28"/>
        </w:rPr>
        <w:t xml:space="preserve"> </w:t>
      </w:r>
      <w:r w:rsidRPr="00344947">
        <w:rPr>
          <w:b/>
          <w:i/>
          <w:sz w:val="28"/>
          <w:szCs w:val="28"/>
        </w:rPr>
        <w:t>«Переселение граждан из аварийного жилищного фонда на 2013-2017 годы»</w:t>
      </w:r>
      <w:r w:rsidRPr="00344947">
        <w:rPr>
          <w:bCs/>
          <w:sz w:val="28"/>
          <w:szCs w:val="28"/>
        </w:rPr>
        <w:t xml:space="preserve"> </w:t>
      </w:r>
      <w:r w:rsidRPr="00907BBD">
        <w:rPr>
          <w:bCs/>
          <w:sz w:val="28"/>
          <w:szCs w:val="28"/>
        </w:rPr>
        <w:t xml:space="preserve">в том числе </w:t>
      </w:r>
      <w:r w:rsidRPr="00344947">
        <w:rPr>
          <w:bCs/>
          <w:sz w:val="28"/>
          <w:szCs w:val="28"/>
        </w:rPr>
        <w:t xml:space="preserve">направлена субсидия </w:t>
      </w:r>
      <w:r w:rsidRPr="00B337C8">
        <w:rPr>
          <w:b/>
          <w:bCs/>
          <w:sz w:val="28"/>
          <w:szCs w:val="28"/>
        </w:rPr>
        <w:t>в размере 100,7 млн. рублей</w:t>
      </w:r>
      <w:r w:rsidRPr="00344947">
        <w:rPr>
          <w:bCs/>
          <w:sz w:val="28"/>
          <w:szCs w:val="28"/>
        </w:rPr>
        <w:t xml:space="preserve"> (97,8 процентов от запланированного) для исполнения судебных решений об </w:t>
      </w:r>
      <w:proofErr w:type="spellStart"/>
      <w:r w:rsidRPr="00344947">
        <w:rPr>
          <w:bCs/>
          <w:sz w:val="28"/>
          <w:szCs w:val="28"/>
        </w:rPr>
        <w:t>обязании</w:t>
      </w:r>
      <w:proofErr w:type="spellEnd"/>
      <w:r w:rsidRPr="00344947">
        <w:rPr>
          <w:bCs/>
          <w:sz w:val="28"/>
          <w:szCs w:val="28"/>
        </w:rPr>
        <w:t xml:space="preserve"> муниципального образования представить жилые помещения по договорам социального найма взамен жилых помещений, расположенных</w:t>
      </w:r>
      <w:r w:rsidR="00B337C8">
        <w:rPr>
          <w:bCs/>
          <w:sz w:val="28"/>
          <w:szCs w:val="28"/>
        </w:rPr>
        <w:t xml:space="preserve"> </w:t>
      </w:r>
      <w:r w:rsidRPr="00344947">
        <w:rPr>
          <w:bCs/>
          <w:sz w:val="28"/>
          <w:szCs w:val="28"/>
        </w:rPr>
        <w:t>в многоквартирных домах, расселение которых осуществляется в рамках реализации программы.</w:t>
      </w:r>
      <w:proofErr w:type="gramEnd"/>
      <w:r w:rsidRPr="00344947">
        <w:rPr>
          <w:bCs/>
          <w:sz w:val="28"/>
          <w:szCs w:val="28"/>
        </w:rPr>
        <w:t xml:space="preserve"> </w:t>
      </w:r>
      <w:r w:rsidR="00B337C8" w:rsidRPr="00B337C8">
        <w:rPr>
          <w:bCs/>
          <w:sz w:val="28"/>
          <w:szCs w:val="28"/>
        </w:rPr>
        <w:t>Также для выплаты денежного возмещения лицам, в чьей собственности находятся жилые помещения, расселяемые в рамках программы, в 2016 году доведены лимиты бюджетных ассигнований в размере 10</w:t>
      </w:r>
      <w:r w:rsidR="00B337C8">
        <w:rPr>
          <w:bCs/>
          <w:sz w:val="28"/>
          <w:szCs w:val="28"/>
        </w:rPr>
        <w:t>,</w:t>
      </w:r>
      <w:r w:rsidR="00B337C8" w:rsidRPr="00B337C8">
        <w:rPr>
          <w:bCs/>
          <w:sz w:val="28"/>
          <w:szCs w:val="28"/>
        </w:rPr>
        <w:t>0</w:t>
      </w:r>
      <w:r w:rsidR="00B337C8">
        <w:rPr>
          <w:bCs/>
          <w:sz w:val="28"/>
          <w:szCs w:val="28"/>
        </w:rPr>
        <w:t xml:space="preserve"> млн</w:t>
      </w:r>
      <w:r w:rsidR="00B337C8" w:rsidRPr="00B337C8">
        <w:rPr>
          <w:bCs/>
          <w:sz w:val="28"/>
          <w:szCs w:val="28"/>
        </w:rPr>
        <w:t xml:space="preserve">. рублей, из которых были освоены </w:t>
      </w:r>
      <w:r w:rsidR="00B337C8" w:rsidRPr="00AF136D">
        <w:rPr>
          <w:b/>
          <w:bCs/>
          <w:sz w:val="28"/>
          <w:szCs w:val="28"/>
        </w:rPr>
        <w:t xml:space="preserve">4,6 млн. рублей </w:t>
      </w:r>
      <w:r w:rsidR="00B337C8">
        <w:rPr>
          <w:bCs/>
          <w:sz w:val="28"/>
          <w:szCs w:val="28"/>
        </w:rPr>
        <w:t xml:space="preserve">                    </w:t>
      </w:r>
      <w:r w:rsidR="00B337C8" w:rsidRPr="00B337C8">
        <w:rPr>
          <w:bCs/>
          <w:sz w:val="28"/>
          <w:szCs w:val="28"/>
        </w:rPr>
        <w:t>(46,2 процента). Это связано с тем, что собственники жилых помещений не согласились с оценкой изымаемых жилых помещений</w:t>
      </w:r>
      <w:r w:rsidR="00B337C8">
        <w:rPr>
          <w:bCs/>
          <w:sz w:val="28"/>
          <w:szCs w:val="28"/>
        </w:rPr>
        <w:t xml:space="preserve"> </w:t>
      </w:r>
      <w:r w:rsidR="00B337C8" w:rsidRPr="00B337C8">
        <w:rPr>
          <w:bCs/>
          <w:sz w:val="28"/>
          <w:szCs w:val="28"/>
        </w:rPr>
        <w:t xml:space="preserve">в аварийных домах, которая была проведена администрацией муниципального образования </w:t>
      </w:r>
      <w:r w:rsidR="00B337C8" w:rsidRPr="00B337C8">
        <w:rPr>
          <w:bCs/>
          <w:sz w:val="28"/>
          <w:szCs w:val="28"/>
        </w:rPr>
        <w:lastRenderedPageBreak/>
        <w:t>«Город Архангельск», в результате чего администрация муниципального образования «Город Архангельск» вынуждена в 2017 году обратиться суд на принудительное изъятие жилых помещений, находящихся</w:t>
      </w:r>
      <w:r w:rsidR="00B337C8">
        <w:rPr>
          <w:bCs/>
          <w:sz w:val="28"/>
          <w:szCs w:val="28"/>
        </w:rPr>
        <w:t xml:space="preserve"> </w:t>
      </w:r>
      <w:r w:rsidR="00B337C8" w:rsidRPr="00B337C8">
        <w:rPr>
          <w:bCs/>
          <w:sz w:val="28"/>
          <w:szCs w:val="28"/>
        </w:rPr>
        <w:t xml:space="preserve">в собственности граждан. </w:t>
      </w:r>
      <w:r w:rsidRPr="00344947">
        <w:rPr>
          <w:bCs/>
          <w:sz w:val="28"/>
          <w:szCs w:val="28"/>
        </w:rPr>
        <w:t xml:space="preserve"> </w:t>
      </w:r>
    </w:p>
    <w:p w:rsidR="00B337C8" w:rsidRPr="00344947" w:rsidRDefault="00B337C8" w:rsidP="00344947">
      <w:pPr>
        <w:ind w:firstLine="708"/>
        <w:jc w:val="both"/>
        <w:rPr>
          <w:sz w:val="28"/>
          <w:szCs w:val="28"/>
        </w:rPr>
      </w:pPr>
      <w:r w:rsidRPr="00B337C8">
        <w:rPr>
          <w:sz w:val="28"/>
          <w:szCs w:val="28"/>
        </w:rPr>
        <w:t xml:space="preserve">Распоряжением Правительства Архангельской области от 07 июня </w:t>
      </w:r>
      <w:r w:rsidR="00AF136D">
        <w:rPr>
          <w:sz w:val="28"/>
          <w:szCs w:val="28"/>
        </w:rPr>
        <w:t xml:space="preserve">          </w:t>
      </w:r>
      <w:r w:rsidRPr="00B337C8">
        <w:rPr>
          <w:sz w:val="28"/>
          <w:szCs w:val="28"/>
        </w:rPr>
        <w:t xml:space="preserve">2016 года № 411-рп выделены денежные средства </w:t>
      </w:r>
      <w:r w:rsidRPr="00B337C8">
        <w:rPr>
          <w:b/>
          <w:sz w:val="28"/>
          <w:szCs w:val="28"/>
        </w:rPr>
        <w:t>в размере 9,2 млн. рублей</w:t>
      </w:r>
      <w:r w:rsidRPr="00B337C8">
        <w:rPr>
          <w:sz w:val="28"/>
          <w:szCs w:val="28"/>
        </w:rPr>
        <w:t xml:space="preserve">                   из резервного фонда Правительства Архангельской области для муниципального образования «Город Архангельск» на ремонт объектов городского хозяйства в местах проведения праздничных мероприятий, посвященных 75-летию прихода первого союзного конвоя «Дервиш».</w:t>
      </w:r>
    </w:p>
    <w:p w:rsidR="00E41799" w:rsidRDefault="00E41799" w:rsidP="00E41799">
      <w:pPr>
        <w:autoSpaceDE w:val="0"/>
        <w:autoSpaceDN w:val="0"/>
        <w:adjustRightInd w:val="0"/>
        <w:contextualSpacing/>
        <w:jc w:val="center"/>
        <w:outlineLvl w:val="0"/>
        <w:rPr>
          <w:sz w:val="26"/>
          <w:szCs w:val="26"/>
        </w:rPr>
      </w:pPr>
    </w:p>
    <w:p w:rsidR="008F12F1" w:rsidRPr="00E41799" w:rsidRDefault="008F12F1" w:rsidP="00E41799">
      <w:pPr>
        <w:autoSpaceDE w:val="0"/>
        <w:autoSpaceDN w:val="0"/>
        <w:adjustRightInd w:val="0"/>
        <w:contextualSpacing/>
        <w:jc w:val="center"/>
        <w:outlineLvl w:val="0"/>
        <w:rPr>
          <w:sz w:val="26"/>
          <w:szCs w:val="26"/>
        </w:rPr>
      </w:pPr>
      <w:r w:rsidRPr="00E41799">
        <w:rPr>
          <w:sz w:val="26"/>
          <w:szCs w:val="26"/>
        </w:rPr>
        <w:t>3. МИНИСТЕРСТВО ЭКОНОМИЧЕСКОГО РАЗВИТИЯ АРХАНГЕЛЬСКОЙ ОБЛАСТИ</w:t>
      </w:r>
    </w:p>
    <w:p w:rsidR="00E41799" w:rsidRPr="00907BBD" w:rsidRDefault="00E41799" w:rsidP="008F12F1">
      <w:pPr>
        <w:pStyle w:val="af4"/>
        <w:tabs>
          <w:tab w:val="left" w:pos="0"/>
        </w:tabs>
        <w:spacing w:after="0"/>
        <w:ind w:firstLine="709"/>
        <w:jc w:val="both"/>
        <w:rPr>
          <w:bCs/>
          <w:sz w:val="28"/>
          <w:szCs w:val="28"/>
        </w:rPr>
      </w:pPr>
    </w:p>
    <w:p w:rsidR="008F12F1" w:rsidRPr="008A0931" w:rsidRDefault="008F12F1" w:rsidP="008F1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7BBD">
        <w:rPr>
          <w:bCs/>
          <w:sz w:val="28"/>
          <w:szCs w:val="28"/>
        </w:rPr>
        <w:t xml:space="preserve"> рамках государственной программы Архангельской области  </w:t>
      </w:r>
      <w:r w:rsidRPr="00907BBD">
        <w:rPr>
          <w:b/>
          <w:sz w:val="28"/>
          <w:szCs w:val="28"/>
        </w:rPr>
        <w:t>«</w:t>
      </w:r>
      <w:r w:rsidRPr="005E6D2B">
        <w:rPr>
          <w:b/>
          <w:i/>
          <w:sz w:val="28"/>
          <w:szCs w:val="28"/>
        </w:rPr>
        <w:t>Экономическое развитие и инвестиционная деятельность в Архангельской области (2014</w:t>
      </w:r>
      <w:r>
        <w:rPr>
          <w:b/>
          <w:i/>
          <w:sz w:val="28"/>
          <w:szCs w:val="28"/>
        </w:rPr>
        <w:t xml:space="preserve"> – </w:t>
      </w:r>
      <w:r w:rsidRPr="005E6D2B">
        <w:rPr>
          <w:b/>
          <w:i/>
          <w:sz w:val="28"/>
          <w:szCs w:val="28"/>
        </w:rPr>
        <w:t>2020)</w:t>
      </w:r>
      <w:r w:rsidRPr="00907BBD">
        <w:rPr>
          <w:b/>
          <w:sz w:val="28"/>
          <w:szCs w:val="28"/>
        </w:rPr>
        <w:t>»</w:t>
      </w:r>
      <w:r w:rsidRPr="00907BBD">
        <w:rPr>
          <w:bCs/>
          <w:sz w:val="28"/>
          <w:szCs w:val="28"/>
        </w:rPr>
        <w:t xml:space="preserve"> в том числе предоставлял</w:t>
      </w:r>
      <w:r>
        <w:rPr>
          <w:bCs/>
          <w:sz w:val="28"/>
          <w:szCs w:val="28"/>
        </w:rPr>
        <w:t>а</w:t>
      </w:r>
      <w:r w:rsidRPr="00907BBD">
        <w:rPr>
          <w:bCs/>
          <w:sz w:val="28"/>
          <w:szCs w:val="28"/>
        </w:rPr>
        <w:t>сь</w:t>
      </w:r>
      <w:r w:rsidR="001F46FC">
        <w:rPr>
          <w:bCs/>
          <w:sz w:val="28"/>
          <w:szCs w:val="28"/>
        </w:rPr>
        <w:t xml:space="preserve"> финансовая поддержка</w:t>
      </w:r>
      <w:r w:rsidRPr="00907BBD">
        <w:rPr>
          <w:bCs/>
          <w:sz w:val="28"/>
          <w:szCs w:val="28"/>
        </w:rPr>
        <w:t xml:space="preserve"> </w:t>
      </w:r>
      <w:r w:rsidR="001F46FC" w:rsidRPr="001F46FC">
        <w:rPr>
          <w:bCs/>
          <w:sz w:val="28"/>
          <w:szCs w:val="28"/>
        </w:rPr>
        <w:t>на</w:t>
      </w:r>
      <w:r w:rsidR="001F46FC">
        <w:rPr>
          <w:bCs/>
          <w:sz w:val="28"/>
          <w:szCs w:val="28"/>
        </w:rPr>
        <w:t xml:space="preserve"> </w:t>
      </w:r>
      <w:r w:rsidR="001F46FC" w:rsidRPr="001F46FC">
        <w:rPr>
          <w:bCs/>
          <w:sz w:val="28"/>
          <w:szCs w:val="28"/>
        </w:rPr>
        <w:t xml:space="preserve">конкурсной основе </w:t>
      </w:r>
      <w:r w:rsidR="001F46FC" w:rsidRPr="001F46FC">
        <w:rPr>
          <w:b/>
          <w:bCs/>
          <w:sz w:val="28"/>
          <w:szCs w:val="28"/>
        </w:rPr>
        <w:t>за счет средств федерального и областного бюджетов</w:t>
      </w:r>
      <w:r w:rsidR="001F46FC" w:rsidRPr="001F46FC">
        <w:rPr>
          <w:bCs/>
          <w:sz w:val="28"/>
          <w:szCs w:val="28"/>
        </w:rPr>
        <w:t xml:space="preserve"> </w:t>
      </w:r>
      <w:r w:rsidR="001F46FC" w:rsidRPr="001F46FC">
        <w:rPr>
          <w:b/>
          <w:bCs/>
          <w:sz w:val="28"/>
          <w:szCs w:val="28"/>
        </w:rPr>
        <w:t>в сумме 7,1 млн. рублей</w:t>
      </w:r>
      <w:r w:rsidR="001F46FC" w:rsidRPr="001F46FC">
        <w:rPr>
          <w:bCs/>
          <w:sz w:val="28"/>
          <w:szCs w:val="28"/>
        </w:rPr>
        <w:t xml:space="preserve"> 9 субъектам малого и среднего предпринимательства, зарегистрированным</w:t>
      </w:r>
      <w:r w:rsidR="001F46FC">
        <w:rPr>
          <w:bCs/>
          <w:sz w:val="28"/>
          <w:szCs w:val="28"/>
        </w:rPr>
        <w:t xml:space="preserve"> </w:t>
      </w:r>
      <w:r w:rsidR="001F46FC" w:rsidRPr="001F46FC">
        <w:rPr>
          <w:bCs/>
          <w:sz w:val="28"/>
          <w:szCs w:val="28"/>
        </w:rPr>
        <w:t xml:space="preserve">на территории МО «Город Архангельск».  Кроме того, на обеспечение деятельности </w:t>
      </w:r>
      <w:r w:rsidR="00AF136D">
        <w:rPr>
          <w:bCs/>
          <w:sz w:val="28"/>
          <w:szCs w:val="28"/>
        </w:rPr>
        <w:t xml:space="preserve">                             </w:t>
      </w:r>
      <w:r w:rsidR="001F46FC" w:rsidRPr="001F46FC">
        <w:rPr>
          <w:bCs/>
          <w:sz w:val="28"/>
          <w:szCs w:val="28"/>
        </w:rPr>
        <w:t xml:space="preserve">ГАУ «Архангельский региональный бизнес-инкубатор» </w:t>
      </w:r>
      <w:r w:rsidR="001F46FC" w:rsidRPr="001F46FC">
        <w:rPr>
          <w:b/>
          <w:bCs/>
          <w:sz w:val="28"/>
          <w:szCs w:val="28"/>
        </w:rPr>
        <w:t xml:space="preserve">выделено </w:t>
      </w:r>
      <w:r w:rsidR="001F46FC">
        <w:rPr>
          <w:b/>
          <w:bCs/>
          <w:sz w:val="28"/>
          <w:szCs w:val="28"/>
        </w:rPr>
        <w:t xml:space="preserve">                        </w:t>
      </w:r>
      <w:r w:rsidR="001F46FC" w:rsidRPr="001F46FC">
        <w:rPr>
          <w:b/>
          <w:bCs/>
          <w:sz w:val="28"/>
          <w:szCs w:val="28"/>
        </w:rPr>
        <w:t>7,0 млн. рублей</w:t>
      </w:r>
      <w:r w:rsidR="001F46FC" w:rsidRPr="001F46FC">
        <w:rPr>
          <w:bCs/>
          <w:sz w:val="28"/>
          <w:szCs w:val="28"/>
        </w:rPr>
        <w:t>.</w:t>
      </w:r>
    </w:p>
    <w:p w:rsidR="00E41799" w:rsidRDefault="00E41799" w:rsidP="008F12F1">
      <w:pPr>
        <w:pStyle w:val="ae"/>
        <w:autoSpaceDE w:val="0"/>
        <w:autoSpaceDN w:val="0"/>
        <w:adjustRightInd w:val="0"/>
        <w:ind w:left="1069"/>
        <w:contextualSpacing/>
        <w:outlineLvl w:val="0"/>
        <w:rPr>
          <w:sz w:val="26"/>
          <w:szCs w:val="26"/>
        </w:rPr>
      </w:pPr>
    </w:p>
    <w:p w:rsidR="008F12F1" w:rsidRPr="00E92FA4" w:rsidRDefault="008F12F1" w:rsidP="008F12F1">
      <w:pPr>
        <w:pStyle w:val="ae"/>
        <w:autoSpaceDE w:val="0"/>
        <w:autoSpaceDN w:val="0"/>
        <w:adjustRightInd w:val="0"/>
        <w:ind w:left="1069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92FA4">
        <w:rPr>
          <w:sz w:val="26"/>
          <w:szCs w:val="26"/>
        </w:rPr>
        <w:t>МИНИСТЕРСТВО ТРАНСПОРТА АРХАНГЕЛЬСКОЙ ОБЛАСТИ</w:t>
      </w:r>
    </w:p>
    <w:p w:rsidR="008F12F1" w:rsidRDefault="008F12F1" w:rsidP="008F12F1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8F12F1" w:rsidRDefault="008F12F1" w:rsidP="008F12F1">
      <w:pPr>
        <w:ind w:firstLine="709"/>
        <w:jc w:val="both"/>
        <w:rPr>
          <w:bCs/>
          <w:sz w:val="28"/>
          <w:szCs w:val="28"/>
        </w:rPr>
      </w:pPr>
      <w:r w:rsidRPr="00A64C1E">
        <w:rPr>
          <w:sz w:val="28"/>
          <w:szCs w:val="28"/>
        </w:rPr>
        <w:t xml:space="preserve">В рамках государственной программы Архангельской области </w:t>
      </w:r>
      <w:r w:rsidRPr="00E92FA4">
        <w:rPr>
          <w:b/>
          <w:sz w:val="28"/>
          <w:szCs w:val="28"/>
        </w:rPr>
        <w:t>«</w:t>
      </w:r>
      <w:r w:rsidRPr="00A64C1E">
        <w:rPr>
          <w:b/>
          <w:i/>
          <w:sz w:val="28"/>
          <w:szCs w:val="28"/>
        </w:rPr>
        <w:t>Развитие транспортной системы Архангельской области (2014</w:t>
      </w:r>
      <w:r>
        <w:rPr>
          <w:b/>
          <w:i/>
          <w:sz w:val="28"/>
          <w:szCs w:val="28"/>
        </w:rPr>
        <w:t xml:space="preserve"> </w:t>
      </w:r>
      <w:r w:rsidRPr="00A64C1E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Pr="00A64C1E">
        <w:rPr>
          <w:b/>
          <w:i/>
          <w:sz w:val="28"/>
          <w:szCs w:val="28"/>
        </w:rPr>
        <w:t>2020 годы)</w:t>
      </w:r>
      <w:r w:rsidRPr="00E92FA4">
        <w:rPr>
          <w:b/>
          <w:sz w:val="28"/>
          <w:szCs w:val="28"/>
        </w:rPr>
        <w:t>»</w:t>
      </w:r>
      <w:r w:rsidRPr="00A64C1E">
        <w:rPr>
          <w:bCs/>
          <w:sz w:val="28"/>
          <w:szCs w:val="28"/>
        </w:rPr>
        <w:t xml:space="preserve"> в том числе выделялись средства </w:t>
      </w:r>
      <w:proofErr w:type="gramStart"/>
      <w:r w:rsidRPr="00A64C1E">
        <w:rPr>
          <w:bCs/>
          <w:sz w:val="28"/>
          <w:szCs w:val="28"/>
        </w:rPr>
        <w:t>на</w:t>
      </w:r>
      <w:proofErr w:type="gramEnd"/>
      <w:r w:rsidRPr="00A64C1E">
        <w:rPr>
          <w:bCs/>
          <w:sz w:val="28"/>
          <w:szCs w:val="28"/>
        </w:rPr>
        <w:t>:</w:t>
      </w:r>
    </w:p>
    <w:p w:rsidR="002749DF" w:rsidRPr="00A64C1E" w:rsidRDefault="002749DF" w:rsidP="008F12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возмещение организациям транспорта с регистрацией в городе Архангельске недополученных доходов, возникающих в результате государственного регулирования тарифов на перевозку пассажиров и багажа </w:t>
      </w:r>
      <w:r w:rsidRPr="00D06932">
        <w:rPr>
          <w:b/>
          <w:bCs/>
          <w:sz w:val="28"/>
          <w:szCs w:val="28"/>
        </w:rPr>
        <w:t xml:space="preserve">в сумме </w:t>
      </w:r>
      <w:r w:rsidR="00D06932" w:rsidRPr="00D06932">
        <w:rPr>
          <w:b/>
          <w:bCs/>
          <w:sz w:val="28"/>
          <w:szCs w:val="28"/>
        </w:rPr>
        <w:t>77,5 млн. рублей</w:t>
      </w:r>
      <w:r w:rsidR="00D06932">
        <w:rPr>
          <w:bCs/>
          <w:sz w:val="28"/>
          <w:szCs w:val="28"/>
        </w:rPr>
        <w:t>;</w:t>
      </w:r>
    </w:p>
    <w:p w:rsidR="008F12F1" w:rsidRPr="00CC6784" w:rsidRDefault="008F12F1" w:rsidP="008F12F1">
      <w:pPr>
        <w:ind w:firstLine="709"/>
        <w:jc w:val="both"/>
        <w:rPr>
          <w:bCs/>
          <w:i/>
          <w:sz w:val="28"/>
          <w:szCs w:val="28"/>
        </w:rPr>
      </w:pPr>
      <w:r w:rsidRPr="00CC6784">
        <w:rPr>
          <w:bCs/>
          <w:sz w:val="28"/>
          <w:szCs w:val="28"/>
        </w:rPr>
        <w:t xml:space="preserve">- приведение в нормативное состояние автомобильных дорог общего пользования местного значения из областного бюджета </w:t>
      </w:r>
      <w:r w:rsidRPr="00CC6784">
        <w:rPr>
          <w:i/>
          <w:sz w:val="28"/>
          <w:szCs w:val="28"/>
        </w:rPr>
        <w:t xml:space="preserve">– </w:t>
      </w:r>
      <w:r w:rsidR="00B02700" w:rsidRPr="00B02700">
        <w:rPr>
          <w:b/>
          <w:sz w:val="28"/>
          <w:szCs w:val="28"/>
        </w:rPr>
        <w:t>245,3</w:t>
      </w:r>
      <w:r w:rsidRPr="008A0931">
        <w:rPr>
          <w:b/>
          <w:bCs/>
          <w:sz w:val="28"/>
          <w:szCs w:val="28"/>
        </w:rPr>
        <w:t xml:space="preserve"> млн. рублей</w:t>
      </w:r>
      <w:r w:rsidRPr="00CC6784">
        <w:rPr>
          <w:bCs/>
          <w:sz w:val="28"/>
          <w:szCs w:val="28"/>
        </w:rPr>
        <w:t xml:space="preserve">,   из </w:t>
      </w:r>
      <w:r w:rsidR="00B02700">
        <w:rPr>
          <w:bCs/>
          <w:sz w:val="28"/>
          <w:szCs w:val="28"/>
        </w:rPr>
        <w:t xml:space="preserve">федерального </w:t>
      </w:r>
      <w:r w:rsidRPr="00CC6784">
        <w:rPr>
          <w:bCs/>
          <w:sz w:val="28"/>
          <w:szCs w:val="28"/>
        </w:rPr>
        <w:t xml:space="preserve">бюджета составили </w:t>
      </w:r>
      <w:r w:rsidRPr="008A0931">
        <w:rPr>
          <w:b/>
          <w:bCs/>
          <w:sz w:val="28"/>
          <w:szCs w:val="28"/>
        </w:rPr>
        <w:t>100,</w:t>
      </w:r>
      <w:r w:rsidR="00B02700">
        <w:rPr>
          <w:b/>
          <w:bCs/>
          <w:sz w:val="28"/>
          <w:szCs w:val="28"/>
        </w:rPr>
        <w:t>0</w:t>
      </w:r>
      <w:r w:rsidRPr="008A0931">
        <w:rPr>
          <w:b/>
          <w:bCs/>
          <w:sz w:val="28"/>
          <w:szCs w:val="28"/>
        </w:rPr>
        <w:t xml:space="preserve"> млн. рублей</w:t>
      </w:r>
      <w:r w:rsidRPr="00CC6784">
        <w:rPr>
          <w:bCs/>
          <w:i/>
          <w:sz w:val="28"/>
          <w:szCs w:val="28"/>
        </w:rPr>
        <w:t>;</w:t>
      </w:r>
    </w:p>
    <w:p w:rsidR="008F12F1" w:rsidRPr="00CC6784" w:rsidRDefault="008F12F1" w:rsidP="008F12F1">
      <w:pPr>
        <w:ind w:firstLine="709"/>
        <w:jc w:val="both"/>
        <w:rPr>
          <w:bCs/>
          <w:sz w:val="28"/>
          <w:szCs w:val="28"/>
        </w:rPr>
      </w:pPr>
      <w:r w:rsidRPr="00CC6784">
        <w:rPr>
          <w:bCs/>
          <w:sz w:val="28"/>
          <w:szCs w:val="28"/>
        </w:rPr>
        <w:t>- капитальный ремонт и ремонт автомобильных дорог по маршруту Архангельск – аэропорт «</w:t>
      </w:r>
      <w:proofErr w:type="spellStart"/>
      <w:r w:rsidRPr="00CC6784">
        <w:rPr>
          <w:bCs/>
          <w:sz w:val="28"/>
          <w:szCs w:val="28"/>
        </w:rPr>
        <w:t>Талаги</w:t>
      </w:r>
      <w:proofErr w:type="spellEnd"/>
      <w:r w:rsidRPr="00CC6784">
        <w:rPr>
          <w:bCs/>
          <w:sz w:val="28"/>
          <w:szCs w:val="28"/>
        </w:rPr>
        <w:t xml:space="preserve">» </w:t>
      </w:r>
      <w:r w:rsidRPr="00F05ACD">
        <w:rPr>
          <w:bCs/>
          <w:sz w:val="28"/>
          <w:szCs w:val="28"/>
        </w:rPr>
        <w:t>из</w:t>
      </w:r>
      <w:r w:rsidRPr="00AF136D">
        <w:rPr>
          <w:b/>
          <w:bCs/>
          <w:sz w:val="28"/>
          <w:szCs w:val="28"/>
        </w:rPr>
        <w:t xml:space="preserve"> областного бюджета</w:t>
      </w:r>
      <w:r w:rsidRPr="00CC6784">
        <w:rPr>
          <w:bCs/>
          <w:sz w:val="28"/>
          <w:szCs w:val="28"/>
        </w:rPr>
        <w:t xml:space="preserve"> в размере </w:t>
      </w:r>
      <w:r w:rsidR="00F05ACD">
        <w:rPr>
          <w:bCs/>
          <w:sz w:val="28"/>
          <w:szCs w:val="28"/>
        </w:rPr>
        <w:t xml:space="preserve">                           </w:t>
      </w:r>
      <w:r w:rsidR="00B02700" w:rsidRPr="00B02700">
        <w:rPr>
          <w:b/>
          <w:bCs/>
          <w:sz w:val="28"/>
          <w:szCs w:val="28"/>
        </w:rPr>
        <w:t>14</w:t>
      </w:r>
      <w:r w:rsidRPr="00B02700">
        <w:rPr>
          <w:b/>
          <w:bCs/>
          <w:sz w:val="28"/>
          <w:szCs w:val="28"/>
        </w:rPr>
        <w:t>,</w:t>
      </w:r>
      <w:r w:rsidR="00B02700">
        <w:rPr>
          <w:b/>
          <w:bCs/>
          <w:sz w:val="28"/>
          <w:szCs w:val="28"/>
        </w:rPr>
        <w:t>2</w:t>
      </w:r>
      <w:r w:rsidRPr="008A0931">
        <w:rPr>
          <w:b/>
          <w:bCs/>
          <w:sz w:val="28"/>
          <w:szCs w:val="28"/>
        </w:rPr>
        <w:t xml:space="preserve"> млн. рублей</w:t>
      </w:r>
      <w:r w:rsidRPr="00CC6784">
        <w:rPr>
          <w:bCs/>
          <w:sz w:val="28"/>
          <w:szCs w:val="28"/>
        </w:rPr>
        <w:t>;</w:t>
      </w:r>
    </w:p>
    <w:p w:rsidR="008F12F1" w:rsidRPr="00A64C1E" w:rsidRDefault="008F12F1" w:rsidP="008F12F1">
      <w:pPr>
        <w:ind w:firstLine="709"/>
        <w:jc w:val="both"/>
        <w:rPr>
          <w:bCs/>
          <w:sz w:val="28"/>
          <w:szCs w:val="28"/>
        </w:rPr>
      </w:pPr>
      <w:r w:rsidRPr="00CC6784">
        <w:rPr>
          <w:bCs/>
          <w:sz w:val="28"/>
          <w:szCs w:val="28"/>
        </w:rPr>
        <w:t xml:space="preserve">- финансовое обеспечение деятельности </w:t>
      </w:r>
      <w:r w:rsidR="00B02700">
        <w:rPr>
          <w:bCs/>
          <w:sz w:val="28"/>
          <w:szCs w:val="28"/>
        </w:rPr>
        <w:t>подведомственных учреждений (</w:t>
      </w:r>
      <w:r w:rsidR="00B02700" w:rsidRPr="002749DF">
        <w:rPr>
          <w:sz w:val="28"/>
          <w:szCs w:val="28"/>
        </w:rPr>
        <w:t>ГКУ АО «</w:t>
      </w:r>
      <w:proofErr w:type="spellStart"/>
      <w:r w:rsidR="00B02700" w:rsidRPr="002749DF">
        <w:rPr>
          <w:sz w:val="28"/>
          <w:szCs w:val="28"/>
        </w:rPr>
        <w:t>Архангельскавтодор</w:t>
      </w:r>
      <w:proofErr w:type="spellEnd"/>
      <w:r w:rsidR="00B02700" w:rsidRPr="002749DF">
        <w:rPr>
          <w:sz w:val="28"/>
          <w:szCs w:val="28"/>
        </w:rPr>
        <w:t>», государственного бюджетного учреждения Архангельской области «Региональная транспортная служба»</w:t>
      </w:r>
      <w:r w:rsidR="002749DF">
        <w:rPr>
          <w:sz w:val="28"/>
          <w:szCs w:val="28"/>
        </w:rPr>
        <w:t>,</w:t>
      </w:r>
      <w:r w:rsidR="00B02700" w:rsidRPr="00FA3457">
        <w:rPr>
          <w:sz w:val="26"/>
          <w:szCs w:val="26"/>
        </w:rPr>
        <w:t xml:space="preserve"> </w:t>
      </w:r>
      <w:r w:rsidR="002749DF" w:rsidRPr="002749DF">
        <w:rPr>
          <w:sz w:val="28"/>
          <w:szCs w:val="28"/>
        </w:rPr>
        <w:t>«Архангельский телекоммуникационный центр»</w:t>
      </w:r>
      <w:r w:rsidR="002749DF">
        <w:rPr>
          <w:sz w:val="28"/>
          <w:szCs w:val="28"/>
        </w:rPr>
        <w:t>)</w:t>
      </w:r>
      <w:r w:rsidR="002749DF" w:rsidRPr="002749DF">
        <w:rPr>
          <w:sz w:val="26"/>
          <w:szCs w:val="26"/>
        </w:rPr>
        <w:t xml:space="preserve"> </w:t>
      </w:r>
      <w:r w:rsidRPr="00F05ACD">
        <w:rPr>
          <w:b/>
          <w:bCs/>
          <w:sz w:val="28"/>
          <w:szCs w:val="28"/>
        </w:rPr>
        <w:t>из областного бюджета в размере</w:t>
      </w:r>
      <w:r w:rsidRPr="00CC6784">
        <w:rPr>
          <w:bCs/>
          <w:sz w:val="28"/>
          <w:szCs w:val="28"/>
        </w:rPr>
        <w:t xml:space="preserve"> </w:t>
      </w:r>
      <w:r w:rsidR="002749DF" w:rsidRPr="002749DF">
        <w:rPr>
          <w:b/>
          <w:bCs/>
          <w:sz w:val="28"/>
          <w:szCs w:val="28"/>
        </w:rPr>
        <w:t>136,8</w:t>
      </w:r>
      <w:r w:rsidRPr="008A0931">
        <w:rPr>
          <w:b/>
          <w:bCs/>
          <w:sz w:val="28"/>
          <w:szCs w:val="28"/>
        </w:rPr>
        <w:t xml:space="preserve"> млн. рублей</w:t>
      </w:r>
      <w:r w:rsidRPr="00CC6784">
        <w:rPr>
          <w:bCs/>
          <w:sz w:val="28"/>
          <w:szCs w:val="28"/>
        </w:rPr>
        <w:t xml:space="preserve"> </w:t>
      </w:r>
      <w:r w:rsidRPr="00A64C1E">
        <w:rPr>
          <w:bCs/>
          <w:sz w:val="28"/>
          <w:szCs w:val="28"/>
        </w:rPr>
        <w:t xml:space="preserve">муниципальному образованию «Город </w:t>
      </w:r>
      <w:r w:rsidRPr="00A64C1E">
        <w:rPr>
          <w:bCs/>
          <w:sz w:val="28"/>
          <w:szCs w:val="28"/>
        </w:rPr>
        <w:lastRenderedPageBreak/>
        <w:t>Архангельск» в рамках подпрограммы «</w:t>
      </w:r>
      <w:r w:rsidR="002749DF">
        <w:rPr>
          <w:bCs/>
          <w:sz w:val="28"/>
          <w:szCs w:val="28"/>
        </w:rPr>
        <w:t>Создание условий для реализации государственной программы и осуществления иных расходов»</w:t>
      </w:r>
      <w:r w:rsidRPr="00A64C1E">
        <w:rPr>
          <w:bCs/>
          <w:sz w:val="28"/>
          <w:szCs w:val="28"/>
        </w:rPr>
        <w:t>.</w:t>
      </w:r>
    </w:p>
    <w:p w:rsidR="008F12F1" w:rsidRDefault="008F12F1" w:rsidP="008F12F1">
      <w:pPr>
        <w:ind w:firstLine="709"/>
        <w:jc w:val="center"/>
        <w:rPr>
          <w:sz w:val="28"/>
          <w:szCs w:val="28"/>
        </w:rPr>
      </w:pPr>
    </w:p>
    <w:p w:rsidR="008F12F1" w:rsidRPr="00A64C1E" w:rsidRDefault="008F12F1" w:rsidP="008F12F1">
      <w:pPr>
        <w:ind w:firstLine="709"/>
        <w:jc w:val="center"/>
        <w:rPr>
          <w:sz w:val="28"/>
          <w:szCs w:val="28"/>
        </w:rPr>
      </w:pPr>
      <w:proofErr w:type="spellStart"/>
      <w:r w:rsidRPr="00A64C1E">
        <w:rPr>
          <w:sz w:val="28"/>
          <w:szCs w:val="28"/>
        </w:rPr>
        <w:t>Непрограммные</w:t>
      </w:r>
      <w:proofErr w:type="spellEnd"/>
      <w:r w:rsidRPr="00A64C1E">
        <w:rPr>
          <w:sz w:val="28"/>
          <w:szCs w:val="28"/>
        </w:rPr>
        <w:t xml:space="preserve"> расходы в области дорожного хозяйства</w:t>
      </w:r>
    </w:p>
    <w:p w:rsidR="008F12F1" w:rsidRPr="00A64C1E" w:rsidRDefault="008F12F1" w:rsidP="008F12F1">
      <w:pPr>
        <w:ind w:firstLine="709"/>
        <w:jc w:val="both"/>
        <w:rPr>
          <w:sz w:val="28"/>
          <w:szCs w:val="28"/>
        </w:rPr>
      </w:pPr>
    </w:p>
    <w:p w:rsidR="008F12F1" w:rsidRDefault="008F12F1" w:rsidP="008F12F1">
      <w:pPr>
        <w:ind w:firstLine="709"/>
        <w:jc w:val="both"/>
        <w:rPr>
          <w:sz w:val="28"/>
          <w:szCs w:val="28"/>
        </w:rPr>
      </w:pPr>
      <w:r w:rsidRPr="00A64C1E">
        <w:rPr>
          <w:sz w:val="28"/>
          <w:szCs w:val="28"/>
        </w:rPr>
        <w:t>В 201</w:t>
      </w:r>
      <w:r w:rsidR="00D06932">
        <w:rPr>
          <w:sz w:val="28"/>
          <w:szCs w:val="28"/>
        </w:rPr>
        <w:t>6</w:t>
      </w:r>
      <w:r w:rsidRPr="00A64C1E">
        <w:rPr>
          <w:sz w:val="28"/>
          <w:szCs w:val="28"/>
        </w:rPr>
        <w:t xml:space="preserve"> году МО «Город Архангельск» </w:t>
      </w:r>
      <w:r w:rsidRPr="00CC6784">
        <w:rPr>
          <w:sz w:val="28"/>
          <w:szCs w:val="28"/>
        </w:rPr>
        <w:t xml:space="preserve">перечислено </w:t>
      </w:r>
      <w:r w:rsidR="00D06932" w:rsidRPr="00D06932">
        <w:rPr>
          <w:b/>
          <w:sz w:val="28"/>
          <w:szCs w:val="28"/>
        </w:rPr>
        <w:t>100,2</w:t>
      </w:r>
      <w:r w:rsidRPr="008A0931">
        <w:rPr>
          <w:b/>
          <w:sz w:val="28"/>
          <w:szCs w:val="28"/>
        </w:rPr>
        <w:t xml:space="preserve"> млн. рублей</w:t>
      </w:r>
      <w:r w:rsidRPr="00CC6784">
        <w:rPr>
          <w:sz w:val="28"/>
          <w:szCs w:val="28"/>
        </w:rPr>
        <w:t xml:space="preserve"> </w:t>
      </w:r>
      <w:r w:rsidRPr="00F05ACD">
        <w:rPr>
          <w:b/>
          <w:sz w:val="28"/>
          <w:szCs w:val="28"/>
        </w:rPr>
        <w:t>из областного бюджета</w:t>
      </w:r>
      <w:r w:rsidRPr="00CC6784">
        <w:rPr>
          <w:sz w:val="28"/>
          <w:szCs w:val="28"/>
        </w:rPr>
        <w:t xml:space="preserve"> на </w:t>
      </w:r>
      <w:proofErr w:type="spellStart"/>
      <w:r w:rsidRPr="00CC6784">
        <w:rPr>
          <w:sz w:val="28"/>
          <w:szCs w:val="28"/>
        </w:rPr>
        <w:t>софинансирование</w:t>
      </w:r>
      <w:proofErr w:type="spellEnd"/>
      <w:r w:rsidRPr="00CC6784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D06932" w:rsidRDefault="00D06932" w:rsidP="008F12F1">
      <w:pPr>
        <w:ind w:firstLine="709"/>
        <w:jc w:val="both"/>
        <w:rPr>
          <w:sz w:val="28"/>
          <w:szCs w:val="28"/>
        </w:rPr>
      </w:pPr>
    </w:p>
    <w:p w:rsidR="00D06932" w:rsidRPr="00CC6784" w:rsidRDefault="00D06932" w:rsidP="00D0693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МИНИСТЕРСТВО АГРОПРОМЫШЛЕННОГО КОМПЛЕКСА И ТОРГОВЛИ АРХАНГЕЛЬСКОЙ ОБЛАСТИ</w:t>
      </w:r>
    </w:p>
    <w:p w:rsidR="008F12F1" w:rsidRPr="00A64C1E" w:rsidRDefault="008F12F1" w:rsidP="008F12F1">
      <w:pPr>
        <w:ind w:firstLine="709"/>
        <w:jc w:val="both"/>
        <w:rPr>
          <w:bCs/>
          <w:sz w:val="28"/>
          <w:szCs w:val="28"/>
        </w:rPr>
      </w:pPr>
    </w:p>
    <w:p w:rsidR="00A00A43" w:rsidRPr="00F05ACD" w:rsidRDefault="00061266" w:rsidP="00A00A43">
      <w:pPr>
        <w:pStyle w:val="a7"/>
        <w:spacing w:after="0"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F05ACD">
        <w:rPr>
          <w:sz w:val="28"/>
          <w:szCs w:val="28"/>
        </w:rPr>
        <w:t xml:space="preserve">В рамках государственной программы </w:t>
      </w:r>
      <w:r w:rsidR="00A00A43" w:rsidRPr="00F05ACD">
        <w:rPr>
          <w:sz w:val="28"/>
          <w:szCs w:val="28"/>
        </w:rPr>
        <w:t>«Р</w:t>
      </w:r>
      <w:r w:rsidRPr="00F05ACD">
        <w:rPr>
          <w:sz w:val="28"/>
          <w:szCs w:val="28"/>
        </w:rPr>
        <w:t>азвити</w:t>
      </w:r>
      <w:r w:rsidR="00502A9C">
        <w:rPr>
          <w:sz w:val="28"/>
          <w:szCs w:val="28"/>
        </w:rPr>
        <w:t>е</w:t>
      </w:r>
      <w:r w:rsidRPr="00F05ACD">
        <w:rPr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Архангельской области на 2013-2020 годы</w:t>
      </w:r>
      <w:r w:rsidR="00A00A43" w:rsidRPr="00F05ACD">
        <w:rPr>
          <w:sz w:val="28"/>
          <w:szCs w:val="28"/>
        </w:rPr>
        <w:t>» предприятию ОАО «Молоко», зарегистрированн</w:t>
      </w:r>
      <w:r w:rsidR="00F05ACD">
        <w:rPr>
          <w:sz w:val="28"/>
          <w:szCs w:val="28"/>
        </w:rPr>
        <w:t>ому</w:t>
      </w:r>
      <w:r w:rsidR="00A00A43" w:rsidRPr="00F05ACD">
        <w:rPr>
          <w:sz w:val="28"/>
          <w:szCs w:val="28"/>
        </w:rPr>
        <w:t xml:space="preserve"> на территории МО «Город Архангельск» оказана государственная поддержка в виде субсидий на возмещение части затрат на уплату процентов по краткосрочным кредитам на </w:t>
      </w:r>
      <w:r w:rsidR="00A00A43" w:rsidRPr="00F05ACD">
        <w:rPr>
          <w:bCs/>
          <w:sz w:val="28"/>
          <w:szCs w:val="28"/>
        </w:rPr>
        <w:t>переработку</w:t>
      </w:r>
      <w:r w:rsidR="00A00A43" w:rsidRPr="00F05ACD">
        <w:rPr>
          <w:sz w:val="28"/>
          <w:szCs w:val="28"/>
        </w:rPr>
        <w:t xml:space="preserve"> продукции животноводства в общей сумме 3,9 млн. рублей:  </w:t>
      </w:r>
      <w:r w:rsidR="00A00A43" w:rsidRPr="00F05ACD">
        <w:rPr>
          <w:b/>
          <w:sz w:val="28"/>
          <w:szCs w:val="28"/>
        </w:rPr>
        <w:t>из федерального бюджета выплачено</w:t>
      </w:r>
      <w:r w:rsidR="00A00A43" w:rsidRPr="00F05ACD">
        <w:rPr>
          <w:sz w:val="28"/>
          <w:szCs w:val="28"/>
        </w:rPr>
        <w:t xml:space="preserve"> субсидий</w:t>
      </w:r>
      <w:proofErr w:type="gramEnd"/>
      <w:r w:rsidR="00A00A43" w:rsidRPr="00F05ACD">
        <w:rPr>
          <w:sz w:val="28"/>
          <w:szCs w:val="28"/>
        </w:rPr>
        <w:t xml:space="preserve"> </w:t>
      </w:r>
      <w:r w:rsidR="00A00A43" w:rsidRPr="00F05ACD">
        <w:rPr>
          <w:b/>
          <w:sz w:val="28"/>
          <w:szCs w:val="28"/>
        </w:rPr>
        <w:t>на сумму 2,6 млн. рублей</w:t>
      </w:r>
      <w:r w:rsidR="00A00A43" w:rsidRPr="00F05ACD">
        <w:rPr>
          <w:sz w:val="28"/>
          <w:szCs w:val="28"/>
        </w:rPr>
        <w:t xml:space="preserve">, </w:t>
      </w:r>
      <w:r w:rsidR="00A00A43" w:rsidRPr="00F05ACD">
        <w:rPr>
          <w:b/>
          <w:sz w:val="28"/>
          <w:szCs w:val="28"/>
        </w:rPr>
        <w:t>из областного бюджета</w:t>
      </w:r>
      <w:r w:rsidR="00A00A43" w:rsidRPr="00F05ACD">
        <w:rPr>
          <w:sz w:val="28"/>
          <w:szCs w:val="28"/>
        </w:rPr>
        <w:t xml:space="preserve"> – </w:t>
      </w:r>
      <w:r w:rsidR="00A00A43" w:rsidRPr="00F05ACD">
        <w:rPr>
          <w:b/>
          <w:sz w:val="28"/>
          <w:szCs w:val="28"/>
        </w:rPr>
        <w:t>1,3 млн. рублей</w:t>
      </w:r>
      <w:r w:rsidR="00A00A43" w:rsidRPr="00F05ACD">
        <w:rPr>
          <w:sz w:val="28"/>
          <w:szCs w:val="28"/>
        </w:rPr>
        <w:t>.</w:t>
      </w:r>
    </w:p>
    <w:p w:rsidR="00D06932" w:rsidRPr="00F05ACD" w:rsidRDefault="00E41799" w:rsidP="008F12F1">
      <w:pPr>
        <w:ind w:left="709"/>
        <w:contextualSpacing/>
        <w:jc w:val="center"/>
        <w:rPr>
          <w:sz w:val="28"/>
          <w:szCs w:val="28"/>
        </w:rPr>
      </w:pPr>
      <w:r w:rsidRPr="00F05ACD">
        <w:rPr>
          <w:sz w:val="28"/>
          <w:szCs w:val="28"/>
        </w:rPr>
        <w:t xml:space="preserve"> </w:t>
      </w:r>
    </w:p>
    <w:p w:rsidR="008F12F1" w:rsidRPr="00CC6784" w:rsidRDefault="00E41799" w:rsidP="008F12F1">
      <w:pPr>
        <w:ind w:left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F12F1">
        <w:rPr>
          <w:sz w:val="28"/>
          <w:szCs w:val="28"/>
        </w:rPr>
        <w:t xml:space="preserve">. </w:t>
      </w:r>
      <w:r w:rsidR="008F12F1" w:rsidRPr="00CC6784">
        <w:rPr>
          <w:sz w:val="28"/>
          <w:szCs w:val="28"/>
        </w:rPr>
        <w:t>АГЕНТСТВО ГОСУДАРСТВЕННОЙ ПРОТИВОПОЖАРНОЙ СЛУЖБЫ И ГРАЖДАНСКОЙ ЗАЩИТЫ АРХАНГЕЛЬСКОЙ ОБЛАСТИ</w:t>
      </w:r>
    </w:p>
    <w:p w:rsidR="008F12F1" w:rsidRPr="00A64C1E" w:rsidRDefault="008F12F1" w:rsidP="008F12F1">
      <w:pPr>
        <w:ind w:firstLine="709"/>
        <w:jc w:val="both"/>
        <w:rPr>
          <w:bCs/>
          <w:sz w:val="28"/>
          <w:szCs w:val="28"/>
        </w:rPr>
      </w:pPr>
    </w:p>
    <w:p w:rsidR="008F12F1" w:rsidRPr="00A64C1E" w:rsidRDefault="008F12F1" w:rsidP="008F12F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г</w:t>
      </w:r>
      <w:r w:rsidRPr="00A64C1E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A64C1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64C1E">
        <w:rPr>
          <w:sz w:val="28"/>
          <w:szCs w:val="28"/>
        </w:rPr>
        <w:t xml:space="preserve"> Архангельской области </w:t>
      </w:r>
      <w:r w:rsidRPr="008A0931">
        <w:rPr>
          <w:b/>
          <w:i/>
          <w:sz w:val="28"/>
          <w:szCs w:val="28"/>
        </w:rPr>
        <w:t>«</w:t>
      </w:r>
      <w:r w:rsidRPr="00A64C1E">
        <w:rPr>
          <w:b/>
          <w:i/>
          <w:sz w:val="28"/>
          <w:szCs w:val="28"/>
        </w:rPr>
        <w:t xml:space="preserve">Защита населения и территорий Архангельской области от чрезвычайных ситуаций, обеспечение пожарной безопасности и безопасности людей на водных объектах (2014 </w:t>
      </w:r>
      <w:r>
        <w:rPr>
          <w:b/>
          <w:i/>
          <w:sz w:val="28"/>
          <w:szCs w:val="28"/>
        </w:rPr>
        <w:t>–</w:t>
      </w:r>
      <w:r w:rsidRPr="00A64C1E">
        <w:rPr>
          <w:b/>
          <w:i/>
          <w:sz w:val="28"/>
          <w:szCs w:val="28"/>
        </w:rPr>
        <w:t xml:space="preserve"> 2020 годы)</w:t>
      </w:r>
      <w:r w:rsidRPr="008A0931">
        <w:rPr>
          <w:b/>
          <w:i/>
          <w:sz w:val="28"/>
          <w:szCs w:val="28"/>
        </w:rPr>
        <w:t>»</w:t>
      </w:r>
      <w:r w:rsidRPr="00A64C1E">
        <w:rPr>
          <w:sz w:val="28"/>
          <w:szCs w:val="28"/>
        </w:rPr>
        <w:t xml:space="preserve"> на реализацию мероприятий программы выделялись </w:t>
      </w:r>
      <w:r w:rsidRPr="00CC6784">
        <w:rPr>
          <w:sz w:val="28"/>
          <w:szCs w:val="28"/>
        </w:rPr>
        <w:t xml:space="preserve">средства </w:t>
      </w:r>
      <w:r w:rsidRPr="00F05ACD">
        <w:rPr>
          <w:b/>
          <w:sz w:val="28"/>
          <w:szCs w:val="28"/>
        </w:rPr>
        <w:t xml:space="preserve">из областного бюджета </w:t>
      </w:r>
      <w:r w:rsidRPr="00CC6784">
        <w:rPr>
          <w:sz w:val="28"/>
          <w:szCs w:val="28"/>
        </w:rPr>
        <w:t xml:space="preserve">в общей сумме </w:t>
      </w:r>
      <w:r w:rsidR="00E41799" w:rsidRPr="00E41799">
        <w:rPr>
          <w:b/>
          <w:sz w:val="28"/>
          <w:szCs w:val="28"/>
        </w:rPr>
        <w:t>190</w:t>
      </w:r>
      <w:r w:rsidRPr="00E41799">
        <w:rPr>
          <w:b/>
          <w:sz w:val="28"/>
          <w:szCs w:val="28"/>
        </w:rPr>
        <w:t>,</w:t>
      </w:r>
      <w:r w:rsidR="00E41799">
        <w:rPr>
          <w:b/>
          <w:sz w:val="28"/>
          <w:szCs w:val="28"/>
        </w:rPr>
        <w:t>2</w:t>
      </w:r>
      <w:r w:rsidRPr="008A0931">
        <w:rPr>
          <w:b/>
          <w:sz w:val="28"/>
          <w:szCs w:val="28"/>
        </w:rPr>
        <w:t xml:space="preserve"> млн. рублей</w:t>
      </w:r>
      <w:r w:rsidRPr="00A64C1E">
        <w:rPr>
          <w:sz w:val="28"/>
          <w:szCs w:val="28"/>
        </w:rPr>
        <w:t>, в том числе на</w:t>
      </w:r>
      <w:r w:rsidR="00E41799">
        <w:rPr>
          <w:sz w:val="28"/>
          <w:szCs w:val="28"/>
        </w:rPr>
        <w:t xml:space="preserve"> </w:t>
      </w:r>
      <w:r w:rsidR="003470BF" w:rsidRPr="003470BF">
        <w:rPr>
          <w:sz w:val="28"/>
          <w:szCs w:val="28"/>
        </w:rPr>
        <w:t>обеспечение деятельности подведомственных учреждений (185</w:t>
      </w:r>
      <w:r w:rsidR="003470BF">
        <w:rPr>
          <w:sz w:val="28"/>
          <w:szCs w:val="28"/>
        </w:rPr>
        <w:t>,</w:t>
      </w:r>
      <w:r w:rsidR="003470BF" w:rsidRPr="003470BF">
        <w:rPr>
          <w:sz w:val="28"/>
          <w:szCs w:val="28"/>
        </w:rPr>
        <w:t>7</w:t>
      </w:r>
      <w:r w:rsidR="003470BF">
        <w:rPr>
          <w:sz w:val="28"/>
          <w:szCs w:val="28"/>
        </w:rPr>
        <w:t xml:space="preserve"> млн</w:t>
      </w:r>
      <w:r w:rsidR="003470BF" w:rsidRPr="003470BF">
        <w:rPr>
          <w:sz w:val="28"/>
          <w:szCs w:val="28"/>
        </w:rPr>
        <w:t>. рублей), оплачены услуги ледокольного флота по ликвидации заторных</w:t>
      </w:r>
      <w:proofErr w:type="gramEnd"/>
      <w:r w:rsidR="003470BF" w:rsidRPr="003470BF">
        <w:rPr>
          <w:sz w:val="28"/>
          <w:szCs w:val="28"/>
        </w:rPr>
        <w:t xml:space="preserve"> явлений</w:t>
      </w:r>
      <w:r w:rsidR="00F05ACD">
        <w:rPr>
          <w:sz w:val="28"/>
          <w:szCs w:val="28"/>
        </w:rPr>
        <w:t xml:space="preserve"> </w:t>
      </w:r>
      <w:r w:rsidR="00502A9C">
        <w:rPr>
          <w:sz w:val="28"/>
          <w:szCs w:val="28"/>
        </w:rPr>
        <w:t>в</w:t>
      </w:r>
      <w:r w:rsidR="003470BF" w:rsidRPr="003470BF">
        <w:rPr>
          <w:sz w:val="28"/>
          <w:szCs w:val="28"/>
        </w:rPr>
        <w:t xml:space="preserve"> акватории порта Архангельск в период прохождения ледохода в 2016 году за счет средств, выделенных на предупреждение и ликвидацию чрезвычайных ситуаций природного и техногенного характера, в сумме 4</w:t>
      </w:r>
      <w:r w:rsidR="003470BF">
        <w:rPr>
          <w:sz w:val="28"/>
          <w:szCs w:val="28"/>
        </w:rPr>
        <w:t>,</w:t>
      </w:r>
      <w:r w:rsidR="003470BF" w:rsidRPr="003470BF">
        <w:rPr>
          <w:sz w:val="28"/>
          <w:szCs w:val="28"/>
        </w:rPr>
        <w:t>4</w:t>
      </w:r>
      <w:r w:rsidR="003470BF">
        <w:rPr>
          <w:sz w:val="28"/>
          <w:szCs w:val="28"/>
        </w:rPr>
        <w:t xml:space="preserve"> млн</w:t>
      </w:r>
      <w:r w:rsidR="003470BF" w:rsidRPr="003470BF">
        <w:rPr>
          <w:sz w:val="28"/>
          <w:szCs w:val="28"/>
        </w:rPr>
        <w:t>. рублей</w:t>
      </w:r>
      <w:r w:rsidR="00502A9C">
        <w:rPr>
          <w:sz w:val="28"/>
          <w:szCs w:val="28"/>
        </w:rPr>
        <w:t>.</w:t>
      </w:r>
    </w:p>
    <w:p w:rsidR="003470BF" w:rsidRDefault="003470BF" w:rsidP="008F12F1">
      <w:pPr>
        <w:ind w:left="851"/>
        <w:contextualSpacing/>
        <w:jc w:val="center"/>
        <w:rPr>
          <w:sz w:val="26"/>
          <w:szCs w:val="26"/>
        </w:rPr>
      </w:pPr>
    </w:p>
    <w:p w:rsidR="00F05ACD" w:rsidRDefault="00F05ACD" w:rsidP="008F12F1">
      <w:pPr>
        <w:ind w:left="851"/>
        <w:contextualSpacing/>
        <w:jc w:val="center"/>
        <w:rPr>
          <w:sz w:val="28"/>
          <w:szCs w:val="28"/>
        </w:rPr>
      </w:pPr>
    </w:p>
    <w:p w:rsidR="00F05ACD" w:rsidRDefault="00F05ACD" w:rsidP="008F12F1">
      <w:pPr>
        <w:ind w:left="851"/>
        <w:contextualSpacing/>
        <w:jc w:val="center"/>
        <w:rPr>
          <w:sz w:val="28"/>
          <w:szCs w:val="28"/>
        </w:rPr>
      </w:pPr>
    </w:p>
    <w:p w:rsidR="00F05ACD" w:rsidRDefault="00F05ACD" w:rsidP="008F12F1">
      <w:pPr>
        <w:ind w:left="851"/>
        <w:contextualSpacing/>
        <w:jc w:val="center"/>
        <w:rPr>
          <w:sz w:val="28"/>
          <w:szCs w:val="28"/>
        </w:rPr>
      </w:pPr>
    </w:p>
    <w:p w:rsidR="008F12F1" w:rsidRPr="00761DE6" w:rsidRDefault="003470BF" w:rsidP="008F12F1">
      <w:pPr>
        <w:ind w:left="851"/>
        <w:contextualSpacing/>
        <w:jc w:val="center"/>
        <w:rPr>
          <w:sz w:val="28"/>
          <w:szCs w:val="28"/>
        </w:rPr>
      </w:pPr>
      <w:r w:rsidRPr="00761DE6">
        <w:rPr>
          <w:sz w:val="28"/>
          <w:szCs w:val="28"/>
        </w:rPr>
        <w:lastRenderedPageBreak/>
        <w:t>7</w:t>
      </w:r>
      <w:r w:rsidR="008F12F1" w:rsidRPr="00761DE6">
        <w:rPr>
          <w:sz w:val="28"/>
          <w:szCs w:val="28"/>
        </w:rPr>
        <w:t>. АДМИНИСТРАЦИЯ ГУБЕРНАТОРА АРХАНГЕЛЬСКОЙ ОБЛАСТИ И ПРАВИТЕЛЬСТВА АРХАНГЕЛЬСКОЙ ОБЛАСТИ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</w:p>
    <w:p w:rsidR="00BE6B12" w:rsidRDefault="008F12F1" w:rsidP="008F12F1">
      <w:pPr>
        <w:pStyle w:val="CharChar"/>
        <w:tabs>
          <w:tab w:val="left" w:pos="993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В рамках г</w:t>
      </w:r>
      <w:r w:rsidRPr="00907BBD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907B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07BBD">
        <w:rPr>
          <w:sz w:val="28"/>
          <w:szCs w:val="28"/>
        </w:rPr>
        <w:t xml:space="preserve"> Архангельской области </w:t>
      </w:r>
      <w:r w:rsidRPr="008A0931">
        <w:rPr>
          <w:b/>
          <w:i/>
          <w:sz w:val="28"/>
          <w:szCs w:val="28"/>
        </w:rPr>
        <w:t>«</w:t>
      </w:r>
      <w:r w:rsidRPr="00907BBD">
        <w:rPr>
          <w:b/>
          <w:i/>
          <w:sz w:val="28"/>
          <w:szCs w:val="28"/>
        </w:rPr>
        <w:t xml:space="preserve">Эффективное государственное управление в Архангельской области (2014 </w:t>
      </w:r>
      <w:r>
        <w:rPr>
          <w:b/>
          <w:i/>
          <w:sz w:val="28"/>
          <w:szCs w:val="28"/>
        </w:rPr>
        <w:t xml:space="preserve">– </w:t>
      </w:r>
      <w:r w:rsidRPr="00907BBD">
        <w:rPr>
          <w:b/>
          <w:i/>
          <w:sz w:val="28"/>
          <w:szCs w:val="28"/>
        </w:rPr>
        <w:t>2018 годы)</w:t>
      </w:r>
      <w:r w:rsidRPr="008A0931">
        <w:rPr>
          <w:b/>
          <w:i/>
          <w:sz w:val="28"/>
          <w:szCs w:val="28"/>
        </w:rPr>
        <w:t>»</w:t>
      </w:r>
      <w:r w:rsidRPr="00907BBD">
        <w:rPr>
          <w:sz w:val="28"/>
          <w:szCs w:val="28"/>
        </w:rPr>
        <w:t xml:space="preserve"> средства </w:t>
      </w:r>
      <w:r w:rsidRPr="00BE6B12">
        <w:rPr>
          <w:b/>
          <w:sz w:val="28"/>
          <w:szCs w:val="28"/>
        </w:rPr>
        <w:t>из областного бюджета</w:t>
      </w:r>
      <w:r>
        <w:rPr>
          <w:sz w:val="28"/>
          <w:szCs w:val="28"/>
        </w:rPr>
        <w:t xml:space="preserve"> </w:t>
      </w:r>
      <w:proofErr w:type="gramStart"/>
      <w:r w:rsidR="00502A9C" w:rsidRPr="00907BBD">
        <w:rPr>
          <w:sz w:val="28"/>
          <w:szCs w:val="28"/>
        </w:rPr>
        <w:t>выделялись</w:t>
      </w:r>
      <w:proofErr w:type="gramEnd"/>
      <w:r w:rsidR="00502A9C" w:rsidRPr="00907BBD">
        <w:rPr>
          <w:sz w:val="28"/>
          <w:szCs w:val="28"/>
        </w:rPr>
        <w:t xml:space="preserve"> </w:t>
      </w:r>
      <w:r w:rsidRPr="00907BBD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на </w:t>
      </w:r>
      <w:r w:rsidR="00BE6B12">
        <w:rPr>
          <w:sz w:val="28"/>
          <w:szCs w:val="28"/>
        </w:rPr>
        <w:t xml:space="preserve">обеспечение деятельности подведомственных учреждений в сумме </w:t>
      </w:r>
      <w:r w:rsidR="00BE6B12" w:rsidRPr="00BE6B12">
        <w:rPr>
          <w:b/>
          <w:sz w:val="28"/>
          <w:szCs w:val="28"/>
        </w:rPr>
        <w:t>204,2 млн. рублей</w:t>
      </w:r>
      <w:r w:rsidR="00BE6B12">
        <w:rPr>
          <w:b/>
          <w:sz w:val="28"/>
          <w:szCs w:val="28"/>
        </w:rPr>
        <w:t>.</w:t>
      </w:r>
    </w:p>
    <w:p w:rsidR="00BE6B12" w:rsidRPr="007D6D10" w:rsidRDefault="00BE6B12" w:rsidP="00BE6B12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г</w:t>
      </w:r>
      <w:r w:rsidRPr="00907BBD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907B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07BBD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</w:t>
      </w:r>
      <w:r w:rsidRPr="00BE6B12">
        <w:rPr>
          <w:b/>
          <w:i/>
          <w:sz w:val="28"/>
          <w:szCs w:val="28"/>
        </w:rPr>
        <w:t>«Развитие местного самоуправления в Архангельской области и государственная поддержка социально</w:t>
      </w:r>
      <w:r w:rsidR="00502A9C">
        <w:rPr>
          <w:b/>
          <w:i/>
          <w:sz w:val="28"/>
          <w:szCs w:val="28"/>
        </w:rPr>
        <w:t xml:space="preserve"> </w:t>
      </w:r>
      <w:r w:rsidRPr="00BE6B12">
        <w:rPr>
          <w:b/>
          <w:i/>
          <w:sz w:val="28"/>
          <w:szCs w:val="28"/>
        </w:rPr>
        <w:t>ориентированных некоммерческих организаций (2014-2020 годы)»</w:t>
      </w:r>
      <w:r>
        <w:rPr>
          <w:sz w:val="28"/>
          <w:szCs w:val="28"/>
        </w:rPr>
        <w:t xml:space="preserve"> </w:t>
      </w:r>
      <w:r w:rsidRPr="00907BBD">
        <w:rPr>
          <w:sz w:val="28"/>
          <w:szCs w:val="28"/>
        </w:rPr>
        <w:t>выделялись средства</w:t>
      </w:r>
      <w:r>
        <w:rPr>
          <w:sz w:val="28"/>
          <w:szCs w:val="28"/>
        </w:rPr>
        <w:t xml:space="preserve"> </w:t>
      </w:r>
      <w:r w:rsidRPr="00F05ACD">
        <w:rPr>
          <w:b/>
          <w:sz w:val="28"/>
          <w:szCs w:val="28"/>
        </w:rPr>
        <w:t xml:space="preserve">областного бюджета </w:t>
      </w:r>
      <w:r w:rsidR="007D6D10" w:rsidRPr="00F05ACD">
        <w:rPr>
          <w:b/>
          <w:sz w:val="28"/>
          <w:szCs w:val="28"/>
        </w:rPr>
        <w:t xml:space="preserve"> в сумме 16,3 млн. рублей</w:t>
      </w:r>
      <w:r w:rsidR="00F05ACD" w:rsidRPr="00F05ACD">
        <w:rPr>
          <w:sz w:val="28"/>
          <w:szCs w:val="28"/>
        </w:rPr>
        <w:t>,</w:t>
      </w:r>
      <w:r w:rsidR="007D6D10">
        <w:rPr>
          <w:sz w:val="28"/>
          <w:szCs w:val="28"/>
        </w:rPr>
        <w:t xml:space="preserve"> </w:t>
      </w:r>
      <w:r w:rsidRPr="007D6D10">
        <w:rPr>
          <w:sz w:val="28"/>
          <w:szCs w:val="28"/>
        </w:rPr>
        <w:t>в том числе на реализацию 13 целевых проектов социально</w:t>
      </w:r>
      <w:r w:rsidR="00F05ACD">
        <w:rPr>
          <w:sz w:val="28"/>
          <w:szCs w:val="28"/>
        </w:rPr>
        <w:t xml:space="preserve"> </w:t>
      </w:r>
      <w:r w:rsidRPr="007D6D10">
        <w:rPr>
          <w:sz w:val="28"/>
          <w:szCs w:val="28"/>
        </w:rPr>
        <w:t>ориентированных некоммерческих организаций (на конкурсной основе)</w:t>
      </w:r>
      <w:r w:rsidR="007D6D10" w:rsidRPr="007D6D10">
        <w:rPr>
          <w:sz w:val="28"/>
          <w:szCs w:val="28"/>
        </w:rPr>
        <w:t xml:space="preserve">, </w:t>
      </w:r>
      <w:r w:rsidRPr="007D6D10">
        <w:rPr>
          <w:sz w:val="28"/>
          <w:szCs w:val="28"/>
        </w:rPr>
        <w:t>на предоставление субсидий бюджету города Архангельска на реализацию муниципальных программ поддержки социально ориентированных некоммерческих организаций</w:t>
      </w:r>
      <w:proofErr w:type="gramEnd"/>
      <w:r w:rsidRPr="007D6D10">
        <w:rPr>
          <w:sz w:val="28"/>
          <w:szCs w:val="28"/>
        </w:rPr>
        <w:t xml:space="preserve"> (</w:t>
      </w:r>
      <w:proofErr w:type="gramStart"/>
      <w:r w:rsidRPr="007D6D10">
        <w:rPr>
          <w:sz w:val="28"/>
          <w:szCs w:val="28"/>
        </w:rPr>
        <w:t xml:space="preserve">22 НКО) и на поддержку 2-х  </w:t>
      </w:r>
      <w:proofErr w:type="spellStart"/>
      <w:r w:rsidRPr="007D6D10">
        <w:rPr>
          <w:sz w:val="28"/>
          <w:szCs w:val="28"/>
        </w:rPr>
        <w:t>ТОСов</w:t>
      </w:r>
      <w:proofErr w:type="spellEnd"/>
      <w:r w:rsidRPr="007D6D10">
        <w:rPr>
          <w:sz w:val="28"/>
          <w:szCs w:val="28"/>
        </w:rPr>
        <w:t>.</w:t>
      </w:r>
      <w:proofErr w:type="gramEnd"/>
    </w:p>
    <w:p w:rsidR="00BE6B12" w:rsidRPr="007D6D10" w:rsidRDefault="00BE6B12" w:rsidP="008F12F1">
      <w:pPr>
        <w:pStyle w:val="CharChar"/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7D6D10" w:rsidRPr="00F05ACD" w:rsidRDefault="007D6D10" w:rsidP="007D6D10">
      <w:pPr>
        <w:spacing w:line="240" w:lineRule="atLeast"/>
        <w:ind w:firstLine="709"/>
        <w:jc w:val="both"/>
        <w:rPr>
          <w:b/>
          <w:sz w:val="28"/>
          <w:szCs w:val="28"/>
        </w:rPr>
      </w:pPr>
      <w:proofErr w:type="gramStart"/>
      <w:r w:rsidRPr="00F05ACD">
        <w:rPr>
          <w:sz w:val="28"/>
          <w:szCs w:val="28"/>
        </w:rPr>
        <w:t xml:space="preserve">В рамках государственной программы Архангельской области </w:t>
      </w:r>
      <w:r w:rsidRPr="00F05ACD">
        <w:rPr>
          <w:b/>
          <w:i/>
          <w:sz w:val="28"/>
          <w:szCs w:val="28"/>
        </w:rPr>
        <w:t xml:space="preserve">«Обеспечение качественным и доступным жильем и объектами инженерной инфраструктуры населения Архангельской области </w:t>
      </w:r>
      <w:r w:rsidR="00F05ACD" w:rsidRPr="00F05ACD">
        <w:rPr>
          <w:b/>
          <w:i/>
          <w:sz w:val="28"/>
          <w:szCs w:val="28"/>
        </w:rPr>
        <w:t xml:space="preserve">                      </w:t>
      </w:r>
      <w:r w:rsidRPr="00F05ACD">
        <w:rPr>
          <w:b/>
          <w:i/>
          <w:sz w:val="28"/>
          <w:szCs w:val="28"/>
        </w:rPr>
        <w:t xml:space="preserve">(2014-2020 годы)» </w:t>
      </w:r>
      <w:r w:rsidR="00502A9C">
        <w:rPr>
          <w:b/>
          <w:i/>
          <w:sz w:val="28"/>
          <w:szCs w:val="28"/>
        </w:rPr>
        <w:t>(</w:t>
      </w:r>
      <w:r w:rsidRPr="00F05ACD">
        <w:rPr>
          <w:b/>
          <w:i/>
          <w:sz w:val="28"/>
          <w:szCs w:val="28"/>
        </w:rPr>
        <w:t>подпрограмма «Обеспечение жильем молодых семей»</w:t>
      </w:r>
      <w:r w:rsidR="00502A9C">
        <w:rPr>
          <w:b/>
          <w:i/>
          <w:sz w:val="28"/>
          <w:szCs w:val="28"/>
        </w:rPr>
        <w:t>)</w:t>
      </w:r>
      <w:r w:rsidRPr="00F05ACD">
        <w:rPr>
          <w:b/>
          <w:i/>
          <w:sz w:val="28"/>
          <w:szCs w:val="28"/>
        </w:rPr>
        <w:t xml:space="preserve"> </w:t>
      </w:r>
      <w:r w:rsidRPr="00F05ACD">
        <w:rPr>
          <w:sz w:val="28"/>
          <w:szCs w:val="28"/>
        </w:rPr>
        <w:t xml:space="preserve">выделены средства на </w:t>
      </w:r>
      <w:proofErr w:type="spellStart"/>
      <w:r w:rsidRPr="00F05ACD">
        <w:rPr>
          <w:sz w:val="28"/>
          <w:szCs w:val="28"/>
        </w:rPr>
        <w:t>софинансирование</w:t>
      </w:r>
      <w:proofErr w:type="spellEnd"/>
      <w:r w:rsidRPr="00F05ACD">
        <w:rPr>
          <w:sz w:val="28"/>
          <w:szCs w:val="28"/>
        </w:rPr>
        <w:t xml:space="preserve"> мероприятия по предоставлению социальных выплат молодым семьям на приобретение (строительство) жилья – </w:t>
      </w:r>
      <w:r w:rsidRPr="00F05ACD">
        <w:rPr>
          <w:b/>
          <w:sz w:val="28"/>
          <w:szCs w:val="28"/>
        </w:rPr>
        <w:t>33,2 млн. рублей</w:t>
      </w:r>
      <w:r w:rsidRPr="00F05ACD">
        <w:rPr>
          <w:sz w:val="28"/>
          <w:szCs w:val="28"/>
        </w:rPr>
        <w:t xml:space="preserve">, в том числе </w:t>
      </w:r>
      <w:r w:rsidRPr="0080467A">
        <w:rPr>
          <w:b/>
          <w:sz w:val="28"/>
          <w:szCs w:val="28"/>
        </w:rPr>
        <w:t>за счет средств федерального бюджета</w:t>
      </w:r>
      <w:r w:rsidRPr="00F05ACD">
        <w:rPr>
          <w:sz w:val="28"/>
          <w:szCs w:val="28"/>
        </w:rPr>
        <w:t xml:space="preserve"> </w:t>
      </w:r>
      <w:r w:rsidR="0080467A">
        <w:rPr>
          <w:sz w:val="28"/>
          <w:szCs w:val="28"/>
        </w:rPr>
        <w:t xml:space="preserve">              </w:t>
      </w:r>
      <w:r w:rsidRPr="00F05ACD">
        <w:rPr>
          <w:b/>
          <w:sz w:val="28"/>
          <w:szCs w:val="28"/>
        </w:rPr>
        <w:t>19,3 млн. рублей.</w:t>
      </w:r>
      <w:proofErr w:type="gramEnd"/>
    </w:p>
    <w:p w:rsidR="007D6D10" w:rsidRDefault="007D6D10" w:rsidP="008F12F1">
      <w:pPr>
        <w:pStyle w:val="ae"/>
        <w:ind w:left="1211"/>
        <w:contextualSpacing/>
        <w:jc w:val="center"/>
        <w:rPr>
          <w:color w:val="000000"/>
          <w:sz w:val="26"/>
          <w:szCs w:val="26"/>
        </w:rPr>
      </w:pPr>
    </w:p>
    <w:p w:rsidR="007D6D10" w:rsidRPr="00761DE6" w:rsidRDefault="007D6D10" w:rsidP="008F12F1">
      <w:pPr>
        <w:pStyle w:val="ae"/>
        <w:ind w:left="1211"/>
        <w:contextualSpacing/>
        <w:jc w:val="center"/>
        <w:rPr>
          <w:color w:val="000000"/>
          <w:sz w:val="28"/>
          <w:szCs w:val="28"/>
        </w:rPr>
      </w:pPr>
      <w:r w:rsidRPr="00761DE6">
        <w:rPr>
          <w:color w:val="000000"/>
          <w:sz w:val="28"/>
          <w:szCs w:val="28"/>
        </w:rPr>
        <w:t xml:space="preserve">8. </w:t>
      </w:r>
      <w:r w:rsidR="0014400F" w:rsidRPr="00761DE6">
        <w:rPr>
          <w:color w:val="000000"/>
          <w:sz w:val="28"/>
          <w:szCs w:val="28"/>
        </w:rPr>
        <w:t>МИНИСТЕРСТВО СВЯЗИ И ИНФОРМАЦИОННЫХ ТЕХНОЛОГИЙ АРХАНГЕЛЬСКОЙ ОБЛАСТИ</w:t>
      </w:r>
    </w:p>
    <w:p w:rsidR="0014400F" w:rsidRPr="00761DE6" w:rsidRDefault="0014400F" w:rsidP="008F12F1">
      <w:pPr>
        <w:pStyle w:val="ae"/>
        <w:ind w:left="1211"/>
        <w:contextualSpacing/>
        <w:jc w:val="center"/>
        <w:rPr>
          <w:color w:val="000000"/>
          <w:sz w:val="28"/>
          <w:szCs w:val="28"/>
        </w:rPr>
      </w:pPr>
    </w:p>
    <w:p w:rsidR="0014400F" w:rsidRDefault="0014400F" w:rsidP="0014400F">
      <w:pPr>
        <w:pStyle w:val="ae"/>
        <w:spacing w:line="240" w:lineRule="atLeast"/>
        <w:ind w:left="0" w:firstLine="851"/>
        <w:jc w:val="both"/>
        <w:rPr>
          <w:sz w:val="28"/>
          <w:szCs w:val="28"/>
        </w:rPr>
      </w:pPr>
      <w:r w:rsidRPr="0080467A">
        <w:rPr>
          <w:sz w:val="28"/>
          <w:szCs w:val="28"/>
        </w:rPr>
        <w:t>Общая сумма на реализацию государственных программ Архангельской области за 2016 год по реализации полномочий государственных органов власти</w:t>
      </w:r>
      <w:r w:rsidR="0080467A">
        <w:rPr>
          <w:sz w:val="28"/>
          <w:szCs w:val="28"/>
        </w:rPr>
        <w:t xml:space="preserve"> </w:t>
      </w:r>
      <w:r w:rsidRPr="0080467A">
        <w:rPr>
          <w:sz w:val="28"/>
          <w:szCs w:val="28"/>
        </w:rPr>
        <w:t xml:space="preserve">и полномочий органов местного самоуправления на территории МО «Город Архангельск» составила </w:t>
      </w:r>
      <w:r w:rsidR="0080467A">
        <w:rPr>
          <w:sz w:val="28"/>
          <w:szCs w:val="28"/>
        </w:rPr>
        <w:t xml:space="preserve">                  </w:t>
      </w:r>
      <w:r w:rsidRPr="0080467A">
        <w:rPr>
          <w:b/>
          <w:sz w:val="28"/>
          <w:szCs w:val="28"/>
        </w:rPr>
        <w:t>209,3 млн. рублей</w:t>
      </w:r>
      <w:r w:rsidRPr="0080467A">
        <w:rPr>
          <w:sz w:val="28"/>
          <w:szCs w:val="28"/>
        </w:rPr>
        <w:t xml:space="preserve">, в том числе </w:t>
      </w:r>
      <w:r w:rsidRPr="0080467A">
        <w:rPr>
          <w:b/>
          <w:sz w:val="28"/>
          <w:szCs w:val="28"/>
        </w:rPr>
        <w:t>за счет средств федерального бюджета</w:t>
      </w:r>
      <w:r w:rsidRPr="0080467A">
        <w:rPr>
          <w:sz w:val="28"/>
          <w:szCs w:val="28"/>
        </w:rPr>
        <w:t xml:space="preserve"> – </w:t>
      </w:r>
      <w:r w:rsidR="0080467A">
        <w:rPr>
          <w:sz w:val="28"/>
          <w:szCs w:val="28"/>
        </w:rPr>
        <w:t xml:space="preserve">              </w:t>
      </w:r>
      <w:r w:rsidRPr="0080467A">
        <w:rPr>
          <w:b/>
          <w:sz w:val="28"/>
          <w:szCs w:val="28"/>
        </w:rPr>
        <w:t>0,5 млн. рублей</w:t>
      </w:r>
      <w:r w:rsidRPr="0080467A">
        <w:rPr>
          <w:sz w:val="28"/>
          <w:szCs w:val="28"/>
        </w:rPr>
        <w:t xml:space="preserve">. </w:t>
      </w:r>
      <w:proofErr w:type="gramStart"/>
      <w:r w:rsidRPr="0080467A">
        <w:rPr>
          <w:sz w:val="28"/>
          <w:szCs w:val="28"/>
        </w:rPr>
        <w:t>Средства направлены на обеспечение деятельности подведомственных учреждений – 137,6 млн. рублей, на развитие сети многофункциональных центров -  43,9 млн. рублей,   на приобретение помещения для размещения отделения № 5 по г. Архангельску (адрес: г. Архангельск, Набережная Северной Двины, д. 6 к.1) – 16,6 млн. рублей, на мероприятия, выполняемые ГАУ АО «Управление информационно-коммуникационных технологий Архангельской области» в рамках реализации государственных программ</w:t>
      </w:r>
      <w:r w:rsidR="00502A9C">
        <w:rPr>
          <w:sz w:val="28"/>
          <w:szCs w:val="28"/>
        </w:rPr>
        <w:t>,</w:t>
      </w:r>
      <w:r w:rsidRPr="0080467A">
        <w:rPr>
          <w:sz w:val="28"/>
          <w:szCs w:val="28"/>
        </w:rPr>
        <w:t xml:space="preserve"> -  11,2 млн. рублей.</w:t>
      </w:r>
      <w:proofErr w:type="gramEnd"/>
    </w:p>
    <w:p w:rsidR="0080467A" w:rsidRDefault="0080467A" w:rsidP="008F12F1">
      <w:pPr>
        <w:pStyle w:val="ae"/>
        <w:ind w:left="1211"/>
        <w:contextualSpacing/>
        <w:jc w:val="center"/>
        <w:rPr>
          <w:color w:val="000000"/>
          <w:sz w:val="28"/>
          <w:szCs w:val="28"/>
        </w:rPr>
      </w:pPr>
    </w:p>
    <w:p w:rsidR="008F12F1" w:rsidRPr="00761DE6" w:rsidRDefault="00761DE6" w:rsidP="008F12F1">
      <w:pPr>
        <w:pStyle w:val="ae"/>
        <w:ind w:left="1211"/>
        <w:contextualSpacing/>
        <w:jc w:val="center"/>
        <w:rPr>
          <w:color w:val="000000"/>
          <w:sz w:val="28"/>
          <w:szCs w:val="28"/>
        </w:rPr>
      </w:pPr>
      <w:r w:rsidRPr="00761DE6">
        <w:rPr>
          <w:color w:val="000000"/>
          <w:sz w:val="28"/>
          <w:szCs w:val="28"/>
        </w:rPr>
        <w:lastRenderedPageBreak/>
        <w:t>9</w:t>
      </w:r>
      <w:r w:rsidR="008F12F1" w:rsidRPr="00761DE6">
        <w:rPr>
          <w:color w:val="000000"/>
          <w:sz w:val="28"/>
          <w:szCs w:val="28"/>
        </w:rPr>
        <w:t xml:space="preserve">. МИНИСТЕРСТВО </w:t>
      </w:r>
      <w:r w:rsidRPr="00761DE6">
        <w:rPr>
          <w:color w:val="000000"/>
          <w:sz w:val="28"/>
          <w:szCs w:val="28"/>
        </w:rPr>
        <w:t xml:space="preserve">КУЛЬТУРЫ </w:t>
      </w:r>
      <w:r w:rsidR="008F12F1" w:rsidRPr="00761DE6">
        <w:rPr>
          <w:color w:val="000000"/>
          <w:sz w:val="28"/>
          <w:szCs w:val="28"/>
        </w:rPr>
        <w:t>АРХАНГЕЛЬСКОЙ ОБЛАСТИ</w:t>
      </w:r>
    </w:p>
    <w:p w:rsidR="008F12F1" w:rsidRPr="00761DE6" w:rsidRDefault="008F12F1" w:rsidP="008F12F1">
      <w:pPr>
        <w:tabs>
          <w:tab w:val="left" w:pos="5940"/>
        </w:tabs>
        <w:jc w:val="center"/>
        <w:rPr>
          <w:color w:val="000000"/>
          <w:sz w:val="28"/>
          <w:szCs w:val="28"/>
        </w:rPr>
      </w:pPr>
    </w:p>
    <w:p w:rsidR="00761DE6" w:rsidRPr="0080467A" w:rsidRDefault="00761DE6" w:rsidP="00761DE6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80467A">
        <w:rPr>
          <w:sz w:val="28"/>
          <w:szCs w:val="28"/>
        </w:rPr>
        <w:t>Только по министерству культуры Архангельской области общая сумма расходов на реализацию государственных, адресных и иных программ Архангельской области и </w:t>
      </w:r>
      <w:proofErr w:type="spellStart"/>
      <w:r w:rsidRPr="0080467A">
        <w:rPr>
          <w:sz w:val="28"/>
          <w:szCs w:val="28"/>
        </w:rPr>
        <w:t>непрограммных</w:t>
      </w:r>
      <w:proofErr w:type="spellEnd"/>
      <w:r w:rsidRPr="0080467A">
        <w:rPr>
          <w:sz w:val="28"/>
          <w:szCs w:val="28"/>
        </w:rPr>
        <w:t xml:space="preserve"> направлений деятельности за 2016 год по реализации полномочий государственных органов власти и полномочий органов местного самоуправления на территории МО «Город Архангельск» составила</w:t>
      </w:r>
      <w:r w:rsidR="0080467A">
        <w:rPr>
          <w:sz w:val="28"/>
          <w:szCs w:val="28"/>
        </w:rPr>
        <w:t xml:space="preserve"> </w:t>
      </w:r>
      <w:r w:rsidRPr="0080467A">
        <w:rPr>
          <w:sz w:val="28"/>
          <w:szCs w:val="28"/>
        </w:rPr>
        <w:t xml:space="preserve">827,2 млн. рублей, в том числе для государственных учреждений, расположенных на территории </w:t>
      </w:r>
      <w:r w:rsidRPr="0080467A">
        <w:rPr>
          <w:bCs/>
          <w:sz w:val="28"/>
          <w:szCs w:val="28"/>
        </w:rPr>
        <w:t>МО «Город Архангельск»</w:t>
      </w:r>
      <w:r w:rsidR="00B960A1">
        <w:rPr>
          <w:bCs/>
          <w:sz w:val="28"/>
          <w:szCs w:val="28"/>
        </w:rPr>
        <w:t>,</w:t>
      </w:r>
      <w:r w:rsidRPr="0080467A">
        <w:rPr>
          <w:bCs/>
          <w:sz w:val="28"/>
          <w:szCs w:val="28"/>
        </w:rPr>
        <w:t xml:space="preserve"> </w:t>
      </w:r>
      <w:r w:rsidRPr="0080467A">
        <w:rPr>
          <w:sz w:val="28"/>
          <w:szCs w:val="28"/>
        </w:rPr>
        <w:t xml:space="preserve">– </w:t>
      </w:r>
      <w:r w:rsidRPr="0080467A">
        <w:rPr>
          <w:b/>
          <w:sz w:val="28"/>
          <w:szCs w:val="28"/>
        </w:rPr>
        <w:t>651,7 млн. рублей</w:t>
      </w:r>
      <w:proofErr w:type="gramEnd"/>
      <w:r w:rsidRPr="0080467A">
        <w:rPr>
          <w:sz w:val="28"/>
          <w:szCs w:val="28"/>
        </w:rPr>
        <w:t xml:space="preserve">, для муниципальных учреждений – </w:t>
      </w:r>
      <w:r w:rsidRPr="0080467A">
        <w:rPr>
          <w:b/>
          <w:sz w:val="28"/>
          <w:szCs w:val="28"/>
        </w:rPr>
        <w:t>0,5 млн. рублей</w:t>
      </w:r>
      <w:r w:rsidRPr="0080467A">
        <w:rPr>
          <w:sz w:val="28"/>
          <w:szCs w:val="28"/>
        </w:rPr>
        <w:t>. Общее количество учреждений, получивших средства на реализацию программ</w:t>
      </w:r>
      <w:r w:rsidR="00B960A1">
        <w:rPr>
          <w:sz w:val="28"/>
          <w:szCs w:val="28"/>
        </w:rPr>
        <w:t>,</w:t>
      </w:r>
      <w:r w:rsidRPr="0080467A">
        <w:rPr>
          <w:sz w:val="28"/>
          <w:szCs w:val="28"/>
        </w:rPr>
        <w:t xml:space="preserve"> – 20, в том числе государственных – 18, муниципальных – 2.</w:t>
      </w:r>
    </w:p>
    <w:p w:rsidR="00761DE6" w:rsidRDefault="00761DE6" w:rsidP="008F12F1">
      <w:pPr>
        <w:pStyle w:val="a7"/>
        <w:spacing w:after="0"/>
        <w:ind w:left="1211"/>
        <w:rPr>
          <w:color w:val="000000"/>
          <w:sz w:val="26"/>
          <w:szCs w:val="26"/>
        </w:rPr>
      </w:pPr>
    </w:p>
    <w:p w:rsidR="008F12F1" w:rsidRPr="00FF4BD0" w:rsidRDefault="00761DE6" w:rsidP="008F12F1">
      <w:pPr>
        <w:pStyle w:val="a7"/>
        <w:spacing w:after="0"/>
        <w:ind w:left="1211"/>
        <w:jc w:val="center"/>
        <w:rPr>
          <w:color w:val="000000"/>
          <w:sz w:val="28"/>
          <w:szCs w:val="28"/>
        </w:rPr>
      </w:pPr>
      <w:r w:rsidRPr="00FF4BD0">
        <w:rPr>
          <w:color w:val="000000"/>
          <w:sz w:val="28"/>
          <w:szCs w:val="28"/>
        </w:rPr>
        <w:t>10</w:t>
      </w:r>
      <w:r w:rsidR="008F12F1" w:rsidRPr="00FF4BD0">
        <w:rPr>
          <w:color w:val="000000"/>
          <w:sz w:val="28"/>
          <w:szCs w:val="28"/>
        </w:rPr>
        <w:t>. МИНИСТЕРСТВО ЗДРАВООХРАНЕНИЯ АРХАНГЕЛЬСКОЙ ОБЛАСТИ</w:t>
      </w:r>
    </w:p>
    <w:p w:rsidR="008F12F1" w:rsidRPr="00FF4BD0" w:rsidRDefault="008F12F1" w:rsidP="008F12F1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</w:p>
    <w:p w:rsidR="008F12F1" w:rsidRPr="0080467A" w:rsidRDefault="00B960A1" w:rsidP="008F12F1">
      <w:pPr>
        <w:pStyle w:val="a7"/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</w:t>
      </w:r>
      <w:r w:rsidR="008F12F1" w:rsidRPr="0080467A">
        <w:rPr>
          <w:color w:val="000000"/>
          <w:sz w:val="28"/>
          <w:szCs w:val="28"/>
        </w:rPr>
        <w:t xml:space="preserve">инистерству здравоохранения Архангельской области выделялись средства в сумме более </w:t>
      </w:r>
      <w:r w:rsidR="0051288C" w:rsidRPr="0080467A">
        <w:rPr>
          <w:b/>
          <w:color w:val="000000"/>
          <w:sz w:val="28"/>
          <w:szCs w:val="28"/>
        </w:rPr>
        <w:t>7,7</w:t>
      </w:r>
      <w:r w:rsidR="008F12F1" w:rsidRPr="0080467A">
        <w:rPr>
          <w:b/>
          <w:color w:val="000000"/>
          <w:sz w:val="28"/>
          <w:szCs w:val="28"/>
        </w:rPr>
        <w:t xml:space="preserve"> млрд. рублей</w:t>
      </w:r>
      <w:r w:rsidR="008F12F1" w:rsidRPr="0080467A">
        <w:rPr>
          <w:color w:val="000000"/>
          <w:sz w:val="28"/>
          <w:szCs w:val="28"/>
        </w:rPr>
        <w:t xml:space="preserve"> на обеспечение обязательного медицинского страхования неработающего населения Архангельской области, оказание работающим гражданам санаторно-курортной медицинской помощи по восстановительному лечению непосредственно после стационарной помощи, обеспечение иммунобиологическими препаратами населения Архангельской области, в том числе</w:t>
      </w:r>
      <w:r w:rsidR="001F4FA9">
        <w:rPr>
          <w:color w:val="000000"/>
          <w:sz w:val="28"/>
          <w:szCs w:val="28"/>
        </w:rPr>
        <w:t xml:space="preserve"> значительная часть финансовых средств направлялась для оказания медицинской помощи для</w:t>
      </w:r>
      <w:r w:rsidR="008F12F1" w:rsidRPr="0080467A">
        <w:rPr>
          <w:color w:val="000000"/>
          <w:sz w:val="28"/>
          <w:szCs w:val="28"/>
        </w:rPr>
        <w:t xml:space="preserve"> жителей областного Центра.</w:t>
      </w:r>
      <w:proofErr w:type="gramEnd"/>
    </w:p>
    <w:p w:rsidR="008F12F1" w:rsidRPr="0080467A" w:rsidRDefault="008F12F1" w:rsidP="008F12F1">
      <w:pPr>
        <w:pStyle w:val="a7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8F12F1" w:rsidRPr="003855B2" w:rsidRDefault="008F12F1" w:rsidP="008F12F1">
      <w:pPr>
        <w:pStyle w:val="a7"/>
        <w:spacing w:after="0"/>
        <w:ind w:left="121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FF4BD0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 </w:t>
      </w:r>
      <w:r w:rsidRPr="003855B2">
        <w:rPr>
          <w:color w:val="000000"/>
          <w:sz w:val="26"/>
          <w:szCs w:val="26"/>
        </w:rPr>
        <w:t>МИНИСТЕРСТВО ТРУДА, ЗАНЯТОСТИ И СОЦИАЛЬНОГО РАЗВИТИЯ АРХАНГЕЛЬСКОЙ ОБЛАСТИ</w:t>
      </w:r>
    </w:p>
    <w:p w:rsidR="008F12F1" w:rsidRPr="00907BBD" w:rsidRDefault="008F12F1" w:rsidP="008F12F1">
      <w:pPr>
        <w:pStyle w:val="a7"/>
        <w:tabs>
          <w:tab w:val="left" w:pos="7305"/>
        </w:tabs>
        <w:spacing w:after="0"/>
        <w:rPr>
          <w:color w:val="000000"/>
          <w:sz w:val="28"/>
          <w:szCs w:val="28"/>
        </w:rPr>
      </w:pPr>
      <w:r w:rsidRPr="003855B2">
        <w:rPr>
          <w:color w:val="000000"/>
          <w:sz w:val="26"/>
          <w:szCs w:val="26"/>
        </w:rPr>
        <w:tab/>
      </w:r>
    </w:p>
    <w:p w:rsidR="008F12F1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</w:t>
      </w:r>
      <w:r w:rsidRPr="00907BBD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907B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07BBD">
        <w:rPr>
          <w:sz w:val="28"/>
          <w:szCs w:val="28"/>
        </w:rPr>
        <w:t xml:space="preserve"> Архангельской области </w:t>
      </w:r>
      <w:r w:rsidRPr="00493035">
        <w:rPr>
          <w:b/>
          <w:i/>
          <w:sz w:val="28"/>
          <w:szCs w:val="28"/>
        </w:rPr>
        <w:t>«</w:t>
      </w:r>
      <w:r w:rsidRPr="00907BBD">
        <w:rPr>
          <w:b/>
          <w:i/>
          <w:sz w:val="28"/>
          <w:szCs w:val="28"/>
        </w:rPr>
        <w:t>Социальная поддержка граждан в Архангельской области (2013 – 2018 годы</w:t>
      </w:r>
      <w:r>
        <w:rPr>
          <w:b/>
          <w:i/>
          <w:sz w:val="28"/>
          <w:szCs w:val="28"/>
        </w:rPr>
        <w:t>)»</w:t>
      </w:r>
      <w:r w:rsidRPr="00907BBD">
        <w:rPr>
          <w:sz w:val="28"/>
          <w:szCs w:val="28"/>
        </w:rPr>
        <w:t xml:space="preserve"> на реализацию мероприятий </w:t>
      </w:r>
      <w:r>
        <w:rPr>
          <w:sz w:val="28"/>
          <w:szCs w:val="28"/>
        </w:rPr>
        <w:t xml:space="preserve">программы </w:t>
      </w:r>
      <w:r w:rsidRPr="00907BBD">
        <w:rPr>
          <w:sz w:val="28"/>
          <w:szCs w:val="28"/>
        </w:rPr>
        <w:t xml:space="preserve">на территории муниципального образования «Город Архангельск» предусмотрено </w:t>
      </w:r>
      <w:r>
        <w:rPr>
          <w:sz w:val="28"/>
          <w:szCs w:val="28"/>
        </w:rPr>
        <w:t xml:space="preserve">                 </w:t>
      </w:r>
      <w:r w:rsidR="00267D6D">
        <w:rPr>
          <w:b/>
          <w:sz w:val="28"/>
          <w:szCs w:val="28"/>
        </w:rPr>
        <w:t xml:space="preserve">3 </w:t>
      </w:r>
      <w:r w:rsidR="00267D6D" w:rsidRPr="00267D6D">
        <w:rPr>
          <w:b/>
          <w:sz w:val="28"/>
          <w:szCs w:val="28"/>
        </w:rPr>
        <w:t>000</w:t>
      </w:r>
      <w:r w:rsidRPr="00267D6D">
        <w:rPr>
          <w:b/>
          <w:sz w:val="28"/>
          <w:szCs w:val="28"/>
        </w:rPr>
        <w:t>,</w:t>
      </w:r>
      <w:r w:rsidR="00267D6D" w:rsidRPr="00267D6D">
        <w:rPr>
          <w:b/>
          <w:sz w:val="28"/>
          <w:szCs w:val="28"/>
        </w:rPr>
        <w:t>0</w:t>
      </w:r>
      <w:r w:rsidRPr="00EC32B8">
        <w:rPr>
          <w:b/>
          <w:sz w:val="28"/>
          <w:szCs w:val="28"/>
        </w:rPr>
        <w:t xml:space="preserve"> млн. рублей</w:t>
      </w:r>
      <w:r w:rsidRPr="00907BBD">
        <w:rPr>
          <w:sz w:val="28"/>
          <w:szCs w:val="28"/>
        </w:rPr>
        <w:t xml:space="preserve">, </w:t>
      </w:r>
      <w:r w:rsidRPr="002D387A">
        <w:rPr>
          <w:sz w:val="28"/>
          <w:szCs w:val="28"/>
        </w:rPr>
        <w:t xml:space="preserve">израсходовано </w:t>
      </w:r>
      <w:r w:rsidRPr="00EC32B8">
        <w:rPr>
          <w:b/>
          <w:sz w:val="28"/>
          <w:szCs w:val="28"/>
        </w:rPr>
        <w:t>2 </w:t>
      </w:r>
      <w:r w:rsidR="00267D6D">
        <w:rPr>
          <w:b/>
          <w:sz w:val="28"/>
          <w:szCs w:val="28"/>
        </w:rPr>
        <w:t>998</w:t>
      </w:r>
      <w:r w:rsidRPr="00EC32B8">
        <w:rPr>
          <w:b/>
          <w:sz w:val="28"/>
          <w:szCs w:val="28"/>
        </w:rPr>
        <w:t>,4 млн. рублей</w:t>
      </w:r>
      <w:r w:rsidRPr="002D387A">
        <w:rPr>
          <w:sz w:val="28"/>
          <w:szCs w:val="28"/>
        </w:rPr>
        <w:t xml:space="preserve">, в том числе </w:t>
      </w:r>
      <w:proofErr w:type="gramStart"/>
      <w:r w:rsidRPr="002D387A">
        <w:rPr>
          <w:sz w:val="28"/>
          <w:szCs w:val="28"/>
        </w:rPr>
        <w:t>на</w:t>
      </w:r>
      <w:proofErr w:type="gramEnd"/>
      <w:r w:rsidRPr="002D387A">
        <w:rPr>
          <w:sz w:val="28"/>
          <w:szCs w:val="28"/>
        </w:rPr>
        <w:t>:</w:t>
      </w:r>
    </w:p>
    <w:p w:rsidR="008F12F1" w:rsidRPr="002D387A" w:rsidRDefault="008F12F1" w:rsidP="008F12F1">
      <w:pPr>
        <w:ind w:firstLine="709"/>
        <w:jc w:val="both"/>
        <w:rPr>
          <w:sz w:val="28"/>
          <w:szCs w:val="28"/>
        </w:rPr>
      </w:pPr>
    </w:p>
    <w:p w:rsidR="008F12F1" w:rsidRPr="002D387A" w:rsidRDefault="008F12F1" w:rsidP="008F12F1">
      <w:pPr>
        <w:ind w:firstLine="709"/>
        <w:jc w:val="both"/>
        <w:rPr>
          <w:sz w:val="28"/>
          <w:szCs w:val="28"/>
        </w:rPr>
      </w:pPr>
      <w:r w:rsidRPr="002D387A">
        <w:rPr>
          <w:sz w:val="28"/>
          <w:szCs w:val="28"/>
        </w:rPr>
        <w:t xml:space="preserve">- реализацию мероприятий подпрограммы № 1 </w:t>
      </w:r>
      <w:r w:rsidRPr="003360ED">
        <w:rPr>
          <w:b/>
          <w:i/>
          <w:sz w:val="28"/>
          <w:szCs w:val="28"/>
        </w:rPr>
        <w:t>«Организация работы по социальному обслуживанию граждан и социальной защите населения Архангельской области»</w:t>
      </w:r>
      <w:r w:rsidRPr="002D387A">
        <w:rPr>
          <w:sz w:val="28"/>
          <w:szCs w:val="28"/>
        </w:rPr>
        <w:t xml:space="preserve"> </w:t>
      </w:r>
      <w:r w:rsidRPr="0080467A">
        <w:rPr>
          <w:b/>
          <w:sz w:val="28"/>
          <w:szCs w:val="28"/>
        </w:rPr>
        <w:t>из областного бюджета</w:t>
      </w:r>
      <w:r w:rsidRPr="002D387A">
        <w:rPr>
          <w:sz w:val="28"/>
          <w:szCs w:val="28"/>
        </w:rPr>
        <w:t xml:space="preserve"> предусмотрено </w:t>
      </w:r>
      <w:r>
        <w:rPr>
          <w:sz w:val="28"/>
          <w:szCs w:val="28"/>
        </w:rPr>
        <w:t xml:space="preserve">                     </w:t>
      </w:r>
      <w:r w:rsidR="00267D6D" w:rsidRPr="00267D6D">
        <w:rPr>
          <w:b/>
          <w:sz w:val="28"/>
          <w:szCs w:val="28"/>
        </w:rPr>
        <w:t>397</w:t>
      </w:r>
      <w:r w:rsidRPr="00267D6D">
        <w:rPr>
          <w:b/>
          <w:sz w:val="28"/>
          <w:szCs w:val="28"/>
        </w:rPr>
        <w:t>,</w:t>
      </w:r>
      <w:r w:rsidR="00267D6D">
        <w:rPr>
          <w:b/>
          <w:sz w:val="28"/>
          <w:szCs w:val="28"/>
        </w:rPr>
        <w:t>2</w:t>
      </w:r>
      <w:r w:rsidRPr="00EC32B8">
        <w:rPr>
          <w:b/>
          <w:sz w:val="28"/>
          <w:szCs w:val="28"/>
        </w:rPr>
        <w:t xml:space="preserve"> млн. рублей</w:t>
      </w:r>
      <w:r w:rsidRPr="002D387A">
        <w:rPr>
          <w:sz w:val="28"/>
          <w:szCs w:val="28"/>
        </w:rPr>
        <w:t>, израсходовано –</w:t>
      </w:r>
      <w:r>
        <w:rPr>
          <w:sz w:val="28"/>
          <w:szCs w:val="28"/>
        </w:rPr>
        <w:t xml:space="preserve"> </w:t>
      </w:r>
      <w:r w:rsidRPr="00EC32B8">
        <w:rPr>
          <w:b/>
          <w:sz w:val="28"/>
          <w:szCs w:val="28"/>
        </w:rPr>
        <w:t>3</w:t>
      </w:r>
      <w:r w:rsidR="00267D6D">
        <w:rPr>
          <w:b/>
          <w:sz w:val="28"/>
          <w:szCs w:val="28"/>
        </w:rPr>
        <w:t>96</w:t>
      </w:r>
      <w:r w:rsidRPr="00EC32B8">
        <w:rPr>
          <w:b/>
          <w:sz w:val="28"/>
          <w:szCs w:val="28"/>
        </w:rPr>
        <w:t>,</w:t>
      </w:r>
      <w:r w:rsidR="00267D6D">
        <w:rPr>
          <w:b/>
          <w:sz w:val="28"/>
          <w:szCs w:val="28"/>
        </w:rPr>
        <w:t>6</w:t>
      </w:r>
      <w:r w:rsidRPr="00EC32B8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  <w:r w:rsidRPr="002D387A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2D387A">
        <w:rPr>
          <w:sz w:val="28"/>
          <w:szCs w:val="28"/>
        </w:rPr>
        <w:t xml:space="preserve">юджетные средства направлены </w:t>
      </w:r>
      <w:proofErr w:type="gramStart"/>
      <w:r w:rsidRPr="002D387A">
        <w:rPr>
          <w:sz w:val="28"/>
          <w:szCs w:val="28"/>
        </w:rPr>
        <w:t>на</w:t>
      </w:r>
      <w:proofErr w:type="gramEnd"/>
      <w:r w:rsidRPr="002D387A">
        <w:rPr>
          <w:sz w:val="28"/>
          <w:szCs w:val="28"/>
        </w:rPr>
        <w:t xml:space="preserve">: 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07BBD">
        <w:rPr>
          <w:sz w:val="28"/>
          <w:szCs w:val="28"/>
        </w:rPr>
        <w:t>оказание государственных услуг (выполнение работ), финансовое обеспечение деятельности девяти учреждений социального обслуживания населения и одного отделения социальной защиты населения</w:t>
      </w:r>
      <w:r w:rsidR="00267D6D">
        <w:rPr>
          <w:sz w:val="28"/>
          <w:szCs w:val="28"/>
        </w:rPr>
        <w:t xml:space="preserve">, а также предоставление мер социальной поддержки отдельным категориям квалифицированных специалистов и компенсации расходов на оплату </w:t>
      </w:r>
      <w:r w:rsidR="00267D6D">
        <w:rPr>
          <w:sz w:val="28"/>
          <w:szCs w:val="28"/>
        </w:rPr>
        <w:lastRenderedPageBreak/>
        <w:t>стоимости проезда и провоза багажа к месту использования отпуска и обратно</w:t>
      </w:r>
      <w:r w:rsidRPr="00907BBD">
        <w:rPr>
          <w:sz w:val="28"/>
          <w:szCs w:val="28"/>
        </w:rPr>
        <w:t>;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F29C2">
        <w:rPr>
          <w:sz w:val="28"/>
          <w:szCs w:val="28"/>
        </w:rPr>
        <w:t>ГБУ СОН АО «Архангельский комплексный цент</w:t>
      </w:r>
      <w:r w:rsidR="00B960A1">
        <w:rPr>
          <w:sz w:val="28"/>
          <w:szCs w:val="28"/>
        </w:rPr>
        <w:t>р</w:t>
      </w:r>
      <w:r w:rsidR="006F29C2">
        <w:rPr>
          <w:sz w:val="28"/>
          <w:szCs w:val="28"/>
        </w:rPr>
        <w:t xml:space="preserve"> социального обслуживания» на </w:t>
      </w:r>
      <w:r w:rsidRPr="00907BBD">
        <w:rPr>
          <w:sz w:val="28"/>
          <w:szCs w:val="28"/>
        </w:rPr>
        <w:t>выплат</w:t>
      </w:r>
      <w:r>
        <w:rPr>
          <w:sz w:val="28"/>
          <w:szCs w:val="28"/>
        </w:rPr>
        <w:t>у</w:t>
      </w:r>
      <w:r w:rsidRPr="00907BBD">
        <w:rPr>
          <w:sz w:val="28"/>
          <w:szCs w:val="28"/>
        </w:rPr>
        <w:t xml:space="preserve"> вознаграждения лицу, организовавшему приемную семью для гражданина пожилого возраста или инвалида;</w:t>
      </w:r>
    </w:p>
    <w:p w:rsidR="008F12F1" w:rsidRPr="00907BBD" w:rsidRDefault="006F29C2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12F1" w:rsidRPr="00907BBD">
        <w:rPr>
          <w:sz w:val="28"/>
          <w:szCs w:val="28"/>
        </w:rPr>
        <w:t>) осуществление государственных полномочий по предоставлени</w:t>
      </w:r>
      <w:r w:rsidR="008F12F1">
        <w:rPr>
          <w:sz w:val="28"/>
          <w:szCs w:val="28"/>
        </w:rPr>
        <w:t>ю</w:t>
      </w:r>
      <w:r w:rsidR="008F12F1" w:rsidRPr="00907BBD">
        <w:rPr>
          <w:sz w:val="28"/>
          <w:szCs w:val="28"/>
        </w:rPr>
        <w:t xml:space="preserve"> гражданам субсидий на оплату жилого помещения и коммунальных услуг</w:t>
      </w:r>
      <w:r w:rsidR="008F12F1">
        <w:rPr>
          <w:sz w:val="28"/>
          <w:szCs w:val="28"/>
        </w:rPr>
        <w:t>;</w:t>
      </w:r>
    </w:p>
    <w:p w:rsidR="008F12F1" w:rsidRPr="003360ED" w:rsidRDefault="008F12F1" w:rsidP="008F12F1">
      <w:pPr>
        <w:ind w:firstLine="709"/>
        <w:jc w:val="both"/>
        <w:rPr>
          <w:sz w:val="28"/>
          <w:szCs w:val="28"/>
        </w:rPr>
      </w:pPr>
      <w:r w:rsidRPr="003360ED">
        <w:rPr>
          <w:sz w:val="28"/>
          <w:szCs w:val="28"/>
        </w:rPr>
        <w:t xml:space="preserve">- реализацию мероприятий подпрограммы № 2 «Меры социальной поддержки отдельным категориям граждан, проживающим на территории Архангельской области» на территории муниципального образования «Город Архангельск» предусмотрено </w:t>
      </w:r>
      <w:r w:rsidRPr="006F29C2">
        <w:rPr>
          <w:sz w:val="28"/>
          <w:szCs w:val="28"/>
        </w:rPr>
        <w:t>2 </w:t>
      </w:r>
      <w:r w:rsidR="006F29C2" w:rsidRPr="006F29C2">
        <w:rPr>
          <w:sz w:val="28"/>
          <w:szCs w:val="28"/>
        </w:rPr>
        <w:t>470</w:t>
      </w:r>
      <w:r w:rsidRPr="006F29C2">
        <w:rPr>
          <w:sz w:val="28"/>
          <w:szCs w:val="28"/>
        </w:rPr>
        <w:t>,</w:t>
      </w:r>
      <w:r w:rsidR="006F29C2" w:rsidRPr="006F29C2">
        <w:rPr>
          <w:sz w:val="28"/>
          <w:szCs w:val="28"/>
        </w:rPr>
        <w:t>3</w:t>
      </w:r>
      <w:r w:rsidRPr="006F29C2">
        <w:rPr>
          <w:sz w:val="28"/>
          <w:szCs w:val="28"/>
        </w:rPr>
        <w:t xml:space="preserve"> млн. рублей</w:t>
      </w:r>
      <w:r w:rsidRPr="003360ED">
        <w:rPr>
          <w:sz w:val="28"/>
          <w:szCs w:val="28"/>
        </w:rPr>
        <w:t xml:space="preserve">, из них средства </w:t>
      </w:r>
      <w:r w:rsidRPr="006F29C2">
        <w:rPr>
          <w:sz w:val="28"/>
          <w:szCs w:val="28"/>
        </w:rPr>
        <w:t>областного бюджета – 1 </w:t>
      </w:r>
      <w:r w:rsidR="006F29C2" w:rsidRPr="006F29C2">
        <w:rPr>
          <w:sz w:val="28"/>
          <w:szCs w:val="28"/>
        </w:rPr>
        <w:t>714</w:t>
      </w:r>
      <w:r w:rsidRPr="006F29C2">
        <w:rPr>
          <w:sz w:val="28"/>
          <w:szCs w:val="28"/>
        </w:rPr>
        <w:t>,6 млн. рублей, средства федерального бюджета – 7</w:t>
      </w:r>
      <w:r w:rsidR="006F29C2" w:rsidRPr="006F29C2">
        <w:rPr>
          <w:sz w:val="28"/>
          <w:szCs w:val="28"/>
        </w:rPr>
        <w:t>55</w:t>
      </w:r>
      <w:r w:rsidRPr="006F29C2">
        <w:rPr>
          <w:sz w:val="28"/>
          <w:szCs w:val="28"/>
        </w:rPr>
        <w:t>,</w:t>
      </w:r>
      <w:r w:rsidR="006F29C2" w:rsidRPr="006F29C2">
        <w:rPr>
          <w:sz w:val="28"/>
          <w:szCs w:val="28"/>
        </w:rPr>
        <w:t>7</w:t>
      </w:r>
      <w:r w:rsidRPr="006F29C2">
        <w:rPr>
          <w:sz w:val="28"/>
          <w:szCs w:val="28"/>
        </w:rPr>
        <w:t xml:space="preserve"> млн. рублей</w:t>
      </w:r>
      <w:r w:rsidRPr="003360ED">
        <w:rPr>
          <w:sz w:val="28"/>
          <w:szCs w:val="28"/>
        </w:rPr>
        <w:t xml:space="preserve">. Израсходовано </w:t>
      </w:r>
      <w:r w:rsidRPr="00EC32B8">
        <w:rPr>
          <w:b/>
          <w:sz w:val="28"/>
          <w:szCs w:val="28"/>
        </w:rPr>
        <w:t>2 </w:t>
      </w:r>
      <w:r w:rsidR="006F29C2">
        <w:rPr>
          <w:b/>
          <w:sz w:val="28"/>
          <w:szCs w:val="28"/>
        </w:rPr>
        <w:t>469</w:t>
      </w:r>
      <w:r w:rsidRPr="00EC32B8">
        <w:rPr>
          <w:b/>
          <w:sz w:val="28"/>
          <w:szCs w:val="28"/>
        </w:rPr>
        <w:t>,</w:t>
      </w:r>
      <w:r w:rsidR="006F29C2">
        <w:rPr>
          <w:b/>
          <w:sz w:val="28"/>
          <w:szCs w:val="28"/>
        </w:rPr>
        <w:t>4</w:t>
      </w:r>
      <w:r w:rsidRPr="00EC32B8">
        <w:rPr>
          <w:b/>
          <w:sz w:val="28"/>
          <w:szCs w:val="28"/>
        </w:rPr>
        <w:t xml:space="preserve"> млн. рублей</w:t>
      </w:r>
      <w:r w:rsidRPr="003360ED">
        <w:rPr>
          <w:sz w:val="28"/>
          <w:szCs w:val="28"/>
        </w:rPr>
        <w:t xml:space="preserve">, из них </w:t>
      </w:r>
      <w:r w:rsidRPr="006F29C2">
        <w:rPr>
          <w:b/>
          <w:sz w:val="28"/>
          <w:szCs w:val="28"/>
        </w:rPr>
        <w:t>средства областного бюджета</w:t>
      </w:r>
      <w:r w:rsidRPr="003360ED">
        <w:rPr>
          <w:sz w:val="28"/>
          <w:szCs w:val="28"/>
        </w:rPr>
        <w:t xml:space="preserve"> – </w:t>
      </w:r>
      <w:r w:rsidRPr="00EC32B8">
        <w:rPr>
          <w:b/>
          <w:sz w:val="28"/>
          <w:szCs w:val="28"/>
        </w:rPr>
        <w:t>1 </w:t>
      </w:r>
      <w:r w:rsidR="006F29C2">
        <w:rPr>
          <w:b/>
          <w:sz w:val="28"/>
          <w:szCs w:val="28"/>
        </w:rPr>
        <w:t>713</w:t>
      </w:r>
      <w:r w:rsidRPr="00EC32B8">
        <w:rPr>
          <w:b/>
          <w:sz w:val="28"/>
          <w:szCs w:val="28"/>
        </w:rPr>
        <w:t>,7 млн. рублей</w:t>
      </w:r>
      <w:r w:rsidRPr="003360ED">
        <w:rPr>
          <w:sz w:val="28"/>
          <w:szCs w:val="28"/>
        </w:rPr>
        <w:t xml:space="preserve">, </w:t>
      </w:r>
      <w:r w:rsidRPr="006F29C2">
        <w:rPr>
          <w:b/>
          <w:sz w:val="28"/>
          <w:szCs w:val="28"/>
        </w:rPr>
        <w:t>средства федерального бюджета</w:t>
      </w:r>
      <w:r w:rsidRPr="003360ED">
        <w:rPr>
          <w:sz w:val="28"/>
          <w:szCs w:val="28"/>
        </w:rPr>
        <w:t xml:space="preserve"> – </w:t>
      </w:r>
      <w:r w:rsidRPr="00EC32B8">
        <w:rPr>
          <w:b/>
          <w:sz w:val="28"/>
          <w:szCs w:val="28"/>
        </w:rPr>
        <w:t>7</w:t>
      </w:r>
      <w:r w:rsidR="006F29C2">
        <w:rPr>
          <w:b/>
          <w:sz w:val="28"/>
          <w:szCs w:val="28"/>
        </w:rPr>
        <w:t>55</w:t>
      </w:r>
      <w:r w:rsidRPr="00EC32B8">
        <w:rPr>
          <w:b/>
          <w:sz w:val="28"/>
          <w:szCs w:val="28"/>
        </w:rPr>
        <w:t>,6 млн. рублей</w:t>
      </w:r>
      <w:r w:rsidRPr="003360ED">
        <w:rPr>
          <w:sz w:val="28"/>
          <w:szCs w:val="28"/>
        </w:rPr>
        <w:t xml:space="preserve">. Бюджетные средства направлены </w:t>
      </w:r>
      <w:proofErr w:type="gramStart"/>
      <w:r w:rsidRPr="003360ED">
        <w:rPr>
          <w:sz w:val="28"/>
          <w:szCs w:val="28"/>
        </w:rPr>
        <w:t>на</w:t>
      </w:r>
      <w:proofErr w:type="gramEnd"/>
      <w:r w:rsidRPr="003360ED">
        <w:rPr>
          <w:sz w:val="28"/>
          <w:szCs w:val="28"/>
        </w:rPr>
        <w:t xml:space="preserve">: </w:t>
      </w:r>
    </w:p>
    <w:p w:rsidR="008F12F1" w:rsidRPr="003360ED" w:rsidRDefault="008F12F1" w:rsidP="008F12F1">
      <w:pPr>
        <w:ind w:firstLine="708"/>
        <w:jc w:val="both"/>
        <w:rPr>
          <w:sz w:val="28"/>
          <w:szCs w:val="28"/>
        </w:rPr>
      </w:pPr>
      <w:r w:rsidRPr="003360ED">
        <w:rPr>
          <w:sz w:val="28"/>
          <w:szCs w:val="28"/>
        </w:rPr>
        <w:t>1) предоставление мер социальной поддержки жителям города Архангельска, в том числе: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социальны</w:t>
      </w:r>
      <w:r>
        <w:rPr>
          <w:sz w:val="28"/>
          <w:szCs w:val="28"/>
        </w:rPr>
        <w:t>х</w:t>
      </w:r>
      <w:r w:rsidRPr="00907BBD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й</w:t>
      </w:r>
      <w:r w:rsidRPr="00907BBD">
        <w:rPr>
          <w:sz w:val="28"/>
          <w:szCs w:val="28"/>
        </w:rPr>
        <w:t xml:space="preserve"> гражданам, имеющим детей</w:t>
      </w:r>
      <w:r>
        <w:rPr>
          <w:sz w:val="28"/>
          <w:szCs w:val="28"/>
        </w:rPr>
        <w:t>,</w:t>
      </w:r>
      <w:r w:rsidRPr="00907BBD">
        <w:rPr>
          <w:sz w:val="28"/>
          <w:szCs w:val="28"/>
        </w:rPr>
        <w:t xml:space="preserve"> – </w:t>
      </w:r>
      <w:r w:rsidR="003B2C12">
        <w:rPr>
          <w:sz w:val="28"/>
          <w:szCs w:val="28"/>
        </w:rPr>
        <w:t xml:space="preserve">5 613 </w:t>
      </w:r>
      <w:r>
        <w:rPr>
          <w:sz w:val="28"/>
          <w:szCs w:val="28"/>
        </w:rPr>
        <w:t>граждан</w:t>
      </w:r>
      <w:r w:rsidRPr="00907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907BBD">
        <w:rPr>
          <w:sz w:val="28"/>
          <w:szCs w:val="28"/>
        </w:rPr>
        <w:t xml:space="preserve">(на </w:t>
      </w:r>
      <w:r w:rsidR="003B2C12">
        <w:rPr>
          <w:sz w:val="28"/>
          <w:szCs w:val="28"/>
        </w:rPr>
        <w:t>8 665</w:t>
      </w:r>
      <w:r w:rsidRPr="00907BBD">
        <w:rPr>
          <w:sz w:val="28"/>
          <w:szCs w:val="28"/>
        </w:rPr>
        <w:t xml:space="preserve"> </w:t>
      </w:r>
      <w:r w:rsidR="003B2C12">
        <w:rPr>
          <w:sz w:val="28"/>
          <w:szCs w:val="28"/>
        </w:rPr>
        <w:t>детей</w:t>
      </w:r>
      <w:r w:rsidRPr="00907BBD">
        <w:rPr>
          <w:sz w:val="28"/>
          <w:szCs w:val="28"/>
        </w:rPr>
        <w:t>);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ежемесячно</w:t>
      </w:r>
      <w:r>
        <w:rPr>
          <w:sz w:val="28"/>
          <w:szCs w:val="28"/>
        </w:rPr>
        <w:t>го</w:t>
      </w:r>
      <w:r w:rsidRPr="00907BBD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я</w:t>
      </w:r>
      <w:r w:rsidRPr="00907BBD">
        <w:rPr>
          <w:sz w:val="28"/>
          <w:szCs w:val="28"/>
        </w:rPr>
        <w:t xml:space="preserve"> на ребенка, не посещающего государственную образовательную организацию либо муниципальную образовательную организацию, реализующую образовательную программу дошкольного образования</w:t>
      </w:r>
      <w:r>
        <w:rPr>
          <w:sz w:val="28"/>
          <w:szCs w:val="28"/>
        </w:rPr>
        <w:t>,</w:t>
      </w:r>
      <w:r w:rsidRPr="00907BBD">
        <w:rPr>
          <w:sz w:val="28"/>
          <w:szCs w:val="28"/>
        </w:rPr>
        <w:t xml:space="preserve"> – 3 172 граждан</w:t>
      </w:r>
      <w:r>
        <w:rPr>
          <w:sz w:val="28"/>
          <w:szCs w:val="28"/>
        </w:rPr>
        <w:t>ам</w:t>
      </w:r>
      <w:r w:rsidRPr="00907BBD">
        <w:rPr>
          <w:sz w:val="28"/>
          <w:szCs w:val="28"/>
        </w:rPr>
        <w:t xml:space="preserve"> (на 3 2</w:t>
      </w:r>
      <w:r w:rsidR="003B2C12">
        <w:rPr>
          <w:sz w:val="28"/>
          <w:szCs w:val="28"/>
        </w:rPr>
        <w:t>20</w:t>
      </w:r>
      <w:r w:rsidRPr="00907BBD">
        <w:rPr>
          <w:sz w:val="28"/>
          <w:szCs w:val="28"/>
        </w:rPr>
        <w:t xml:space="preserve"> детей);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мер социальной поддержки ветеранам труда, гражданам, пострадавшим от политических репрессий, и иным категориям граждан –</w:t>
      </w:r>
      <w:r>
        <w:rPr>
          <w:sz w:val="28"/>
          <w:szCs w:val="28"/>
        </w:rPr>
        <w:t xml:space="preserve"> </w:t>
      </w:r>
      <w:r w:rsidRPr="00907BBD">
        <w:rPr>
          <w:sz w:val="28"/>
          <w:szCs w:val="28"/>
        </w:rPr>
        <w:t>6</w:t>
      </w:r>
      <w:r w:rsidR="003B2C12">
        <w:rPr>
          <w:sz w:val="28"/>
          <w:szCs w:val="28"/>
        </w:rPr>
        <w:t>0 914</w:t>
      </w:r>
      <w:r w:rsidRPr="00907BBD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 w:rsidRPr="00907BBD">
        <w:rPr>
          <w:sz w:val="28"/>
          <w:szCs w:val="28"/>
        </w:rPr>
        <w:t>;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мер социальной поддержки по оплате жилищно</w:t>
      </w:r>
      <w:r>
        <w:rPr>
          <w:sz w:val="28"/>
          <w:szCs w:val="28"/>
        </w:rPr>
        <w:t>-</w:t>
      </w:r>
      <w:r w:rsidRPr="00907BBD">
        <w:rPr>
          <w:sz w:val="28"/>
          <w:szCs w:val="28"/>
        </w:rPr>
        <w:t>коммунальных услуг гражданам, состоящим в федеральном регистре</w:t>
      </w:r>
      <w:r>
        <w:rPr>
          <w:sz w:val="28"/>
          <w:szCs w:val="28"/>
        </w:rPr>
        <w:t>,</w:t>
      </w:r>
      <w:r w:rsidRPr="00907BBD">
        <w:rPr>
          <w:sz w:val="28"/>
          <w:szCs w:val="28"/>
        </w:rPr>
        <w:t xml:space="preserve"> – 3</w:t>
      </w:r>
      <w:r w:rsidR="003B2C12">
        <w:rPr>
          <w:sz w:val="28"/>
          <w:szCs w:val="28"/>
        </w:rPr>
        <w:t>3 367</w:t>
      </w:r>
      <w:r w:rsidRPr="00907BBD">
        <w:rPr>
          <w:sz w:val="28"/>
          <w:szCs w:val="28"/>
        </w:rPr>
        <w:t xml:space="preserve"> граждан;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ежегодн</w:t>
      </w:r>
      <w:r>
        <w:rPr>
          <w:sz w:val="28"/>
          <w:szCs w:val="28"/>
        </w:rPr>
        <w:t>ой</w:t>
      </w:r>
      <w:r w:rsidRPr="00907BBD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907BBD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907BBD">
        <w:rPr>
          <w:sz w:val="28"/>
          <w:szCs w:val="28"/>
        </w:rPr>
        <w:t xml:space="preserve"> гражданам, награжденным нагрудными знаками «Почетный донор СССР» и «Почетный донор России</w:t>
      </w:r>
      <w:r>
        <w:rPr>
          <w:sz w:val="28"/>
          <w:szCs w:val="28"/>
        </w:rPr>
        <w:t>»,</w:t>
      </w:r>
      <w:r w:rsidRPr="00907BB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                       </w:t>
      </w:r>
      <w:r w:rsidRPr="00907BBD">
        <w:rPr>
          <w:sz w:val="28"/>
          <w:szCs w:val="28"/>
        </w:rPr>
        <w:t>1 8</w:t>
      </w:r>
      <w:r w:rsidR="003B2C12">
        <w:rPr>
          <w:sz w:val="28"/>
          <w:szCs w:val="28"/>
        </w:rPr>
        <w:t>70</w:t>
      </w:r>
      <w:r w:rsidRPr="00907BBD">
        <w:rPr>
          <w:sz w:val="28"/>
          <w:szCs w:val="28"/>
        </w:rPr>
        <w:t xml:space="preserve"> граждан;</w:t>
      </w:r>
    </w:p>
    <w:p w:rsidR="008F12F1" w:rsidRPr="003360ED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2</w:t>
      </w:r>
      <w:r w:rsidRPr="003360ED">
        <w:rPr>
          <w:sz w:val="28"/>
          <w:szCs w:val="28"/>
        </w:rPr>
        <w:t>) предоставление субсидии на оплату жилищно</w:t>
      </w:r>
      <w:r>
        <w:rPr>
          <w:sz w:val="28"/>
          <w:szCs w:val="28"/>
        </w:rPr>
        <w:t>-</w:t>
      </w:r>
      <w:r w:rsidRPr="003360ED">
        <w:rPr>
          <w:sz w:val="28"/>
          <w:szCs w:val="28"/>
        </w:rPr>
        <w:t xml:space="preserve">коммунальных услуг </w:t>
      </w:r>
      <w:r w:rsidRPr="00907B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B2C12">
        <w:rPr>
          <w:sz w:val="28"/>
          <w:szCs w:val="28"/>
        </w:rPr>
        <w:t>7 515</w:t>
      </w:r>
      <w:r w:rsidRPr="003360ED">
        <w:rPr>
          <w:sz w:val="28"/>
          <w:szCs w:val="28"/>
        </w:rPr>
        <w:t xml:space="preserve"> гражданам;</w:t>
      </w:r>
    </w:p>
    <w:p w:rsidR="008F12F1" w:rsidRDefault="008F12F1" w:rsidP="008F12F1">
      <w:pPr>
        <w:ind w:firstLine="709"/>
        <w:jc w:val="both"/>
        <w:rPr>
          <w:sz w:val="28"/>
          <w:szCs w:val="28"/>
        </w:rPr>
      </w:pPr>
      <w:r w:rsidRPr="003360ED">
        <w:rPr>
          <w:sz w:val="28"/>
          <w:szCs w:val="28"/>
        </w:rPr>
        <w:t xml:space="preserve">3) обеспечение равной доступности услуг общественного транспорта (статьи 2 и 4 Федерального закона от 12 января 1995 года № 5-ФЗ </w:t>
      </w:r>
      <w:r>
        <w:rPr>
          <w:sz w:val="28"/>
          <w:szCs w:val="28"/>
        </w:rPr>
        <w:t xml:space="preserve">                </w:t>
      </w:r>
      <w:r w:rsidRPr="003360ED">
        <w:rPr>
          <w:sz w:val="28"/>
          <w:szCs w:val="28"/>
        </w:rPr>
        <w:t>«О ветеранах»)</w:t>
      </w:r>
      <w:r>
        <w:rPr>
          <w:sz w:val="28"/>
          <w:szCs w:val="28"/>
        </w:rPr>
        <w:t>;</w:t>
      </w:r>
    </w:p>
    <w:p w:rsidR="008F12F1" w:rsidRPr="003360ED" w:rsidRDefault="008F12F1" w:rsidP="008F12F1">
      <w:pPr>
        <w:ind w:firstLine="709"/>
        <w:jc w:val="both"/>
        <w:rPr>
          <w:sz w:val="28"/>
          <w:szCs w:val="28"/>
        </w:rPr>
      </w:pPr>
    </w:p>
    <w:p w:rsidR="008F12F1" w:rsidRPr="006A69E4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7BBD">
        <w:rPr>
          <w:sz w:val="28"/>
          <w:szCs w:val="28"/>
        </w:rPr>
        <w:t xml:space="preserve">реализацию мероприятий </w:t>
      </w:r>
      <w:r w:rsidRPr="00871638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871638">
        <w:rPr>
          <w:sz w:val="28"/>
          <w:szCs w:val="28"/>
        </w:rPr>
        <w:t xml:space="preserve"> № 4</w:t>
      </w:r>
      <w:r w:rsidRPr="00FD00FD">
        <w:rPr>
          <w:b/>
          <w:i/>
          <w:sz w:val="28"/>
          <w:szCs w:val="28"/>
        </w:rPr>
        <w:t xml:space="preserve"> «Развитие системы отдыха и оздоровления детей»</w:t>
      </w:r>
      <w:r w:rsidRPr="00907BBD">
        <w:rPr>
          <w:sz w:val="28"/>
          <w:szCs w:val="28"/>
        </w:rPr>
        <w:t xml:space="preserve"> на территории муниципального образования «Город Архангельск» в 201</w:t>
      </w:r>
      <w:r w:rsidR="003B2C12">
        <w:rPr>
          <w:sz w:val="28"/>
          <w:szCs w:val="28"/>
        </w:rPr>
        <w:t>6</w:t>
      </w:r>
      <w:r w:rsidRPr="00907BBD">
        <w:rPr>
          <w:sz w:val="28"/>
          <w:szCs w:val="28"/>
        </w:rPr>
        <w:t xml:space="preserve"> году из областного бюджета предусмотрено </w:t>
      </w:r>
      <w:r>
        <w:rPr>
          <w:sz w:val="28"/>
          <w:szCs w:val="28"/>
        </w:rPr>
        <w:t xml:space="preserve">             </w:t>
      </w:r>
      <w:r w:rsidRPr="00EC32B8">
        <w:rPr>
          <w:b/>
          <w:sz w:val="28"/>
          <w:szCs w:val="28"/>
        </w:rPr>
        <w:t>9</w:t>
      </w:r>
      <w:r w:rsidR="003B2C12">
        <w:rPr>
          <w:b/>
          <w:sz w:val="28"/>
          <w:szCs w:val="28"/>
        </w:rPr>
        <w:t>5</w:t>
      </w:r>
      <w:r w:rsidRPr="00EC32B8">
        <w:rPr>
          <w:b/>
          <w:sz w:val="28"/>
          <w:szCs w:val="28"/>
        </w:rPr>
        <w:t>,</w:t>
      </w:r>
      <w:r w:rsidR="003B2C12">
        <w:rPr>
          <w:b/>
          <w:sz w:val="28"/>
          <w:szCs w:val="28"/>
        </w:rPr>
        <w:t>8</w:t>
      </w:r>
      <w:r w:rsidRPr="00EC32B8">
        <w:rPr>
          <w:b/>
          <w:sz w:val="28"/>
          <w:szCs w:val="28"/>
        </w:rPr>
        <w:t xml:space="preserve"> млн. рублей</w:t>
      </w:r>
      <w:r w:rsidR="003B2C1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</w:t>
      </w:r>
      <w:r w:rsidRPr="006A69E4">
        <w:rPr>
          <w:sz w:val="28"/>
          <w:szCs w:val="28"/>
        </w:rPr>
        <w:t xml:space="preserve">юджетные средства направлены </w:t>
      </w:r>
      <w:proofErr w:type="gramStart"/>
      <w:r w:rsidRPr="006A69E4">
        <w:rPr>
          <w:sz w:val="28"/>
          <w:szCs w:val="28"/>
        </w:rPr>
        <w:t>на</w:t>
      </w:r>
      <w:proofErr w:type="gramEnd"/>
      <w:r w:rsidRPr="006A69E4">
        <w:rPr>
          <w:sz w:val="28"/>
          <w:szCs w:val="28"/>
        </w:rPr>
        <w:t xml:space="preserve">: 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1) организаци</w:t>
      </w:r>
      <w:r>
        <w:rPr>
          <w:sz w:val="28"/>
          <w:szCs w:val="28"/>
        </w:rPr>
        <w:t>ю</w:t>
      </w:r>
      <w:r w:rsidRPr="00907BBD">
        <w:rPr>
          <w:sz w:val="28"/>
          <w:szCs w:val="28"/>
        </w:rPr>
        <w:t xml:space="preserve"> отдыха и оздоровления детей в каникулярный период (в 201</w:t>
      </w:r>
      <w:r w:rsidR="00B960A1">
        <w:rPr>
          <w:sz w:val="28"/>
          <w:szCs w:val="28"/>
        </w:rPr>
        <w:t>6</w:t>
      </w:r>
      <w:r w:rsidRPr="00907BBD">
        <w:rPr>
          <w:sz w:val="28"/>
          <w:szCs w:val="28"/>
        </w:rPr>
        <w:t xml:space="preserve"> году бюджету муниципального образования «Город Архангельск» </w:t>
      </w:r>
      <w:r>
        <w:rPr>
          <w:sz w:val="28"/>
          <w:szCs w:val="28"/>
        </w:rPr>
        <w:t>выделена</w:t>
      </w:r>
      <w:r w:rsidRPr="00907BBD">
        <w:rPr>
          <w:sz w:val="28"/>
          <w:szCs w:val="28"/>
        </w:rPr>
        <w:t xml:space="preserve"> субсидия в размере </w:t>
      </w:r>
      <w:r w:rsidR="003B2C12" w:rsidRPr="003B2C12">
        <w:rPr>
          <w:b/>
          <w:sz w:val="28"/>
          <w:szCs w:val="28"/>
        </w:rPr>
        <w:t>57</w:t>
      </w:r>
      <w:r w:rsidRPr="00EC32B8">
        <w:rPr>
          <w:b/>
          <w:sz w:val="28"/>
          <w:szCs w:val="28"/>
        </w:rPr>
        <w:t>,</w:t>
      </w:r>
      <w:r w:rsidR="003B2C12">
        <w:rPr>
          <w:b/>
          <w:sz w:val="28"/>
          <w:szCs w:val="28"/>
        </w:rPr>
        <w:t>4</w:t>
      </w:r>
      <w:r w:rsidRPr="00EC32B8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  <w:r w:rsidRPr="00907BBD">
        <w:rPr>
          <w:sz w:val="28"/>
          <w:szCs w:val="28"/>
        </w:rPr>
        <w:t xml:space="preserve"> за счет указанных средств муниципальным образованием организован</w:t>
      </w:r>
      <w:r>
        <w:rPr>
          <w:sz w:val="28"/>
          <w:szCs w:val="28"/>
        </w:rPr>
        <w:t>ы</w:t>
      </w:r>
      <w:r w:rsidRPr="00907BBD">
        <w:rPr>
          <w:sz w:val="28"/>
          <w:szCs w:val="28"/>
        </w:rPr>
        <w:t xml:space="preserve"> отдых и оздоровление </w:t>
      </w:r>
      <w:r>
        <w:rPr>
          <w:sz w:val="28"/>
          <w:szCs w:val="28"/>
        </w:rPr>
        <w:t xml:space="preserve">                             </w:t>
      </w:r>
      <w:r w:rsidRPr="00907BBD">
        <w:rPr>
          <w:sz w:val="28"/>
          <w:szCs w:val="28"/>
        </w:rPr>
        <w:t>9 5</w:t>
      </w:r>
      <w:r w:rsidR="00054EBE">
        <w:rPr>
          <w:sz w:val="28"/>
          <w:szCs w:val="28"/>
        </w:rPr>
        <w:t>41</w:t>
      </w:r>
      <w:r w:rsidRPr="00907BBD">
        <w:rPr>
          <w:sz w:val="28"/>
          <w:szCs w:val="28"/>
        </w:rPr>
        <w:t xml:space="preserve"> </w:t>
      </w:r>
      <w:r w:rsidR="00054EBE">
        <w:rPr>
          <w:sz w:val="28"/>
          <w:szCs w:val="28"/>
        </w:rPr>
        <w:t>ребенк</w:t>
      </w:r>
      <w:r w:rsidR="00B960A1">
        <w:rPr>
          <w:sz w:val="28"/>
          <w:szCs w:val="28"/>
        </w:rPr>
        <w:t>а</w:t>
      </w:r>
      <w:r w:rsidRPr="00907BBD">
        <w:rPr>
          <w:sz w:val="28"/>
          <w:szCs w:val="28"/>
        </w:rPr>
        <w:t>);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proofErr w:type="gramStart"/>
      <w:r w:rsidRPr="00907BBD">
        <w:rPr>
          <w:sz w:val="28"/>
          <w:szCs w:val="28"/>
        </w:rPr>
        <w:lastRenderedPageBreak/>
        <w:t>2) приобретение путевок в организации отдыха и оздоровления для детей, находящихся в трудной жизненной ситуации (в 201</w:t>
      </w:r>
      <w:r w:rsidR="00054EBE">
        <w:rPr>
          <w:sz w:val="28"/>
          <w:szCs w:val="28"/>
        </w:rPr>
        <w:t>6</w:t>
      </w:r>
      <w:r w:rsidRPr="00907BBD">
        <w:rPr>
          <w:sz w:val="28"/>
          <w:szCs w:val="28"/>
        </w:rPr>
        <w:t xml:space="preserve"> году детям муниципального образования «Город Архангельск» предоставлено </w:t>
      </w:r>
      <w:r>
        <w:rPr>
          <w:sz w:val="28"/>
          <w:szCs w:val="28"/>
        </w:rPr>
        <w:t xml:space="preserve">                      </w:t>
      </w:r>
      <w:r w:rsidR="00054EBE">
        <w:rPr>
          <w:sz w:val="28"/>
          <w:szCs w:val="28"/>
        </w:rPr>
        <w:t>1 034</w:t>
      </w:r>
      <w:r w:rsidRPr="00907BBD">
        <w:rPr>
          <w:sz w:val="28"/>
          <w:szCs w:val="28"/>
        </w:rPr>
        <w:t xml:space="preserve"> путевок в загородные стационарные детские оздоровительные лагеря и 2</w:t>
      </w:r>
      <w:r w:rsidR="00054EBE">
        <w:rPr>
          <w:sz w:val="28"/>
          <w:szCs w:val="28"/>
        </w:rPr>
        <w:t>85</w:t>
      </w:r>
      <w:r w:rsidRPr="00907BBD">
        <w:rPr>
          <w:sz w:val="28"/>
          <w:szCs w:val="28"/>
        </w:rPr>
        <w:t xml:space="preserve"> путевки в санаторные оздоровительные лагеря круглогодичного действия, организован</w:t>
      </w:r>
      <w:r>
        <w:rPr>
          <w:sz w:val="28"/>
          <w:szCs w:val="28"/>
        </w:rPr>
        <w:t>ы</w:t>
      </w:r>
      <w:r w:rsidRPr="00907BBD">
        <w:rPr>
          <w:sz w:val="28"/>
          <w:szCs w:val="28"/>
        </w:rPr>
        <w:t xml:space="preserve"> их проезд и сопровождение к месту отдыха и обратно);</w:t>
      </w:r>
      <w:proofErr w:type="gramEnd"/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3) приобретение путевок в организации отдыха и оздоровления для детей, имеющих хронические заболевания (в 201</w:t>
      </w:r>
      <w:r w:rsidR="00054EBE">
        <w:rPr>
          <w:sz w:val="28"/>
          <w:szCs w:val="28"/>
        </w:rPr>
        <w:t>6</w:t>
      </w:r>
      <w:r w:rsidRPr="00907BBD">
        <w:rPr>
          <w:sz w:val="28"/>
          <w:szCs w:val="28"/>
        </w:rPr>
        <w:t xml:space="preserve"> году детям муниципального образования «Город Архангельск» предоставлен</w:t>
      </w:r>
      <w:r w:rsidR="00B960A1">
        <w:rPr>
          <w:sz w:val="28"/>
          <w:szCs w:val="28"/>
        </w:rPr>
        <w:t>а</w:t>
      </w:r>
      <w:r w:rsidRPr="00907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054EBE">
        <w:rPr>
          <w:sz w:val="28"/>
          <w:szCs w:val="28"/>
        </w:rPr>
        <w:t>251</w:t>
      </w:r>
      <w:r w:rsidRPr="00907BBD">
        <w:rPr>
          <w:sz w:val="28"/>
          <w:szCs w:val="28"/>
        </w:rPr>
        <w:t xml:space="preserve"> путевк</w:t>
      </w:r>
      <w:r w:rsidR="00054EBE">
        <w:rPr>
          <w:sz w:val="28"/>
          <w:szCs w:val="28"/>
        </w:rPr>
        <w:t>а</w:t>
      </w:r>
      <w:r w:rsidRPr="00907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07BBD">
        <w:rPr>
          <w:sz w:val="28"/>
          <w:szCs w:val="28"/>
        </w:rPr>
        <w:t>санаторные оздоровительные лагеря круглогодичного действия, организовано их сопровождение к месту отдыха и обратно);</w:t>
      </w:r>
    </w:p>
    <w:p w:rsidR="008F12F1" w:rsidRDefault="008F12F1" w:rsidP="008F12F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907BBD">
        <w:rPr>
          <w:sz w:val="28"/>
          <w:szCs w:val="28"/>
        </w:rPr>
        <w:t>) организаци</w:t>
      </w:r>
      <w:r>
        <w:rPr>
          <w:sz w:val="28"/>
          <w:szCs w:val="28"/>
        </w:rPr>
        <w:t>ю</w:t>
      </w:r>
      <w:r w:rsidRPr="00907BBD">
        <w:rPr>
          <w:sz w:val="28"/>
          <w:szCs w:val="28"/>
        </w:rPr>
        <w:t xml:space="preserve"> отдыха и оздоровления детей, находящихся в трудной жизненной сит</w:t>
      </w:r>
      <w:r>
        <w:rPr>
          <w:sz w:val="28"/>
          <w:szCs w:val="28"/>
        </w:rPr>
        <w:t>уации, на базе ГБУ АО «Опорно-</w:t>
      </w:r>
      <w:r w:rsidRPr="00907BBD">
        <w:rPr>
          <w:sz w:val="28"/>
          <w:szCs w:val="28"/>
        </w:rPr>
        <w:t>экспериментальный реабилитационный центр для детей с ограниченными возможностями здоровья» (в 201</w:t>
      </w:r>
      <w:r w:rsidR="00054EBE">
        <w:rPr>
          <w:sz w:val="28"/>
          <w:szCs w:val="28"/>
        </w:rPr>
        <w:t>6</w:t>
      </w:r>
      <w:r w:rsidRPr="00907BBD">
        <w:rPr>
          <w:sz w:val="28"/>
          <w:szCs w:val="28"/>
        </w:rPr>
        <w:t xml:space="preserve"> году учреждением организован отдых и оздоровление </w:t>
      </w:r>
      <w:r>
        <w:rPr>
          <w:sz w:val="28"/>
          <w:szCs w:val="28"/>
        </w:rPr>
        <w:t xml:space="preserve">                </w:t>
      </w:r>
      <w:r w:rsidRPr="00907BBD">
        <w:rPr>
          <w:sz w:val="28"/>
          <w:szCs w:val="28"/>
        </w:rPr>
        <w:t>40 детей с ограни</w:t>
      </w:r>
      <w:r>
        <w:rPr>
          <w:sz w:val="28"/>
          <w:szCs w:val="28"/>
        </w:rPr>
        <w:t>ченными возможностями здоровья)</w:t>
      </w:r>
      <w:r w:rsidR="00054EBE">
        <w:rPr>
          <w:sz w:val="28"/>
          <w:szCs w:val="28"/>
        </w:rPr>
        <w:t xml:space="preserve"> и ГБКУ АО «Архангельский центр социальной помощи семье и детям» (для 37 детей, находящихся в трудной жизненной ситуации)</w:t>
      </w:r>
      <w:r>
        <w:rPr>
          <w:sz w:val="28"/>
          <w:szCs w:val="28"/>
        </w:rPr>
        <w:t>;</w:t>
      </w:r>
      <w:proofErr w:type="gramEnd"/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</w:p>
    <w:p w:rsidR="008F12F1" w:rsidRPr="00056591" w:rsidRDefault="008F12F1" w:rsidP="008F12F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реализацию мероприятий </w:t>
      </w:r>
      <w:r w:rsidRPr="00056591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056591">
        <w:rPr>
          <w:sz w:val="28"/>
          <w:szCs w:val="28"/>
        </w:rPr>
        <w:t xml:space="preserve"> № 5 </w:t>
      </w:r>
      <w:r w:rsidRPr="00976C8D">
        <w:rPr>
          <w:b/>
          <w:i/>
          <w:sz w:val="28"/>
          <w:szCs w:val="28"/>
        </w:rPr>
        <w:t>«Семья и дети в Архангельской области»</w:t>
      </w:r>
      <w:r w:rsidRPr="00907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07BBD">
        <w:rPr>
          <w:sz w:val="28"/>
          <w:szCs w:val="28"/>
        </w:rPr>
        <w:t xml:space="preserve">территории муниципального образования «Город Архангельск» из областного бюджета предусмотрено </w:t>
      </w:r>
      <w:r>
        <w:rPr>
          <w:sz w:val="28"/>
          <w:szCs w:val="28"/>
        </w:rPr>
        <w:t xml:space="preserve">                           </w:t>
      </w:r>
      <w:r w:rsidR="00054EBE" w:rsidRPr="00054EBE">
        <w:rPr>
          <w:b/>
          <w:sz w:val="28"/>
          <w:szCs w:val="28"/>
        </w:rPr>
        <w:t>5</w:t>
      </w:r>
      <w:r w:rsidRPr="00054EBE">
        <w:rPr>
          <w:b/>
          <w:sz w:val="28"/>
          <w:szCs w:val="28"/>
        </w:rPr>
        <w:t>,</w:t>
      </w:r>
      <w:r w:rsidR="00054EBE">
        <w:rPr>
          <w:b/>
          <w:sz w:val="28"/>
          <w:szCs w:val="28"/>
        </w:rPr>
        <w:t>5</w:t>
      </w:r>
      <w:r w:rsidRPr="00EC32B8">
        <w:rPr>
          <w:b/>
          <w:sz w:val="28"/>
          <w:szCs w:val="28"/>
        </w:rPr>
        <w:t xml:space="preserve"> млн. рублей</w:t>
      </w:r>
      <w:r w:rsidRPr="00907BBD">
        <w:rPr>
          <w:sz w:val="28"/>
          <w:szCs w:val="28"/>
        </w:rPr>
        <w:t xml:space="preserve">, </w:t>
      </w:r>
      <w:r w:rsidRPr="006D1251">
        <w:rPr>
          <w:sz w:val="28"/>
          <w:szCs w:val="28"/>
        </w:rPr>
        <w:t xml:space="preserve">израсходовано – </w:t>
      </w:r>
      <w:r w:rsidR="00054EBE" w:rsidRPr="00054EBE">
        <w:rPr>
          <w:b/>
          <w:sz w:val="28"/>
          <w:szCs w:val="28"/>
        </w:rPr>
        <w:t>5</w:t>
      </w:r>
      <w:r w:rsidRPr="00054EBE">
        <w:rPr>
          <w:b/>
          <w:sz w:val="28"/>
          <w:szCs w:val="28"/>
        </w:rPr>
        <w:t>,</w:t>
      </w:r>
      <w:r w:rsidR="00054EBE">
        <w:rPr>
          <w:b/>
          <w:sz w:val="28"/>
          <w:szCs w:val="28"/>
        </w:rPr>
        <w:t>5</w:t>
      </w:r>
      <w:r w:rsidRPr="00EC32B8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>. Б</w:t>
      </w:r>
      <w:r w:rsidRPr="006A69E4">
        <w:rPr>
          <w:sz w:val="28"/>
          <w:szCs w:val="28"/>
        </w:rPr>
        <w:t xml:space="preserve">юджетные средства направлены </w:t>
      </w:r>
      <w:proofErr w:type="gramStart"/>
      <w:r w:rsidRPr="006A69E4">
        <w:rPr>
          <w:sz w:val="28"/>
          <w:szCs w:val="28"/>
        </w:rPr>
        <w:t>на</w:t>
      </w:r>
      <w:proofErr w:type="gramEnd"/>
      <w:r w:rsidRPr="006A69E4">
        <w:rPr>
          <w:sz w:val="28"/>
          <w:szCs w:val="28"/>
        </w:rPr>
        <w:t>:</w:t>
      </w:r>
      <w:r w:rsidRPr="00056591">
        <w:rPr>
          <w:b/>
          <w:sz w:val="28"/>
          <w:szCs w:val="28"/>
        </w:rPr>
        <w:t xml:space="preserve"> 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07BBD">
        <w:rPr>
          <w:sz w:val="28"/>
          <w:szCs w:val="28"/>
        </w:rPr>
        <w:t xml:space="preserve">приобретение автотранспорта </w:t>
      </w:r>
      <w:r w:rsidR="006D709D">
        <w:rPr>
          <w:sz w:val="28"/>
          <w:szCs w:val="28"/>
        </w:rPr>
        <w:t>для Опорно-экспериментального реабилитационного центра</w:t>
      </w:r>
      <w:r w:rsidR="00763F59">
        <w:rPr>
          <w:sz w:val="28"/>
          <w:szCs w:val="28"/>
        </w:rPr>
        <w:t xml:space="preserve"> для детей с ограниченными возможностями</w:t>
      </w:r>
      <w:r w:rsidRPr="00907BBD">
        <w:rPr>
          <w:sz w:val="28"/>
          <w:szCs w:val="28"/>
        </w:rPr>
        <w:t>;</w:t>
      </w:r>
    </w:p>
    <w:p w:rsidR="00763F59" w:rsidRPr="00FC6065" w:rsidRDefault="008F12F1" w:rsidP="00FC6065">
      <w:pPr>
        <w:tabs>
          <w:tab w:val="left" w:pos="0"/>
          <w:tab w:val="num" w:pos="1080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FC6065">
        <w:rPr>
          <w:sz w:val="28"/>
          <w:szCs w:val="28"/>
        </w:rPr>
        <w:t>2)</w:t>
      </w:r>
      <w:r w:rsidR="006D709D" w:rsidRPr="00FC6065">
        <w:rPr>
          <w:sz w:val="28"/>
          <w:szCs w:val="28"/>
        </w:rPr>
        <w:t xml:space="preserve"> </w:t>
      </w:r>
      <w:r w:rsidR="00763F59" w:rsidRPr="00FC6065">
        <w:rPr>
          <w:spacing w:val="-4"/>
          <w:sz w:val="28"/>
          <w:szCs w:val="28"/>
        </w:rPr>
        <w:t>проведен</w:t>
      </w:r>
      <w:r w:rsidR="00B960A1">
        <w:rPr>
          <w:spacing w:val="-4"/>
          <w:sz w:val="28"/>
          <w:szCs w:val="28"/>
        </w:rPr>
        <w:t>ие</w:t>
      </w:r>
      <w:r w:rsidR="00763F59" w:rsidRPr="00FC6065">
        <w:rPr>
          <w:spacing w:val="-4"/>
          <w:sz w:val="28"/>
          <w:szCs w:val="28"/>
        </w:rPr>
        <w:t xml:space="preserve"> межведомственн</w:t>
      </w:r>
      <w:r w:rsidR="00B960A1">
        <w:rPr>
          <w:spacing w:val="-4"/>
          <w:sz w:val="28"/>
          <w:szCs w:val="28"/>
        </w:rPr>
        <w:t>ого</w:t>
      </w:r>
      <w:r w:rsidR="00763F59" w:rsidRPr="00FC6065">
        <w:rPr>
          <w:spacing w:val="-4"/>
          <w:sz w:val="28"/>
          <w:szCs w:val="28"/>
        </w:rPr>
        <w:t xml:space="preserve"> семинар</w:t>
      </w:r>
      <w:r w:rsidR="00B960A1">
        <w:rPr>
          <w:spacing w:val="-4"/>
          <w:sz w:val="28"/>
          <w:szCs w:val="28"/>
        </w:rPr>
        <w:t>а</w:t>
      </w:r>
      <w:r w:rsidR="00763F59" w:rsidRPr="00FC6065">
        <w:rPr>
          <w:spacing w:val="-4"/>
          <w:sz w:val="28"/>
          <w:szCs w:val="28"/>
        </w:rPr>
        <w:t xml:space="preserve"> «Профилактика употребления </w:t>
      </w:r>
      <w:proofErr w:type="spellStart"/>
      <w:r w:rsidR="00763F59" w:rsidRPr="00FC6065">
        <w:rPr>
          <w:spacing w:val="-4"/>
          <w:sz w:val="28"/>
          <w:szCs w:val="28"/>
        </w:rPr>
        <w:t>психоактивных</w:t>
      </w:r>
      <w:proofErr w:type="spellEnd"/>
      <w:r w:rsidR="00763F59" w:rsidRPr="00FC6065">
        <w:rPr>
          <w:spacing w:val="-4"/>
          <w:sz w:val="28"/>
          <w:szCs w:val="28"/>
        </w:rPr>
        <w:t xml:space="preserve"> веществ» с участием 270</w:t>
      </w:r>
      <w:r w:rsidR="00543643">
        <w:rPr>
          <w:spacing w:val="-4"/>
          <w:sz w:val="28"/>
          <w:szCs w:val="28"/>
        </w:rPr>
        <w:t xml:space="preserve"> </w:t>
      </w:r>
      <w:r w:rsidR="00763F59" w:rsidRPr="00FC6065">
        <w:rPr>
          <w:spacing w:val="-4"/>
          <w:sz w:val="28"/>
          <w:szCs w:val="28"/>
        </w:rPr>
        <w:t>специалистов системы профилактики безнадзорности</w:t>
      </w:r>
      <w:r w:rsidR="00B960A1">
        <w:rPr>
          <w:spacing w:val="-4"/>
          <w:sz w:val="28"/>
          <w:szCs w:val="28"/>
        </w:rPr>
        <w:t xml:space="preserve"> </w:t>
      </w:r>
      <w:r w:rsidR="00763F59" w:rsidRPr="00FC6065">
        <w:rPr>
          <w:spacing w:val="-4"/>
          <w:sz w:val="28"/>
          <w:szCs w:val="28"/>
        </w:rPr>
        <w:t>и правонарушений несовершеннолетних; проведен</w:t>
      </w:r>
      <w:r w:rsidR="00B960A1">
        <w:rPr>
          <w:spacing w:val="-4"/>
          <w:sz w:val="28"/>
          <w:szCs w:val="28"/>
        </w:rPr>
        <w:t>ие</w:t>
      </w:r>
      <w:r w:rsidR="00763F59" w:rsidRPr="00FC6065">
        <w:rPr>
          <w:spacing w:val="-4"/>
          <w:sz w:val="28"/>
          <w:szCs w:val="28"/>
        </w:rPr>
        <w:t xml:space="preserve"> втор</w:t>
      </w:r>
      <w:r w:rsidR="00B960A1">
        <w:rPr>
          <w:spacing w:val="-4"/>
          <w:sz w:val="28"/>
          <w:szCs w:val="28"/>
        </w:rPr>
        <w:t>ой</w:t>
      </w:r>
      <w:r w:rsidR="00763F59" w:rsidRPr="00FC6065">
        <w:rPr>
          <w:spacing w:val="-4"/>
          <w:sz w:val="28"/>
          <w:szCs w:val="28"/>
        </w:rPr>
        <w:t xml:space="preserve"> областн</w:t>
      </w:r>
      <w:r w:rsidR="00B960A1">
        <w:rPr>
          <w:spacing w:val="-4"/>
          <w:sz w:val="28"/>
          <w:szCs w:val="28"/>
        </w:rPr>
        <w:t>ой</w:t>
      </w:r>
      <w:r w:rsidR="00763F59" w:rsidRPr="00FC6065">
        <w:rPr>
          <w:spacing w:val="-4"/>
          <w:sz w:val="28"/>
          <w:szCs w:val="28"/>
        </w:rPr>
        <w:t xml:space="preserve"> выставк</w:t>
      </w:r>
      <w:r w:rsidR="00B960A1">
        <w:rPr>
          <w:spacing w:val="-4"/>
          <w:sz w:val="28"/>
          <w:szCs w:val="28"/>
        </w:rPr>
        <w:t>и</w:t>
      </w:r>
      <w:r w:rsidR="00763F59" w:rsidRPr="00FC6065">
        <w:rPr>
          <w:spacing w:val="-4"/>
          <w:sz w:val="28"/>
          <w:szCs w:val="28"/>
        </w:rPr>
        <w:t>-форум</w:t>
      </w:r>
      <w:r w:rsidR="00B960A1">
        <w:rPr>
          <w:spacing w:val="-4"/>
          <w:sz w:val="28"/>
          <w:szCs w:val="28"/>
        </w:rPr>
        <w:t>а</w:t>
      </w:r>
      <w:r w:rsidR="00763F59" w:rsidRPr="00FC6065">
        <w:rPr>
          <w:spacing w:val="-4"/>
          <w:sz w:val="28"/>
          <w:szCs w:val="28"/>
        </w:rPr>
        <w:t xml:space="preserve"> «Вместе ради детей!  Вместе с детьми», в которой приняли участие 120 человек, второ</w:t>
      </w:r>
      <w:r w:rsidR="00B960A1">
        <w:rPr>
          <w:spacing w:val="-4"/>
          <w:sz w:val="28"/>
          <w:szCs w:val="28"/>
        </w:rPr>
        <w:t>го</w:t>
      </w:r>
      <w:r w:rsidR="00763F59" w:rsidRPr="00FC6065">
        <w:rPr>
          <w:spacing w:val="-4"/>
          <w:sz w:val="28"/>
          <w:szCs w:val="28"/>
        </w:rPr>
        <w:t xml:space="preserve"> областно</w:t>
      </w:r>
      <w:r w:rsidR="00B960A1">
        <w:rPr>
          <w:spacing w:val="-4"/>
          <w:sz w:val="28"/>
          <w:szCs w:val="28"/>
        </w:rPr>
        <w:t>го</w:t>
      </w:r>
      <w:r w:rsidR="00763F59" w:rsidRPr="00FC6065">
        <w:rPr>
          <w:spacing w:val="-4"/>
          <w:sz w:val="28"/>
          <w:szCs w:val="28"/>
        </w:rPr>
        <w:t xml:space="preserve"> форум</w:t>
      </w:r>
      <w:r w:rsidR="00B960A1">
        <w:rPr>
          <w:spacing w:val="-4"/>
          <w:sz w:val="28"/>
          <w:szCs w:val="28"/>
        </w:rPr>
        <w:t>а</w:t>
      </w:r>
      <w:r w:rsidR="00763F59" w:rsidRPr="00FC6065">
        <w:rPr>
          <w:spacing w:val="-4"/>
          <w:sz w:val="28"/>
          <w:szCs w:val="28"/>
        </w:rPr>
        <w:t xml:space="preserve"> для родителей «Счастье быть вместе», в котором приняли участие 330 человек; </w:t>
      </w:r>
      <w:r w:rsidR="00763F59" w:rsidRPr="00FC6065">
        <w:rPr>
          <w:sz w:val="28"/>
          <w:szCs w:val="28"/>
        </w:rPr>
        <w:t>продолжен</w:t>
      </w:r>
      <w:r w:rsidR="002357D8">
        <w:rPr>
          <w:sz w:val="28"/>
          <w:szCs w:val="28"/>
        </w:rPr>
        <w:t>ие</w:t>
      </w:r>
      <w:r w:rsidR="00763F59" w:rsidRPr="00FC6065">
        <w:rPr>
          <w:sz w:val="28"/>
          <w:szCs w:val="28"/>
        </w:rPr>
        <w:t xml:space="preserve"> деятельност</w:t>
      </w:r>
      <w:r w:rsidR="002357D8">
        <w:rPr>
          <w:sz w:val="28"/>
          <w:szCs w:val="28"/>
        </w:rPr>
        <w:t>и</w:t>
      </w:r>
      <w:r w:rsidR="00763F59" w:rsidRPr="00FC6065">
        <w:rPr>
          <w:sz w:val="28"/>
          <w:szCs w:val="28"/>
        </w:rPr>
        <w:t xml:space="preserve"> службы социализации несовершеннолетних, вступивших в конфликт с законом, в Архангельском социально-реабилитационном центре для несовершеннолетних; </w:t>
      </w:r>
      <w:proofErr w:type="gramStart"/>
      <w:r w:rsidR="00763F59" w:rsidRPr="00FC6065">
        <w:rPr>
          <w:sz w:val="28"/>
          <w:szCs w:val="28"/>
        </w:rPr>
        <w:t>продолжен</w:t>
      </w:r>
      <w:r w:rsidR="002357D8">
        <w:rPr>
          <w:sz w:val="28"/>
          <w:szCs w:val="28"/>
        </w:rPr>
        <w:t>ие</w:t>
      </w:r>
      <w:r w:rsidR="00763F59" w:rsidRPr="00FC6065">
        <w:rPr>
          <w:sz w:val="28"/>
          <w:szCs w:val="28"/>
        </w:rPr>
        <w:t xml:space="preserve"> развити</w:t>
      </w:r>
      <w:r w:rsidR="002357D8">
        <w:rPr>
          <w:sz w:val="28"/>
          <w:szCs w:val="28"/>
        </w:rPr>
        <w:t>я</w:t>
      </w:r>
      <w:r w:rsidR="00763F59" w:rsidRPr="00FC6065">
        <w:rPr>
          <w:sz w:val="28"/>
          <w:szCs w:val="28"/>
        </w:rPr>
        <w:t xml:space="preserve"> службы примирения в Архангельском</w:t>
      </w:r>
      <w:r w:rsidR="00543643">
        <w:rPr>
          <w:sz w:val="28"/>
          <w:szCs w:val="28"/>
        </w:rPr>
        <w:t xml:space="preserve"> </w:t>
      </w:r>
      <w:r w:rsidR="00763F59" w:rsidRPr="00FC6065">
        <w:rPr>
          <w:sz w:val="28"/>
          <w:szCs w:val="28"/>
        </w:rPr>
        <w:t>социально-реабилитационном центре для несовершеннолетних</w:t>
      </w:r>
      <w:r w:rsidR="00FC6065" w:rsidRPr="00FC6065">
        <w:rPr>
          <w:sz w:val="28"/>
          <w:szCs w:val="28"/>
        </w:rPr>
        <w:t>,</w:t>
      </w:r>
      <w:r w:rsidR="00763F59" w:rsidRPr="00FC6065">
        <w:rPr>
          <w:sz w:val="28"/>
          <w:szCs w:val="28"/>
        </w:rPr>
        <w:t xml:space="preserve"> проведен</w:t>
      </w:r>
      <w:r w:rsidR="002357D8">
        <w:rPr>
          <w:sz w:val="28"/>
          <w:szCs w:val="28"/>
        </w:rPr>
        <w:t>ие</w:t>
      </w:r>
      <w:r w:rsidR="00763F59" w:rsidRPr="00FC6065">
        <w:rPr>
          <w:sz w:val="28"/>
          <w:szCs w:val="28"/>
        </w:rPr>
        <w:t xml:space="preserve"> 13 процедур примирения, Архангельским социально-реабилитационным центром для несовершеннолетних выявлены и поставлены на учет 247 семей, находящихся в социально опасном положении</w:t>
      </w:r>
      <w:r w:rsidR="00FC6065" w:rsidRPr="00FC6065">
        <w:rPr>
          <w:sz w:val="28"/>
          <w:szCs w:val="28"/>
        </w:rPr>
        <w:t xml:space="preserve">; </w:t>
      </w:r>
      <w:r w:rsidR="00763F59" w:rsidRPr="00FC6065">
        <w:rPr>
          <w:sz w:val="28"/>
          <w:szCs w:val="28"/>
        </w:rPr>
        <w:t>продолжен</w:t>
      </w:r>
      <w:r w:rsidR="002357D8">
        <w:rPr>
          <w:sz w:val="28"/>
          <w:szCs w:val="28"/>
        </w:rPr>
        <w:t>ие</w:t>
      </w:r>
      <w:r w:rsidR="00763F59" w:rsidRPr="00FC6065">
        <w:rPr>
          <w:sz w:val="28"/>
          <w:szCs w:val="28"/>
        </w:rPr>
        <w:t xml:space="preserve"> работ</w:t>
      </w:r>
      <w:r w:rsidR="002357D8">
        <w:rPr>
          <w:sz w:val="28"/>
          <w:szCs w:val="28"/>
        </w:rPr>
        <w:t>ы</w:t>
      </w:r>
      <w:r w:rsidR="00763F59" w:rsidRPr="00FC6065">
        <w:rPr>
          <w:sz w:val="28"/>
          <w:szCs w:val="28"/>
        </w:rPr>
        <w:t xml:space="preserve"> служб детского телефона доверия</w:t>
      </w:r>
      <w:r w:rsidR="00FC6065" w:rsidRPr="00FC6065">
        <w:rPr>
          <w:sz w:val="28"/>
          <w:szCs w:val="28"/>
        </w:rPr>
        <w:t xml:space="preserve">; </w:t>
      </w:r>
      <w:r w:rsidR="002357D8">
        <w:rPr>
          <w:sz w:val="28"/>
          <w:szCs w:val="28"/>
        </w:rPr>
        <w:t xml:space="preserve">на </w:t>
      </w:r>
      <w:r w:rsidR="00763F59" w:rsidRPr="00FC6065">
        <w:rPr>
          <w:sz w:val="28"/>
          <w:szCs w:val="28"/>
        </w:rPr>
        <w:t>мероприятия, реализуемы</w:t>
      </w:r>
      <w:r w:rsidR="00FF4034">
        <w:rPr>
          <w:sz w:val="28"/>
          <w:szCs w:val="28"/>
        </w:rPr>
        <w:t>е</w:t>
      </w:r>
      <w:r w:rsidR="00763F59" w:rsidRPr="00FC6065">
        <w:rPr>
          <w:sz w:val="28"/>
          <w:szCs w:val="28"/>
        </w:rPr>
        <w:t xml:space="preserve"> в клубе многодетных</w:t>
      </w:r>
      <w:r w:rsidR="00FF4034">
        <w:rPr>
          <w:sz w:val="28"/>
          <w:szCs w:val="28"/>
        </w:rPr>
        <w:t xml:space="preserve"> </w:t>
      </w:r>
      <w:r w:rsidR="00763F59" w:rsidRPr="00FC6065">
        <w:rPr>
          <w:sz w:val="28"/>
          <w:szCs w:val="28"/>
        </w:rPr>
        <w:t>семей</w:t>
      </w:r>
      <w:r w:rsidR="00FF4034">
        <w:rPr>
          <w:sz w:val="28"/>
          <w:szCs w:val="28"/>
        </w:rPr>
        <w:t xml:space="preserve"> </w:t>
      </w:r>
      <w:r w:rsidR="00763F59" w:rsidRPr="00FC6065">
        <w:rPr>
          <w:sz w:val="28"/>
          <w:szCs w:val="28"/>
        </w:rPr>
        <w:t>в Архангельском социально-реабилитационном центре для несовершеннолетних</w:t>
      </w:r>
      <w:r w:rsidR="00FF4034">
        <w:rPr>
          <w:sz w:val="28"/>
          <w:szCs w:val="28"/>
        </w:rPr>
        <w:t xml:space="preserve"> (</w:t>
      </w:r>
      <w:r w:rsidR="00763F59" w:rsidRPr="00FC6065">
        <w:rPr>
          <w:sz w:val="28"/>
          <w:szCs w:val="28"/>
        </w:rPr>
        <w:t>приняли участие 87 семей</w:t>
      </w:r>
      <w:r w:rsidR="00FF4034">
        <w:rPr>
          <w:sz w:val="28"/>
          <w:szCs w:val="28"/>
        </w:rPr>
        <w:t>)</w:t>
      </w:r>
      <w:r w:rsidR="00763F59" w:rsidRPr="00FC6065">
        <w:rPr>
          <w:sz w:val="28"/>
          <w:szCs w:val="28"/>
        </w:rPr>
        <w:t>;</w:t>
      </w:r>
      <w:proofErr w:type="gramEnd"/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lastRenderedPageBreak/>
        <w:t>3) организаци</w:t>
      </w:r>
      <w:r>
        <w:rPr>
          <w:sz w:val="28"/>
          <w:szCs w:val="28"/>
        </w:rPr>
        <w:t>ю</w:t>
      </w:r>
      <w:r w:rsidRPr="00907BBD">
        <w:rPr>
          <w:sz w:val="28"/>
          <w:szCs w:val="28"/>
        </w:rPr>
        <w:t xml:space="preserve"> и проведение ежегодного областного конкурса «Лучшая семья Архангельской области» (</w:t>
      </w:r>
      <w:r w:rsidR="006D709D">
        <w:rPr>
          <w:sz w:val="28"/>
          <w:szCs w:val="28"/>
        </w:rPr>
        <w:t>приняли участие 27 семей</w:t>
      </w:r>
      <w:r w:rsidRPr="00907BB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12F1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 xml:space="preserve">4) внедрение проекта «Реклама счастья» (наружная реклама) в </w:t>
      </w:r>
      <w:r>
        <w:rPr>
          <w:sz w:val="28"/>
          <w:szCs w:val="28"/>
        </w:rPr>
        <w:t xml:space="preserve">                       </w:t>
      </w:r>
      <w:r w:rsidRPr="00907BBD">
        <w:rPr>
          <w:sz w:val="28"/>
          <w:szCs w:val="28"/>
        </w:rPr>
        <w:t xml:space="preserve">3 муниципальных районах Архангельской области и </w:t>
      </w:r>
      <w:r w:rsidR="006D709D">
        <w:rPr>
          <w:sz w:val="28"/>
          <w:szCs w:val="28"/>
        </w:rPr>
        <w:t>4</w:t>
      </w:r>
      <w:r w:rsidRPr="00907BBD">
        <w:rPr>
          <w:sz w:val="28"/>
          <w:szCs w:val="28"/>
        </w:rPr>
        <w:t xml:space="preserve"> городских округах города Архангельска</w:t>
      </w:r>
      <w:r>
        <w:rPr>
          <w:sz w:val="28"/>
          <w:szCs w:val="28"/>
        </w:rPr>
        <w:t>;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</w:p>
    <w:p w:rsidR="008F12F1" w:rsidRPr="00056591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мероприятий</w:t>
      </w:r>
      <w:r w:rsidRPr="00907BBD">
        <w:rPr>
          <w:sz w:val="28"/>
          <w:szCs w:val="28"/>
        </w:rPr>
        <w:t xml:space="preserve"> </w:t>
      </w:r>
      <w:r w:rsidRPr="00056591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056591">
        <w:rPr>
          <w:sz w:val="28"/>
          <w:szCs w:val="28"/>
        </w:rPr>
        <w:t xml:space="preserve"> № 6</w:t>
      </w:r>
      <w:r w:rsidRPr="00976C8D">
        <w:rPr>
          <w:b/>
          <w:i/>
          <w:sz w:val="28"/>
          <w:szCs w:val="28"/>
        </w:rPr>
        <w:t xml:space="preserve"> «Повышение качества жизни граждан пожилого возраста и инвалидов в Архангельской области»</w:t>
      </w:r>
      <w:r w:rsidRPr="00907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07BBD">
        <w:rPr>
          <w:sz w:val="28"/>
          <w:szCs w:val="28"/>
        </w:rPr>
        <w:t>территории муниципального образования «Город Архангельск» в 201</w:t>
      </w:r>
      <w:r w:rsidR="00FC6065">
        <w:rPr>
          <w:sz w:val="28"/>
          <w:szCs w:val="28"/>
        </w:rPr>
        <w:t>6</w:t>
      </w:r>
      <w:r w:rsidRPr="00907BBD">
        <w:rPr>
          <w:sz w:val="28"/>
          <w:szCs w:val="28"/>
        </w:rPr>
        <w:t xml:space="preserve"> году из областного бюджета предусмотрено</w:t>
      </w:r>
      <w:r>
        <w:rPr>
          <w:sz w:val="28"/>
          <w:szCs w:val="28"/>
        </w:rPr>
        <w:t xml:space="preserve"> </w:t>
      </w:r>
      <w:r w:rsidR="00FC6065" w:rsidRPr="00FC6065">
        <w:rPr>
          <w:b/>
          <w:sz w:val="28"/>
          <w:szCs w:val="28"/>
        </w:rPr>
        <w:t>15</w:t>
      </w:r>
      <w:r w:rsidRPr="00FC6065">
        <w:rPr>
          <w:b/>
          <w:sz w:val="28"/>
          <w:szCs w:val="28"/>
        </w:rPr>
        <w:t>,</w:t>
      </w:r>
      <w:r w:rsidR="00FC6065">
        <w:rPr>
          <w:b/>
          <w:sz w:val="28"/>
          <w:szCs w:val="28"/>
        </w:rPr>
        <w:t>7</w:t>
      </w:r>
      <w:r w:rsidRPr="00EC32B8">
        <w:rPr>
          <w:b/>
          <w:sz w:val="28"/>
          <w:szCs w:val="28"/>
        </w:rPr>
        <w:t xml:space="preserve"> млн. рублей</w:t>
      </w:r>
      <w:r w:rsidRPr="00907BBD">
        <w:rPr>
          <w:sz w:val="28"/>
          <w:szCs w:val="28"/>
        </w:rPr>
        <w:t xml:space="preserve">, </w:t>
      </w:r>
      <w:r w:rsidRPr="006D1251">
        <w:rPr>
          <w:sz w:val="28"/>
          <w:szCs w:val="28"/>
        </w:rPr>
        <w:t xml:space="preserve">израсходовано – </w:t>
      </w:r>
      <w:r w:rsidR="00FC6065" w:rsidRPr="00FC6065">
        <w:rPr>
          <w:b/>
          <w:sz w:val="28"/>
          <w:szCs w:val="28"/>
        </w:rPr>
        <w:t>15</w:t>
      </w:r>
      <w:r w:rsidRPr="00FC6065">
        <w:rPr>
          <w:b/>
          <w:sz w:val="28"/>
          <w:szCs w:val="28"/>
        </w:rPr>
        <w:t>,</w:t>
      </w:r>
      <w:r w:rsidR="00FC6065">
        <w:rPr>
          <w:b/>
          <w:sz w:val="28"/>
          <w:szCs w:val="28"/>
        </w:rPr>
        <w:t>7</w:t>
      </w:r>
      <w:r w:rsidRPr="00EC32B8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  <w:r w:rsidRPr="00E813AC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056591">
        <w:rPr>
          <w:sz w:val="28"/>
          <w:szCs w:val="28"/>
        </w:rPr>
        <w:t xml:space="preserve">юджетные средства направлены </w:t>
      </w:r>
      <w:proofErr w:type="gramStart"/>
      <w:r w:rsidRPr="00056591">
        <w:rPr>
          <w:sz w:val="28"/>
          <w:szCs w:val="28"/>
        </w:rPr>
        <w:t>на</w:t>
      </w:r>
      <w:proofErr w:type="gramEnd"/>
      <w:r w:rsidRPr="00056591">
        <w:rPr>
          <w:sz w:val="28"/>
          <w:szCs w:val="28"/>
        </w:rPr>
        <w:t xml:space="preserve">: 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1) проведение государственным бюджетным учреждением социального обслуживания населения Архангельской области «Социальный консультативный центр» конференции «Шаг навстречу», семинаров для руководителей и специалистов организаций социального обслуживания;</w:t>
      </w:r>
    </w:p>
    <w:p w:rsidR="008F12F1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07BBD">
        <w:rPr>
          <w:sz w:val="28"/>
          <w:szCs w:val="28"/>
        </w:rPr>
        <w:t>укрепление материально</w:t>
      </w:r>
      <w:r>
        <w:rPr>
          <w:sz w:val="28"/>
          <w:szCs w:val="28"/>
        </w:rPr>
        <w:t>-</w:t>
      </w:r>
      <w:r w:rsidRPr="00907BBD">
        <w:rPr>
          <w:sz w:val="28"/>
          <w:szCs w:val="28"/>
        </w:rPr>
        <w:t>технической базы следующих организаций социального обслуживания:</w:t>
      </w:r>
      <w:r w:rsidR="000E14F8">
        <w:rPr>
          <w:sz w:val="28"/>
          <w:szCs w:val="28"/>
        </w:rPr>
        <w:t xml:space="preserve"> «Центр помощи совершеннолетним гражданам с ментальными особенностями», </w:t>
      </w:r>
      <w:r w:rsidRPr="00907BBD">
        <w:rPr>
          <w:sz w:val="28"/>
          <w:szCs w:val="28"/>
        </w:rPr>
        <w:t>ГБСУ АО «</w:t>
      </w:r>
      <w:proofErr w:type="spellStart"/>
      <w:r w:rsidRPr="00907BBD">
        <w:rPr>
          <w:sz w:val="28"/>
          <w:szCs w:val="28"/>
        </w:rPr>
        <w:t>Маймаксанский</w:t>
      </w:r>
      <w:proofErr w:type="spellEnd"/>
      <w:r w:rsidRPr="00907BBD">
        <w:rPr>
          <w:sz w:val="28"/>
          <w:szCs w:val="28"/>
        </w:rPr>
        <w:t xml:space="preserve"> психоневрологический интернат», ГБУ </w:t>
      </w:r>
      <w:r w:rsidR="000E14F8">
        <w:rPr>
          <w:sz w:val="28"/>
          <w:szCs w:val="28"/>
        </w:rPr>
        <w:t>СОН</w:t>
      </w:r>
      <w:r w:rsidRPr="00907BBD">
        <w:rPr>
          <w:sz w:val="28"/>
          <w:szCs w:val="28"/>
        </w:rPr>
        <w:t xml:space="preserve"> «</w:t>
      </w:r>
      <w:r w:rsidR="000E14F8">
        <w:rPr>
          <w:sz w:val="28"/>
          <w:szCs w:val="28"/>
        </w:rPr>
        <w:t>Архангельский ц</w:t>
      </w:r>
      <w:r w:rsidRPr="00907BBD">
        <w:rPr>
          <w:sz w:val="28"/>
          <w:szCs w:val="28"/>
        </w:rPr>
        <w:t>ентр социально</w:t>
      </w:r>
      <w:r w:rsidR="000E14F8">
        <w:rPr>
          <w:sz w:val="28"/>
          <w:szCs w:val="28"/>
        </w:rPr>
        <w:t>го обслуживания</w:t>
      </w:r>
      <w:r w:rsidRPr="00907BBD">
        <w:rPr>
          <w:sz w:val="28"/>
          <w:szCs w:val="28"/>
        </w:rPr>
        <w:t>»;</w:t>
      </w:r>
    </w:p>
    <w:p w:rsidR="000D6F9A" w:rsidRPr="00907BBD" w:rsidRDefault="000D6F9A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</w:t>
      </w:r>
      <w:r w:rsidR="00FF4034">
        <w:rPr>
          <w:sz w:val="28"/>
          <w:szCs w:val="28"/>
        </w:rPr>
        <w:t>ие</w:t>
      </w:r>
      <w:r>
        <w:rPr>
          <w:sz w:val="28"/>
          <w:szCs w:val="28"/>
        </w:rPr>
        <w:t xml:space="preserve"> транспортно</w:t>
      </w:r>
      <w:r w:rsidR="00FF4034">
        <w:rPr>
          <w:sz w:val="28"/>
          <w:szCs w:val="28"/>
        </w:rPr>
        <w:t>го</w:t>
      </w:r>
      <w:r>
        <w:rPr>
          <w:sz w:val="28"/>
          <w:szCs w:val="28"/>
        </w:rPr>
        <w:t xml:space="preserve"> обслуживани</w:t>
      </w:r>
      <w:r w:rsidR="00FF4034">
        <w:rPr>
          <w:sz w:val="28"/>
          <w:szCs w:val="28"/>
        </w:rPr>
        <w:t>я</w:t>
      </w:r>
      <w:r>
        <w:rPr>
          <w:sz w:val="28"/>
          <w:szCs w:val="28"/>
        </w:rPr>
        <w:t xml:space="preserve"> 282 инвалид</w:t>
      </w:r>
      <w:r w:rsidR="00FF4034">
        <w:rPr>
          <w:sz w:val="28"/>
          <w:szCs w:val="28"/>
        </w:rPr>
        <w:t>ов</w:t>
      </w:r>
      <w:r>
        <w:rPr>
          <w:sz w:val="28"/>
          <w:szCs w:val="28"/>
        </w:rPr>
        <w:t xml:space="preserve"> и детей инвалидов специализированны</w:t>
      </w:r>
      <w:r w:rsidR="00543643">
        <w:rPr>
          <w:sz w:val="28"/>
          <w:szCs w:val="28"/>
        </w:rPr>
        <w:t>м</w:t>
      </w:r>
      <w:r>
        <w:rPr>
          <w:sz w:val="28"/>
          <w:szCs w:val="28"/>
        </w:rPr>
        <w:t xml:space="preserve"> транспортом;</w:t>
      </w:r>
    </w:p>
    <w:p w:rsidR="008F12F1" w:rsidRPr="00907BBD" w:rsidRDefault="000D6F9A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12F1">
        <w:rPr>
          <w:sz w:val="28"/>
          <w:szCs w:val="28"/>
        </w:rPr>
        <w:t xml:space="preserve">) </w:t>
      </w:r>
      <w:r w:rsidR="008F12F1" w:rsidRPr="00907BBD">
        <w:rPr>
          <w:sz w:val="28"/>
          <w:szCs w:val="28"/>
        </w:rPr>
        <w:t xml:space="preserve">осуществление муниципальным образованием «Город Архангельск» государственных полномочий по организации деятельности по профессиональной опеке над </w:t>
      </w:r>
      <w:r w:rsidR="000E14F8">
        <w:rPr>
          <w:sz w:val="28"/>
          <w:szCs w:val="28"/>
        </w:rPr>
        <w:t xml:space="preserve">61 </w:t>
      </w:r>
      <w:r w:rsidR="008F12F1" w:rsidRPr="00907BBD">
        <w:rPr>
          <w:sz w:val="28"/>
          <w:szCs w:val="28"/>
        </w:rPr>
        <w:t>недееспособным граждан</w:t>
      </w:r>
      <w:r w:rsidR="000E14F8">
        <w:rPr>
          <w:sz w:val="28"/>
          <w:szCs w:val="28"/>
        </w:rPr>
        <w:t>ином;</w:t>
      </w:r>
    </w:p>
    <w:p w:rsidR="008F12F1" w:rsidRDefault="000D6F9A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12F1" w:rsidRPr="00907BBD">
        <w:rPr>
          <w:sz w:val="28"/>
          <w:szCs w:val="28"/>
        </w:rPr>
        <w:t>) улучшение социально</w:t>
      </w:r>
      <w:r w:rsidR="008F12F1">
        <w:rPr>
          <w:sz w:val="28"/>
          <w:szCs w:val="28"/>
        </w:rPr>
        <w:t>-</w:t>
      </w:r>
      <w:r w:rsidR="008F12F1" w:rsidRPr="00907BBD">
        <w:rPr>
          <w:sz w:val="28"/>
          <w:szCs w:val="28"/>
        </w:rPr>
        <w:t xml:space="preserve">бытового положения </w:t>
      </w:r>
      <w:r w:rsidR="000E14F8">
        <w:rPr>
          <w:sz w:val="28"/>
          <w:szCs w:val="28"/>
        </w:rPr>
        <w:t>550</w:t>
      </w:r>
      <w:r w:rsidR="008F12F1" w:rsidRPr="00907BBD">
        <w:rPr>
          <w:sz w:val="28"/>
          <w:szCs w:val="28"/>
        </w:rPr>
        <w:t xml:space="preserve"> ветеран</w:t>
      </w:r>
      <w:r w:rsidR="00FF4034">
        <w:rPr>
          <w:sz w:val="28"/>
          <w:szCs w:val="28"/>
        </w:rPr>
        <w:t>ов</w:t>
      </w:r>
      <w:r w:rsidR="008F12F1" w:rsidRPr="00907BBD">
        <w:rPr>
          <w:sz w:val="28"/>
          <w:szCs w:val="28"/>
        </w:rPr>
        <w:t xml:space="preserve"> Великой Отечественной войны, не имеющих оснований для обеспечения жильем в соответствии с Указом Президента Российской Федерации от 7 мая 2008 года № 714 «Об обеспечении жильем ветеранов Великой Отечест</w:t>
      </w:r>
      <w:r w:rsidR="008F12F1">
        <w:rPr>
          <w:sz w:val="28"/>
          <w:szCs w:val="28"/>
        </w:rPr>
        <w:t>венной войны 1941 – 1945 годов»</w:t>
      </w:r>
      <w:r>
        <w:rPr>
          <w:sz w:val="28"/>
          <w:szCs w:val="28"/>
        </w:rPr>
        <w:t>, 14 ветеран</w:t>
      </w:r>
      <w:r w:rsidR="00FF4034">
        <w:rPr>
          <w:sz w:val="28"/>
          <w:szCs w:val="28"/>
        </w:rPr>
        <w:t>ов</w:t>
      </w:r>
      <w:r>
        <w:rPr>
          <w:sz w:val="28"/>
          <w:szCs w:val="28"/>
        </w:rPr>
        <w:t xml:space="preserve"> боевых действий</w:t>
      </w:r>
      <w:r w:rsidR="008F12F1">
        <w:rPr>
          <w:sz w:val="28"/>
          <w:szCs w:val="28"/>
        </w:rPr>
        <w:t>;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</w:p>
    <w:p w:rsidR="008F12F1" w:rsidRPr="00056591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реализацию мероприятий </w:t>
      </w:r>
      <w:r w:rsidRPr="00563B6D">
        <w:rPr>
          <w:b/>
          <w:i/>
          <w:sz w:val="28"/>
          <w:szCs w:val="28"/>
        </w:rPr>
        <w:t xml:space="preserve">подпрограммы № </w:t>
      </w:r>
      <w:r w:rsidR="00563B6D" w:rsidRPr="00563B6D">
        <w:rPr>
          <w:b/>
          <w:i/>
          <w:sz w:val="28"/>
          <w:szCs w:val="28"/>
        </w:rPr>
        <w:t>8</w:t>
      </w:r>
      <w:r w:rsidRPr="00907BBD">
        <w:rPr>
          <w:sz w:val="28"/>
          <w:szCs w:val="28"/>
        </w:rPr>
        <w:t xml:space="preserve"> </w:t>
      </w:r>
      <w:r w:rsidRPr="00563B6D">
        <w:rPr>
          <w:b/>
          <w:i/>
          <w:sz w:val="28"/>
          <w:szCs w:val="28"/>
        </w:rPr>
        <w:t>«</w:t>
      </w:r>
      <w:r w:rsidR="00563B6D" w:rsidRPr="00563B6D">
        <w:rPr>
          <w:b/>
          <w:i/>
          <w:sz w:val="26"/>
          <w:szCs w:val="26"/>
        </w:rPr>
        <w:t>Доступная среда»</w:t>
      </w:r>
      <w:r w:rsidRPr="00907BBD">
        <w:rPr>
          <w:sz w:val="28"/>
          <w:szCs w:val="28"/>
        </w:rPr>
        <w:t xml:space="preserve"> на территории муниципального образования «Город Архангельск» в 201</w:t>
      </w:r>
      <w:r w:rsidR="00563B6D">
        <w:rPr>
          <w:sz w:val="28"/>
          <w:szCs w:val="28"/>
        </w:rPr>
        <w:t>6</w:t>
      </w:r>
      <w:r w:rsidRPr="00907BBD">
        <w:rPr>
          <w:sz w:val="28"/>
          <w:szCs w:val="28"/>
        </w:rPr>
        <w:t xml:space="preserve"> году из областного бюджета предусмотрено</w:t>
      </w:r>
      <w:r w:rsidR="00563B6D">
        <w:rPr>
          <w:sz w:val="28"/>
          <w:szCs w:val="28"/>
        </w:rPr>
        <w:t xml:space="preserve"> </w:t>
      </w:r>
      <w:r w:rsidR="00563B6D" w:rsidRPr="00563B6D">
        <w:rPr>
          <w:sz w:val="28"/>
          <w:szCs w:val="28"/>
        </w:rPr>
        <w:t>8</w:t>
      </w:r>
      <w:r w:rsidRPr="00563B6D">
        <w:rPr>
          <w:sz w:val="28"/>
          <w:szCs w:val="28"/>
        </w:rPr>
        <w:t xml:space="preserve">,4 млн. рублей, </w:t>
      </w:r>
      <w:r w:rsidR="00563B6D" w:rsidRPr="00563B6D">
        <w:rPr>
          <w:sz w:val="28"/>
          <w:szCs w:val="28"/>
        </w:rPr>
        <w:t xml:space="preserve">в том числе средства областного бюджета 4,9 млн. рублей, средства федерального бюджета – </w:t>
      </w:r>
      <w:r w:rsidR="004D430A">
        <w:rPr>
          <w:sz w:val="28"/>
          <w:szCs w:val="28"/>
        </w:rPr>
        <w:t xml:space="preserve">                </w:t>
      </w:r>
      <w:r w:rsidR="00563B6D" w:rsidRPr="00563B6D">
        <w:rPr>
          <w:sz w:val="28"/>
          <w:szCs w:val="28"/>
        </w:rPr>
        <w:t>3,4 млн. рублей.</w:t>
      </w:r>
      <w:r w:rsidR="00563B6D">
        <w:rPr>
          <w:b/>
          <w:sz w:val="28"/>
          <w:szCs w:val="28"/>
        </w:rPr>
        <w:t xml:space="preserve"> </w:t>
      </w:r>
      <w:proofErr w:type="gramStart"/>
      <w:r w:rsidR="00563B6D" w:rsidRPr="00563B6D">
        <w:rPr>
          <w:sz w:val="28"/>
          <w:szCs w:val="28"/>
        </w:rPr>
        <w:t>И</w:t>
      </w:r>
      <w:r w:rsidRPr="00E813AC">
        <w:rPr>
          <w:sz w:val="28"/>
          <w:szCs w:val="28"/>
        </w:rPr>
        <w:t xml:space="preserve">зрасходовано – </w:t>
      </w:r>
      <w:r w:rsidR="00563B6D" w:rsidRPr="00563B6D">
        <w:rPr>
          <w:b/>
          <w:sz w:val="28"/>
          <w:szCs w:val="28"/>
        </w:rPr>
        <w:t>8</w:t>
      </w:r>
      <w:r w:rsidRPr="00EC32B8">
        <w:rPr>
          <w:b/>
          <w:sz w:val="28"/>
          <w:szCs w:val="28"/>
        </w:rPr>
        <w:t>,</w:t>
      </w:r>
      <w:r w:rsidR="004D430A">
        <w:rPr>
          <w:b/>
          <w:sz w:val="28"/>
          <w:szCs w:val="28"/>
        </w:rPr>
        <w:t>3</w:t>
      </w:r>
      <w:r w:rsidRPr="00EC32B8">
        <w:rPr>
          <w:b/>
          <w:sz w:val="28"/>
          <w:szCs w:val="28"/>
        </w:rPr>
        <w:t xml:space="preserve"> млн. рублей</w:t>
      </w:r>
      <w:r w:rsidR="00563B6D">
        <w:rPr>
          <w:b/>
          <w:sz w:val="28"/>
          <w:szCs w:val="28"/>
        </w:rPr>
        <w:t xml:space="preserve">, </w:t>
      </w:r>
      <w:r w:rsidR="00563B6D" w:rsidRPr="009203CD">
        <w:rPr>
          <w:sz w:val="28"/>
          <w:szCs w:val="28"/>
        </w:rPr>
        <w:t>в том числе</w:t>
      </w:r>
      <w:r w:rsidR="00563B6D">
        <w:rPr>
          <w:b/>
          <w:sz w:val="28"/>
          <w:szCs w:val="28"/>
        </w:rPr>
        <w:t xml:space="preserve"> средства  областного бюджета </w:t>
      </w:r>
      <w:r w:rsidR="00FF4034" w:rsidRPr="00FF4034">
        <w:rPr>
          <w:sz w:val="28"/>
          <w:szCs w:val="28"/>
        </w:rPr>
        <w:t xml:space="preserve">– </w:t>
      </w:r>
      <w:r w:rsidR="00563B6D">
        <w:rPr>
          <w:b/>
          <w:sz w:val="28"/>
          <w:szCs w:val="28"/>
        </w:rPr>
        <w:t>4,8 млн. рублей</w:t>
      </w:r>
      <w:r w:rsidR="009203CD">
        <w:rPr>
          <w:b/>
          <w:sz w:val="28"/>
          <w:szCs w:val="28"/>
        </w:rPr>
        <w:t xml:space="preserve">, средства федерального бюджета                </w:t>
      </w:r>
      <w:r w:rsidR="00FF4034" w:rsidRPr="00FF4034">
        <w:rPr>
          <w:sz w:val="28"/>
          <w:szCs w:val="28"/>
        </w:rPr>
        <w:t>–</w:t>
      </w:r>
      <w:r w:rsidR="00FF4034">
        <w:rPr>
          <w:sz w:val="28"/>
          <w:szCs w:val="28"/>
        </w:rPr>
        <w:t xml:space="preserve"> </w:t>
      </w:r>
      <w:r w:rsidR="009203CD">
        <w:rPr>
          <w:b/>
          <w:sz w:val="28"/>
          <w:szCs w:val="28"/>
        </w:rPr>
        <w:t>3,4 млн. рублей.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056591">
        <w:rPr>
          <w:sz w:val="28"/>
          <w:szCs w:val="28"/>
        </w:rPr>
        <w:t>юджетные средства направлены на</w:t>
      </w:r>
      <w:r w:rsidR="001F4FA9">
        <w:rPr>
          <w:sz w:val="28"/>
          <w:szCs w:val="28"/>
        </w:rPr>
        <w:t xml:space="preserve"> дооборудование</w:t>
      </w:r>
      <w:r w:rsidR="00D30D90">
        <w:rPr>
          <w:sz w:val="28"/>
          <w:szCs w:val="28"/>
        </w:rPr>
        <w:t xml:space="preserve"> и реализацию</w:t>
      </w:r>
      <w:r w:rsidRPr="00056591">
        <w:rPr>
          <w:sz w:val="28"/>
          <w:szCs w:val="28"/>
        </w:rPr>
        <w:t xml:space="preserve">: </w:t>
      </w:r>
    </w:p>
    <w:p w:rsidR="008F12F1" w:rsidRPr="009203CD" w:rsidRDefault="008F12F1" w:rsidP="008F12F1">
      <w:pPr>
        <w:ind w:firstLine="709"/>
        <w:jc w:val="both"/>
        <w:rPr>
          <w:sz w:val="28"/>
          <w:szCs w:val="28"/>
        </w:rPr>
      </w:pPr>
      <w:r w:rsidRPr="009203CD">
        <w:rPr>
          <w:sz w:val="28"/>
          <w:szCs w:val="28"/>
        </w:rPr>
        <w:t>1)</w:t>
      </w:r>
      <w:r w:rsidR="009203CD" w:rsidRPr="009203CD">
        <w:rPr>
          <w:sz w:val="28"/>
          <w:szCs w:val="28"/>
        </w:rPr>
        <w:t xml:space="preserve"> в сфере здравоохранения – 5 объектов гусеничными подъемниками, пандусами, мобильными лестничными подъемниками, устройство входных групп</w:t>
      </w:r>
      <w:r w:rsidRPr="009203CD">
        <w:rPr>
          <w:sz w:val="28"/>
          <w:szCs w:val="28"/>
        </w:rPr>
        <w:t xml:space="preserve">; </w:t>
      </w:r>
    </w:p>
    <w:p w:rsidR="008F12F1" w:rsidRPr="009203CD" w:rsidRDefault="008F12F1" w:rsidP="008F12F1">
      <w:pPr>
        <w:ind w:firstLine="709"/>
        <w:jc w:val="both"/>
        <w:rPr>
          <w:sz w:val="28"/>
          <w:szCs w:val="28"/>
        </w:rPr>
      </w:pPr>
      <w:r w:rsidRPr="009203CD">
        <w:rPr>
          <w:sz w:val="28"/>
          <w:szCs w:val="28"/>
        </w:rPr>
        <w:t xml:space="preserve">2) </w:t>
      </w:r>
      <w:r w:rsidR="009203CD" w:rsidRPr="009203CD">
        <w:rPr>
          <w:sz w:val="28"/>
          <w:szCs w:val="28"/>
        </w:rPr>
        <w:t>в сфере занятости – государственно</w:t>
      </w:r>
      <w:r w:rsidR="001F4FA9">
        <w:rPr>
          <w:sz w:val="28"/>
          <w:szCs w:val="28"/>
        </w:rPr>
        <w:t>го</w:t>
      </w:r>
      <w:r w:rsidR="009203CD" w:rsidRPr="009203CD">
        <w:rPr>
          <w:sz w:val="28"/>
          <w:szCs w:val="28"/>
        </w:rPr>
        <w:t xml:space="preserve"> казенно</w:t>
      </w:r>
      <w:r w:rsidR="001F4FA9">
        <w:rPr>
          <w:sz w:val="28"/>
          <w:szCs w:val="28"/>
        </w:rPr>
        <w:t>го</w:t>
      </w:r>
      <w:r w:rsidR="009203CD" w:rsidRPr="009203CD">
        <w:rPr>
          <w:sz w:val="28"/>
          <w:szCs w:val="28"/>
        </w:rPr>
        <w:t xml:space="preserve"> учреждени</w:t>
      </w:r>
      <w:r w:rsidR="001F4FA9">
        <w:rPr>
          <w:sz w:val="28"/>
          <w:szCs w:val="28"/>
        </w:rPr>
        <w:t>я</w:t>
      </w:r>
      <w:r w:rsidR="009203CD" w:rsidRPr="009203CD">
        <w:rPr>
          <w:sz w:val="28"/>
          <w:szCs w:val="28"/>
        </w:rPr>
        <w:t xml:space="preserve"> Архангельской области «Центр занятости населения города Архангельска» противоскользящими средствами и тактильными знаками», приобретено </w:t>
      </w:r>
      <w:r w:rsidR="009203CD" w:rsidRPr="009203CD">
        <w:rPr>
          <w:sz w:val="28"/>
          <w:szCs w:val="28"/>
        </w:rPr>
        <w:lastRenderedPageBreak/>
        <w:t xml:space="preserve">оборудование для </w:t>
      </w:r>
      <w:proofErr w:type="gramStart"/>
      <w:r w:rsidR="009203CD" w:rsidRPr="009203CD">
        <w:rPr>
          <w:sz w:val="28"/>
          <w:szCs w:val="28"/>
        </w:rPr>
        <w:t>слабослышащих</w:t>
      </w:r>
      <w:proofErr w:type="gramEnd"/>
      <w:r w:rsidR="009203CD" w:rsidRPr="009203CD">
        <w:rPr>
          <w:sz w:val="28"/>
          <w:szCs w:val="28"/>
        </w:rPr>
        <w:t>, переоборудование санузла, входной группы</w:t>
      </w:r>
      <w:r w:rsidRPr="009203CD">
        <w:rPr>
          <w:sz w:val="28"/>
          <w:szCs w:val="28"/>
        </w:rPr>
        <w:t>;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3)</w:t>
      </w:r>
      <w:r w:rsidR="009203CD">
        <w:rPr>
          <w:sz w:val="28"/>
          <w:szCs w:val="28"/>
        </w:rPr>
        <w:t xml:space="preserve"> </w:t>
      </w:r>
      <w:r w:rsidR="009203CD" w:rsidRPr="009203CD">
        <w:rPr>
          <w:sz w:val="28"/>
          <w:szCs w:val="28"/>
        </w:rPr>
        <w:t>в сфере культуры – 3 объект</w:t>
      </w:r>
      <w:r w:rsidR="001F4FA9">
        <w:rPr>
          <w:sz w:val="28"/>
          <w:szCs w:val="28"/>
        </w:rPr>
        <w:t>ов</w:t>
      </w:r>
      <w:r w:rsidR="009203CD" w:rsidRPr="009203CD">
        <w:rPr>
          <w:sz w:val="28"/>
          <w:szCs w:val="28"/>
        </w:rPr>
        <w:t xml:space="preserve"> пандусами, лестничными подъемниками, звуковыми и световыми информаторами, тактильными предупреждающими указателями, креслами-колясками, приобретено оборудование для </w:t>
      </w:r>
      <w:proofErr w:type="spellStart"/>
      <w:r w:rsidR="009203CD" w:rsidRPr="009203CD">
        <w:rPr>
          <w:sz w:val="28"/>
          <w:szCs w:val="28"/>
        </w:rPr>
        <w:t>кинопоказа</w:t>
      </w:r>
      <w:proofErr w:type="spellEnd"/>
      <w:r w:rsidR="004D430A">
        <w:rPr>
          <w:sz w:val="28"/>
          <w:szCs w:val="28"/>
        </w:rPr>
        <w:t xml:space="preserve"> </w:t>
      </w:r>
      <w:r w:rsidR="009203CD" w:rsidRPr="009203CD">
        <w:rPr>
          <w:sz w:val="28"/>
          <w:szCs w:val="28"/>
        </w:rPr>
        <w:t xml:space="preserve">с </w:t>
      </w:r>
      <w:proofErr w:type="gramStart"/>
      <w:r w:rsidR="009203CD" w:rsidRPr="009203CD">
        <w:rPr>
          <w:sz w:val="28"/>
          <w:szCs w:val="28"/>
        </w:rPr>
        <w:t>подготовленным</w:t>
      </w:r>
      <w:proofErr w:type="gramEnd"/>
      <w:r w:rsidR="009203CD" w:rsidRPr="009203CD">
        <w:rPr>
          <w:sz w:val="28"/>
          <w:szCs w:val="28"/>
        </w:rPr>
        <w:t xml:space="preserve"> </w:t>
      </w:r>
      <w:proofErr w:type="spellStart"/>
      <w:r w:rsidR="009203CD" w:rsidRPr="009203CD">
        <w:rPr>
          <w:sz w:val="28"/>
          <w:szCs w:val="28"/>
        </w:rPr>
        <w:t>субтитрированием</w:t>
      </w:r>
      <w:proofErr w:type="spellEnd"/>
      <w:r w:rsidR="009203CD" w:rsidRPr="009203CD">
        <w:rPr>
          <w:sz w:val="28"/>
          <w:szCs w:val="28"/>
        </w:rPr>
        <w:t xml:space="preserve"> и </w:t>
      </w:r>
      <w:proofErr w:type="spellStart"/>
      <w:r w:rsidR="009203CD" w:rsidRPr="009203CD">
        <w:rPr>
          <w:sz w:val="28"/>
          <w:szCs w:val="28"/>
        </w:rPr>
        <w:t>тифлокомментированием</w:t>
      </w:r>
      <w:proofErr w:type="spellEnd"/>
      <w:r w:rsidRPr="00907BBD">
        <w:rPr>
          <w:sz w:val="28"/>
          <w:szCs w:val="28"/>
        </w:rPr>
        <w:t>;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4)</w:t>
      </w:r>
      <w:r w:rsidR="009203CD">
        <w:rPr>
          <w:sz w:val="28"/>
          <w:szCs w:val="28"/>
        </w:rPr>
        <w:t xml:space="preserve"> </w:t>
      </w:r>
      <w:r w:rsidR="009203CD" w:rsidRPr="009203CD">
        <w:rPr>
          <w:sz w:val="28"/>
          <w:szCs w:val="28"/>
        </w:rPr>
        <w:t>в сфере физической культуры и спорта – государственно</w:t>
      </w:r>
      <w:r w:rsidR="001F4FA9">
        <w:rPr>
          <w:sz w:val="28"/>
          <w:szCs w:val="28"/>
        </w:rPr>
        <w:t>го</w:t>
      </w:r>
      <w:r w:rsidR="009203CD" w:rsidRPr="009203CD">
        <w:rPr>
          <w:sz w:val="28"/>
          <w:szCs w:val="28"/>
        </w:rPr>
        <w:t xml:space="preserve"> автономно</w:t>
      </w:r>
      <w:r w:rsidR="001F4FA9">
        <w:rPr>
          <w:sz w:val="28"/>
          <w:szCs w:val="28"/>
        </w:rPr>
        <w:t>го</w:t>
      </w:r>
      <w:r w:rsidR="009203CD" w:rsidRPr="009203CD">
        <w:rPr>
          <w:sz w:val="28"/>
          <w:szCs w:val="28"/>
        </w:rPr>
        <w:t xml:space="preserve"> учреждени</w:t>
      </w:r>
      <w:r w:rsidR="001F4FA9">
        <w:rPr>
          <w:sz w:val="28"/>
          <w:szCs w:val="28"/>
        </w:rPr>
        <w:t>я</w:t>
      </w:r>
      <w:r w:rsidR="009203CD" w:rsidRPr="009203CD">
        <w:rPr>
          <w:sz w:val="28"/>
          <w:szCs w:val="28"/>
        </w:rPr>
        <w:t xml:space="preserve"> Архангельской области «Центр развития массового спорта»  </w:t>
      </w:r>
      <w:proofErr w:type="spellStart"/>
      <w:r w:rsidR="009203CD" w:rsidRPr="009203CD">
        <w:rPr>
          <w:sz w:val="28"/>
          <w:szCs w:val="28"/>
        </w:rPr>
        <w:t>ступенькоходом</w:t>
      </w:r>
      <w:proofErr w:type="spellEnd"/>
      <w:r w:rsidR="009203CD" w:rsidRPr="009203CD">
        <w:rPr>
          <w:sz w:val="28"/>
          <w:szCs w:val="28"/>
        </w:rPr>
        <w:t xml:space="preserve"> с платформой, цветными нескользящими лентами, индукционными системами, тактильными пластиковыми </w:t>
      </w:r>
      <w:proofErr w:type="spellStart"/>
      <w:r w:rsidR="009203CD" w:rsidRPr="009203CD">
        <w:rPr>
          <w:sz w:val="28"/>
          <w:szCs w:val="28"/>
        </w:rPr>
        <w:t>пиктограммми</w:t>
      </w:r>
      <w:proofErr w:type="spellEnd"/>
      <w:r w:rsidR="009203CD" w:rsidRPr="009203CD">
        <w:rPr>
          <w:sz w:val="28"/>
          <w:szCs w:val="28"/>
        </w:rPr>
        <w:t>, креслами-колясками, откидными и опорными поручнями</w:t>
      </w:r>
      <w:r w:rsidRPr="00907BBD">
        <w:rPr>
          <w:sz w:val="28"/>
          <w:szCs w:val="28"/>
        </w:rPr>
        <w:t>;</w:t>
      </w:r>
    </w:p>
    <w:p w:rsidR="008F12F1" w:rsidRPr="00907BBD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5)</w:t>
      </w:r>
      <w:r w:rsidR="009203CD">
        <w:rPr>
          <w:sz w:val="28"/>
          <w:szCs w:val="28"/>
        </w:rPr>
        <w:t xml:space="preserve"> </w:t>
      </w:r>
      <w:r w:rsidR="009203CD" w:rsidRPr="009203CD">
        <w:rPr>
          <w:sz w:val="28"/>
          <w:szCs w:val="28"/>
        </w:rPr>
        <w:t>в сфере связи и информации – 5 отделений государственного автономного учреждения Архангельской области «Архангельский региональный многофункциональный центр предоставления государственных и муниципальных услуг» коммуникативными комплектами</w:t>
      </w:r>
      <w:r w:rsidRPr="00907BBD">
        <w:rPr>
          <w:sz w:val="28"/>
          <w:szCs w:val="28"/>
        </w:rPr>
        <w:t>;</w:t>
      </w:r>
    </w:p>
    <w:p w:rsidR="008F12F1" w:rsidRPr="00907BBD" w:rsidRDefault="008F12F1" w:rsidP="00C071F6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6)</w:t>
      </w:r>
      <w:r w:rsidR="009203CD">
        <w:rPr>
          <w:sz w:val="28"/>
          <w:szCs w:val="28"/>
        </w:rPr>
        <w:t xml:space="preserve"> </w:t>
      </w:r>
      <w:r w:rsidR="00C071F6">
        <w:rPr>
          <w:sz w:val="28"/>
          <w:szCs w:val="28"/>
        </w:rPr>
        <w:t xml:space="preserve">на </w:t>
      </w:r>
      <w:r w:rsidR="00C071F6" w:rsidRPr="00C071F6">
        <w:rPr>
          <w:sz w:val="28"/>
          <w:szCs w:val="28"/>
        </w:rPr>
        <w:t>реализаци</w:t>
      </w:r>
      <w:r w:rsidR="00C071F6">
        <w:rPr>
          <w:sz w:val="28"/>
          <w:szCs w:val="28"/>
        </w:rPr>
        <w:t>ю</w:t>
      </w:r>
      <w:r w:rsidR="00C071F6" w:rsidRPr="00C071F6">
        <w:rPr>
          <w:sz w:val="28"/>
          <w:szCs w:val="28"/>
        </w:rPr>
        <w:t xml:space="preserve"> мероприятий </w:t>
      </w:r>
      <w:r w:rsidR="00C071F6">
        <w:rPr>
          <w:sz w:val="28"/>
          <w:szCs w:val="28"/>
        </w:rPr>
        <w:t>п</w:t>
      </w:r>
      <w:r w:rsidR="00C071F6" w:rsidRPr="00C071F6">
        <w:rPr>
          <w:sz w:val="28"/>
          <w:szCs w:val="28"/>
        </w:rPr>
        <w:t>о созданию диспетчерского центра видеотелефонной связи для инвалидов на базе государственного бюджетного учреждения социального обслуживания населения Архангельской области «Архангельский центр социального обслуживания</w:t>
      </w:r>
      <w:r w:rsidR="00FF4034">
        <w:rPr>
          <w:sz w:val="28"/>
          <w:szCs w:val="28"/>
        </w:rPr>
        <w:t>»</w:t>
      </w:r>
      <w:r w:rsidRPr="00907BBD">
        <w:rPr>
          <w:sz w:val="28"/>
          <w:szCs w:val="28"/>
        </w:rPr>
        <w:t>;</w:t>
      </w:r>
    </w:p>
    <w:p w:rsidR="008F12F1" w:rsidRDefault="008F12F1" w:rsidP="008F12F1">
      <w:pPr>
        <w:ind w:firstLine="709"/>
        <w:jc w:val="both"/>
        <w:rPr>
          <w:sz w:val="28"/>
          <w:szCs w:val="28"/>
        </w:rPr>
      </w:pPr>
      <w:r w:rsidRPr="00907BBD">
        <w:rPr>
          <w:sz w:val="28"/>
          <w:szCs w:val="28"/>
        </w:rPr>
        <w:t>7)</w:t>
      </w:r>
      <w:r w:rsidR="00C071F6">
        <w:rPr>
          <w:sz w:val="28"/>
          <w:szCs w:val="28"/>
        </w:rPr>
        <w:t xml:space="preserve"> </w:t>
      </w:r>
      <w:r w:rsidR="00C071F6" w:rsidRPr="00C071F6">
        <w:rPr>
          <w:sz w:val="28"/>
          <w:szCs w:val="28"/>
        </w:rPr>
        <w:t>подготов</w:t>
      </w:r>
      <w:r w:rsidR="00D30D90">
        <w:rPr>
          <w:sz w:val="28"/>
          <w:szCs w:val="28"/>
        </w:rPr>
        <w:t>ку</w:t>
      </w:r>
      <w:r w:rsidR="00C071F6" w:rsidRPr="00C071F6">
        <w:rPr>
          <w:sz w:val="28"/>
          <w:szCs w:val="28"/>
        </w:rPr>
        <w:t xml:space="preserve"> и проведен</w:t>
      </w:r>
      <w:r w:rsidR="00D30D90">
        <w:rPr>
          <w:sz w:val="28"/>
          <w:szCs w:val="28"/>
        </w:rPr>
        <w:t>ие</w:t>
      </w:r>
      <w:r w:rsidR="00C071F6" w:rsidRPr="00C071F6">
        <w:rPr>
          <w:sz w:val="28"/>
          <w:szCs w:val="28"/>
        </w:rPr>
        <w:t xml:space="preserve"> 2 семинар</w:t>
      </w:r>
      <w:r w:rsidR="00D30D90">
        <w:rPr>
          <w:sz w:val="28"/>
          <w:szCs w:val="28"/>
        </w:rPr>
        <w:t xml:space="preserve">ов </w:t>
      </w:r>
      <w:r w:rsidR="00C071F6" w:rsidRPr="00C071F6">
        <w:rPr>
          <w:sz w:val="28"/>
          <w:szCs w:val="28"/>
        </w:rPr>
        <w:t>для специалистов организаций социального обслуживания Архангельской области, общеобразовательных организаций Архангельской области, представителей исполнительных органов государственной власти Архангельской области, общественных организаций инвалидов Архангельской области по вопросам обеспечения доступности объектов и услуг в приоритетных сферах жизнедеятельности инвалидов;</w:t>
      </w:r>
      <w:r w:rsidR="00C071F6">
        <w:rPr>
          <w:sz w:val="28"/>
          <w:szCs w:val="28"/>
        </w:rPr>
        <w:t xml:space="preserve"> </w:t>
      </w:r>
      <w:r w:rsidR="00C071F6" w:rsidRPr="00C071F6">
        <w:rPr>
          <w:sz w:val="28"/>
          <w:szCs w:val="28"/>
        </w:rPr>
        <w:tab/>
        <w:t>проведено обучение 10 человек русскому жестовому языку;</w:t>
      </w:r>
      <w:r w:rsidR="00C071F6">
        <w:rPr>
          <w:sz w:val="28"/>
          <w:szCs w:val="28"/>
        </w:rPr>
        <w:t xml:space="preserve"> </w:t>
      </w:r>
      <w:proofErr w:type="gramStart"/>
      <w:r w:rsidR="00C071F6" w:rsidRPr="00C071F6">
        <w:rPr>
          <w:sz w:val="28"/>
          <w:szCs w:val="28"/>
        </w:rPr>
        <w:t>организовано изготовление и распространение в региональном отрезке вещания филиала Всероссийской государственной телевизионной                             и радиовещательной компании «Государственной телевизионной и радиовещательной компании «Поморье» на телеканале «Россия 1» информационных выпусков с субтитрами для людей с нарушениями слуха</w:t>
      </w:r>
      <w:r w:rsidR="00C071F6">
        <w:rPr>
          <w:sz w:val="28"/>
          <w:szCs w:val="28"/>
        </w:rPr>
        <w:t xml:space="preserve">; </w:t>
      </w:r>
      <w:r w:rsidR="00C071F6" w:rsidRPr="00C071F6">
        <w:rPr>
          <w:sz w:val="28"/>
          <w:szCs w:val="28"/>
        </w:rPr>
        <w:t>организовано и проведено мероприятие «Один мир на всех»</w:t>
      </w:r>
      <w:r w:rsidR="00C071F6">
        <w:rPr>
          <w:sz w:val="28"/>
          <w:szCs w:val="28"/>
        </w:rPr>
        <w:t xml:space="preserve"> </w:t>
      </w:r>
      <w:r w:rsidR="00C071F6" w:rsidRPr="00C071F6">
        <w:rPr>
          <w:sz w:val="28"/>
          <w:szCs w:val="28"/>
        </w:rPr>
        <w:t>с участием инвалидов и их сверстников, не имеющих инвалидности</w:t>
      </w:r>
      <w:r w:rsidR="00C071F6">
        <w:rPr>
          <w:sz w:val="28"/>
          <w:szCs w:val="28"/>
        </w:rPr>
        <w:t>.</w:t>
      </w:r>
      <w:proofErr w:type="gramEnd"/>
    </w:p>
    <w:p w:rsidR="00C071F6" w:rsidRDefault="00C071F6" w:rsidP="008F12F1">
      <w:pPr>
        <w:ind w:firstLine="709"/>
        <w:jc w:val="both"/>
        <w:rPr>
          <w:sz w:val="28"/>
          <w:szCs w:val="28"/>
        </w:rPr>
      </w:pPr>
    </w:p>
    <w:p w:rsidR="00075FF0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</w:t>
      </w:r>
      <w:r w:rsidRPr="00907BBD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907B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07BBD">
        <w:rPr>
          <w:sz w:val="28"/>
          <w:szCs w:val="28"/>
        </w:rPr>
        <w:t xml:space="preserve"> Архангельской области </w:t>
      </w:r>
      <w:r w:rsidRPr="00493035">
        <w:rPr>
          <w:b/>
          <w:i/>
          <w:sz w:val="28"/>
          <w:szCs w:val="28"/>
        </w:rPr>
        <w:t>«</w:t>
      </w:r>
      <w:r w:rsidRPr="00495A86">
        <w:rPr>
          <w:b/>
          <w:i/>
          <w:sz w:val="28"/>
          <w:szCs w:val="28"/>
        </w:rPr>
        <w:t>Содействие занятости населения Архангельской области, улучшение условий и охраны труда (2014 – 2020 годы)»</w:t>
      </w:r>
      <w:r w:rsidRPr="00907BBD">
        <w:rPr>
          <w:sz w:val="28"/>
          <w:szCs w:val="28"/>
        </w:rPr>
        <w:t xml:space="preserve"> на реализацию мероприятий </w:t>
      </w:r>
      <w:r>
        <w:rPr>
          <w:sz w:val="28"/>
          <w:szCs w:val="28"/>
        </w:rPr>
        <w:t xml:space="preserve">программы </w:t>
      </w:r>
      <w:r w:rsidRPr="00907BBD">
        <w:rPr>
          <w:sz w:val="28"/>
          <w:szCs w:val="28"/>
        </w:rPr>
        <w:t>на территории муниципального образования «Город Архангельск» в 201</w:t>
      </w:r>
      <w:r w:rsidR="00075FF0">
        <w:rPr>
          <w:sz w:val="28"/>
          <w:szCs w:val="28"/>
        </w:rPr>
        <w:t>6</w:t>
      </w:r>
      <w:r w:rsidRPr="00907BBD">
        <w:rPr>
          <w:sz w:val="28"/>
          <w:szCs w:val="28"/>
        </w:rPr>
        <w:t xml:space="preserve"> году предусмотрено </w:t>
      </w:r>
      <w:r w:rsidR="00075FF0" w:rsidRPr="00075FF0">
        <w:rPr>
          <w:sz w:val="28"/>
          <w:szCs w:val="28"/>
        </w:rPr>
        <w:t>12</w:t>
      </w:r>
      <w:r w:rsidR="00075FF0">
        <w:rPr>
          <w:sz w:val="28"/>
          <w:szCs w:val="28"/>
        </w:rPr>
        <w:t>8</w:t>
      </w:r>
      <w:r w:rsidRPr="00075FF0">
        <w:rPr>
          <w:sz w:val="28"/>
          <w:szCs w:val="28"/>
        </w:rPr>
        <w:t>,</w:t>
      </w:r>
      <w:r w:rsidR="00075FF0">
        <w:rPr>
          <w:sz w:val="28"/>
          <w:szCs w:val="28"/>
        </w:rPr>
        <w:t>4</w:t>
      </w:r>
      <w:r w:rsidRPr="00075FF0">
        <w:rPr>
          <w:sz w:val="28"/>
          <w:szCs w:val="28"/>
        </w:rPr>
        <w:t xml:space="preserve"> млн. рублей</w:t>
      </w:r>
      <w:r w:rsidRPr="00E813AC">
        <w:rPr>
          <w:sz w:val="28"/>
          <w:szCs w:val="28"/>
        </w:rPr>
        <w:t xml:space="preserve">, израсходовано </w:t>
      </w:r>
      <w:r w:rsidRPr="00075FF0">
        <w:rPr>
          <w:b/>
          <w:sz w:val="28"/>
          <w:szCs w:val="28"/>
        </w:rPr>
        <w:t xml:space="preserve">из областного бюджета </w:t>
      </w:r>
      <w:r w:rsidR="00075FF0" w:rsidRPr="00075FF0">
        <w:rPr>
          <w:b/>
          <w:sz w:val="28"/>
          <w:szCs w:val="28"/>
        </w:rPr>
        <w:t>12</w:t>
      </w:r>
      <w:r w:rsidR="00075FF0">
        <w:rPr>
          <w:b/>
          <w:sz w:val="28"/>
          <w:szCs w:val="28"/>
        </w:rPr>
        <w:t>7</w:t>
      </w:r>
      <w:r w:rsidR="00075FF0" w:rsidRPr="00075FF0">
        <w:rPr>
          <w:b/>
          <w:sz w:val="28"/>
          <w:szCs w:val="28"/>
        </w:rPr>
        <w:t>,</w:t>
      </w:r>
      <w:r w:rsidR="00075FF0">
        <w:rPr>
          <w:b/>
          <w:sz w:val="28"/>
          <w:szCs w:val="28"/>
        </w:rPr>
        <w:t>6</w:t>
      </w:r>
      <w:r w:rsidR="00075FF0" w:rsidRPr="00075FF0">
        <w:rPr>
          <w:b/>
          <w:sz w:val="28"/>
          <w:szCs w:val="28"/>
        </w:rPr>
        <w:t xml:space="preserve"> млн. рублей</w:t>
      </w:r>
      <w:r w:rsidR="00075FF0">
        <w:rPr>
          <w:sz w:val="28"/>
          <w:szCs w:val="28"/>
        </w:rPr>
        <w:t>.</w:t>
      </w:r>
      <w:r w:rsidRPr="00E813AC">
        <w:rPr>
          <w:sz w:val="28"/>
          <w:szCs w:val="28"/>
        </w:rPr>
        <w:t xml:space="preserve"> </w:t>
      </w:r>
    </w:p>
    <w:p w:rsidR="008F12F1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813AC">
        <w:rPr>
          <w:sz w:val="28"/>
          <w:szCs w:val="28"/>
        </w:rPr>
        <w:t xml:space="preserve">а реализацию мероприятий подпрограммы № 1 </w:t>
      </w:r>
      <w:r w:rsidRPr="00E813AC">
        <w:rPr>
          <w:b/>
          <w:i/>
          <w:sz w:val="28"/>
          <w:szCs w:val="28"/>
        </w:rPr>
        <w:t>«Активная политика занятости и социальная поддержка безработных граждан (2014 – 2020 годы)»</w:t>
      </w:r>
      <w:r w:rsidRPr="00E813AC">
        <w:rPr>
          <w:sz w:val="28"/>
          <w:szCs w:val="28"/>
        </w:rPr>
        <w:t xml:space="preserve"> предусмотрено </w:t>
      </w:r>
      <w:r w:rsidR="00075FF0" w:rsidRPr="00EA3901">
        <w:rPr>
          <w:sz w:val="28"/>
          <w:szCs w:val="28"/>
        </w:rPr>
        <w:t>126</w:t>
      </w:r>
      <w:r w:rsidRPr="00EA3901">
        <w:rPr>
          <w:sz w:val="28"/>
          <w:szCs w:val="28"/>
        </w:rPr>
        <w:t>,</w:t>
      </w:r>
      <w:r w:rsidR="00075FF0" w:rsidRPr="00EA3901">
        <w:rPr>
          <w:sz w:val="28"/>
          <w:szCs w:val="28"/>
        </w:rPr>
        <w:t>7</w:t>
      </w:r>
      <w:r w:rsidRPr="00EA3901">
        <w:rPr>
          <w:sz w:val="28"/>
          <w:szCs w:val="28"/>
        </w:rPr>
        <w:t xml:space="preserve"> млн. рублей</w:t>
      </w:r>
      <w:r w:rsidRPr="00E813AC">
        <w:rPr>
          <w:sz w:val="28"/>
          <w:szCs w:val="28"/>
        </w:rPr>
        <w:t xml:space="preserve">, израсходовано – </w:t>
      </w:r>
      <w:r w:rsidR="00075FF0" w:rsidRPr="00AB3C8A">
        <w:rPr>
          <w:b/>
          <w:sz w:val="28"/>
          <w:szCs w:val="28"/>
        </w:rPr>
        <w:t>126,0</w:t>
      </w:r>
      <w:r w:rsidRPr="00EC32B8">
        <w:rPr>
          <w:b/>
          <w:sz w:val="28"/>
          <w:szCs w:val="28"/>
        </w:rPr>
        <w:t xml:space="preserve"> млн. рублей</w:t>
      </w:r>
      <w:r w:rsidR="00AB3C8A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Бюджетные средства направлены на </w:t>
      </w:r>
      <w:r w:rsidRPr="00495A8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в области </w:t>
      </w:r>
      <w:r w:rsidRPr="00495A86">
        <w:rPr>
          <w:sz w:val="28"/>
          <w:szCs w:val="28"/>
        </w:rPr>
        <w:lastRenderedPageBreak/>
        <w:t>занятости</w:t>
      </w:r>
      <w:r>
        <w:rPr>
          <w:sz w:val="28"/>
          <w:szCs w:val="28"/>
        </w:rPr>
        <w:t xml:space="preserve"> населения</w:t>
      </w:r>
      <w:r w:rsidRPr="00495A86">
        <w:rPr>
          <w:sz w:val="28"/>
          <w:szCs w:val="28"/>
        </w:rPr>
        <w:t xml:space="preserve">, организацию профессионального обучения и дополнительного профессионального образования граждан, осуществление социальных гарантий безработным гражданам. </w:t>
      </w:r>
    </w:p>
    <w:p w:rsidR="008F12F1" w:rsidRDefault="008F12F1" w:rsidP="008F12F1">
      <w:pPr>
        <w:ind w:firstLine="709"/>
        <w:jc w:val="both"/>
        <w:rPr>
          <w:sz w:val="28"/>
          <w:szCs w:val="28"/>
        </w:rPr>
      </w:pPr>
    </w:p>
    <w:p w:rsidR="008F12F1" w:rsidRDefault="008F12F1" w:rsidP="008F12F1">
      <w:pPr>
        <w:pStyle w:val="a7"/>
        <w:spacing w:after="0"/>
        <w:ind w:left="121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AB3C8A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 w:rsidRPr="003855B2">
        <w:rPr>
          <w:color w:val="000000"/>
          <w:sz w:val="26"/>
          <w:szCs w:val="26"/>
        </w:rPr>
        <w:t>МИНИСТЕРСТВО ОБРАЗОВАНИЯ И НАУКИ</w:t>
      </w:r>
    </w:p>
    <w:p w:rsidR="008F12F1" w:rsidRPr="003855B2" w:rsidRDefault="008F12F1" w:rsidP="008F12F1">
      <w:pPr>
        <w:pStyle w:val="a7"/>
        <w:spacing w:after="0"/>
        <w:ind w:left="1211"/>
        <w:jc w:val="center"/>
        <w:rPr>
          <w:color w:val="000000"/>
          <w:sz w:val="26"/>
          <w:szCs w:val="26"/>
        </w:rPr>
      </w:pPr>
      <w:r w:rsidRPr="003855B2">
        <w:rPr>
          <w:color w:val="000000"/>
          <w:sz w:val="26"/>
          <w:szCs w:val="26"/>
        </w:rPr>
        <w:t>АРХАНГЕЛЬСКОЙ ОБЛАСТИ</w:t>
      </w:r>
    </w:p>
    <w:p w:rsidR="008F12F1" w:rsidRPr="003855B2" w:rsidRDefault="008F12F1" w:rsidP="008F12F1">
      <w:pPr>
        <w:pStyle w:val="a7"/>
        <w:spacing w:after="0"/>
        <w:ind w:left="0"/>
        <w:rPr>
          <w:color w:val="000000"/>
          <w:sz w:val="26"/>
          <w:szCs w:val="26"/>
        </w:rPr>
      </w:pPr>
    </w:p>
    <w:p w:rsidR="008F12F1" w:rsidRPr="00D044B8" w:rsidRDefault="00AB3C8A" w:rsidP="007524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г</w:t>
      </w:r>
      <w:r w:rsidRPr="00AB3C8A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AB3C8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B3C8A">
        <w:rPr>
          <w:sz w:val="28"/>
          <w:szCs w:val="28"/>
        </w:rPr>
        <w:t xml:space="preserve"> Архангельской области </w:t>
      </w:r>
      <w:r w:rsidR="007524B4" w:rsidRPr="00EA3901">
        <w:rPr>
          <w:b/>
          <w:i/>
          <w:sz w:val="28"/>
          <w:szCs w:val="28"/>
        </w:rPr>
        <w:t>«</w:t>
      </w:r>
      <w:r w:rsidRPr="00EA3901">
        <w:rPr>
          <w:b/>
          <w:i/>
          <w:sz w:val="28"/>
          <w:szCs w:val="28"/>
        </w:rPr>
        <w:t>Развитие образования и науки Архангельской области (2013 – 2020 годы)»</w:t>
      </w:r>
      <w:r w:rsidR="007524B4">
        <w:rPr>
          <w:sz w:val="28"/>
          <w:szCs w:val="28"/>
        </w:rPr>
        <w:t xml:space="preserve"> </w:t>
      </w:r>
      <w:r w:rsidR="008F12F1" w:rsidRPr="00D044B8">
        <w:rPr>
          <w:sz w:val="28"/>
          <w:szCs w:val="28"/>
        </w:rPr>
        <w:t xml:space="preserve"> министерств</w:t>
      </w:r>
      <w:r w:rsidR="007524B4">
        <w:rPr>
          <w:sz w:val="28"/>
          <w:szCs w:val="28"/>
        </w:rPr>
        <w:t>у</w:t>
      </w:r>
      <w:r w:rsidR="008F12F1" w:rsidRPr="00D044B8">
        <w:rPr>
          <w:sz w:val="28"/>
          <w:szCs w:val="28"/>
        </w:rPr>
        <w:t xml:space="preserve"> образования и науки Архангельской области </w:t>
      </w:r>
      <w:r w:rsidR="008F12F1">
        <w:rPr>
          <w:sz w:val="28"/>
          <w:szCs w:val="28"/>
        </w:rPr>
        <w:t xml:space="preserve">предусмотрены </w:t>
      </w:r>
      <w:r w:rsidR="007524B4">
        <w:rPr>
          <w:sz w:val="28"/>
          <w:szCs w:val="28"/>
        </w:rPr>
        <w:t xml:space="preserve">бюджетные средства </w:t>
      </w:r>
      <w:proofErr w:type="gramStart"/>
      <w:r w:rsidR="008F12F1">
        <w:rPr>
          <w:sz w:val="28"/>
          <w:szCs w:val="28"/>
        </w:rPr>
        <w:t>на</w:t>
      </w:r>
      <w:proofErr w:type="gramEnd"/>
      <w:r w:rsidR="008F12F1" w:rsidRPr="00D044B8">
        <w:rPr>
          <w:sz w:val="28"/>
          <w:szCs w:val="28"/>
        </w:rPr>
        <w:t>:</w:t>
      </w:r>
    </w:p>
    <w:p w:rsidR="008F12F1" w:rsidRPr="00D61665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665">
        <w:rPr>
          <w:sz w:val="28"/>
          <w:szCs w:val="28"/>
        </w:rPr>
        <w:t xml:space="preserve">реализацию образовательных программ в муниципальных образовательных учреждениях </w:t>
      </w:r>
      <w:r w:rsidRPr="00E813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C32B8">
        <w:rPr>
          <w:b/>
          <w:sz w:val="28"/>
          <w:szCs w:val="28"/>
        </w:rPr>
        <w:t>2 </w:t>
      </w:r>
      <w:r w:rsidR="00AB3C8A">
        <w:rPr>
          <w:b/>
          <w:sz w:val="28"/>
          <w:szCs w:val="28"/>
        </w:rPr>
        <w:t>624</w:t>
      </w:r>
      <w:r w:rsidRPr="00EC32B8">
        <w:rPr>
          <w:b/>
          <w:sz w:val="28"/>
          <w:szCs w:val="28"/>
        </w:rPr>
        <w:t>,</w:t>
      </w:r>
      <w:r w:rsidR="00AB3C8A">
        <w:rPr>
          <w:b/>
          <w:sz w:val="28"/>
          <w:szCs w:val="28"/>
        </w:rPr>
        <w:t>6</w:t>
      </w:r>
      <w:r w:rsidRPr="00EC32B8">
        <w:rPr>
          <w:b/>
          <w:sz w:val="28"/>
          <w:szCs w:val="28"/>
        </w:rPr>
        <w:t xml:space="preserve"> млн. рублей</w:t>
      </w:r>
      <w:r w:rsidRPr="00D61665">
        <w:rPr>
          <w:sz w:val="28"/>
          <w:szCs w:val="28"/>
        </w:rPr>
        <w:t xml:space="preserve"> </w:t>
      </w:r>
      <w:r w:rsidRPr="00EA3901">
        <w:rPr>
          <w:b/>
          <w:sz w:val="28"/>
          <w:szCs w:val="28"/>
        </w:rPr>
        <w:t>из областного бюджета</w:t>
      </w:r>
      <w:r w:rsidRPr="00D61665">
        <w:rPr>
          <w:sz w:val="28"/>
          <w:szCs w:val="28"/>
        </w:rPr>
        <w:t>;</w:t>
      </w:r>
    </w:p>
    <w:p w:rsidR="008F12F1" w:rsidRPr="00D61665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665">
        <w:rPr>
          <w:sz w:val="28"/>
          <w:szCs w:val="28"/>
        </w:rPr>
        <w:t>обеспечение деятельности 26 подведомственных министерству образования и науки Архангельской области учреждений</w:t>
      </w:r>
      <w:r>
        <w:rPr>
          <w:sz w:val="28"/>
          <w:szCs w:val="28"/>
        </w:rPr>
        <w:t xml:space="preserve"> </w:t>
      </w:r>
      <w:r w:rsidRPr="00E813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3643">
        <w:rPr>
          <w:sz w:val="28"/>
          <w:szCs w:val="28"/>
        </w:rPr>
        <w:t xml:space="preserve">                                    </w:t>
      </w:r>
      <w:r w:rsidRPr="00EC32B8">
        <w:rPr>
          <w:b/>
          <w:sz w:val="28"/>
          <w:szCs w:val="28"/>
        </w:rPr>
        <w:t>1 3</w:t>
      </w:r>
      <w:r w:rsidR="00AB3C8A">
        <w:rPr>
          <w:b/>
          <w:sz w:val="28"/>
          <w:szCs w:val="28"/>
        </w:rPr>
        <w:t>58</w:t>
      </w:r>
      <w:r w:rsidRPr="00EC32B8">
        <w:rPr>
          <w:b/>
          <w:sz w:val="28"/>
          <w:szCs w:val="28"/>
        </w:rPr>
        <w:t>,</w:t>
      </w:r>
      <w:r w:rsidR="00AB3C8A">
        <w:rPr>
          <w:b/>
          <w:sz w:val="28"/>
          <w:szCs w:val="28"/>
        </w:rPr>
        <w:t>4</w:t>
      </w:r>
      <w:r w:rsidRPr="00EC32B8">
        <w:rPr>
          <w:b/>
          <w:sz w:val="28"/>
          <w:szCs w:val="28"/>
        </w:rPr>
        <w:t xml:space="preserve"> млн. рублей</w:t>
      </w:r>
      <w:r w:rsidRPr="00D61665">
        <w:rPr>
          <w:sz w:val="28"/>
          <w:szCs w:val="28"/>
        </w:rPr>
        <w:t>;</w:t>
      </w:r>
    </w:p>
    <w:p w:rsidR="008F12F1" w:rsidRPr="00D61665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665">
        <w:rPr>
          <w:sz w:val="28"/>
          <w:szCs w:val="28"/>
        </w:rPr>
        <w:t xml:space="preserve">проведение областных мероприятий, обеспечивающих выявление и поддержку интеллектуально одаренных и талантливых детей, а также воспитательных мероприятий патриотической, гражданской, духовно-нравственной, художественно-эстетической, спортивной и иной направленности </w:t>
      </w:r>
      <w:r w:rsidRPr="00E813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C32B8">
        <w:rPr>
          <w:b/>
          <w:sz w:val="28"/>
          <w:szCs w:val="28"/>
        </w:rPr>
        <w:t>1</w:t>
      </w:r>
      <w:r w:rsidR="007524B4">
        <w:rPr>
          <w:b/>
          <w:sz w:val="28"/>
          <w:szCs w:val="28"/>
        </w:rPr>
        <w:t>1</w:t>
      </w:r>
      <w:r w:rsidRPr="00EC32B8">
        <w:rPr>
          <w:b/>
          <w:sz w:val="28"/>
          <w:szCs w:val="28"/>
        </w:rPr>
        <w:t>,</w:t>
      </w:r>
      <w:r w:rsidR="007524B4">
        <w:rPr>
          <w:b/>
          <w:sz w:val="28"/>
          <w:szCs w:val="28"/>
        </w:rPr>
        <w:t>4</w:t>
      </w:r>
      <w:r w:rsidRPr="00EC32B8">
        <w:rPr>
          <w:b/>
          <w:sz w:val="28"/>
          <w:szCs w:val="28"/>
        </w:rPr>
        <w:t xml:space="preserve"> млн. рублей</w:t>
      </w:r>
      <w:r w:rsidRPr="00D61665">
        <w:rPr>
          <w:sz w:val="28"/>
          <w:szCs w:val="28"/>
        </w:rPr>
        <w:t>;</w:t>
      </w:r>
    </w:p>
    <w:p w:rsidR="008F12F1" w:rsidRPr="00D61665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665">
        <w:rPr>
          <w:sz w:val="28"/>
          <w:szCs w:val="28"/>
        </w:rPr>
        <w:t xml:space="preserve">обеспечение проведения государственной итоговой аттестации                      </w:t>
      </w:r>
      <w:r w:rsidRPr="00E813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524B4" w:rsidRPr="007524B4">
        <w:rPr>
          <w:b/>
          <w:sz w:val="28"/>
          <w:szCs w:val="28"/>
        </w:rPr>
        <w:t>46</w:t>
      </w:r>
      <w:r w:rsidRPr="00EC32B8">
        <w:rPr>
          <w:b/>
          <w:sz w:val="28"/>
          <w:szCs w:val="28"/>
        </w:rPr>
        <w:t>,</w:t>
      </w:r>
      <w:r w:rsidR="007524B4">
        <w:rPr>
          <w:b/>
          <w:sz w:val="28"/>
          <w:szCs w:val="28"/>
        </w:rPr>
        <w:t>2</w:t>
      </w:r>
      <w:r w:rsidRPr="00EC32B8">
        <w:rPr>
          <w:b/>
          <w:sz w:val="28"/>
          <w:szCs w:val="28"/>
        </w:rPr>
        <w:t xml:space="preserve"> млн. рублей</w:t>
      </w:r>
      <w:r w:rsidRPr="00D61665">
        <w:rPr>
          <w:sz w:val="28"/>
          <w:szCs w:val="28"/>
        </w:rPr>
        <w:t>;</w:t>
      </w:r>
    </w:p>
    <w:p w:rsidR="008F12F1" w:rsidRPr="00D61665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665">
        <w:rPr>
          <w:sz w:val="28"/>
          <w:szCs w:val="28"/>
        </w:rPr>
        <w:t xml:space="preserve">выплату пособий приемным семьям и семьям опекунов на содержание подопечных детей, вознаграждение за труд приемного родителя </w:t>
      </w:r>
      <w:r w:rsidRPr="00E813AC">
        <w:rPr>
          <w:sz w:val="28"/>
          <w:szCs w:val="28"/>
        </w:rPr>
        <w:t>–</w:t>
      </w:r>
      <w:r>
        <w:rPr>
          <w:sz w:val="28"/>
          <w:szCs w:val="28"/>
        </w:rPr>
        <w:t xml:space="preserve">                                 </w:t>
      </w:r>
      <w:r w:rsidR="007524B4" w:rsidRPr="007524B4">
        <w:rPr>
          <w:b/>
          <w:sz w:val="28"/>
          <w:szCs w:val="28"/>
        </w:rPr>
        <w:t>90</w:t>
      </w:r>
      <w:r w:rsidRPr="00EC32B8">
        <w:rPr>
          <w:b/>
          <w:sz w:val="28"/>
          <w:szCs w:val="28"/>
        </w:rPr>
        <w:t>,5</w:t>
      </w:r>
      <w:r w:rsidR="007524B4">
        <w:rPr>
          <w:b/>
          <w:sz w:val="28"/>
          <w:szCs w:val="28"/>
        </w:rPr>
        <w:t>3</w:t>
      </w:r>
      <w:r w:rsidRPr="00EC32B8">
        <w:rPr>
          <w:b/>
          <w:sz w:val="28"/>
          <w:szCs w:val="28"/>
        </w:rPr>
        <w:t xml:space="preserve"> млн. рублей</w:t>
      </w:r>
      <w:r w:rsidRPr="00D61665">
        <w:rPr>
          <w:sz w:val="28"/>
          <w:szCs w:val="28"/>
        </w:rPr>
        <w:t xml:space="preserve"> (за счет </w:t>
      </w:r>
      <w:r w:rsidRPr="00EA3901">
        <w:rPr>
          <w:b/>
          <w:sz w:val="28"/>
          <w:szCs w:val="28"/>
        </w:rPr>
        <w:t>средств областного бюджета</w:t>
      </w:r>
      <w:r w:rsidRPr="00D61665">
        <w:rPr>
          <w:sz w:val="28"/>
          <w:szCs w:val="28"/>
        </w:rPr>
        <w:t xml:space="preserve">), а также выплату единовременного пособия при всех формах устройства детей, лишенных родительского попечения, в семью </w:t>
      </w:r>
      <w:r w:rsidRPr="00E813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C32B8">
        <w:rPr>
          <w:b/>
          <w:sz w:val="28"/>
          <w:szCs w:val="28"/>
        </w:rPr>
        <w:t>1,9 млн. рублей</w:t>
      </w:r>
      <w:r w:rsidRPr="00D61665">
        <w:rPr>
          <w:sz w:val="28"/>
          <w:szCs w:val="28"/>
        </w:rPr>
        <w:t xml:space="preserve"> (</w:t>
      </w:r>
      <w:r w:rsidRPr="00EA3901">
        <w:rPr>
          <w:b/>
          <w:sz w:val="28"/>
          <w:szCs w:val="28"/>
        </w:rPr>
        <w:t>за счет средств федерального бюджета</w:t>
      </w:r>
      <w:r w:rsidRPr="00D61665">
        <w:rPr>
          <w:sz w:val="28"/>
          <w:szCs w:val="28"/>
        </w:rPr>
        <w:t>);</w:t>
      </w:r>
    </w:p>
    <w:p w:rsidR="008F12F1" w:rsidRPr="00D61665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665">
        <w:rPr>
          <w:sz w:val="28"/>
          <w:szCs w:val="28"/>
        </w:rPr>
        <w:t xml:space="preserve">обеспечение предоставления жилых помещений детям-сиротам и детям, оставшимся без попечения родителей, лицам из их числа </w:t>
      </w:r>
      <w:r w:rsidRPr="00E813AC">
        <w:rPr>
          <w:sz w:val="28"/>
          <w:szCs w:val="28"/>
        </w:rPr>
        <w:t>–</w:t>
      </w:r>
      <w:r>
        <w:rPr>
          <w:sz w:val="28"/>
          <w:szCs w:val="28"/>
        </w:rPr>
        <w:t xml:space="preserve">                        </w:t>
      </w:r>
      <w:r w:rsidR="007524B4" w:rsidRPr="00EA3901">
        <w:rPr>
          <w:sz w:val="28"/>
          <w:szCs w:val="28"/>
        </w:rPr>
        <w:t>40</w:t>
      </w:r>
      <w:r w:rsidRPr="00EA3901">
        <w:rPr>
          <w:sz w:val="28"/>
          <w:szCs w:val="28"/>
        </w:rPr>
        <w:t>,3 млн. рублей</w:t>
      </w:r>
      <w:r w:rsidRPr="00D61665">
        <w:rPr>
          <w:sz w:val="28"/>
          <w:szCs w:val="28"/>
        </w:rPr>
        <w:t xml:space="preserve"> (</w:t>
      </w:r>
      <w:r w:rsidRPr="00EA3901">
        <w:rPr>
          <w:b/>
          <w:sz w:val="28"/>
          <w:szCs w:val="28"/>
        </w:rPr>
        <w:t>за счет средств областного бюджета</w:t>
      </w:r>
      <w:r w:rsidRPr="00D61665">
        <w:rPr>
          <w:sz w:val="28"/>
          <w:szCs w:val="28"/>
        </w:rPr>
        <w:t xml:space="preserve"> </w:t>
      </w:r>
      <w:r w:rsidRPr="00E813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C32B8">
        <w:rPr>
          <w:b/>
          <w:sz w:val="28"/>
          <w:szCs w:val="28"/>
        </w:rPr>
        <w:t>1</w:t>
      </w:r>
      <w:r w:rsidR="007524B4">
        <w:rPr>
          <w:b/>
          <w:sz w:val="28"/>
          <w:szCs w:val="28"/>
        </w:rPr>
        <w:t>4</w:t>
      </w:r>
      <w:r w:rsidRPr="00EC32B8">
        <w:rPr>
          <w:b/>
          <w:sz w:val="28"/>
          <w:szCs w:val="28"/>
        </w:rPr>
        <w:t>,</w:t>
      </w:r>
      <w:r w:rsidR="007524B4">
        <w:rPr>
          <w:b/>
          <w:sz w:val="28"/>
          <w:szCs w:val="28"/>
        </w:rPr>
        <w:t>4</w:t>
      </w:r>
      <w:r w:rsidRPr="00EC32B8">
        <w:rPr>
          <w:b/>
          <w:sz w:val="28"/>
          <w:szCs w:val="28"/>
        </w:rPr>
        <w:t xml:space="preserve"> млн. рублей</w:t>
      </w:r>
      <w:r w:rsidRPr="00D61665">
        <w:rPr>
          <w:sz w:val="28"/>
          <w:szCs w:val="28"/>
        </w:rPr>
        <w:t xml:space="preserve">, </w:t>
      </w:r>
      <w:r w:rsidRPr="00EA3901">
        <w:rPr>
          <w:b/>
          <w:sz w:val="28"/>
          <w:szCs w:val="28"/>
        </w:rPr>
        <w:t>средств федерального бюджета</w:t>
      </w:r>
      <w:r w:rsidRPr="00D61665">
        <w:rPr>
          <w:sz w:val="28"/>
          <w:szCs w:val="28"/>
        </w:rPr>
        <w:t xml:space="preserve"> </w:t>
      </w:r>
      <w:r w:rsidRPr="00E813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C32B8">
        <w:rPr>
          <w:b/>
          <w:sz w:val="28"/>
          <w:szCs w:val="28"/>
        </w:rPr>
        <w:t>2</w:t>
      </w:r>
      <w:r w:rsidR="007524B4">
        <w:rPr>
          <w:b/>
          <w:sz w:val="28"/>
          <w:szCs w:val="28"/>
        </w:rPr>
        <w:t>5</w:t>
      </w:r>
      <w:r w:rsidRPr="00EC32B8">
        <w:rPr>
          <w:b/>
          <w:sz w:val="28"/>
          <w:szCs w:val="28"/>
        </w:rPr>
        <w:t>,</w:t>
      </w:r>
      <w:r w:rsidR="007524B4">
        <w:rPr>
          <w:b/>
          <w:sz w:val="28"/>
          <w:szCs w:val="28"/>
        </w:rPr>
        <w:t>9</w:t>
      </w:r>
      <w:r w:rsidRPr="00EC32B8">
        <w:rPr>
          <w:b/>
          <w:sz w:val="28"/>
          <w:szCs w:val="28"/>
        </w:rPr>
        <w:t xml:space="preserve"> млн. рублей</w:t>
      </w:r>
      <w:r w:rsidRPr="00D61665">
        <w:rPr>
          <w:sz w:val="28"/>
          <w:szCs w:val="28"/>
        </w:rPr>
        <w:t>);</w:t>
      </w:r>
    </w:p>
    <w:p w:rsidR="008F12F1" w:rsidRDefault="008F12F1" w:rsidP="008F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665">
        <w:rPr>
          <w:sz w:val="28"/>
          <w:szCs w:val="28"/>
        </w:rPr>
        <w:t xml:space="preserve">реализацию мероприятий по формированию сети общеобразовательных организаций, в которых созданы условия для инклюзивного образования детей-инвалидов </w:t>
      </w:r>
      <w:r w:rsidRPr="00E813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524B4" w:rsidRPr="007010CA">
        <w:rPr>
          <w:sz w:val="28"/>
          <w:szCs w:val="28"/>
        </w:rPr>
        <w:t>17</w:t>
      </w:r>
      <w:r w:rsidRPr="007010CA">
        <w:rPr>
          <w:sz w:val="28"/>
          <w:szCs w:val="28"/>
        </w:rPr>
        <w:t>,</w:t>
      </w:r>
      <w:r w:rsidR="007524B4" w:rsidRPr="007010CA">
        <w:rPr>
          <w:sz w:val="28"/>
          <w:szCs w:val="28"/>
        </w:rPr>
        <w:t>7</w:t>
      </w:r>
      <w:r w:rsidRPr="007010CA">
        <w:rPr>
          <w:sz w:val="28"/>
          <w:szCs w:val="28"/>
        </w:rPr>
        <w:t xml:space="preserve"> млн. рублей</w:t>
      </w:r>
      <w:r w:rsidRPr="00D61665">
        <w:rPr>
          <w:sz w:val="28"/>
          <w:szCs w:val="28"/>
        </w:rPr>
        <w:t xml:space="preserve"> (</w:t>
      </w:r>
      <w:r w:rsidRPr="007010CA">
        <w:rPr>
          <w:b/>
          <w:sz w:val="28"/>
          <w:szCs w:val="28"/>
        </w:rPr>
        <w:t>за счет средств областного бюджета</w:t>
      </w:r>
      <w:r w:rsidRPr="00D61665">
        <w:rPr>
          <w:sz w:val="28"/>
          <w:szCs w:val="28"/>
        </w:rPr>
        <w:t xml:space="preserve"> </w:t>
      </w:r>
      <w:r w:rsidRPr="00E813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C32B8">
        <w:rPr>
          <w:b/>
          <w:sz w:val="28"/>
          <w:szCs w:val="28"/>
        </w:rPr>
        <w:t>4,</w:t>
      </w:r>
      <w:r w:rsidR="007524B4">
        <w:rPr>
          <w:b/>
          <w:sz w:val="28"/>
          <w:szCs w:val="28"/>
        </w:rPr>
        <w:t>8</w:t>
      </w:r>
      <w:r w:rsidRPr="00EC32B8">
        <w:rPr>
          <w:b/>
          <w:sz w:val="28"/>
          <w:szCs w:val="28"/>
        </w:rPr>
        <w:t xml:space="preserve"> млн. рублей</w:t>
      </w:r>
      <w:r w:rsidRPr="00D61665">
        <w:rPr>
          <w:sz w:val="28"/>
          <w:szCs w:val="28"/>
        </w:rPr>
        <w:t xml:space="preserve">, </w:t>
      </w:r>
      <w:r w:rsidRPr="007010CA">
        <w:rPr>
          <w:b/>
          <w:sz w:val="28"/>
          <w:szCs w:val="28"/>
        </w:rPr>
        <w:t>средств федерального бюджета</w:t>
      </w:r>
      <w:r w:rsidRPr="00D61665">
        <w:rPr>
          <w:sz w:val="28"/>
          <w:szCs w:val="28"/>
        </w:rPr>
        <w:t xml:space="preserve"> </w:t>
      </w:r>
      <w:r w:rsidRPr="00E813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524B4" w:rsidRPr="007524B4">
        <w:rPr>
          <w:b/>
          <w:sz w:val="28"/>
          <w:szCs w:val="28"/>
        </w:rPr>
        <w:t>12</w:t>
      </w:r>
      <w:r w:rsidRPr="007524B4">
        <w:rPr>
          <w:b/>
          <w:sz w:val="28"/>
          <w:szCs w:val="28"/>
        </w:rPr>
        <w:t>,</w:t>
      </w:r>
      <w:r w:rsidRPr="00EC32B8">
        <w:rPr>
          <w:b/>
          <w:sz w:val="28"/>
          <w:szCs w:val="28"/>
        </w:rPr>
        <w:t>9 млн. рублей</w:t>
      </w:r>
      <w:r w:rsidRPr="00D61665">
        <w:rPr>
          <w:sz w:val="28"/>
          <w:szCs w:val="28"/>
        </w:rPr>
        <w:t>)</w:t>
      </w:r>
      <w:r w:rsidR="00480D2F">
        <w:rPr>
          <w:sz w:val="28"/>
          <w:szCs w:val="28"/>
        </w:rPr>
        <w:t xml:space="preserve">, </w:t>
      </w:r>
      <w:r w:rsidRPr="00D044B8">
        <w:rPr>
          <w:sz w:val="28"/>
          <w:szCs w:val="28"/>
        </w:rPr>
        <w:t xml:space="preserve">из них </w:t>
      </w:r>
      <w:r w:rsidR="00480D2F">
        <w:rPr>
          <w:sz w:val="28"/>
          <w:szCs w:val="28"/>
        </w:rPr>
        <w:t>з</w:t>
      </w:r>
      <w:r w:rsidRPr="00D044B8">
        <w:rPr>
          <w:sz w:val="28"/>
          <w:szCs w:val="28"/>
        </w:rPr>
        <w:t>акуп</w:t>
      </w:r>
      <w:r w:rsidR="00480D2F">
        <w:rPr>
          <w:sz w:val="28"/>
          <w:szCs w:val="28"/>
        </w:rPr>
        <w:t>лено специальное</w:t>
      </w:r>
      <w:r w:rsidRPr="00D044B8">
        <w:rPr>
          <w:sz w:val="28"/>
          <w:szCs w:val="28"/>
        </w:rPr>
        <w:t xml:space="preserve"> реабилитационно</w:t>
      </w:r>
      <w:r w:rsidR="00480D2F">
        <w:rPr>
          <w:sz w:val="28"/>
          <w:szCs w:val="28"/>
        </w:rPr>
        <w:t>е, компьютерное оборудование.</w:t>
      </w:r>
    </w:p>
    <w:p w:rsidR="00FB7847" w:rsidRDefault="00FB7847" w:rsidP="008F12F1">
      <w:pPr>
        <w:pStyle w:val="24"/>
        <w:spacing w:after="0" w:line="240" w:lineRule="auto"/>
        <w:ind w:left="851"/>
        <w:jc w:val="center"/>
        <w:rPr>
          <w:sz w:val="28"/>
          <w:szCs w:val="28"/>
        </w:rPr>
      </w:pPr>
    </w:p>
    <w:p w:rsidR="008F12F1" w:rsidRPr="009839AA" w:rsidRDefault="008F12F1" w:rsidP="008F12F1">
      <w:pPr>
        <w:pStyle w:val="24"/>
        <w:spacing w:after="0" w:line="240" w:lineRule="auto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B784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839AA">
        <w:rPr>
          <w:sz w:val="28"/>
          <w:szCs w:val="28"/>
        </w:rPr>
        <w:t xml:space="preserve">МИНИСТЕРСТВО </w:t>
      </w:r>
      <w:r w:rsidR="00FB7847">
        <w:rPr>
          <w:sz w:val="28"/>
          <w:szCs w:val="28"/>
        </w:rPr>
        <w:t>ФИНАНСОВ АРХАНГЕЛЬСКОЙ ОБЛАСТИ</w:t>
      </w:r>
    </w:p>
    <w:p w:rsidR="008F12F1" w:rsidRPr="009839AA" w:rsidRDefault="008F12F1" w:rsidP="008F12F1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B7847" w:rsidRDefault="00F42FB8" w:rsidP="00F42FB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F42FB8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F42FB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42FB8">
        <w:rPr>
          <w:sz w:val="28"/>
          <w:szCs w:val="28"/>
        </w:rPr>
        <w:t xml:space="preserve"> Архангельской области </w:t>
      </w:r>
      <w:r w:rsidRPr="007010CA">
        <w:rPr>
          <w:b/>
          <w:i/>
          <w:sz w:val="28"/>
          <w:szCs w:val="28"/>
        </w:rPr>
        <w:t xml:space="preserve">«Управление государственными финансами и государственным долгом </w:t>
      </w:r>
      <w:r w:rsidRPr="007010CA">
        <w:rPr>
          <w:b/>
          <w:i/>
          <w:sz w:val="28"/>
          <w:szCs w:val="28"/>
        </w:rPr>
        <w:lastRenderedPageBreak/>
        <w:t>Архангельской области (2014-2020 годы)»</w:t>
      </w:r>
      <w:r>
        <w:rPr>
          <w:sz w:val="28"/>
          <w:szCs w:val="28"/>
        </w:rPr>
        <w:t xml:space="preserve"> в городской бюджет перечислена дотация на выравнивание бюджетной обеспеченности поселений в сумме 94,5 млн. рублей</w:t>
      </w:r>
      <w:r w:rsidR="00D30D90">
        <w:rPr>
          <w:sz w:val="28"/>
          <w:szCs w:val="28"/>
        </w:rPr>
        <w:t xml:space="preserve"> в рамках подпрограммы № 3 «Поддержание устойчивого исполнения бюджетов муниципальных образований Архангельской области»</w:t>
      </w:r>
      <w:r>
        <w:rPr>
          <w:sz w:val="28"/>
          <w:szCs w:val="28"/>
        </w:rPr>
        <w:t>.</w:t>
      </w:r>
    </w:p>
    <w:p w:rsidR="007010CA" w:rsidRPr="00EA5BCE" w:rsidRDefault="008F12F1" w:rsidP="008F12F1">
      <w:pPr>
        <w:ind w:firstLine="709"/>
        <w:jc w:val="both"/>
        <w:rPr>
          <w:sz w:val="28"/>
          <w:szCs w:val="28"/>
        </w:rPr>
      </w:pPr>
      <w:proofErr w:type="gramStart"/>
      <w:r w:rsidRPr="009839AA">
        <w:rPr>
          <w:sz w:val="28"/>
          <w:szCs w:val="28"/>
        </w:rPr>
        <w:t>Всего расходы из областного бюджета за 201</w:t>
      </w:r>
      <w:r w:rsidR="00F42FB8">
        <w:rPr>
          <w:sz w:val="28"/>
          <w:szCs w:val="28"/>
        </w:rPr>
        <w:t>6</w:t>
      </w:r>
      <w:r w:rsidRPr="009839AA">
        <w:rPr>
          <w:sz w:val="28"/>
          <w:szCs w:val="28"/>
        </w:rPr>
        <w:t xml:space="preserve"> год в части реализации полномочий государственных органов власти и полномочий органов местного самоуправления на территории муниципального образования «Город Архангельск»</w:t>
      </w:r>
      <w:r>
        <w:rPr>
          <w:sz w:val="28"/>
          <w:szCs w:val="28"/>
        </w:rPr>
        <w:t xml:space="preserve"> по</w:t>
      </w:r>
      <w:r w:rsidRPr="009839AA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9839AA">
        <w:rPr>
          <w:sz w:val="28"/>
          <w:szCs w:val="28"/>
        </w:rPr>
        <w:t xml:space="preserve"> государственных, адресных и иных программ Архангельской области и </w:t>
      </w:r>
      <w:proofErr w:type="spellStart"/>
      <w:r w:rsidRPr="009839AA">
        <w:rPr>
          <w:sz w:val="28"/>
          <w:szCs w:val="28"/>
        </w:rPr>
        <w:t>непрограммных</w:t>
      </w:r>
      <w:proofErr w:type="spellEnd"/>
      <w:r w:rsidRPr="009839AA">
        <w:rPr>
          <w:sz w:val="28"/>
          <w:szCs w:val="28"/>
        </w:rPr>
        <w:t xml:space="preserve"> направлений деятельности по всем главным распорядителям </w:t>
      </w:r>
      <w:r w:rsidRPr="007010CA">
        <w:rPr>
          <w:sz w:val="28"/>
          <w:szCs w:val="28"/>
        </w:rPr>
        <w:t>средств областного бюджета</w:t>
      </w:r>
      <w:r w:rsidRPr="007010CA">
        <w:rPr>
          <w:b/>
          <w:sz w:val="28"/>
          <w:szCs w:val="28"/>
        </w:rPr>
        <w:t xml:space="preserve"> </w:t>
      </w:r>
      <w:r w:rsidRPr="009839AA">
        <w:rPr>
          <w:sz w:val="28"/>
          <w:szCs w:val="28"/>
        </w:rPr>
        <w:t xml:space="preserve">составили </w:t>
      </w:r>
      <w:r w:rsidRPr="006C0791">
        <w:rPr>
          <w:b/>
          <w:sz w:val="28"/>
          <w:szCs w:val="28"/>
        </w:rPr>
        <w:t>1</w:t>
      </w:r>
      <w:r w:rsidR="009C6EE4">
        <w:rPr>
          <w:b/>
          <w:sz w:val="28"/>
          <w:szCs w:val="28"/>
        </w:rPr>
        <w:t>4 248</w:t>
      </w:r>
      <w:r w:rsidRPr="006C0791">
        <w:rPr>
          <w:b/>
          <w:sz w:val="28"/>
          <w:szCs w:val="28"/>
        </w:rPr>
        <w:t>,</w:t>
      </w:r>
      <w:r w:rsidR="009C6EE4">
        <w:rPr>
          <w:b/>
          <w:sz w:val="28"/>
          <w:szCs w:val="28"/>
        </w:rPr>
        <w:t>1</w:t>
      </w:r>
      <w:r w:rsidRPr="006C0791">
        <w:rPr>
          <w:b/>
          <w:sz w:val="28"/>
          <w:szCs w:val="28"/>
        </w:rPr>
        <w:t xml:space="preserve"> млн. рублей</w:t>
      </w:r>
      <w:r w:rsidR="00D30D90">
        <w:rPr>
          <w:b/>
          <w:sz w:val="28"/>
          <w:szCs w:val="28"/>
        </w:rPr>
        <w:t xml:space="preserve"> </w:t>
      </w:r>
      <w:r w:rsidR="00D30D90" w:rsidRPr="00D30D90">
        <w:rPr>
          <w:sz w:val="28"/>
          <w:szCs w:val="28"/>
        </w:rPr>
        <w:t>(за счет всех источников финансирования)</w:t>
      </w:r>
      <w:r w:rsidRPr="002A7BB4">
        <w:rPr>
          <w:sz w:val="28"/>
          <w:szCs w:val="28"/>
        </w:rPr>
        <w:t xml:space="preserve">, из них </w:t>
      </w:r>
      <w:r w:rsidRPr="006C0791">
        <w:rPr>
          <w:b/>
          <w:sz w:val="28"/>
          <w:szCs w:val="28"/>
        </w:rPr>
        <w:t>1</w:t>
      </w:r>
      <w:r w:rsidR="009C6EE4">
        <w:rPr>
          <w:b/>
          <w:sz w:val="28"/>
          <w:szCs w:val="28"/>
        </w:rPr>
        <w:t>2 189,7</w:t>
      </w:r>
      <w:proofErr w:type="gramEnd"/>
      <w:r w:rsidRPr="006C0791">
        <w:rPr>
          <w:b/>
          <w:sz w:val="28"/>
          <w:szCs w:val="28"/>
        </w:rPr>
        <w:t xml:space="preserve"> млн. рублей</w:t>
      </w:r>
      <w:r w:rsidRPr="002A7BB4">
        <w:rPr>
          <w:sz w:val="28"/>
          <w:szCs w:val="28"/>
        </w:rPr>
        <w:t xml:space="preserve"> –</w:t>
      </w:r>
      <w:r w:rsidR="009C6EE4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собственные</w:t>
      </w:r>
      <w:r>
        <w:rPr>
          <w:b/>
          <w:i/>
          <w:sz w:val="28"/>
          <w:szCs w:val="28"/>
        </w:rPr>
        <w:t xml:space="preserve"> </w:t>
      </w:r>
      <w:r w:rsidRPr="007010CA">
        <w:rPr>
          <w:b/>
          <w:sz w:val="28"/>
          <w:szCs w:val="28"/>
        </w:rPr>
        <w:t>средства областного бюджета</w:t>
      </w:r>
      <w:r w:rsidRPr="002A7BB4">
        <w:rPr>
          <w:sz w:val="28"/>
          <w:szCs w:val="28"/>
        </w:rPr>
        <w:t xml:space="preserve">, </w:t>
      </w:r>
      <w:r w:rsidRPr="006C0791">
        <w:rPr>
          <w:b/>
          <w:sz w:val="28"/>
          <w:szCs w:val="28"/>
        </w:rPr>
        <w:t>1 </w:t>
      </w:r>
      <w:r w:rsidR="009C6EE4">
        <w:rPr>
          <w:b/>
          <w:sz w:val="28"/>
          <w:szCs w:val="28"/>
        </w:rPr>
        <w:t>443</w:t>
      </w:r>
      <w:r w:rsidRPr="006C0791">
        <w:rPr>
          <w:b/>
          <w:sz w:val="28"/>
          <w:szCs w:val="28"/>
        </w:rPr>
        <w:t>,</w:t>
      </w:r>
      <w:r w:rsidR="009C6EE4">
        <w:rPr>
          <w:b/>
          <w:sz w:val="28"/>
          <w:szCs w:val="28"/>
        </w:rPr>
        <w:t>2</w:t>
      </w:r>
      <w:r w:rsidRPr="006C0791">
        <w:rPr>
          <w:b/>
          <w:sz w:val="28"/>
          <w:szCs w:val="28"/>
        </w:rPr>
        <w:t xml:space="preserve"> млн. рублей</w:t>
      </w:r>
      <w:r w:rsidRPr="002A7BB4">
        <w:rPr>
          <w:sz w:val="28"/>
          <w:szCs w:val="28"/>
        </w:rPr>
        <w:t xml:space="preserve"> –</w:t>
      </w:r>
      <w:r>
        <w:rPr>
          <w:b/>
          <w:i/>
          <w:sz w:val="28"/>
          <w:szCs w:val="28"/>
        </w:rPr>
        <w:t xml:space="preserve"> </w:t>
      </w:r>
      <w:r w:rsidRPr="007010CA">
        <w:rPr>
          <w:b/>
          <w:sz w:val="28"/>
          <w:szCs w:val="28"/>
        </w:rPr>
        <w:t>средства федерального бюджета</w:t>
      </w:r>
      <w:r w:rsidRPr="002A7BB4">
        <w:rPr>
          <w:sz w:val="28"/>
          <w:szCs w:val="28"/>
        </w:rPr>
        <w:t xml:space="preserve"> и </w:t>
      </w:r>
      <w:r w:rsidR="009C6EE4" w:rsidRPr="009C6EE4">
        <w:rPr>
          <w:b/>
          <w:sz w:val="28"/>
          <w:szCs w:val="28"/>
        </w:rPr>
        <w:t>615</w:t>
      </w:r>
      <w:r w:rsidRPr="006C0791">
        <w:rPr>
          <w:b/>
          <w:sz w:val="28"/>
          <w:szCs w:val="28"/>
        </w:rPr>
        <w:t>,</w:t>
      </w:r>
      <w:r w:rsidR="009C6EE4">
        <w:rPr>
          <w:b/>
          <w:sz w:val="28"/>
          <w:szCs w:val="28"/>
        </w:rPr>
        <w:t>2</w:t>
      </w:r>
      <w:r w:rsidRPr="006C0791">
        <w:rPr>
          <w:b/>
          <w:sz w:val="28"/>
          <w:szCs w:val="28"/>
        </w:rPr>
        <w:t xml:space="preserve"> млн. рублей</w:t>
      </w:r>
      <w:r w:rsidRPr="002A7BB4">
        <w:rPr>
          <w:sz w:val="28"/>
          <w:szCs w:val="28"/>
        </w:rPr>
        <w:t xml:space="preserve"> –</w:t>
      </w:r>
      <w:r>
        <w:rPr>
          <w:b/>
          <w:i/>
          <w:sz w:val="28"/>
          <w:szCs w:val="28"/>
        </w:rPr>
        <w:t xml:space="preserve"> </w:t>
      </w:r>
      <w:r w:rsidRPr="007010CA">
        <w:rPr>
          <w:b/>
          <w:sz w:val="28"/>
          <w:szCs w:val="28"/>
        </w:rPr>
        <w:t>безвозмездные поступления от других бюджетов бюджетной системы и государственных организаций</w:t>
      </w:r>
      <w:r>
        <w:rPr>
          <w:sz w:val="28"/>
          <w:szCs w:val="28"/>
        </w:rPr>
        <w:t>.</w:t>
      </w:r>
      <w:r w:rsidRPr="002A7BB4">
        <w:rPr>
          <w:sz w:val="28"/>
          <w:szCs w:val="28"/>
        </w:rPr>
        <w:t xml:space="preserve"> </w:t>
      </w:r>
      <w:r w:rsidRPr="00EA5BCE">
        <w:rPr>
          <w:sz w:val="28"/>
          <w:szCs w:val="28"/>
        </w:rPr>
        <w:t>Это около 2</w:t>
      </w:r>
      <w:r w:rsidR="00EA5BCE" w:rsidRPr="00EA5BCE">
        <w:rPr>
          <w:sz w:val="28"/>
          <w:szCs w:val="28"/>
        </w:rPr>
        <w:t>1</w:t>
      </w:r>
      <w:r w:rsidRPr="00EA5BCE">
        <w:rPr>
          <w:sz w:val="28"/>
          <w:szCs w:val="28"/>
        </w:rPr>
        <w:t xml:space="preserve"> % от всех расходов областного бюджета в 201</w:t>
      </w:r>
      <w:r w:rsidR="009C6EE4" w:rsidRPr="00EA5BCE">
        <w:rPr>
          <w:sz w:val="28"/>
          <w:szCs w:val="28"/>
        </w:rPr>
        <w:t>6</w:t>
      </w:r>
      <w:r w:rsidRPr="00EA5BCE">
        <w:rPr>
          <w:sz w:val="28"/>
          <w:szCs w:val="28"/>
        </w:rPr>
        <w:t xml:space="preserve"> году. </w:t>
      </w:r>
    </w:p>
    <w:p w:rsidR="008F12F1" w:rsidRDefault="008F12F1" w:rsidP="008F12F1">
      <w:pPr>
        <w:ind w:firstLine="709"/>
        <w:jc w:val="both"/>
        <w:rPr>
          <w:sz w:val="28"/>
          <w:szCs w:val="28"/>
        </w:rPr>
      </w:pPr>
      <w:proofErr w:type="gramStart"/>
      <w:r w:rsidRPr="009839AA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</w:t>
      </w:r>
      <w:r w:rsidRPr="009839AA">
        <w:rPr>
          <w:sz w:val="28"/>
          <w:szCs w:val="28"/>
        </w:rPr>
        <w:t xml:space="preserve"> в 201</w:t>
      </w:r>
      <w:r w:rsidR="009C6EE4">
        <w:rPr>
          <w:sz w:val="28"/>
          <w:szCs w:val="28"/>
        </w:rPr>
        <w:t>6</w:t>
      </w:r>
      <w:r w:rsidRPr="009839AA">
        <w:rPr>
          <w:sz w:val="28"/>
          <w:szCs w:val="28"/>
        </w:rPr>
        <w:t xml:space="preserve"> году государственных программ Архангельской области </w:t>
      </w:r>
      <w:r w:rsidR="007257DA">
        <w:rPr>
          <w:sz w:val="28"/>
          <w:szCs w:val="28"/>
        </w:rPr>
        <w:t xml:space="preserve">за </w:t>
      </w:r>
      <w:r w:rsidRPr="009839AA">
        <w:rPr>
          <w:sz w:val="28"/>
          <w:szCs w:val="28"/>
        </w:rPr>
        <w:t>направлено</w:t>
      </w:r>
      <w:r w:rsidR="007010CA">
        <w:rPr>
          <w:sz w:val="28"/>
          <w:szCs w:val="28"/>
        </w:rPr>
        <w:t xml:space="preserve"> </w:t>
      </w:r>
      <w:r w:rsidRPr="006C0791">
        <w:rPr>
          <w:b/>
          <w:sz w:val="28"/>
          <w:szCs w:val="28"/>
        </w:rPr>
        <w:t>1</w:t>
      </w:r>
      <w:r w:rsidR="005A5497">
        <w:rPr>
          <w:b/>
          <w:sz w:val="28"/>
          <w:szCs w:val="28"/>
        </w:rPr>
        <w:t>2 886</w:t>
      </w:r>
      <w:r w:rsidRPr="006C0791">
        <w:rPr>
          <w:b/>
          <w:sz w:val="28"/>
          <w:szCs w:val="28"/>
        </w:rPr>
        <w:t>,</w:t>
      </w:r>
      <w:r w:rsidR="005A5497">
        <w:rPr>
          <w:b/>
          <w:sz w:val="28"/>
          <w:szCs w:val="28"/>
        </w:rPr>
        <w:t>3</w:t>
      </w:r>
      <w:r w:rsidRPr="006C0791">
        <w:rPr>
          <w:b/>
          <w:sz w:val="28"/>
          <w:szCs w:val="28"/>
        </w:rPr>
        <w:t xml:space="preserve"> млн. рублей</w:t>
      </w:r>
      <w:r w:rsidR="00254475">
        <w:rPr>
          <w:b/>
          <w:sz w:val="28"/>
          <w:szCs w:val="28"/>
        </w:rPr>
        <w:t xml:space="preserve"> </w:t>
      </w:r>
      <w:r w:rsidR="00254475" w:rsidRPr="00D30D90">
        <w:rPr>
          <w:sz w:val="28"/>
          <w:szCs w:val="28"/>
        </w:rPr>
        <w:t>(за счет всех источников финансирования)</w:t>
      </w:r>
      <w:r w:rsidRPr="009839AA">
        <w:rPr>
          <w:sz w:val="28"/>
          <w:szCs w:val="28"/>
        </w:rPr>
        <w:t xml:space="preserve">, что составило </w:t>
      </w:r>
      <w:r w:rsidR="007257DA" w:rsidRPr="00254475">
        <w:rPr>
          <w:sz w:val="28"/>
          <w:szCs w:val="28"/>
        </w:rPr>
        <w:t>20</w:t>
      </w:r>
      <w:r w:rsidRPr="00254475">
        <w:rPr>
          <w:sz w:val="28"/>
          <w:szCs w:val="28"/>
        </w:rPr>
        <w:t xml:space="preserve"> % от расходов областного бюджета</w:t>
      </w:r>
      <w:r w:rsidRPr="009839AA">
        <w:rPr>
          <w:sz w:val="28"/>
          <w:szCs w:val="28"/>
        </w:rPr>
        <w:t xml:space="preserve"> по государственным программам Архангельской области, на адресные программы Архангельской области направлено</w:t>
      </w:r>
      <w:r w:rsidR="005A5497">
        <w:rPr>
          <w:sz w:val="28"/>
          <w:szCs w:val="28"/>
        </w:rPr>
        <w:t xml:space="preserve"> </w:t>
      </w:r>
      <w:r w:rsidR="005A5497" w:rsidRPr="005A5497">
        <w:rPr>
          <w:b/>
          <w:sz w:val="28"/>
          <w:szCs w:val="28"/>
        </w:rPr>
        <w:t>1 162</w:t>
      </w:r>
      <w:r w:rsidRPr="005A5497">
        <w:rPr>
          <w:b/>
          <w:sz w:val="28"/>
          <w:szCs w:val="28"/>
        </w:rPr>
        <w:t>,</w:t>
      </w:r>
      <w:r w:rsidR="005A5497">
        <w:rPr>
          <w:b/>
          <w:sz w:val="28"/>
          <w:szCs w:val="28"/>
        </w:rPr>
        <w:t>1</w:t>
      </w:r>
      <w:r w:rsidRPr="006C0791">
        <w:rPr>
          <w:b/>
          <w:sz w:val="28"/>
          <w:szCs w:val="28"/>
        </w:rPr>
        <w:t xml:space="preserve"> млн. рублей</w:t>
      </w:r>
      <w:r w:rsidRPr="009839AA">
        <w:rPr>
          <w:sz w:val="28"/>
          <w:szCs w:val="28"/>
        </w:rPr>
        <w:t xml:space="preserve">, что составило </w:t>
      </w:r>
      <w:r w:rsidR="007257DA" w:rsidRPr="00254475">
        <w:rPr>
          <w:sz w:val="28"/>
          <w:szCs w:val="28"/>
        </w:rPr>
        <w:t>4</w:t>
      </w:r>
      <w:r w:rsidRPr="00254475">
        <w:rPr>
          <w:sz w:val="28"/>
          <w:szCs w:val="28"/>
        </w:rPr>
        <w:t>5,</w:t>
      </w:r>
      <w:r w:rsidR="007257DA" w:rsidRPr="00254475">
        <w:rPr>
          <w:sz w:val="28"/>
          <w:szCs w:val="28"/>
        </w:rPr>
        <w:t>0</w:t>
      </w:r>
      <w:r w:rsidRPr="00254475">
        <w:rPr>
          <w:sz w:val="28"/>
          <w:szCs w:val="28"/>
        </w:rPr>
        <w:t xml:space="preserve"> % от расходов областного бюджета</w:t>
      </w:r>
      <w:r w:rsidRPr="009839AA">
        <w:rPr>
          <w:sz w:val="28"/>
          <w:szCs w:val="28"/>
        </w:rPr>
        <w:t xml:space="preserve"> по адресным программам Архангельской области, на иные программы Архангельской области </w:t>
      </w:r>
      <w:r w:rsidRPr="002A7BB4"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254475">
        <w:rPr>
          <w:sz w:val="28"/>
          <w:szCs w:val="28"/>
        </w:rPr>
        <w:t xml:space="preserve">                  </w:t>
      </w:r>
      <w:r w:rsidR="005A5497" w:rsidRPr="005A5497">
        <w:rPr>
          <w:b/>
          <w:sz w:val="28"/>
          <w:szCs w:val="28"/>
        </w:rPr>
        <w:t>4</w:t>
      </w:r>
      <w:r w:rsidRPr="005A5497">
        <w:rPr>
          <w:b/>
          <w:sz w:val="28"/>
          <w:szCs w:val="28"/>
        </w:rPr>
        <w:t>,</w:t>
      </w:r>
      <w:r w:rsidR="005A5497">
        <w:rPr>
          <w:b/>
          <w:sz w:val="28"/>
          <w:szCs w:val="28"/>
        </w:rPr>
        <w:t>6</w:t>
      </w:r>
      <w:proofErr w:type="gramEnd"/>
      <w:r w:rsidRPr="006C0791">
        <w:rPr>
          <w:b/>
          <w:sz w:val="28"/>
          <w:szCs w:val="28"/>
        </w:rPr>
        <w:t xml:space="preserve"> млн. рублей</w:t>
      </w:r>
      <w:r w:rsidRPr="009839AA">
        <w:rPr>
          <w:sz w:val="28"/>
          <w:szCs w:val="28"/>
        </w:rPr>
        <w:t>, что составило</w:t>
      </w:r>
      <w:r w:rsidR="00254475">
        <w:rPr>
          <w:sz w:val="28"/>
          <w:szCs w:val="28"/>
        </w:rPr>
        <w:t xml:space="preserve"> </w:t>
      </w:r>
      <w:r w:rsidR="007257DA" w:rsidRPr="00254475">
        <w:rPr>
          <w:sz w:val="28"/>
          <w:szCs w:val="28"/>
        </w:rPr>
        <w:t>9</w:t>
      </w:r>
      <w:r w:rsidRPr="00254475">
        <w:rPr>
          <w:sz w:val="28"/>
          <w:szCs w:val="28"/>
        </w:rPr>
        <w:t xml:space="preserve"> % от расходов областного бюджета</w:t>
      </w:r>
      <w:r w:rsidRPr="009839AA">
        <w:rPr>
          <w:sz w:val="28"/>
          <w:szCs w:val="28"/>
        </w:rPr>
        <w:t xml:space="preserve"> на иные программы Архангельской области, на </w:t>
      </w:r>
      <w:proofErr w:type="spellStart"/>
      <w:r w:rsidRPr="009839AA">
        <w:rPr>
          <w:sz w:val="28"/>
          <w:szCs w:val="28"/>
        </w:rPr>
        <w:t>непрограммные</w:t>
      </w:r>
      <w:proofErr w:type="spellEnd"/>
      <w:r w:rsidRPr="009839AA">
        <w:rPr>
          <w:sz w:val="28"/>
          <w:szCs w:val="28"/>
        </w:rPr>
        <w:t xml:space="preserve"> направления деятельности </w:t>
      </w:r>
      <w:r w:rsidRPr="002A7BB4"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Pr="006C0791">
        <w:rPr>
          <w:b/>
          <w:sz w:val="28"/>
          <w:szCs w:val="28"/>
        </w:rPr>
        <w:t>1</w:t>
      </w:r>
      <w:r w:rsidR="005A5497">
        <w:rPr>
          <w:b/>
          <w:sz w:val="28"/>
          <w:szCs w:val="28"/>
        </w:rPr>
        <w:t>95</w:t>
      </w:r>
      <w:r w:rsidRPr="006C0791">
        <w:rPr>
          <w:b/>
          <w:sz w:val="28"/>
          <w:szCs w:val="28"/>
        </w:rPr>
        <w:t>,</w:t>
      </w:r>
      <w:r w:rsidR="005A5497">
        <w:rPr>
          <w:b/>
          <w:sz w:val="28"/>
          <w:szCs w:val="28"/>
        </w:rPr>
        <w:t>2</w:t>
      </w:r>
      <w:r w:rsidRPr="006C0791">
        <w:rPr>
          <w:b/>
          <w:sz w:val="28"/>
          <w:szCs w:val="28"/>
        </w:rPr>
        <w:t xml:space="preserve"> млн. рублей</w:t>
      </w:r>
      <w:r w:rsidRPr="009839AA">
        <w:rPr>
          <w:sz w:val="28"/>
          <w:szCs w:val="28"/>
        </w:rPr>
        <w:t xml:space="preserve">, что составило </w:t>
      </w:r>
      <w:r w:rsidR="001420C9" w:rsidRPr="00254475">
        <w:rPr>
          <w:sz w:val="28"/>
          <w:szCs w:val="28"/>
        </w:rPr>
        <w:t>22</w:t>
      </w:r>
      <w:r w:rsidRPr="00254475">
        <w:rPr>
          <w:sz w:val="28"/>
          <w:szCs w:val="28"/>
        </w:rPr>
        <w:t>,</w:t>
      </w:r>
      <w:r w:rsidR="001420C9" w:rsidRPr="00254475">
        <w:rPr>
          <w:sz w:val="28"/>
          <w:szCs w:val="28"/>
        </w:rPr>
        <w:t>9</w:t>
      </w:r>
      <w:r w:rsidRPr="00254475">
        <w:rPr>
          <w:sz w:val="28"/>
          <w:szCs w:val="28"/>
        </w:rPr>
        <w:t xml:space="preserve"> % от расходов областного бюджета</w:t>
      </w:r>
      <w:r w:rsidRPr="009839AA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</w:t>
      </w:r>
      <w:r w:rsidRPr="009839AA">
        <w:rPr>
          <w:sz w:val="28"/>
          <w:szCs w:val="28"/>
        </w:rPr>
        <w:t xml:space="preserve">направления деятельности.  </w:t>
      </w:r>
    </w:p>
    <w:p w:rsidR="008F12F1" w:rsidRDefault="008F12F1" w:rsidP="008F12F1">
      <w:pPr>
        <w:ind w:firstLine="709"/>
        <w:jc w:val="both"/>
        <w:rPr>
          <w:sz w:val="28"/>
          <w:szCs w:val="28"/>
        </w:rPr>
      </w:pPr>
      <w:proofErr w:type="gramStart"/>
      <w:r w:rsidRPr="007528CE">
        <w:rPr>
          <w:sz w:val="28"/>
          <w:szCs w:val="28"/>
        </w:rPr>
        <w:t>Объем межбюджетных трансфертов, направленных МО «Город Архангельск» за 201</w:t>
      </w:r>
      <w:r w:rsidR="00E72D97">
        <w:rPr>
          <w:sz w:val="28"/>
          <w:szCs w:val="28"/>
        </w:rPr>
        <w:t>6</w:t>
      </w:r>
      <w:r w:rsidRPr="007528CE">
        <w:rPr>
          <w:sz w:val="28"/>
          <w:szCs w:val="28"/>
        </w:rPr>
        <w:t xml:space="preserve"> год, составил </w:t>
      </w:r>
      <w:r w:rsidRPr="006C0791">
        <w:rPr>
          <w:b/>
          <w:sz w:val="28"/>
          <w:szCs w:val="28"/>
        </w:rPr>
        <w:t>3 </w:t>
      </w:r>
      <w:r w:rsidR="00E72D97">
        <w:rPr>
          <w:b/>
          <w:sz w:val="28"/>
          <w:szCs w:val="28"/>
        </w:rPr>
        <w:t>659</w:t>
      </w:r>
      <w:r w:rsidRPr="006C0791">
        <w:rPr>
          <w:b/>
          <w:sz w:val="28"/>
          <w:szCs w:val="28"/>
        </w:rPr>
        <w:t>,</w:t>
      </w:r>
      <w:r w:rsidR="00E72D97">
        <w:rPr>
          <w:b/>
          <w:sz w:val="28"/>
          <w:szCs w:val="28"/>
        </w:rPr>
        <w:t>8</w:t>
      </w:r>
      <w:r w:rsidRPr="006C0791">
        <w:rPr>
          <w:b/>
          <w:sz w:val="28"/>
          <w:szCs w:val="28"/>
        </w:rPr>
        <w:t xml:space="preserve"> млн. рублей</w:t>
      </w:r>
      <w:r w:rsidRPr="007528CE">
        <w:rPr>
          <w:sz w:val="28"/>
          <w:szCs w:val="28"/>
        </w:rPr>
        <w:t xml:space="preserve"> (областные и федеральные средства),</w:t>
      </w:r>
      <w:r>
        <w:rPr>
          <w:sz w:val="28"/>
          <w:szCs w:val="28"/>
        </w:rPr>
        <w:t xml:space="preserve"> из них объем субсидий составил </w:t>
      </w:r>
      <w:r w:rsidR="00E72D97" w:rsidRPr="00E72D97">
        <w:rPr>
          <w:b/>
          <w:sz w:val="28"/>
          <w:szCs w:val="28"/>
        </w:rPr>
        <w:t>466</w:t>
      </w:r>
      <w:r w:rsidRPr="006C0791">
        <w:rPr>
          <w:b/>
          <w:sz w:val="28"/>
          <w:szCs w:val="28"/>
        </w:rPr>
        <w:t>,</w:t>
      </w:r>
      <w:r w:rsidR="00E72D97">
        <w:rPr>
          <w:b/>
          <w:sz w:val="28"/>
          <w:szCs w:val="28"/>
        </w:rPr>
        <w:t>8</w:t>
      </w:r>
      <w:r w:rsidRPr="006C0791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, субвенций бюджетам муниципальных образований </w:t>
      </w:r>
      <w:r w:rsidRPr="002A7BB4"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Pr="006C0791">
        <w:rPr>
          <w:b/>
          <w:sz w:val="28"/>
          <w:szCs w:val="28"/>
        </w:rPr>
        <w:t>2 </w:t>
      </w:r>
      <w:r w:rsidR="00E72D97">
        <w:rPr>
          <w:b/>
          <w:sz w:val="28"/>
          <w:szCs w:val="28"/>
        </w:rPr>
        <w:t>974</w:t>
      </w:r>
      <w:r w:rsidRPr="006C0791">
        <w:rPr>
          <w:b/>
          <w:sz w:val="28"/>
          <w:szCs w:val="28"/>
        </w:rPr>
        <w:t>,1 млн. рублей</w:t>
      </w:r>
      <w:r>
        <w:rPr>
          <w:sz w:val="28"/>
          <w:szCs w:val="28"/>
        </w:rPr>
        <w:t xml:space="preserve">, иных межбюджетные трансфертов (включая средства, выделенные из Резервного фонда Правительства Архангельской области) </w:t>
      </w:r>
      <w:r w:rsidRPr="002A7BB4"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Pr="006C0791">
        <w:rPr>
          <w:b/>
          <w:sz w:val="28"/>
          <w:szCs w:val="28"/>
        </w:rPr>
        <w:t>1</w:t>
      </w:r>
      <w:r w:rsidR="00E72D97">
        <w:rPr>
          <w:b/>
          <w:sz w:val="28"/>
          <w:szCs w:val="28"/>
        </w:rPr>
        <w:t>24</w:t>
      </w:r>
      <w:r w:rsidRPr="006C0791">
        <w:rPr>
          <w:b/>
          <w:sz w:val="28"/>
          <w:szCs w:val="28"/>
        </w:rPr>
        <w:t>,</w:t>
      </w:r>
      <w:r w:rsidR="00E72D97">
        <w:rPr>
          <w:b/>
          <w:sz w:val="28"/>
          <w:szCs w:val="28"/>
        </w:rPr>
        <w:t>4</w:t>
      </w:r>
      <w:r w:rsidRPr="006C0791">
        <w:rPr>
          <w:b/>
          <w:sz w:val="28"/>
          <w:szCs w:val="28"/>
        </w:rPr>
        <w:t xml:space="preserve"> млн. рублей</w:t>
      </w:r>
      <w:r w:rsidR="008614E8">
        <w:rPr>
          <w:b/>
          <w:sz w:val="28"/>
          <w:szCs w:val="28"/>
        </w:rPr>
        <w:t>, дотация муниципальному образованию 94,5 млн. рублей</w:t>
      </w:r>
      <w:r w:rsidR="0025447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254475" w:rsidRDefault="00254475" w:rsidP="008F12F1">
      <w:pPr>
        <w:ind w:firstLine="709"/>
        <w:jc w:val="both"/>
        <w:rPr>
          <w:sz w:val="28"/>
          <w:szCs w:val="28"/>
        </w:rPr>
      </w:pPr>
    </w:p>
    <w:p w:rsidR="008F12F1" w:rsidRDefault="008F12F1" w:rsidP="008F12F1">
      <w:pPr>
        <w:tabs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DD7D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Информация о </w:t>
      </w:r>
      <w:r w:rsidRPr="007B497E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еятельности депутата </w:t>
      </w:r>
    </w:p>
    <w:p w:rsidR="008F12F1" w:rsidRDefault="008F12F1" w:rsidP="008F12F1">
      <w:pPr>
        <w:tabs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Архангельского областного Собрания депутатов </w:t>
      </w:r>
    </w:p>
    <w:p w:rsidR="008F12F1" w:rsidRDefault="008F12F1" w:rsidP="008F12F1">
      <w:pPr>
        <w:tabs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Моисеева Сергея Вениаминовича </w:t>
      </w:r>
    </w:p>
    <w:p w:rsidR="008F12F1" w:rsidRDefault="008F12F1" w:rsidP="008F12F1">
      <w:pPr>
        <w:tabs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избирательном округе. </w:t>
      </w:r>
    </w:p>
    <w:p w:rsidR="008F12F1" w:rsidRDefault="008F12F1" w:rsidP="008F12F1">
      <w:pPr>
        <w:tabs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обращениями граждан</w:t>
      </w:r>
    </w:p>
    <w:p w:rsidR="008F12F1" w:rsidRDefault="008F12F1" w:rsidP="008F12F1">
      <w:pPr>
        <w:tabs>
          <w:tab w:val="left" w:pos="8222"/>
        </w:tabs>
        <w:jc w:val="center"/>
        <w:rPr>
          <w:b/>
          <w:sz w:val="28"/>
          <w:szCs w:val="28"/>
        </w:rPr>
      </w:pPr>
    </w:p>
    <w:p w:rsidR="008F12F1" w:rsidRDefault="008F12F1" w:rsidP="008F12F1">
      <w:pPr>
        <w:ind w:firstLine="708"/>
        <w:jc w:val="both"/>
        <w:rPr>
          <w:sz w:val="28"/>
          <w:szCs w:val="28"/>
        </w:rPr>
      </w:pPr>
      <w:r w:rsidRPr="007B497E">
        <w:rPr>
          <w:sz w:val="28"/>
          <w:szCs w:val="28"/>
        </w:rPr>
        <w:t>В 201</w:t>
      </w:r>
      <w:r w:rsidR="0094577A">
        <w:rPr>
          <w:sz w:val="28"/>
          <w:szCs w:val="28"/>
        </w:rPr>
        <w:t>6</w:t>
      </w:r>
      <w:r w:rsidRPr="007B497E">
        <w:rPr>
          <w:sz w:val="28"/>
          <w:szCs w:val="28"/>
        </w:rPr>
        <w:t xml:space="preserve"> году основными формами работы </w:t>
      </w:r>
      <w:r>
        <w:rPr>
          <w:sz w:val="28"/>
          <w:szCs w:val="28"/>
        </w:rPr>
        <w:t>депутата являлись:</w:t>
      </w:r>
    </w:p>
    <w:p w:rsidR="008F12F1" w:rsidRDefault="008F12F1" w:rsidP="008F12F1">
      <w:pPr>
        <w:ind w:firstLine="708"/>
        <w:jc w:val="both"/>
        <w:rPr>
          <w:sz w:val="28"/>
          <w:szCs w:val="28"/>
        </w:rPr>
      </w:pPr>
      <w:r w:rsidRPr="007B497E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B497E">
        <w:rPr>
          <w:sz w:val="28"/>
          <w:szCs w:val="28"/>
        </w:rPr>
        <w:t>абочие встречи с коллективами, руководителями учреждений, организаций на территории округа</w:t>
      </w:r>
      <w:r>
        <w:rPr>
          <w:sz w:val="28"/>
          <w:szCs w:val="28"/>
        </w:rPr>
        <w:t>;</w:t>
      </w:r>
    </w:p>
    <w:p w:rsidR="008F12F1" w:rsidRDefault="008F12F1" w:rsidP="008F12F1">
      <w:pPr>
        <w:ind w:firstLine="708"/>
        <w:jc w:val="both"/>
        <w:rPr>
          <w:sz w:val="28"/>
          <w:szCs w:val="28"/>
        </w:rPr>
      </w:pPr>
      <w:r w:rsidRPr="007B497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</w:t>
      </w:r>
      <w:r w:rsidRPr="007B497E">
        <w:rPr>
          <w:sz w:val="28"/>
          <w:szCs w:val="28"/>
        </w:rPr>
        <w:t>частие в рабочих совещаниях, организованных органами исполнительной власти Архангельской области, органами местного самоуправления, учреждениями</w:t>
      </w:r>
      <w:r>
        <w:rPr>
          <w:sz w:val="28"/>
          <w:szCs w:val="28"/>
        </w:rPr>
        <w:t>;</w:t>
      </w:r>
    </w:p>
    <w:p w:rsidR="008F12F1" w:rsidRDefault="008F12F1" w:rsidP="008F12F1">
      <w:pPr>
        <w:ind w:firstLine="708"/>
        <w:jc w:val="both"/>
        <w:rPr>
          <w:sz w:val="28"/>
          <w:szCs w:val="28"/>
        </w:rPr>
      </w:pPr>
      <w:r w:rsidRPr="007B497E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7B497E">
        <w:rPr>
          <w:sz w:val="28"/>
          <w:szCs w:val="28"/>
        </w:rPr>
        <w:t xml:space="preserve">стречи с населением, представителями общественных организаций; </w:t>
      </w:r>
    </w:p>
    <w:p w:rsidR="008F12F1" w:rsidRPr="007B497E" w:rsidRDefault="008F12F1" w:rsidP="008F12F1">
      <w:pPr>
        <w:ind w:firstLine="708"/>
        <w:jc w:val="both"/>
        <w:rPr>
          <w:sz w:val="28"/>
          <w:szCs w:val="28"/>
        </w:rPr>
      </w:pPr>
      <w:r w:rsidRPr="007B497E">
        <w:rPr>
          <w:sz w:val="28"/>
          <w:szCs w:val="28"/>
        </w:rPr>
        <w:t>- взаимодействие с органами государственной власти Архангельской области, органами местного самоуправления, надзорными органами.</w:t>
      </w:r>
    </w:p>
    <w:p w:rsidR="00B72087" w:rsidRDefault="00B72087" w:rsidP="0094577A">
      <w:pPr>
        <w:ind w:firstLine="708"/>
        <w:jc w:val="both"/>
        <w:rPr>
          <w:sz w:val="28"/>
          <w:szCs w:val="28"/>
        </w:rPr>
      </w:pPr>
    </w:p>
    <w:p w:rsidR="0094577A" w:rsidRDefault="0094577A" w:rsidP="0094577A">
      <w:pPr>
        <w:ind w:firstLine="708"/>
        <w:jc w:val="both"/>
        <w:rPr>
          <w:sz w:val="28"/>
          <w:szCs w:val="28"/>
        </w:rPr>
      </w:pPr>
      <w:r w:rsidRPr="007B497E"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процессе</w:t>
      </w:r>
      <w:r w:rsidRPr="007B497E">
        <w:rPr>
          <w:sz w:val="28"/>
          <w:szCs w:val="28"/>
        </w:rPr>
        <w:t xml:space="preserve"> работы с обращениями граждан депутатом подготовлены депутатские запросы:</w:t>
      </w:r>
    </w:p>
    <w:p w:rsidR="0094577A" w:rsidRPr="0094577A" w:rsidRDefault="0094577A" w:rsidP="0094577A">
      <w:pPr>
        <w:ind w:firstLine="708"/>
        <w:jc w:val="both"/>
        <w:rPr>
          <w:sz w:val="28"/>
          <w:szCs w:val="28"/>
        </w:rPr>
      </w:pPr>
      <w:r w:rsidRPr="0094577A">
        <w:rPr>
          <w:sz w:val="28"/>
          <w:szCs w:val="28"/>
        </w:rPr>
        <w:t>1</w:t>
      </w:r>
      <w:r w:rsidR="00254475">
        <w:rPr>
          <w:sz w:val="28"/>
          <w:szCs w:val="28"/>
        </w:rPr>
        <w:t>)</w:t>
      </w:r>
      <w:r w:rsidRPr="0094577A">
        <w:rPr>
          <w:sz w:val="28"/>
          <w:szCs w:val="28"/>
        </w:rPr>
        <w:t xml:space="preserve"> </w:t>
      </w:r>
      <w:r w:rsidR="00254475">
        <w:rPr>
          <w:sz w:val="28"/>
          <w:szCs w:val="28"/>
        </w:rPr>
        <w:t>г</w:t>
      </w:r>
      <w:r w:rsidRPr="0094577A">
        <w:rPr>
          <w:sz w:val="28"/>
          <w:szCs w:val="28"/>
        </w:rPr>
        <w:t xml:space="preserve">лаве </w:t>
      </w:r>
      <w:r w:rsidR="00B72087">
        <w:rPr>
          <w:sz w:val="28"/>
          <w:szCs w:val="28"/>
        </w:rPr>
        <w:t xml:space="preserve">муниципального образования </w:t>
      </w:r>
      <w:r w:rsidRPr="0094577A">
        <w:rPr>
          <w:sz w:val="28"/>
          <w:szCs w:val="28"/>
        </w:rPr>
        <w:t xml:space="preserve">«Город Архангельск» </w:t>
      </w:r>
      <w:r w:rsidR="00B72087">
        <w:rPr>
          <w:sz w:val="28"/>
          <w:szCs w:val="28"/>
        </w:rPr>
        <w:t xml:space="preserve">              </w:t>
      </w:r>
      <w:proofErr w:type="spellStart"/>
      <w:r w:rsidRPr="0094577A">
        <w:rPr>
          <w:sz w:val="28"/>
          <w:szCs w:val="28"/>
        </w:rPr>
        <w:t>Годзишу</w:t>
      </w:r>
      <w:proofErr w:type="spellEnd"/>
      <w:r w:rsidRPr="0094577A">
        <w:rPr>
          <w:sz w:val="28"/>
          <w:szCs w:val="28"/>
        </w:rPr>
        <w:t xml:space="preserve"> И.В. по обращению жителей округа о восстановлении после пожара жилого дома по адресу</w:t>
      </w:r>
      <w:r>
        <w:rPr>
          <w:sz w:val="28"/>
          <w:szCs w:val="28"/>
        </w:rPr>
        <w:t>:</w:t>
      </w:r>
      <w:r w:rsidRPr="0094577A">
        <w:rPr>
          <w:sz w:val="28"/>
          <w:szCs w:val="28"/>
        </w:rPr>
        <w:t xml:space="preserve"> пр. Ленинградский, д. 336</w:t>
      </w:r>
      <w:r w:rsidR="00254475">
        <w:rPr>
          <w:sz w:val="28"/>
          <w:szCs w:val="28"/>
        </w:rPr>
        <w:t>;</w:t>
      </w:r>
    </w:p>
    <w:p w:rsidR="0094577A" w:rsidRPr="00DF1386" w:rsidRDefault="0094577A" w:rsidP="00DF1386">
      <w:pPr>
        <w:ind w:firstLine="708"/>
        <w:jc w:val="both"/>
        <w:rPr>
          <w:sz w:val="28"/>
          <w:szCs w:val="28"/>
        </w:rPr>
      </w:pPr>
      <w:r w:rsidRPr="00DF1386">
        <w:rPr>
          <w:sz w:val="28"/>
          <w:szCs w:val="28"/>
        </w:rPr>
        <w:t>2</w:t>
      </w:r>
      <w:r w:rsidR="00254475">
        <w:rPr>
          <w:sz w:val="28"/>
          <w:szCs w:val="28"/>
        </w:rPr>
        <w:t>)</w:t>
      </w:r>
      <w:r w:rsidRPr="00DF1386">
        <w:rPr>
          <w:sz w:val="28"/>
          <w:szCs w:val="28"/>
        </w:rPr>
        <w:t xml:space="preserve"> </w:t>
      </w:r>
      <w:r w:rsidR="00254475">
        <w:rPr>
          <w:sz w:val="28"/>
          <w:szCs w:val="28"/>
        </w:rPr>
        <w:t>р</w:t>
      </w:r>
      <w:r w:rsidRPr="00DF1386">
        <w:rPr>
          <w:sz w:val="28"/>
          <w:szCs w:val="28"/>
        </w:rPr>
        <w:t>уководителю агентства по спорту Архангельской области Кузнецову А.А. по обращению лю</w:t>
      </w:r>
      <w:r w:rsidR="00B72087">
        <w:rPr>
          <w:sz w:val="28"/>
          <w:szCs w:val="28"/>
        </w:rPr>
        <w:t xml:space="preserve">дей, занимающихся </w:t>
      </w:r>
      <w:r w:rsidRPr="00DF1386">
        <w:rPr>
          <w:sz w:val="28"/>
          <w:szCs w:val="28"/>
        </w:rPr>
        <w:t>лыжн</w:t>
      </w:r>
      <w:r w:rsidR="00B72087">
        <w:rPr>
          <w:sz w:val="28"/>
          <w:szCs w:val="28"/>
        </w:rPr>
        <w:t>ым</w:t>
      </w:r>
      <w:r w:rsidRPr="00DF1386">
        <w:rPr>
          <w:sz w:val="28"/>
          <w:szCs w:val="28"/>
        </w:rPr>
        <w:t xml:space="preserve"> спорт</w:t>
      </w:r>
      <w:r w:rsidR="00B72087">
        <w:rPr>
          <w:sz w:val="28"/>
          <w:szCs w:val="28"/>
        </w:rPr>
        <w:t>ом</w:t>
      </w:r>
      <w:r w:rsidR="00254475">
        <w:rPr>
          <w:sz w:val="28"/>
          <w:szCs w:val="28"/>
        </w:rPr>
        <w:t>;</w:t>
      </w:r>
    </w:p>
    <w:p w:rsidR="0094577A" w:rsidRPr="00DF1386" w:rsidRDefault="00DF1386" w:rsidP="00DF1386">
      <w:pPr>
        <w:ind w:firstLine="708"/>
        <w:jc w:val="both"/>
        <w:rPr>
          <w:sz w:val="28"/>
          <w:szCs w:val="28"/>
        </w:rPr>
      </w:pPr>
      <w:r w:rsidRPr="00DF1386">
        <w:rPr>
          <w:sz w:val="28"/>
          <w:szCs w:val="28"/>
        </w:rPr>
        <w:t>3</w:t>
      </w:r>
      <w:r w:rsidR="00254475">
        <w:rPr>
          <w:sz w:val="28"/>
          <w:szCs w:val="28"/>
        </w:rPr>
        <w:t>)</w:t>
      </w:r>
      <w:r w:rsidRPr="00DF1386">
        <w:rPr>
          <w:sz w:val="28"/>
          <w:szCs w:val="28"/>
        </w:rPr>
        <w:t xml:space="preserve"> </w:t>
      </w:r>
      <w:r w:rsidR="00254475">
        <w:rPr>
          <w:sz w:val="28"/>
          <w:szCs w:val="28"/>
        </w:rPr>
        <w:t>д</w:t>
      </w:r>
      <w:r w:rsidR="0094577A" w:rsidRPr="00DF1386">
        <w:rPr>
          <w:sz w:val="28"/>
          <w:szCs w:val="28"/>
        </w:rPr>
        <w:t xml:space="preserve">иректору ООО «Левобережье 2» </w:t>
      </w:r>
      <w:proofErr w:type="spellStart"/>
      <w:r w:rsidR="0094577A" w:rsidRPr="00DF1386">
        <w:rPr>
          <w:sz w:val="28"/>
          <w:szCs w:val="28"/>
        </w:rPr>
        <w:t>Главацкому</w:t>
      </w:r>
      <w:proofErr w:type="spellEnd"/>
      <w:r w:rsidRPr="00DF1386">
        <w:rPr>
          <w:sz w:val="28"/>
          <w:szCs w:val="28"/>
        </w:rPr>
        <w:t xml:space="preserve"> В.В.</w:t>
      </w:r>
      <w:r w:rsidR="0094577A" w:rsidRPr="00DF1386">
        <w:rPr>
          <w:sz w:val="28"/>
          <w:szCs w:val="28"/>
        </w:rPr>
        <w:t xml:space="preserve"> по обращению </w:t>
      </w:r>
      <w:r w:rsidR="00B72087">
        <w:rPr>
          <w:sz w:val="28"/>
          <w:szCs w:val="28"/>
        </w:rPr>
        <w:t xml:space="preserve">заявителя </w:t>
      </w:r>
      <w:proofErr w:type="spellStart"/>
      <w:r w:rsidR="0094577A" w:rsidRPr="00DF1386">
        <w:rPr>
          <w:sz w:val="28"/>
          <w:szCs w:val="28"/>
        </w:rPr>
        <w:t>Бушатиной</w:t>
      </w:r>
      <w:proofErr w:type="spellEnd"/>
      <w:r w:rsidR="0094577A" w:rsidRPr="00DF1386">
        <w:rPr>
          <w:sz w:val="28"/>
          <w:szCs w:val="28"/>
        </w:rPr>
        <w:t xml:space="preserve"> Н.В. о ремонте мостовой у д</w:t>
      </w:r>
      <w:r w:rsidR="00B72087">
        <w:rPr>
          <w:sz w:val="28"/>
          <w:szCs w:val="28"/>
        </w:rPr>
        <w:t>ома</w:t>
      </w:r>
      <w:r w:rsidR="0094577A" w:rsidRPr="00DF1386">
        <w:rPr>
          <w:sz w:val="28"/>
          <w:szCs w:val="28"/>
        </w:rPr>
        <w:t xml:space="preserve"> 47 по </w:t>
      </w:r>
      <w:r w:rsidR="00B72087">
        <w:rPr>
          <w:sz w:val="28"/>
          <w:szCs w:val="28"/>
        </w:rPr>
        <w:t xml:space="preserve">                                     </w:t>
      </w:r>
      <w:r w:rsidR="0094577A" w:rsidRPr="00DF1386">
        <w:rPr>
          <w:sz w:val="28"/>
          <w:szCs w:val="28"/>
        </w:rPr>
        <w:t xml:space="preserve">ул. </w:t>
      </w:r>
      <w:proofErr w:type="gramStart"/>
      <w:r w:rsidR="0094577A" w:rsidRPr="00DF1386">
        <w:rPr>
          <w:sz w:val="28"/>
          <w:szCs w:val="28"/>
        </w:rPr>
        <w:t>Локомотивная</w:t>
      </w:r>
      <w:proofErr w:type="gramEnd"/>
      <w:r w:rsidR="00254475">
        <w:rPr>
          <w:sz w:val="28"/>
          <w:szCs w:val="28"/>
        </w:rPr>
        <w:t>;</w:t>
      </w:r>
    </w:p>
    <w:p w:rsidR="0094577A" w:rsidRPr="001E0D7D" w:rsidRDefault="00DF1386" w:rsidP="001E0D7D">
      <w:pPr>
        <w:ind w:firstLine="708"/>
        <w:jc w:val="both"/>
        <w:rPr>
          <w:sz w:val="28"/>
          <w:szCs w:val="28"/>
        </w:rPr>
      </w:pPr>
      <w:r w:rsidRPr="001E0D7D">
        <w:rPr>
          <w:sz w:val="28"/>
          <w:szCs w:val="28"/>
        </w:rPr>
        <w:t>4</w:t>
      </w:r>
      <w:r w:rsidR="00254475">
        <w:rPr>
          <w:sz w:val="28"/>
          <w:szCs w:val="28"/>
        </w:rPr>
        <w:t>) р</w:t>
      </w:r>
      <w:r w:rsidR="0094577A" w:rsidRPr="001E0D7D">
        <w:rPr>
          <w:sz w:val="28"/>
          <w:szCs w:val="28"/>
        </w:rPr>
        <w:t>уководителю аген</w:t>
      </w:r>
      <w:r w:rsidRPr="001E0D7D">
        <w:rPr>
          <w:sz w:val="28"/>
          <w:szCs w:val="28"/>
        </w:rPr>
        <w:t>т</w:t>
      </w:r>
      <w:r w:rsidR="0094577A" w:rsidRPr="001E0D7D">
        <w:rPr>
          <w:sz w:val="28"/>
          <w:szCs w:val="28"/>
        </w:rPr>
        <w:t xml:space="preserve">ства по спорту Архангельской области Кузнецову </w:t>
      </w:r>
      <w:r w:rsidRPr="001E0D7D">
        <w:rPr>
          <w:sz w:val="28"/>
          <w:szCs w:val="28"/>
        </w:rPr>
        <w:t xml:space="preserve">А.А. </w:t>
      </w:r>
      <w:r w:rsidR="0094577A" w:rsidRPr="001E0D7D">
        <w:rPr>
          <w:sz w:val="28"/>
          <w:szCs w:val="28"/>
        </w:rPr>
        <w:t>по обращению директора</w:t>
      </w:r>
      <w:r w:rsidRPr="001E0D7D">
        <w:rPr>
          <w:sz w:val="28"/>
          <w:szCs w:val="28"/>
        </w:rPr>
        <w:t xml:space="preserve"> </w:t>
      </w:r>
      <w:r w:rsidR="0094577A" w:rsidRPr="001E0D7D">
        <w:rPr>
          <w:sz w:val="28"/>
          <w:szCs w:val="28"/>
        </w:rPr>
        <w:t xml:space="preserve"> МБУ</w:t>
      </w:r>
      <w:r w:rsidR="008642F8">
        <w:rPr>
          <w:sz w:val="28"/>
          <w:szCs w:val="28"/>
        </w:rPr>
        <w:t xml:space="preserve"> </w:t>
      </w:r>
      <w:r w:rsidR="0094577A" w:rsidRPr="001E0D7D">
        <w:rPr>
          <w:sz w:val="28"/>
          <w:szCs w:val="28"/>
        </w:rPr>
        <w:t xml:space="preserve">ДО </w:t>
      </w:r>
      <w:r w:rsidR="008642F8">
        <w:rPr>
          <w:sz w:val="28"/>
          <w:szCs w:val="28"/>
        </w:rPr>
        <w:t xml:space="preserve">муниципального образования </w:t>
      </w:r>
      <w:r w:rsidR="0094577A" w:rsidRPr="001E0D7D">
        <w:rPr>
          <w:sz w:val="28"/>
          <w:szCs w:val="28"/>
        </w:rPr>
        <w:t>«Детско</w:t>
      </w:r>
      <w:r w:rsidR="0093341E">
        <w:rPr>
          <w:sz w:val="28"/>
          <w:szCs w:val="28"/>
        </w:rPr>
        <w:t>-</w:t>
      </w:r>
      <w:r w:rsidR="0094577A" w:rsidRPr="001E0D7D">
        <w:rPr>
          <w:sz w:val="28"/>
          <w:szCs w:val="28"/>
        </w:rPr>
        <w:t xml:space="preserve">юношеская спортивная школа имени Героя Советского Союза </w:t>
      </w:r>
      <w:r w:rsidR="008642F8">
        <w:rPr>
          <w:sz w:val="28"/>
          <w:szCs w:val="28"/>
        </w:rPr>
        <w:t xml:space="preserve">П.В. </w:t>
      </w:r>
      <w:r w:rsidR="0094577A" w:rsidRPr="001E0D7D">
        <w:rPr>
          <w:sz w:val="28"/>
          <w:szCs w:val="28"/>
        </w:rPr>
        <w:t xml:space="preserve">Усова» </w:t>
      </w:r>
      <w:r w:rsidR="005E5FCF" w:rsidRPr="001E0D7D">
        <w:rPr>
          <w:sz w:val="28"/>
          <w:szCs w:val="28"/>
        </w:rPr>
        <w:t xml:space="preserve">Молчанова Д.И. </w:t>
      </w:r>
      <w:r w:rsidR="0094577A" w:rsidRPr="001E0D7D">
        <w:rPr>
          <w:sz w:val="28"/>
          <w:szCs w:val="28"/>
        </w:rPr>
        <w:t>об оказании помощи в приобретении покрытия для хоккейной коробки на территории ФОК по адресу</w:t>
      </w:r>
      <w:r w:rsidR="00254475">
        <w:rPr>
          <w:sz w:val="28"/>
          <w:szCs w:val="28"/>
        </w:rPr>
        <w:t>:</w:t>
      </w:r>
      <w:r w:rsidR="0094577A" w:rsidRPr="001E0D7D">
        <w:rPr>
          <w:sz w:val="28"/>
          <w:szCs w:val="28"/>
        </w:rPr>
        <w:t xml:space="preserve"> </w:t>
      </w:r>
      <w:r w:rsidR="008642F8">
        <w:rPr>
          <w:sz w:val="28"/>
          <w:szCs w:val="28"/>
        </w:rPr>
        <w:t xml:space="preserve">                            </w:t>
      </w:r>
      <w:r w:rsidR="0094577A" w:rsidRPr="001E0D7D">
        <w:rPr>
          <w:sz w:val="28"/>
          <w:szCs w:val="28"/>
        </w:rPr>
        <w:t>ул.</w:t>
      </w:r>
      <w:r w:rsidR="005E5FCF">
        <w:rPr>
          <w:sz w:val="28"/>
          <w:szCs w:val="28"/>
        </w:rPr>
        <w:t xml:space="preserve"> </w:t>
      </w:r>
      <w:r w:rsidR="0094577A" w:rsidRPr="001E0D7D">
        <w:rPr>
          <w:sz w:val="28"/>
          <w:szCs w:val="28"/>
        </w:rPr>
        <w:t>Октябрьская, д. 22</w:t>
      </w:r>
      <w:r w:rsidR="00254475">
        <w:rPr>
          <w:sz w:val="28"/>
          <w:szCs w:val="28"/>
        </w:rPr>
        <w:t>;</w:t>
      </w:r>
    </w:p>
    <w:p w:rsidR="0094577A" w:rsidRPr="00E90C9A" w:rsidRDefault="00E90C9A" w:rsidP="00E90C9A">
      <w:pPr>
        <w:ind w:firstLine="708"/>
        <w:jc w:val="both"/>
        <w:rPr>
          <w:sz w:val="28"/>
          <w:szCs w:val="28"/>
        </w:rPr>
      </w:pPr>
      <w:r w:rsidRPr="00E90C9A">
        <w:rPr>
          <w:sz w:val="28"/>
          <w:szCs w:val="28"/>
        </w:rPr>
        <w:t>5</w:t>
      </w:r>
      <w:r w:rsidR="00254475">
        <w:rPr>
          <w:sz w:val="28"/>
          <w:szCs w:val="28"/>
        </w:rPr>
        <w:t>) з</w:t>
      </w:r>
      <w:r w:rsidR="0094577A" w:rsidRPr="00E90C9A">
        <w:rPr>
          <w:sz w:val="28"/>
          <w:szCs w:val="28"/>
        </w:rPr>
        <w:t>аместителю председателя Правительства Архангельской области Прокопьевой</w:t>
      </w:r>
      <w:r w:rsidR="005E5FCF" w:rsidRPr="005E5FCF">
        <w:rPr>
          <w:sz w:val="28"/>
          <w:szCs w:val="28"/>
        </w:rPr>
        <w:t xml:space="preserve"> </w:t>
      </w:r>
      <w:r w:rsidR="005E5FCF" w:rsidRPr="00E90C9A">
        <w:rPr>
          <w:sz w:val="28"/>
          <w:szCs w:val="28"/>
        </w:rPr>
        <w:t>Е.В.</w:t>
      </w:r>
      <w:r w:rsidR="0094577A" w:rsidRPr="00E90C9A">
        <w:rPr>
          <w:sz w:val="28"/>
          <w:szCs w:val="28"/>
        </w:rPr>
        <w:t xml:space="preserve"> по обращению </w:t>
      </w:r>
      <w:r w:rsidR="005E5FCF">
        <w:rPr>
          <w:sz w:val="28"/>
          <w:szCs w:val="28"/>
        </w:rPr>
        <w:t xml:space="preserve">заявителя </w:t>
      </w:r>
      <w:r w:rsidR="0094577A" w:rsidRPr="00E90C9A">
        <w:rPr>
          <w:sz w:val="28"/>
          <w:szCs w:val="28"/>
        </w:rPr>
        <w:t xml:space="preserve">Недзвецкой </w:t>
      </w:r>
      <w:r w:rsidRPr="00E90C9A">
        <w:rPr>
          <w:sz w:val="28"/>
          <w:szCs w:val="28"/>
        </w:rPr>
        <w:t xml:space="preserve">Е.В. </w:t>
      </w:r>
      <w:r w:rsidR="0094577A" w:rsidRPr="00E90C9A">
        <w:rPr>
          <w:sz w:val="28"/>
          <w:szCs w:val="28"/>
        </w:rPr>
        <w:t>о финансовой поддержке в ремонте помещений</w:t>
      </w:r>
      <w:r>
        <w:rPr>
          <w:sz w:val="28"/>
          <w:szCs w:val="28"/>
        </w:rPr>
        <w:t>,</w:t>
      </w:r>
      <w:r w:rsidR="0094577A" w:rsidRPr="00E90C9A">
        <w:rPr>
          <w:sz w:val="28"/>
          <w:szCs w:val="28"/>
        </w:rPr>
        <w:t xml:space="preserve"> выделенных для Регионального Совета АРО ООД «Поисковое движение России»</w:t>
      </w:r>
      <w:r w:rsidR="00254475">
        <w:rPr>
          <w:sz w:val="28"/>
          <w:szCs w:val="28"/>
        </w:rPr>
        <w:t>;</w:t>
      </w:r>
    </w:p>
    <w:p w:rsidR="0094577A" w:rsidRPr="00E90C9A" w:rsidRDefault="00E90C9A" w:rsidP="00E90C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4475">
        <w:rPr>
          <w:sz w:val="28"/>
          <w:szCs w:val="28"/>
        </w:rPr>
        <w:t>) м</w:t>
      </w:r>
      <w:r w:rsidR="0094577A" w:rsidRPr="00E90C9A">
        <w:rPr>
          <w:sz w:val="28"/>
          <w:szCs w:val="28"/>
        </w:rPr>
        <w:t xml:space="preserve">инистру имущественных отношений Архангельской области Ковалевой </w:t>
      </w:r>
      <w:r w:rsidRPr="00E90C9A">
        <w:rPr>
          <w:sz w:val="28"/>
          <w:szCs w:val="28"/>
        </w:rPr>
        <w:t xml:space="preserve">И.Н. </w:t>
      </w:r>
      <w:r w:rsidR="0094577A" w:rsidRPr="00E90C9A">
        <w:rPr>
          <w:sz w:val="28"/>
          <w:szCs w:val="28"/>
        </w:rPr>
        <w:t xml:space="preserve">по обращению женсовета округа </w:t>
      </w:r>
      <w:proofErr w:type="spellStart"/>
      <w:r w:rsidR="0094577A" w:rsidRPr="00E90C9A">
        <w:rPr>
          <w:sz w:val="28"/>
          <w:szCs w:val="28"/>
        </w:rPr>
        <w:t>Варавино</w:t>
      </w:r>
      <w:r>
        <w:rPr>
          <w:sz w:val="28"/>
          <w:szCs w:val="28"/>
        </w:rPr>
        <w:t>-</w:t>
      </w:r>
      <w:r w:rsidR="0094577A" w:rsidRPr="00E90C9A">
        <w:rPr>
          <w:sz w:val="28"/>
          <w:szCs w:val="28"/>
        </w:rPr>
        <w:t>Фактория</w:t>
      </w:r>
      <w:proofErr w:type="spellEnd"/>
      <w:r w:rsidR="0094577A" w:rsidRPr="00E90C9A">
        <w:rPr>
          <w:sz w:val="28"/>
          <w:szCs w:val="28"/>
        </w:rPr>
        <w:t xml:space="preserve"> о передаче земельного участка </w:t>
      </w:r>
      <w:r w:rsidR="005E5FCF">
        <w:rPr>
          <w:sz w:val="28"/>
          <w:szCs w:val="28"/>
        </w:rPr>
        <w:t xml:space="preserve">муниципального образования </w:t>
      </w:r>
      <w:r w:rsidR="0094577A" w:rsidRPr="00E90C9A">
        <w:rPr>
          <w:sz w:val="28"/>
          <w:szCs w:val="28"/>
        </w:rPr>
        <w:t>«Город Архангельск» для проведения работ по благоустройству</w:t>
      </w:r>
      <w:r w:rsidR="00254475">
        <w:rPr>
          <w:sz w:val="28"/>
          <w:szCs w:val="28"/>
        </w:rPr>
        <w:t>;</w:t>
      </w:r>
    </w:p>
    <w:p w:rsidR="0094577A" w:rsidRPr="00E90C9A" w:rsidRDefault="00E90C9A" w:rsidP="00E90C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4475">
        <w:rPr>
          <w:sz w:val="28"/>
          <w:szCs w:val="28"/>
        </w:rPr>
        <w:t>) г</w:t>
      </w:r>
      <w:r w:rsidR="0094577A" w:rsidRPr="00E90C9A">
        <w:rPr>
          <w:sz w:val="28"/>
          <w:szCs w:val="28"/>
        </w:rPr>
        <w:t xml:space="preserve">лаве </w:t>
      </w:r>
      <w:r w:rsidR="005E5FCF">
        <w:rPr>
          <w:sz w:val="28"/>
          <w:szCs w:val="28"/>
        </w:rPr>
        <w:t>муниципального образования</w:t>
      </w:r>
      <w:r w:rsidR="0094577A" w:rsidRPr="00E90C9A">
        <w:rPr>
          <w:sz w:val="28"/>
          <w:szCs w:val="28"/>
        </w:rPr>
        <w:t xml:space="preserve"> «Город Архангельск» </w:t>
      </w:r>
      <w:r w:rsidR="005E5FCF">
        <w:rPr>
          <w:sz w:val="28"/>
          <w:szCs w:val="28"/>
        </w:rPr>
        <w:t xml:space="preserve">                </w:t>
      </w:r>
      <w:proofErr w:type="spellStart"/>
      <w:r w:rsidR="0094577A" w:rsidRPr="00E90C9A">
        <w:rPr>
          <w:sz w:val="28"/>
          <w:szCs w:val="28"/>
        </w:rPr>
        <w:t>Годзишу</w:t>
      </w:r>
      <w:proofErr w:type="spellEnd"/>
      <w:r w:rsidRPr="00E90C9A">
        <w:rPr>
          <w:sz w:val="28"/>
          <w:szCs w:val="28"/>
        </w:rPr>
        <w:t xml:space="preserve"> И.В. </w:t>
      </w:r>
      <w:r w:rsidR="0094577A" w:rsidRPr="00E90C9A">
        <w:rPr>
          <w:sz w:val="28"/>
          <w:szCs w:val="28"/>
        </w:rPr>
        <w:t xml:space="preserve">по обращению общества инвалидов округа </w:t>
      </w:r>
      <w:proofErr w:type="spellStart"/>
      <w:r w:rsidR="0094577A" w:rsidRPr="00E90C9A">
        <w:rPr>
          <w:sz w:val="28"/>
          <w:szCs w:val="28"/>
        </w:rPr>
        <w:t>Варавино</w:t>
      </w:r>
      <w:r>
        <w:rPr>
          <w:sz w:val="28"/>
          <w:szCs w:val="28"/>
        </w:rPr>
        <w:t>-</w:t>
      </w:r>
      <w:r w:rsidR="0094577A" w:rsidRPr="00E90C9A">
        <w:rPr>
          <w:sz w:val="28"/>
          <w:szCs w:val="28"/>
        </w:rPr>
        <w:t>Фактория</w:t>
      </w:r>
      <w:proofErr w:type="spellEnd"/>
      <w:r w:rsidR="0094577A" w:rsidRPr="00E90C9A">
        <w:rPr>
          <w:sz w:val="28"/>
          <w:szCs w:val="28"/>
        </w:rPr>
        <w:t xml:space="preserve"> о выделении помещения на первом этаже здания </w:t>
      </w:r>
      <w:r w:rsidR="005E5FCF">
        <w:rPr>
          <w:sz w:val="28"/>
          <w:szCs w:val="28"/>
        </w:rPr>
        <w:t>«</w:t>
      </w:r>
      <w:r w:rsidR="0094577A" w:rsidRPr="00E90C9A">
        <w:rPr>
          <w:sz w:val="28"/>
          <w:szCs w:val="28"/>
        </w:rPr>
        <w:t>Ломоносовск</w:t>
      </w:r>
      <w:r w:rsidR="008642F8">
        <w:rPr>
          <w:sz w:val="28"/>
          <w:szCs w:val="28"/>
        </w:rPr>
        <w:t>ий</w:t>
      </w:r>
      <w:r w:rsidR="0094577A" w:rsidRPr="00E90C9A">
        <w:rPr>
          <w:sz w:val="28"/>
          <w:szCs w:val="28"/>
        </w:rPr>
        <w:t xml:space="preserve"> </w:t>
      </w:r>
      <w:r w:rsidR="008642F8">
        <w:rPr>
          <w:sz w:val="28"/>
          <w:szCs w:val="28"/>
        </w:rPr>
        <w:t>дворец культуры</w:t>
      </w:r>
      <w:r w:rsidR="005E5FCF">
        <w:rPr>
          <w:sz w:val="28"/>
          <w:szCs w:val="28"/>
        </w:rPr>
        <w:t>»</w:t>
      </w:r>
      <w:r w:rsidR="0094577A" w:rsidRPr="00E90C9A">
        <w:rPr>
          <w:sz w:val="28"/>
          <w:szCs w:val="28"/>
        </w:rPr>
        <w:t>.</w:t>
      </w:r>
    </w:p>
    <w:p w:rsidR="00E90C9A" w:rsidRPr="00AB0B0D" w:rsidRDefault="00E90C9A" w:rsidP="00AB0B0D">
      <w:pPr>
        <w:ind w:firstLine="851"/>
        <w:jc w:val="both"/>
        <w:rPr>
          <w:sz w:val="28"/>
          <w:szCs w:val="28"/>
        </w:rPr>
      </w:pPr>
      <w:r w:rsidRPr="00AB0B0D">
        <w:rPr>
          <w:sz w:val="28"/>
          <w:szCs w:val="28"/>
        </w:rPr>
        <w:t xml:space="preserve">По ходатайству депутата Моисеева С.В. в связи с обращениями учреждений, организаций, органов местного самоуправления в 2016 году была оказана финансовая помощь из </w:t>
      </w:r>
      <w:r w:rsidR="00254475">
        <w:rPr>
          <w:sz w:val="28"/>
          <w:szCs w:val="28"/>
        </w:rPr>
        <w:t>р</w:t>
      </w:r>
      <w:r w:rsidRPr="00AB0B0D">
        <w:rPr>
          <w:sz w:val="28"/>
          <w:szCs w:val="28"/>
        </w:rPr>
        <w:t xml:space="preserve">езервного фонда Правительства Архангельской области: </w:t>
      </w:r>
    </w:p>
    <w:p w:rsidR="0094577A" w:rsidRPr="00AB0B0D" w:rsidRDefault="0094577A" w:rsidP="00AB0B0D">
      <w:pPr>
        <w:ind w:firstLine="708"/>
        <w:jc w:val="both"/>
        <w:rPr>
          <w:sz w:val="28"/>
          <w:szCs w:val="28"/>
        </w:rPr>
      </w:pPr>
      <w:r w:rsidRPr="00AB0B0D">
        <w:rPr>
          <w:sz w:val="28"/>
          <w:szCs w:val="28"/>
        </w:rPr>
        <w:t>- для МБ</w:t>
      </w:r>
      <w:r w:rsidR="008642F8">
        <w:rPr>
          <w:sz w:val="28"/>
          <w:szCs w:val="28"/>
        </w:rPr>
        <w:t xml:space="preserve"> </w:t>
      </w:r>
      <w:r w:rsidRPr="00AB0B0D">
        <w:rPr>
          <w:sz w:val="28"/>
          <w:szCs w:val="28"/>
        </w:rPr>
        <w:t xml:space="preserve">ДОУ </w:t>
      </w:r>
      <w:r w:rsidR="007E7D95" w:rsidRPr="00AB0B0D">
        <w:rPr>
          <w:sz w:val="28"/>
          <w:szCs w:val="28"/>
        </w:rPr>
        <w:t>«</w:t>
      </w:r>
      <w:r w:rsidRPr="00AB0B0D">
        <w:rPr>
          <w:sz w:val="28"/>
          <w:szCs w:val="28"/>
        </w:rPr>
        <w:t xml:space="preserve">Детский сад </w:t>
      </w:r>
      <w:proofErr w:type="spellStart"/>
      <w:r w:rsidRPr="00AB0B0D">
        <w:rPr>
          <w:sz w:val="28"/>
          <w:szCs w:val="28"/>
        </w:rPr>
        <w:t>общеразвивающего</w:t>
      </w:r>
      <w:proofErr w:type="spellEnd"/>
      <w:r w:rsidRPr="00AB0B0D">
        <w:rPr>
          <w:sz w:val="28"/>
          <w:szCs w:val="28"/>
        </w:rPr>
        <w:t xml:space="preserve"> вида № 16  </w:t>
      </w:r>
      <w:r w:rsidR="007E7D95" w:rsidRPr="00AB0B0D">
        <w:rPr>
          <w:sz w:val="28"/>
          <w:szCs w:val="28"/>
        </w:rPr>
        <w:t>«</w:t>
      </w:r>
      <w:r w:rsidRPr="00AB0B0D">
        <w:rPr>
          <w:sz w:val="28"/>
          <w:szCs w:val="28"/>
        </w:rPr>
        <w:t>Дубок</w:t>
      </w:r>
      <w:r w:rsidR="007E7D95" w:rsidRPr="00AB0B0D">
        <w:rPr>
          <w:sz w:val="28"/>
          <w:szCs w:val="28"/>
        </w:rPr>
        <w:t>»</w:t>
      </w:r>
      <w:r w:rsidRPr="00AB0B0D">
        <w:rPr>
          <w:sz w:val="28"/>
          <w:szCs w:val="28"/>
        </w:rPr>
        <w:t xml:space="preserve"> </w:t>
      </w:r>
      <w:r w:rsidR="005E5FCF">
        <w:rPr>
          <w:sz w:val="28"/>
          <w:szCs w:val="28"/>
        </w:rPr>
        <w:t>муниципального образования</w:t>
      </w:r>
      <w:r w:rsidR="005E5FCF" w:rsidRPr="00AB0B0D">
        <w:rPr>
          <w:sz w:val="28"/>
          <w:szCs w:val="28"/>
        </w:rPr>
        <w:t xml:space="preserve"> «Город Архангельск» </w:t>
      </w:r>
      <w:r w:rsidR="007E7D95" w:rsidRPr="00AB0B0D">
        <w:rPr>
          <w:sz w:val="28"/>
          <w:szCs w:val="28"/>
        </w:rPr>
        <w:t xml:space="preserve"> – </w:t>
      </w:r>
      <w:r w:rsidRPr="00AB0B0D">
        <w:rPr>
          <w:sz w:val="28"/>
          <w:szCs w:val="28"/>
        </w:rPr>
        <w:t>88 550,00 рублей;</w:t>
      </w:r>
    </w:p>
    <w:p w:rsidR="0094577A" w:rsidRPr="00AB0B0D" w:rsidRDefault="007E7D95" w:rsidP="00AB0B0D">
      <w:pPr>
        <w:ind w:firstLine="708"/>
        <w:jc w:val="both"/>
        <w:rPr>
          <w:sz w:val="28"/>
          <w:szCs w:val="28"/>
        </w:rPr>
      </w:pPr>
      <w:r w:rsidRPr="00AB0B0D">
        <w:rPr>
          <w:sz w:val="28"/>
          <w:szCs w:val="28"/>
        </w:rPr>
        <w:t xml:space="preserve">- для здания МУК «Ломоносовский </w:t>
      </w:r>
      <w:r w:rsidR="008642F8">
        <w:rPr>
          <w:sz w:val="28"/>
          <w:szCs w:val="28"/>
        </w:rPr>
        <w:t>дворец культуры</w:t>
      </w:r>
      <w:r w:rsidRPr="00AB0B0D">
        <w:rPr>
          <w:sz w:val="28"/>
          <w:szCs w:val="28"/>
        </w:rPr>
        <w:t>» н</w:t>
      </w:r>
      <w:r w:rsidR="0094577A" w:rsidRPr="00AB0B0D">
        <w:rPr>
          <w:sz w:val="28"/>
          <w:szCs w:val="28"/>
        </w:rPr>
        <w:t>а приобретение музыкальных инструментов</w:t>
      </w:r>
      <w:r w:rsidR="00A0509A">
        <w:rPr>
          <w:sz w:val="28"/>
          <w:szCs w:val="28"/>
        </w:rPr>
        <w:t>,</w:t>
      </w:r>
      <w:r w:rsidR="0094577A" w:rsidRPr="00AB0B0D">
        <w:rPr>
          <w:sz w:val="28"/>
          <w:szCs w:val="28"/>
        </w:rPr>
        <w:t xml:space="preserve"> покупку материалов и оборудования для </w:t>
      </w:r>
      <w:r w:rsidR="00A0509A">
        <w:rPr>
          <w:sz w:val="28"/>
          <w:szCs w:val="28"/>
        </w:rPr>
        <w:t xml:space="preserve">проведения </w:t>
      </w:r>
      <w:r w:rsidR="0094577A" w:rsidRPr="00AB0B0D">
        <w:rPr>
          <w:sz w:val="28"/>
          <w:szCs w:val="28"/>
        </w:rPr>
        <w:t xml:space="preserve">сантехнических работ </w:t>
      </w:r>
      <w:r w:rsidRPr="00AB0B0D">
        <w:rPr>
          <w:sz w:val="28"/>
          <w:szCs w:val="28"/>
        </w:rPr>
        <w:t>–</w:t>
      </w:r>
      <w:r w:rsidR="0094577A" w:rsidRPr="00AB0B0D">
        <w:rPr>
          <w:sz w:val="28"/>
          <w:szCs w:val="28"/>
        </w:rPr>
        <w:t xml:space="preserve"> 153 012,00 рублей;</w:t>
      </w:r>
    </w:p>
    <w:p w:rsidR="0094577A" w:rsidRPr="00AB0B0D" w:rsidRDefault="00A0509A" w:rsidP="00AB0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E7D95" w:rsidRPr="00AB0B0D">
        <w:rPr>
          <w:sz w:val="28"/>
          <w:szCs w:val="28"/>
        </w:rPr>
        <w:t>для МБ</w:t>
      </w:r>
      <w:r w:rsidR="008642F8">
        <w:rPr>
          <w:sz w:val="28"/>
          <w:szCs w:val="28"/>
        </w:rPr>
        <w:t xml:space="preserve"> </w:t>
      </w:r>
      <w:r w:rsidR="007E7D95" w:rsidRPr="00AB0B0D">
        <w:rPr>
          <w:sz w:val="28"/>
          <w:szCs w:val="28"/>
        </w:rPr>
        <w:t>ДОУ «Детский сад комбинированного вида</w:t>
      </w:r>
      <w:r>
        <w:rPr>
          <w:sz w:val="28"/>
          <w:szCs w:val="28"/>
        </w:rPr>
        <w:t xml:space="preserve"> </w:t>
      </w:r>
      <w:r w:rsidR="007E7D95" w:rsidRPr="00AB0B0D">
        <w:rPr>
          <w:sz w:val="28"/>
          <w:szCs w:val="28"/>
        </w:rPr>
        <w:t xml:space="preserve">№ 154 «Колобок» </w:t>
      </w:r>
      <w:r>
        <w:rPr>
          <w:sz w:val="28"/>
          <w:szCs w:val="28"/>
        </w:rPr>
        <w:t>муниципального образования</w:t>
      </w:r>
      <w:r w:rsidRPr="00AB0B0D">
        <w:rPr>
          <w:sz w:val="28"/>
          <w:szCs w:val="28"/>
        </w:rPr>
        <w:t xml:space="preserve"> «Город Архангельск» </w:t>
      </w:r>
      <w:r w:rsidR="0094577A" w:rsidRPr="00AB0B0D">
        <w:rPr>
          <w:sz w:val="28"/>
          <w:szCs w:val="28"/>
        </w:rPr>
        <w:t xml:space="preserve">на приобретение аппарата для лечения </w:t>
      </w:r>
      <w:proofErr w:type="spellStart"/>
      <w:r w:rsidR="0094577A" w:rsidRPr="00AB0B0D">
        <w:rPr>
          <w:sz w:val="28"/>
          <w:szCs w:val="28"/>
        </w:rPr>
        <w:t>амблиопии</w:t>
      </w:r>
      <w:proofErr w:type="spellEnd"/>
      <w:r w:rsidR="0094577A" w:rsidRPr="00AB0B0D">
        <w:rPr>
          <w:sz w:val="28"/>
          <w:szCs w:val="28"/>
        </w:rPr>
        <w:t xml:space="preserve"> методом «слепящей» </w:t>
      </w:r>
      <w:proofErr w:type="spellStart"/>
      <w:r w:rsidR="0094577A" w:rsidRPr="00AB0B0D">
        <w:rPr>
          <w:sz w:val="28"/>
          <w:szCs w:val="28"/>
        </w:rPr>
        <w:t>фотостимуляции</w:t>
      </w:r>
      <w:proofErr w:type="spellEnd"/>
      <w:r w:rsidR="0094577A" w:rsidRPr="00AB0B0D">
        <w:rPr>
          <w:sz w:val="28"/>
          <w:szCs w:val="28"/>
        </w:rPr>
        <w:t xml:space="preserve"> с формированием последовательного образа «АМБЛИОТЕР» в кабинет охраны зрения </w:t>
      </w:r>
      <w:r>
        <w:rPr>
          <w:sz w:val="28"/>
          <w:szCs w:val="28"/>
        </w:rPr>
        <w:t>–</w:t>
      </w:r>
      <w:r w:rsidR="0094577A" w:rsidRPr="00AB0B0D">
        <w:rPr>
          <w:sz w:val="28"/>
          <w:szCs w:val="28"/>
        </w:rPr>
        <w:t xml:space="preserve"> 70 790,00 рублей;</w:t>
      </w:r>
    </w:p>
    <w:p w:rsidR="0094577A" w:rsidRPr="00AB0B0D" w:rsidRDefault="0094577A" w:rsidP="00AB0B0D">
      <w:pPr>
        <w:ind w:firstLine="708"/>
        <w:jc w:val="both"/>
        <w:rPr>
          <w:sz w:val="28"/>
          <w:szCs w:val="28"/>
        </w:rPr>
      </w:pPr>
      <w:r w:rsidRPr="00AB0B0D">
        <w:rPr>
          <w:sz w:val="28"/>
          <w:szCs w:val="28"/>
        </w:rPr>
        <w:t xml:space="preserve">- </w:t>
      </w:r>
      <w:r w:rsidR="007E7D95" w:rsidRPr="00AB0B0D">
        <w:rPr>
          <w:sz w:val="28"/>
          <w:szCs w:val="28"/>
        </w:rPr>
        <w:t xml:space="preserve">для МБУ ДО «ДЮСШ им. </w:t>
      </w:r>
      <w:r w:rsidR="008642F8" w:rsidRPr="00AB0B0D">
        <w:rPr>
          <w:sz w:val="28"/>
          <w:szCs w:val="28"/>
        </w:rPr>
        <w:t>П.В.</w:t>
      </w:r>
      <w:r w:rsidR="007E7D95" w:rsidRPr="00AB0B0D">
        <w:rPr>
          <w:sz w:val="28"/>
          <w:szCs w:val="28"/>
        </w:rPr>
        <w:t xml:space="preserve">Усова» </w:t>
      </w:r>
      <w:r w:rsidRPr="00AB0B0D">
        <w:rPr>
          <w:sz w:val="28"/>
          <w:szCs w:val="28"/>
        </w:rPr>
        <w:t xml:space="preserve">на приобретение оборудования по монтажу узла учета тепловой энергии здания </w:t>
      </w:r>
      <w:r w:rsidR="00A0509A">
        <w:rPr>
          <w:sz w:val="28"/>
          <w:szCs w:val="28"/>
        </w:rPr>
        <w:t>–</w:t>
      </w:r>
      <w:r w:rsidRPr="00AB0B0D">
        <w:rPr>
          <w:sz w:val="28"/>
          <w:szCs w:val="28"/>
        </w:rPr>
        <w:t xml:space="preserve"> 90 831,39 рублей;</w:t>
      </w:r>
    </w:p>
    <w:p w:rsidR="0094577A" w:rsidRPr="00AB0B0D" w:rsidRDefault="0094577A" w:rsidP="00AB0B0D">
      <w:pPr>
        <w:ind w:firstLine="708"/>
        <w:jc w:val="both"/>
        <w:rPr>
          <w:sz w:val="28"/>
          <w:szCs w:val="28"/>
        </w:rPr>
      </w:pPr>
      <w:r w:rsidRPr="00AB0B0D">
        <w:rPr>
          <w:sz w:val="28"/>
          <w:szCs w:val="28"/>
        </w:rPr>
        <w:t xml:space="preserve">- </w:t>
      </w:r>
      <w:r w:rsidR="00AB0B0D" w:rsidRPr="00AB0B0D">
        <w:rPr>
          <w:sz w:val="28"/>
          <w:szCs w:val="28"/>
        </w:rPr>
        <w:t xml:space="preserve">для МБОУ </w:t>
      </w:r>
      <w:r w:rsidR="0030116D">
        <w:rPr>
          <w:sz w:val="28"/>
          <w:szCs w:val="28"/>
        </w:rPr>
        <w:t xml:space="preserve">МО </w:t>
      </w:r>
      <w:r w:rsidR="00AB0B0D" w:rsidRPr="00AB0B0D">
        <w:rPr>
          <w:sz w:val="28"/>
          <w:szCs w:val="28"/>
        </w:rPr>
        <w:t xml:space="preserve">«Средняя школа № 27» </w:t>
      </w:r>
      <w:r w:rsidRPr="00AB0B0D">
        <w:rPr>
          <w:sz w:val="28"/>
          <w:szCs w:val="28"/>
        </w:rPr>
        <w:t xml:space="preserve">на ремонт спортивного зала и приобретение спортивного инвентаря </w:t>
      </w:r>
      <w:r w:rsidR="00A0509A">
        <w:rPr>
          <w:sz w:val="28"/>
          <w:szCs w:val="28"/>
        </w:rPr>
        <w:t>–</w:t>
      </w:r>
      <w:r w:rsidRPr="00AB0B0D">
        <w:rPr>
          <w:sz w:val="28"/>
          <w:szCs w:val="28"/>
        </w:rPr>
        <w:t xml:space="preserve"> 315 004,00 рубля;</w:t>
      </w:r>
    </w:p>
    <w:p w:rsidR="00AB0B0D" w:rsidRPr="00AB0B0D" w:rsidRDefault="0094577A" w:rsidP="00AB0B0D">
      <w:pPr>
        <w:ind w:firstLine="708"/>
        <w:jc w:val="both"/>
        <w:rPr>
          <w:sz w:val="28"/>
          <w:szCs w:val="28"/>
        </w:rPr>
      </w:pPr>
      <w:r w:rsidRPr="00AB0B0D">
        <w:rPr>
          <w:sz w:val="28"/>
          <w:szCs w:val="28"/>
        </w:rPr>
        <w:t>-</w:t>
      </w:r>
      <w:r w:rsidR="00A0509A">
        <w:rPr>
          <w:sz w:val="28"/>
          <w:szCs w:val="28"/>
        </w:rPr>
        <w:t xml:space="preserve"> </w:t>
      </w:r>
      <w:r w:rsidR="00AB0B0D" w:rsidRPr="00AB0B0D">
        <w:rPr>
          <w:sz w:val="28"/>
          <w:szCs w:val="28"/>
        </w:rPr>
        <w:t xml:space="preserve">для МБОУ МО «Средняя школа № 26» </w:t>
      </w:r>
      <w:r w:rsidRPr="00AB0B0D">
        <w:rPr>
          <w:sz w:val="28"/>
          <w:szCs w:val="28"/>
        </w:rPr>
        <w:t xml:space="preserve">на косметический ремонт музыкального зала </w:t>
      </w:r>
      <w:r w:rsidR="00A0509A">
        <w:rPr>
          <w:sz w:val="28"/>
          <w:szCs w:val="28"/>
        </w:rPr>
        <w:t>–</w:t>
      </w:r>
      <w:r w:rsidRPr="00AB0B0D">
        <w:rPr>
          <w:sz w:val="28"/>
          <w:szCs w:val="28"/>
        </w:rPr>
        <w:t xml:space="preserve"> 218 970,00 рублей;   </w:t>
      </w:r>
    </w:p>
    <w:p w:rsidR="00AB0B0D" w:rsidRPr="00AB0B0D" w:rsidRDefault="0094577A" w:rsidP="00AB0B0D">
      <w:pPr>
        <w:ind w:firstLine="708"/>
        <w:jc w:val="both"/>
        <w:rPr>
          <w:sz w:val="28"/>
          <w:szCs w:val="28"/>
        </w:rPr>
      </w:pPr>
      <w:r w:rsidRPr="00AB0B0D">
        <w:rPr>
          <w:sz w:val="28"/>
          <w:szCs w:val="28"/>
        </w:rPr>
        <w:t>-</w:t>
      </w:r>
      <w:r w:rsidR="00A0509A">
        <w:rPr>
          <w:sz w:val="28"/>
          <w:szCs w:val="28"/>
        </w:rPr>
        <w:t xml:space="preserve"> </w:t>
      </w:r>
      <w:r w:rsidR="00AB0B0D" w:rsidRPr="00AB0B0D">
        <w:rPr>
          <w:sz w:val="28"/>
          <w:szCs w:val="28"/>
        </w:rPr>
        <w:t>для филиала № 3 «Космос</w:t>
      </w:r>
      <w:r w:rsidR="00A0509A">
        <w:rPr>
          <w:sz w:val="28"/>
          <w:szCs w:val="28"/>
        </w:rPr>
        <w:t>»</w:t>
      </w:r>
      <w:r w:rsidR="00AB0B0D" w:rsidRPr="00AB0B0D">
        <w:rPr>
          <w:sz w:val="28"/>
          <w:szCs w:val="28"/>
        </w:rPr>
        <w:t xml:space="preserve"> МУК МКЦ «Луч» </w:t>
      </w:r>
      <w:r w:rsidRPr="00AB0B0D">
        <w:rPr>
          <w:sz w:val="28"/>
          <w:szCs w:val="28"/>
        </w:rPr>
        <w:t xml:space="preserve">на приобретение сцены </w:t>
      </w:r>
      <w:r w:rsidR="00AB0B0D" w:rsidRPr="00AB0B0D">
        <w:rPr>
          <w:sz w:val="28"/>
          <w:szCs w:val="28"/>
        </w:rPr>
        <w:t>–</w:t>
      </w:r>
      <w:r w:rsidRPr="00AB0B0D">
        <w:rPr>
          <w:sz w:val="28"/>
          <w:szCs w:val="28"/>
        </w:rPr>
        <w:t xml:space="preserve"> 99 000,00 рублей.            </w:t>
      </w:r>
    </w:p>
    <w:p w:rsidR="009A761A" w:rsidRDefault="0094577A" w:rsidP="00AB0B0D">
      <w:pPr>
        <w:ind w:firstLine="708"/>
        <w:jc w:val="both"/>
        <w:rPr>
          <w:sz w:val="28"/>
          <w:szCs w:val="28"/>
        </w:rPr>
      </w:pPr>
      <w:proofErr w:type="gramStart"/>
      <w:r w:rsidRPr="00AB0B0D">
        <w:rPr>
          <w:sz w:val="28"/>
          <w:szCs w:val="28"/>
        </w:rPr>
        <w:t>При финансовой помощи и организационной поддержке удалось сохранить  новогодние традиции</w:t>
      </w:r>
      <w:r w:rsidR="00A0509A">
        <w:rPr>
          <w:sz w:val="28"/>
          <w:szCs w:val="28"/>
        </w:rPr>
        <w:t>,</w:t>
      </w:r>
      <w:r w:rsidRPr="00AB0B0D">
        <w:rPr>
          <w:sz w:val="28"/>
          <w:szCs w:val="28"/>
        </w:rPr>
        <w:t xml:space="preserve"> такие как</w:t>
      </w:r>
      <w:r w:rsidR="00A64974">
        <w:rPr>
          <w:sz w:val="28"/>
          <w:szCs w:val="28"/>
        </w:rPr>
        <w:t>:</w:t>
      </w:r>
      <w:r w:rsidRPr="00AB0B0D">
        <w:rPr>
          <w:sz w:val="28"/>
          <w:szCs w:val="28"/>
        </w:rPr>
        <w:t xml:space="preserve"> проведение социальных елок с </w:t>
      </w:r>
      <w:r w:rsidR="00A64974">
        <w:rPr>
          <w:sz w:val="28"/>
          <w:szCs w:val="28"/>
        </w:rPr>
        <w:t>вручением</w:t>
      </w:r>
      <w:r w:rsidRPr="00AB0B0D">
        <w:rPr>
          <w:sz w:val="28"/>
          <w:szCs w:val="28"/>
        </w:rPr>
        <w:t xml:space="preserve"> подарков в округах Майская Горка и </w:t>
      </w:r>
      <w:proofErr w:type="spellStart"/>
      <w:r w:rsidRPr="00AB0B0D">
        <w:rPr>
          <w:sz w:val="28"/>
          <w:szCs w:val="28"/>
        </w:rPr>
        <w:t>Варавино</w:t>
      </w:r>
      <w:proofErr w:type="spellEnd"/>
      <w:r w:rsidRPr="00AB0B0D">
        <w:rPr>
          <w:sz w:val="28"/>
          <w:szCs w:val="28"/>
        </w:rPr>
        <w:t xml:space="preserve"> Фактория,</w:t>
      </w:r>
      <w:r w:rsidR="00AB0B0D" w:rsidRPr="00AB0B0D">
        <w:rPr>
          <w:sz w:val="28"/>
          <w:szCs w:val="28"/>
        </w:rPr>
        <w:t xml:space="preserve"> </w:t>
      </w:r>
      <w:r w:rsidRPr="00AB0B0D">
        <w:rPr>
          <w:sz w:val="28"/>
          <w:szCs w:val="28"/>
        </w:rPr>
        <w:t xml:space="preserve"> про</w:t>
      </w:r>
      <w:r w:rsidR="00AB0B0D">
        <w:rPr>
          <w:sz w:val="28"/>
          <w:szCs w:val="28"/>
        </w:rPr>
        <w:t>ве</w:t>
      </w:r>
      <w:r w:rsidR="00404B4F">
        <w:rPr>
          <w:sz w:val="28"/>
          <w:szCs w:val="28"/>
        </w:rPr>
        <w:t>сти</w:t>
      </w:r>
      <w:r w:rsidRPr="00AB0B0D">
        <w:rPr>
          <w:sz w:val="28"/>
          <w:szCs w:val="28"/>
        </w:rPr>
        <w:t xml:space="preserve"> торжественные открытия новогодних елок </w:t>
      </w:r>
      <w:r w:rsidR="00A64974" w:rsidRPr="00AB0B0D">
        <w:rPr>
          <w:sz w:val="28"/>
          <w:szCs w:val="28"/>
        </w:rPr>
        <w:t xml:space="preserve">с концертной программой </w:t>
      </w:r>
      <w:r w:rsidRPr="00AB0B0D">
        <w:rPr>
          <w:sz w:val="28"/>
          <w:szCs w:val="28"/>
        </w:rPr>
        <w:t>в п.</w:t>
      </w:r>
      <w:r w:rsidR="00526769">
        <w:rPr>
          <w:sz w:val="28"/>
          <w:szCs w:val="28"/>
        </w:rPr>
        <w:t xml:space="preserve"> </w:t>
      </w:r>
      <w:r w:rsidRPr="00AB0B0D">
        <w:rPr>
          <w:sz w:val="28"/>
          <w:szCs w:val="28"/>
        </w:rPr>
        <w:t>Силикатный, сквере Грачева</w:t>
      </w:r>
      <w:r w:rsidR="00AB0B0D" w:rsidRPr="00AB0B0D">
        <w:rPr>
          <w:sz w:val="28"/>
          <w:szCs w:val="28"/>
        </w:rPr>
        <w:t xml:space="preserve"> А.В.</w:t>
      </w:r>
      <w:r w:rsidRPr="00AB0B0D">
        <w:rPr>
          <w:sz w:val="28"/>
          <w:szCs w:val="28"/>
        </w:rPr>
        <w:t>,</w:t>
      </w:r>
      <w:r w:rsidR="009A761A">
        <w:rPr>
          <w:sz w:val="28"/>
          <w:szCs w:val="28"/>
        </w:rPr>
        <w:t xml:space="preserve"> </w:t>
      </w:r>
      <w:r w:rsidRPr="00AB0B0D">
        <w:rPr>
          <w:sz w:val="28"/>
          <w:szCs w:val="28"/>
        </w:rPr>
        <w:t>у Ломоносовского Дворца культуры,</w:t>
      </w:r>
      <w:r w:rsidR="009A761A">
        <w:rPr>
          <w:sz w:val="28"/>
          <w:szCs w:val="28"/>
        </w:rPr>
        <w:t xml:space="preserve"> </w:t>
      </w:r>
      <w:r w:rsidR="00404B4F">
        <w:rPr>
          <w:sz w:val="28"/>
          <w:szCs w:val="28"/>
        </w:rPr>
        <w:t xml:space="preserve">а также </w:t>
      </w:r>
      <w:r w:rsidR="00A64974">
        <w:rPr>
          <w:sz w:val="28"/>
          <w:szCs w:val="28"/>
        </w:rPr>
        <w:t xml:space="preserve">провести </w:t>
      </w:r>
      <w:r w:rsidRPr="00AB0B0D">
        <w:rPr>
          <w:sz w:val="28"/>
          <w:szCs w:val="28"/>
        </w:rPr>
        <w:t>праздничные мероприятия</w:t>
      </w:r>
      <w:r w:rsidR="009A761A">
        <w:rPr>
          <w:sz w:val="28"/>
          <w:szCs w:val="28"/>
        </w:rPr>
        <w:t>,</w:t>
      </w:r>
      <w:r w:rsidRPr="00AB0B0D">
        <w:rPr>
          <w:sz w:val="28"/>
          <w:szCs w:val="28"/>
        </w:rPr>
        <w:t xml:space="preserve"> посвященные </w:t>
      </w:r>
      <w:r w:rsidR="009A761A">
        <w:rPr>
          <w:sz w:val="28"/>
          <w:szCs w:val="28"/>
        </w:rPr>
        <w:t xml:space="preserve">                               </w:t>
      </w:r>
      <w:r w:rsidRPr="00AB0B0D">
        <w:rPr>
          <w:sz w:val="28"/>
          <w:szCs w:val="28"/>
        </w:rPr>
        <w:t>71</w:t>
      </w:r>
      <w:r w:rsidR="00254475">
        <w:rPr>
          <w:sz w:val="28"/>
          <w:szCs w:val="28"/>
        </w:rPr>
        <w:t xml:space="preserve">-й </w:t>
      </w:r>
      <w:r w:rsidRPr="00AB0B0D">
        <w:rPr>
          <w:sz w:val="28"/>
          <w:szCs w:val="28"/>
        </w:rPr>
        <w:t xml:space="preserve">годовщине Победы в Великой Отечественной войне, </w:t>
      </w:r>
      <w:r w:rsidR="00404B4F">
        <w:rPr>
          <w:sz w:val="28"/>
          <w:szCs w:val="28"/>
        </w:rPr>
        <w:t xml:space="preserve">отметить День </w:t>
      </w:r>
      <w:r w:rsidR="009E2E82">
        <w:rPr>
          <w:sz w:val="28"/>
          <w:szCs w:val="28"/>
        </w:rPr>
        <w:t>з</w:t>
      </w:r>
      <w:r w:rsidR="00404B4F">
        <w:rPr>
          <w:sz w:val="28"/>
          <w:szCs w:val="28"/>
        </w:rPr>
        <w:t>наний</w:t>
      </w:r>
      <w:proofErr w:type="gramEnd"/>
      <w:r w:rsidR="00404B4F">
        <w:rPr>
          <w:sz w:val="28"/>
          <w:szCs w:val="28"/>
        </w:rPr>
        <w:t xml:space="preserve"> 1</w:t>
      </w:r>
      <w:r w:rsidRPr="00AB0B0D">
        <w:rPr>
          <w:sz w:val="28"/>
          <w:szCs w:val="28"/>
        </w:rPr>
        <w:t xml:space="preserve"> сентября</w:t>
      </w:r>
      <w:r w:rsidR="00404B4F">
        <w:rPr>
          <w:sz w:val="28"/>
          <w:szCs w:val="28"/>
        </w:rPr>
        <w:t>, где</w:t>
      </w:r>
      <w:r w:rsidRPr="00AB0B0D">
        <w:rPr>
          <w:sz w:val="28"/>
          <w:szCs w:val="28"/>
        </w:rPr>
        <w:t xml:space="preserve"> традиционно вручались портфели первоклас</w:t>
      </w:r>
      <w:r w:rsidR="009A761A">
        <w:rPr>
          <w:sz w:val="28"/>
          <w:szCs w:val="28"/>
        </w:rPr>
        <w:t>с</w:t>
      </w:r>
      <w:r w:rsidRPr="00AB0B0D">
        <w:rPr>
          <w:sz w:val="28"/>
          <w:szCs w:val="28"/>
        </w:rPr>
        <w:t>никам из семей</w:t>
      </w:r>
      <w:r w:rsidR="009A761A">
        <w:rPr>
          <w:sz w:val="28"/>
          <w:szCs w:val="28"/>
        </w:rPr>
        <w:t>,</w:t>
      </w:r>
      <w:r w:rsidRPr="00AB0B0D">
        <w:rPr>
          <w:sz w:val="28"/>
          <w:szCs w:val="28"/>
        </w:rPr>
        <w:t xml:space="preserve"> оказавшихся в трудной жизненной ситуации. </w:t>
      </w:r>
    </w:p>
    <w:p w:rsidR="009A761A" w:rsidRDefault="0094577A" w:rsidP="00AB0B0D">
      <w:pPr>
        <w:ind w:firstLine="708"/>
        <w:jc w:val="both"/>
        <w:rPr>
          <w:sz w:val="28"/>
          <w:szCs w:val="28"/>
        </w:rPr>
      </w:pPr>
      <w:proofErr w:type="gramStart"/>
      <w:r w:rsidRPr="00AB0B0D">
        <w:rPr>
          <w:sz w:val="28"/>
          <w:szCs w:val="28"/>
        </w:rPr>
        <w:t>Постоянно ведется работа  по поддержке творческих коллективов и соц</w:t>
      </w:r>
      <w:r w:rsidR="009A761A">
        <w:rPr>
          <w:sz w:val="28"/>
          <w:szCs w:val="28"/>
        </w:rPr>
        <w:t xml:space="preserve">иальных </w:t>
      </w:r>
      <w:r w:rsidRPr="00AB0B0D">
        <w:rPr>
          <w:sz w:val="28"/>
          <w:szCs w:val="28"/>
        </w:rPr>
        <w:t>учреждений</w:t>
      </w:r>
      <w:r w:rsidR="009A761A">
        <w:rPr>
          <w:sz w:val="28"/>
          <w:szCs w:val="28"/>
        </w:rPr>
        <w:t>,</w:t>
      </w:r>
      <w:r w:rsidRPr="00AB0B0D">
        <w:rPr>
          <w:sz w:val="28"/>
          <w:szCs w:val="28"/>
        </w:rPr>
        <w:t xml:space="preserve"> </w:t>
      </w:r>
      <w:r w:rsidR="009A761A">
        <w:rPr>
          <w:sz w:val="28"/>
          <w:szCs w:val="28"/>
        </w:rPr>
        <w:t>проведена</w:t>
      </w:r>
      <w:r w:rsidRPr="00AB0B0D">
        <w:rPr>
          <w:sz w:val="28"/>
          <w:szCs w:val="28"/>
        </w:rPr>
        <w:t xml:space="preserve"> презентация книги</w:t>
      </w:r>
      <w:r w:rsidR="009A761A" w:rsidRPr="009A761A">
        <w:rPr>
          <w:sz w:val="28"/>
          <w:szCs w:val="28"/>
        </w:rPr>
        <w:t xml:space="preserve"> </w:t>
      </w:r>
      <w:r w:rsidR="00404B4F" w:rsidRPr="00AB0B0D">
        <w:rPr>
          <w:sz w:val="28"/>
          <w:szCs w:val="28"/>
        </w:rPr>
        <w:t xml:space="preserve">«С  юга  на  север» </w:t>
      </w:r>
      <w:r w:rsidR="009A761A" w:rsidRPr="00AB0B0D">
        <w:rPr>
          <w:sz w:val="28"/>
          <w:szCs w:val="28"/>
        </w:rPr>
        <w:t>Жанны Беликовой</w:t>
      </w:r>
      <w:r w:rsidR="009E2E82">
        <w:rPr>
          <w:sz w:val="28"/>
          <w:szCs w:val="28"/>
        </w:rPr>
        <w:t xml:space="preserve"> – </w:t>
      </w:r>
      <w:r w:rsidRPr="00AB0B0D">
        <w:rPr>
          <w:sz w:val="28"/>
          <w:szCs w:val="28"/>
        </w:rPr>
        <w:t>руководителя литературно-поэтического клуба «Родник</w:t>
      </w:r>
      <w:r w:rsidR="009A761A">
        <w:rPr>
          <w:sz w:val="28"/>
          <w:szCs w:val="28"/>
        </w:rPr>
        <w:t>»</w:t>
      </w:r>
      <w:r w:rsidRPr="00AB0B0D">
        <w:rPr>
          <w:sz w:val="28"/>
          <w:szCs w:val="28"/>
        </w:rPr>
        <w:t xml:space="preserve"> при библиотеке № 10 округа </w:t>
      </w:r>
      <w:proofErr w:type="spellStart"/>
      <w:r w:rsidRPr="00AB0B0D">
        <w:rPr>
          <w:sz w:val="28"/>
          <w:szCs w:val="28"/>
        </w:rPr>
        <w:t>Варавино</w:t>
      </w:r>
      <w:r w:rsidR="00404B4F">
        <w:rPr>
          <w:sz w:val="28"/>
          <w:szCs w:val="28"/>
        </w:rPr>
        <w:t>-</w:t>
      </w:r>
      <w:r w:rsidRPr="00AB0B0D">
        <w:rPr>
          <w:sz w:val="28"/>
          <w:szCs w:val="28"/>
        </w:rPr>
        <w:t>Фактория</w:t>
      </w:r>
      <w:proofErr w:type="spellEnd"/>
      <w:r w:rsidRPr="00AB0B0D">
        <w:rPr>
          <w:sz w:val="28"/>
          <w:szCs w:val="28"/>
        </w:rPr>
        <w:t>, про</w:t>
      </w:r>
      <w:r w:rsidR="00404B4F">
        <w:rPr>
          <w:sz w:val="28"/>
          <w:szCs w:val="28"/>
        </w:rPr>
        <w:t xml:space="preserve">ведены </w:t>
      </w:r>
      <w:r w:rsidRPr="00AB0B0D">
        <w:rPr>
          <w:sz w:val="28"/>
          <w:szCs w:val="28"/>
        </w:rPr>
        <w:t>театральные конкурсы в детском сад</w:t>
      </w:r>
      <w:r w:rsidR="007A3453">
        <w:rPr>
          <w:sz w:val="28"/>
          <w:szCs w:val="28"/>
        </w:rPr>
        <w:t>у</w:t>
      </w:r>
      <w:r w:rsidRPr="00AB0B0D">
        <w:rPr>
          <w:sz w:val="28"/>
          <w:szCs w:val="28"/>
        </w:rPr>
        <w:t xml:space="preserve"> «</w:t>
      </w:r>
      <w:proofErr w:type="spellStart"/>
      <w:r w:rsidRPr="00AB0B0D">
        <w:rPr>
          <w:sz w:val="28"/>
          <w:szCs w:val="28"/>
        </w:rPr>
        <w:t>Клюковка</w:t>
      </w:r>
      <w:proofErr w:type="spellEnd"/>
      <w:r w:rsidRPr="00AB0B0D">
        <w:rPr>
          <w:sz w:val="28"/>
          <w:szCs w:val="28"/>
        </w:rPr>
        <w:t xml:space="preserve">», конкурсы для младших школьников в клубе «Космос», </w:t>
      </w:r>
      <w:r w:rsidR="009A761A">
        <w:rPr>
          <w:sz w:val="28"/>
          <w:szCs w:val="28"/>
        </w:rPr>
        <w:t xml:space="preserve">проведен </w:t>
      </w:r>
      <w:r w:rsidR="009A761A" w:rsidRPr="00AB0B0D">
        <w:rPr>
          <w:sz w:val="28"/>
          <w:szCs w:val="28"/>
        </w:rPr>
        <w:t>день рождения школы № 30</w:t>
      </w:r>
      <w:r w:rsidR="009A761A">
        <w:rPr>
          <w:sz w:val="28"/>
          <w:szCs w:val="28"/>
        </w:rPr>
        <w:t xml:space="preserve"> в </w:t>
      </w:r>
      <w:r w:rsidR="00404B4F">
        <w:rPr>
          <w:sz w:val="28"/>
          <w:szCs w:val="28"/>
        </w:rPr>
        <w:t xml:space="preserve">                     «</w:t>
      </w:r>
      <w:r w:rsidR="009A761A">
        <w:rPr>
          <w:sz w:val="28"/>
          <w:szCs w:val="28"/>
        </w:rPr>
        <w:t>Ломоносовском ДК</w:t>
      </w:r>
      <w:r w:rsidR="00404B4F">
        <w:rPr>
          <w:sz w:val="28"/>
          <w:szCs w:val="28"/>
        </w:rPr>
        <w:t>»</w:t>
      </w:r>
      <w:r w:rsidRPr="00AB0B0D">
        <w:rPr>
          <w:sz w:val="28"/>
          <w:szCs w:val="28"/>
        </w:rPr>
        <w:t xml:space="preserve">, </w:t>
      </w:r>
      <w:r w:rsidR="00526769">
        <w:rPr>
          <w:sz w:val="28"/>
          <w:szCs w:val="28"/>
        </w:rPr>
        <w:t xml:space="preserve">оказана помощь в проведении </w:t>
      </w:r>
      <w:r w:rsidRPr="00AB0B0D">
        <w:rPr>
          <w:sz w:val="28"/>
          <w:szCs w:val="28"/>
        </w:rPr>
        <w:t>праздн</w:t>
      </w:r>
      <w:r w:rsidR="009A761A">
        <w:rPr>
          <w:sz w:val="28"/>
          <w:szCs w:val="28"/>
        </w:rPr>
        <w:t>и</w:t>
      </w:r>
      <w:r w:rsidRPr="00AB0B0D">
        <w:rPr>
          <w:sz w:val="28"/>
          <w:szCs w:val="28"/>
        </w:rPr>
        <w:t>чн</w:t>
      </w:r>
      <w:r w:rsidR="00526769">
        <w:rPr>
          <w:sz w:val="28"/>
          <w:szCs w:val="28"/>
        </w:rPr>
        <w:t>ого</w:t>
      </w:r>
      <w:r w:rsidRPr="00AB0B0D">
        <w:rPr>
          <w:sz w:val="28"/>
          <w:szCs w:val="28"/>
        </w:rPr>
        <w:t xml:space="preserve"> отчетн</w:t>
      </w:r>
      <w:r w:rsidR="00526769">
        <w:rPr>
          <w:sz w:val="28"/>
          <w:szCs w:val="28"/>
        </w:rPr>
        <w:t>ого</w:t>
      </w:r>
      <w:r w:rsidRPr="00AB0B0D">
        <w:rPr>
          <w:sz w:val="28"/>
          <w:szCs w:val="28"/>
        </w:rPr>
        <w:t xml:space="preserve"> концерт</w:t>
      </w:r>
      <w:r w:rsidR="00526769">
        <w:rPr>
          <w:sz w:val="28"/>
          <w:szCs w:val="28"/>
        </w:rPr>
        <w:t>а</w:t>
      </w:r>
      <w:r w:rsidRPr="00AB0B0D">
        <w:rPr>
          <w:sz w:val="28"/>
          <w:szCs w:val="28"/>
        </w:rPr>
        <w:t xml:space="preserve"> детских творческих коллективов</w:t>
      </w:r>
      <w:proofErr w:type="gramEnd"/>
      <w:r w:rsidR="00526769">
        <w:rPr>
          <w:sz w:val="28"/>
          <w:szCs w:val="28"/>
        </w:rPr>
        <w:t xml:space="preserve"> «</w:t>
      </w:r>
      <w:r w:rsidRPr="00AB0B0D">
        <w:rPr>
          <w:sz w:val="28"/>
          <w:szCs w:val="28"/>
        </w:rPr>
        <w:t>Ломоносовского Д</w:t>
      </w:r>
      <w:r w:rsidR="009A761A">
        <w:rPr>
          <w:sz w:val="28"/>
          <w:szCs w:val="28"/>
        </w:rPr>
        <w:t>К</w:t>
      </w:r>
      <w:r w:rsidR="00526769">
        <w:rPr>
          <w:sz w:val="28"/>
          <w:szCs w:val="28"/>
        </w:rPr>
        <w:t>»</w:t>
      </w:r>
      <w:r w:rsidRPr="00AB0B0D">
        <w:rPr>
          <w:sz w:val="28"/>
          <w:szCs w:val="28"/>
        </w:rPr>
        <w:t xml:space="preserve">. </w:t>
      </w:r>
    </w:p>
    <w:p w:rsidR="00C25B75" w:rsidRDefault="0094577A" w:rsidP="00AB0B0D">
      <w:pPr>
        <w:ind w:firstLine="708"/>
        <w:jc w:val="both"/>
        <w:rPr>
          <w:sz w:val="28"/>
          <w:szCs w:val="28"/>
        </w:rPr>
      </w:pPr>
      <w:r w:rsidRPr="00AB0B0D">
        <w:rPr>
          <w:sz w:val="28"/>
          <w:szCs w:val="28"/>
        </w:rPr>
        <w:t xml:space="preserve">Живое общение </w:t>
      </w:r>
      <w:r w:rsidR="009A761A">
        <w:rPr>
          <w:sz w:val="28"/>
          <w:szCs w:val="28"/>
        </w:rPr>
        <w:t xml:space="preserve">Сергея Вениаминовича </w:t>
      </w:r>
      <w:r w:rsidRPr="00AB0B0D">
        <w:rPr>
          <w:sz w:val="28"/>
          <w:szCs w:val="28"/>
        </w:rPr>
        <w:t>с жителями</w:t>
      </w:r>
      <w:r w:rsidR="009A761A">
        <w:rPr>
          <w:sz w:val="28"/>
          <w:szCs w:val="28"/>
        </w:rPr>
        <w:t xml:space="preserve"> – избирателями</w:t>
      </w:r>
      <w:r w:rsidRPr="00AB0B0D">
        <w:rPr>
          <w:sz w:val="28"/>
          <w:szCs w:val="28"/>
        </w:rPr>
        <w:t xml:space="preserve"> позволяет лучше понять положение дел в округе</w:t>
      </w:r>
      <w:r w:rsidR="007A3453">
        <w:rPr>
          <w:sz w:val="28"/>
          <w:szCs w:val="28"/>
        </w:rPr>
        <w:t xml:space="preserve"> и проблемы, которые необходимо решать</w:t>
      </w:r>
      <w:r w:rsidRPr="00AB0B0D">
        <w:rPr>
          <w:sz w:val="28"/>
          <w:szCs w:val="28"/>
        </w:rPr>
        <w:t>.</w:t>
      </w:r>
      <w:bookmarkStart w:id="0" w:name="_GoBack"/>
      <w:bookmarkEnd w:id="0"/>
      <w:r w:rsidRPr="00AB0B0D">
        <w:rPr>
          <w:sz w:val="28"/>
          <w:szCs w:val="28"/>
        </w:rPr>
        <w:t xml:space="preserve"> </w:t>
      </w:r>
    </w:p>
    <w:p w:rsidR="00C25B75" w:rsidRDefault="00C25B75" w:rsidP="00AB0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Регулярно</w:t>
      </w:r>
      <w:r w:rsidR="0094577A" w:rsidRPr="00AB0B0D">
        <w:rPr>
          <w:sz w:val="28"/>
          <w:szCs w:val="28"/>
        </w:rPr>
        <w:t xml:space="preserve"> про</w:t>
      </w:r>
      <w:r>
        <w:rPr>
          <w:sz w:val="28"/>
          <w:szCs w:val="28"/>
        </w:rPr>
        <w:t>водились</w:t>
      </w:r>
      <w:r w:rsidR="0094577A" w:rsidRPr="00AB0B0D">
        <w:rPr>
          <w:sz w:val="28"/>
          <w:szCs w:val="28"/>
        </w:rPr>
        <w:t xml:space="preserve"> встречи с ветеранами</w:t>
      </w:r>
      <w:r>
        <w:rPr>
          <w:sz w:val="28"/>
          <w:szCs w:val="28"/>
        </w:rPr>
        <w:t>,</w:t>
      </w:r>
      <w:r w:rsidR="0094577A" w:rsidRPr="00AB0B0D">
        <w:rPr>
          <w:sz w:val="28"/>
          <w:szCs w:val="28"/>
        </w:rPr>
        <w:t xml:space="preserve"> клубными формированиями, в обществе инвалидов обсуждались</w:t>
      </w:r>
      <w:r w:rsidR="007A3453" w:rsidRPr="007A3453">
        <w:rPr>
          <w:sz w:val="28"/>
          <w:szCs w:val="28"/>
        </w:rPr>
        <w:t xml:space="preserve"> </w:t>
      </w:r>
      <w:r w:rsidR="007A3453">
        <w:rPr>
          <w:sz w:val="28"/>
          <w:szCs w:val="28"/>
        </w:rPr>
        <w:t xml:space="preserve">ставшие </w:t>
      </w:r>
      <w:r w:rsidR="007A3453" w:rsidRPr="00AB0B0D">
        <w:rPr>
          <w:sz w:val="28"/>
          <w:szCs w:val="28"/>
        </w:rPr>
        <w:t xml:space="preserve"> традиционны</w:t>
      </w:r>
      <w:r w:rsidR="007A3453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7A3453">
        <w:rPr>
          <w:sz w:val="28"/>
          <w:szCs w:val="28"/>
        </w:rPr>
        <w:t xml:space="preserve">вопросы организации </w:t>
      </w:r>
      <w:r>
        <w:rPr>
          <w:sz w:val="28"/>
          <w:szCs w:val="28"/>
        </w:rPr>
        <w:t>поезд</w:t>
      </w:r>
      <w:r w:rsidR="007A3453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9E2E82">
        <w:rPr>
          <w:sz w:val="28"/>
          <w:szCs w:val="28"/>
        </w:rPr>
        <w:t xml:space="preserve"> </w:t>
      </w:r>
      <w:r w:rsidR="0094577A" w:rsidRPr="00AB0B0D">
        <w:rPr>
          <w:sz w:val="28"/>
          <w:szCs w:val="28"/>
        </w:rPr>
        <w:t>на афганский мемор</w:t>
      </w:r>
      <w:r>
        <w:rPr>
          <w:sz w:val="28"/>
          <w:szCs w:val="28"/>
        </w:rPr>
        <w:t>и</w:t>
      </w:r>
      <w:r w:rsidR="0094577A" w:rsidRPr="00AB0B0D">
        <w:rPr>
          <w:sz w:val="28"/>
          <w:szCs w:val="28"/>
        </w:rPr>
        <w:t xml:space="preserve">ал и </w:t>
      </w:r>
      <w:r w:rsidR="007A3453">
        <w:rPr>
          <w:sz w:val="28"/>
          <w:szCs w:val="28"/>
        </w:rPr>
        <w:t xml:space="preserve">участие в </w:t>
      </w:r>
      <w:r w:rsidR="0094577A" w:rsidRPr="00AB0B0D">
        <w:rPr>
          <w:sz w:val="28"/>
          <w:szCs w:val="28"/>
        </w:rPr>
        <w:t>мероприятия</w:t>
      </w:r>
      <w:r w:rsidR="007A3453">
        <w:rPr>
          <w:sz w:val="28"/>
          <w:szCs w:val="28"/>
        </w:rPr>
        <w:t>х, проходивших</w:t>
      </w:r>
      <w:r w:rsidR="0094577A" w:rsidRPr="00AB0B0D">
        <w:rPr>
          <w:sz w:val="28"/>
          <w:szCs w:val="28"/>
        </w:rPr>
        <w:t xml:space="preserve"> в Северодвинске</w:t>
      </w:r>
      <w:r>
        <w:rPr>
          <w:sz w:val="28"/>
          <w:szCs w:val="28"/>
        </w:rPr>
        <w:t>.</w:t>
      </w:r>
    </w:p>
    <w:p w:rsidR="0094577A" w:rsidRDefault="00C25B75" w:rsidP="00AB0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встречи с</w:t>
      </w:r>
      <w:r w:rsidR="0094577A" w:rsidRPr="00AB0B0D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</w:t>
      </w:r>
      <w:r w:rsidR="0094577A" w:rsidRPr="00AB0B0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94577A" w:rsidRPr="00AB0B0D">
        <w:rPr>
          <w:sz w:val="28"/>
          <w:szCs w:val="28"/>
        </w:rPr>
        <w:t xml:space="preserve"> ДЮСШ -</w:t>
      </w:r>
      <w:r>
        <w:rPr>
          <w:sz w:val="28"/>
          <w:szCs w:val="28"/>
        </w:rPr>
        <w:t xml:space="preserve"> </w:t>
      </w:r>
      <w:r w:rsidR="0094577A" w:rsidRPr="00AB0B0D">
        <w:rPr>
          <w:sz w:val="28"/>
          <w:szCs w:val="28"/>
        </w:rPr>
        <w:t xml:space="preserve">2 </w:t>
      </w:r>
      <w:r w:rsidR="009E2E82">
        <w:rPr>
          <w:sz w:val="28"/>
          <w:szCs w:val="28"/>
        </w:rPr>
        <w:t xml:space="preserve"> </w:t>
      </w:r>
      <w:r w:rsidR="0094577A" w:rsidRPr="00AB0B0D">
        <w:rPr>
          <w:sz w:val="28"/>
          <w:szCs w:val="28"/>
        </w:rPr>
        <w:t>им.</w:t>
      </w:r>
      <w:r w:rsidR="009E2E82">
        <w:rPr>
          <w:sz w:val="28"/>
          <w:szCs w:val="28"/>
        </w:rPr>
        <w:t xml:space="preserve"> </w:t>
      </w:r>
      <w:r w:rsidR="0030116D" w:rsidRPr="00AB0B0D">
        <w:rPr>
          <w:sz w:val="28"/>
          <w:szCs w:val="28"/>
        </w:rPr>
        <w:t xml:space="preserve">П.В. </w:t>
      </w:r>
      <w:r w:rsidR="0094577A" w:rsidRPr="00AB0B0D">
        <w:rPr>
          <w:sz w:val="28"/>
          <w:szCs w:val="28"/>
        </w:rPr>
        <w:t>Усова</w:t>
      </w:r>
      <w:r w:rsidRPr="00C25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</w:t>
      </w:r>
      <w:r w:rsidR="0094577A" w:rsidRPr="00AB0B0D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="0094577A" w:rsidRPr="00AB0B0D">
        <w:rPr>
          <w:sz w:val="28"/>
          <w:szCs w:val="28"/>
        </w:rPr>
        <w:t xml:space="preserve"> спорта в округе, </w:t>
      </w:r>
      <w:r>
        <w:rPr>
          <w:sz w:val="28"/>
          <w:szCs w:val="28"/>
        </w:rPr>
        <w:t>Моисеев С.В. постоянно</w:t>
      </w:r>
      <w:r w:rsidR="0094577A" w:rsidRPr="00AB0B0D">
        <w:rPr>
          <w:sz w:val="28"/>
          <w:szCs w:val="28"/>
        </w:rPr>
        <w:t xml:space="preserve"> взаимодейств</w:t>
      </w:r>
      <w:r w:rsidR="007A3453">
        <w:rPr>
          <w:sz w:val="28"/>
          <w:szCs w:val="28"/>
        </w:rPr>
        <w:t>овал</w:t>
      </w:r>
      <w:r w:rsidR="0094577A" w:rsidRPr="00AB0B0D">
        <w:rPr>
          <w:sz w:val="28"/>
          <w:szCs w:val="28"/>
        </w:rPr>
        <w:t xml:space="preserve"> с администрациями округов Майская Горка и </w:t>
      </w:r>
      <w:r w:rsidR="007A3453">
        <w:rPr>
          <w:sz w:val="28"/>
          <w:szCs w:val="28"/>
        </w:rPr>
        <w:t xml:space="preserve">                 </w:t>
      </w:r>
      <w:proofErr w:type="spellStart"/>
      <w:r w:rsidR="0094577A" w:rsidRPr="00AB0B0D">
        <w:rPr>
          <w:sz w:val="28"/>
          <w:szCs w:val="28"/>
        </w:rPr>
        <w:t>Варавино</w:t>
      </w:r>
      <w:r w:rsidR="007A3453">
        <w:rPr>
          <w:sz w:val="28"/>
          <w:szCs w:val="28"/>
        </w:rPr>
        <w:t>-</w:t>
      </w:r>
      <w:r w:rsidR="0094577A" w:rsidRPr="00AB0B0D">
        <w:rPr>
          <w:sz w:val="28"/>
          <w:szCs w:val="28"/>
        </w:rPr>
        <w:t>Фактория</w:t>
      </w:r>
      <w:proofErr w:type="spellEnd"/>
      <w:r>
        <w:rPr>
          <w:sz w:val="28"/>
          <w:szCs w:val="28"/>
        </w:rPr>
        <w:t xml:space="preserve"> по вопросам р</w:t>
      </w:r>
      <w:r w:rsidR="0094577A" w:rsidRPr="00AB0B0D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="0094577A" w:rsidRPr="00AB0B0D">
        <w:rPr>
          <w:sz w:val="28"/>
          <w:szCs w:val="28"/>
        </w:rPr>
        <w:t xml:space="preserve"> общественны</w:t>
      </w:r>
      <w:r w:rsidR="0076319E">
        <w:rPr>
          <w:sz w:val="28"/>
          <w:szCs w:val="28"/>
        </w:rPr>
        <w:t>х</w:t>
      </w:r>
      <w:r w:rsidR="0094577A" w:rsidRPr="00AB0B0D">
        <w:rPr>
          <w:sz w:val="28"/>
          <w:szCs w:val="28"/>
        </w:rPr>
        <w:t xml:space="preserve"> совет</w:t>
      </w:r>
      <w:r w:rsidR="0076319E">
        <w:rPr>
          <w:sz w:val="28"/>
          <w:szCs w:val="28"/>
        </w:rPr>
        <w:t>ов</w:t>
      </w:r>
      <w:r w:rsidR="0094577A" w:rsidRPr="00AB0B0D">
        <w:rPr>
          <w:sz w:val="28"/>
          <w:szCs w:val="28"/>
        </w:rPr>
        <w:t xml:space="preserve"> округов и</w:t>
      </w:r>
      <w:r w:rsidR="00B37C13">
        <w:rPr>
          <w:sz w:val="28"/>
          <w:szCs w:val="28"/>
        </w:rPr>
        <w:t xml:space="preserve"> созданны</w:t>
      </w:r>
      <w:r w:rsidR="0076319E">
        <w:rPr>
          <w:sz w:val="28"/>
          <w:szCs w:val="28"/>
        </w:rPr>
        <w:t>х</w:t>
      </w:r>
      <w:r w:rsidR="00B37C13">
        <w:rPr>
          <w:sz w:val="28"/>
          <w:szCs w:val="28"/>
        </w:rPr>
        <w:t xml:space="preserve"> ими </w:t>
      </w:r>
      <w:r w:rsidR="0094577A" w:rsidRPr="00AB0B0D">
        <w:rPr>
          <w:sz w:val="28"/>
          <w:szCs w:val="28"/>
        </w:rPr>
        <w:t>рабочи</w:t>
      </w:r>
      <w:r w:rsidR="0076319E">
        <w:rPr>
          <w:sz w:val="28"/>
          <w:szCs w:val="28"/>
        </w:rPr>
        <w:t>х</w:t>
      </w:r>
      <w:r w:rsidR="0094577A" w:rsidRPr="00AB0B0D">
        <w:rPr>
          <w:sz w:val="28"/>
          <w:szCs w:val="28"/>
        </w:rPr>
        <w:t xml:space="preserve"> групп.</w:t>
      </w:r>
    </w:p>
    <w:p w:rsidR="00B37C13" w:rsidRDefault="00B37C13" w:rsidP="00B37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B0B0D">
        <w:rPr>
          <w:sz w:val="28"/>
          <w:szCs w:val="28"/>
        </w:rPr>
        <w:t>опросы</w:t>
      </w:r>
      <w:r>
        <w:rPr>
          <w:sz w:val="28"/>
          <w:szCs w:val="28"/>
        </w:rPr>
        <w:t>, которые ставят избиратели перед депутатом</w:t>
      </w:r>
      <w:r w:rsidR="009E2E82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AB0B0D">
        <w:rPr>
          <w:sz w:val="28"/>
          <w:szCs w:val="28"/>
        </w:rPr>
        <w:t xml:space="preserve">стаются </w:t>
      </w:r>
      <w:r>
        <w:rPr>
          <w:sz w:val="28"/>
          <w:szCs w:val="28"/>
        </w:rPr>
        <w:t xml:space="preserve">на контроле у Моисеева С.В. </w:t>
      </w:r>
      <w:r w:rsidR="0094577A" w:rsidRPr="00AB0B0D">
        <w:rPr>
          <w:sz w:val="28"/>
          <w:szCs w:val="28"/>
        </w:rPr>
        <w:t>до их полного решения</w:t>
      </w:r>
      <w:r>
        <w:rPr>
          <w:sz w:val="28"/>
          <w:szCs w:val="28"/>
        </w:rPr>
        <w:t xml:space="preserve">. </w:t>
      </w:r>
    </w:p>
    <w:p w:rsidR="0076319E" w:rsidRDefault="00B37C13" w:rsidP="0076319E">
      <w:pPr>
        <w:ind w:firstLine="708"/>
        <w:jc w:val="both"/>
        <w:rPr>
          <w:sz w:val="28"/>
          <w:szCs w:val="28"/>
        </w:rPr>
      </w:pPr>
      <w:r w:rsidRPr="00B72087">
        <w:rPr>
          <w:sz w:val="28"/>
          <w:szCs w:val="28"/>
        </w:rPr>
        <w:lastRenderedPageBreak/>
        <w:t>В качестве примера</w:t>
      </w:r>
      <w:r w:rsidR="009E2E82">
        <w:rPr>
          <w:sz w:val="28"/>
          <w:szCs w:val="28"/>
        </w:rPr>
        <w:t xml:space="preserve"> </w:t>
      </w:r>
      <w:r w:rsidRPr="00B72087">
        <w:rPr>
          <w:sz w:val="28"/>
          <w:szCs w:val="28"/>
        </w:rPr>
        <w:t xml:space="preserve">хочется отметить </w:t>
      </w:r>
      <w:r w:rsidR="0094577A" w:rsidRPr="00B72087">
        <w:rPr>
          <w:sz w:val="28"/>
          <w:szCs w:val="28"/>
        </w:rPr>
        <w:t>реш</w:t>
      </w:r>
      <w:r w:rsidR="00B72087" w:rsidRPr="00B72087">
        <w:rPr>
          <w:sz w:val="28"/>
          <w:szCs w:val="28"/>
        </w:rPr>
        <w:t xml:space="preserve">ение одной из наиболее важных </w:t>
      </w:r>
      <w:r w:rsidR="0094577A" w:rsidRPr="00B72087">
        <w:rPr>
          <w:sz w:val="28"/>
          <w:szCs w:val="28"/>
        </w:rPr>
        <w:t>проблем</w:t>
      </w:r>
      <w:r w:rsidR="00B72087" w:rsidRPr="00B72087">
        <w:rPr>
          <w:sz w:val="28"/>
          <w:szCs w:val="28"/>
        </w:rPr>
        <w:t xml:space="preserve"> </w:t>
      </w:r>
      <w:r w:rsidR="009E2E82">
        <w:rPr>
          <w:sz w:val="28"/>
          <w:szCs w:val="28"/>
        </w:rPr>
        <w:t>о</w:t>
      </w:r>
      <w:r w:rsidR="00B72087" w:rsidRPr="00B72087">
        <w:rPr>
          <w:sz w:val="28"/>
          <w:szCs w:val="28"/>
        </w:rPr>
        <w:t>круга –</w:t>
      </w:r>
      <w:r w:rsidRPr="00B72087">
        <w:rPr>
          <w:sz w:val="28"/>
          <w:szCs w:val="28"/>
        </w:rPr>
        <w:t xml:space="preserve"> </w:t>
      </w:r>
      <w:r w:rsidR="0094577A" w:rsidRPr="00B72087">
        <w:rPr>
          <w:sz w:val="28"/>
          <w:szCs w:val="28"/>
        </w:rPr>
        <w:t xml:space="preserve">ремонт дороги по ул. Октябрьской, </w:t>
      </w:r>
      <w:r w:rsidR="00B72087" w:rsidRPr="00B72087">
        <w:rPr>
          <w:sz w:val="28"/>
          <w:szCs w:val="28"/>
        </w:rPr>
        <w:t xml:space="preserve">                           </w:t>
      </w:r>
      <w:r w:rsidR="0076319E">
        <w:rPr>
          <w:sz w:val="28"/>
          <w:szCs w:val="28"/>
        </w:rPr>
        <w:t xml:space="preserve">ул. </w:t>
      </w:r>
      <w:r w:rsidR="0094577A" w:rsidRPr="00B72087">
        <w:rPr>
          <w:sz w:val="28"/>
          <w:szCs w:val="28"/>
        </w:rPr>
        <w:t>Воронина,</w:t>
      </w:r>
      <w:r w:rsidR="00B72087" w:rsidRPr="00B72087">
        <w:rPr>
          <w:sz w:val="28"/>
          <w:szCs w:val="28"/>
        </w:rPr>
        <w:t xml:space="preserve"> </w:t>
      </w:r>
      <w:r w:rsidR="0094577A" w:rsidRPr="00B72087">
        <w:rPr>
          <w:sz w:val="28"/>
          <w:szCs w:val="28"/>
        </w:rPr>
        <w:t xml:space="preserve">ремонт тротуаров по ул. </w:t>
      </w:r>
      <w:proofErr w:type="spellStart"/>
      <w:r w:rsidR="0094577A" w:rsidRPr="00B72087">
        <w:rPr>
          <w:sz w:val="28"/>
          <w:szCs w:val="28"/>
        </w:rPr>
        <w:t>Никитова</w:t>
      </w:r>
      <w:proofErr w:type="spellEnd"/>
      <w:r w:rsidR="0094577A" w:rsidRPr="00B72087">
        <w:rPr>
          <w:sz w:val="28"/>
          <w:szCs w:val="28"/>
        </w:rPr>
        <w:t>.</w:t>
      </w:r>
    </w:p>
    <w:p w:rsidR="00B50FF4" w:rsidRDefault="00B50FF4" w:rsidP="0076319E">
      <w:pPr>
        <w:ind w:firstLine="708"/>
        <w:jc w:val="center"/>
        <w:rPr>
          <w:b/>
          <w:sz w:val="28"/>
          <w:szCs w:val="28"/>
        </w:rPr>
      </w:pPr>
    </w:p>
    <w:p w:rsidR="0076319E" w:rsidRDefault="008F12F1" w:rsidP="007631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2B110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 работе приемных</w:t>
      </w:r>
      <w:r w:rsidR="007631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депутата </w:t>
      </w:r>
    </w:p>
    <w:p w:rsidR="008F12F1" w:rsidRDefault="008F12F1" w:rsidP="007631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Архангельского областного</w:t>
      </w:r>
      <w:r w:rsidR="007631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Собрания депутатов</w:t>
      </w:r>
    </w:p>
    <w:p w:rsidR="008F12F1" w:rsidRDefault="008F12F1" w:rsidP="0076319E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Моисеева</w:t>
      </w:r>
      <w:r w:rsidRPr="00436C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Сергея Вениаминовича</w:t>
      </w:r>
    </w:p>
    <w:p w:rsidR="008F12F1" w:rsidRDefault="00E31B9D" w:rsidP="0076319E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F12F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</w:t>
      </w:r>
    </w:p>
    <w:p w:rsidR="008F12F1" w:rsidRDefault="008F12F1" w:rsidP="008F12F1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2F1" w:rsidRDefault="008F12F1" w:rsidP="008F12F1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приемные депутата Архангельского областного Собрания депутатов Моисеева Сергея Вениаминовича (далее – общественные приемные) осуществляют свою деятельность в территориальных округах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Варавино-Фактория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Майская горка города Архангельска.</w:t>
      </w:r>
    </w:p>
    <w:p w:rsidR="00FC6E72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приемные в отчетный период располагались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6E72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МУК МО «Город Архангельск» «Ломоносовский дворец культуры» (г. Архангельск,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1);</w:t>
      </w:r>
    </w:p>
    <w:p w:rsidR="00FC6E72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687B75">
        <w:rPr>
          <w:rFonts w:ascii="Times New Roman" w:hAnsi="Times New Roman" w:cs="Times New Roman"/>
          <w:sz w:val="28"/>
          <w:szCs w:val="28"/>
        </w:rPr>
        <w:t>иблиотек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B7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B75">
        <w:rPr>
          <w:rFonts w:ascii="Times New Roman" w:hAnsi="Times New Roman" w:cs="Times New Roman"/>
          <w:sz w:val="28"/>
          <w:szCs w:val="28"/>
        </w:rPr>
        <w:t xml:space="preserve">17 округа Майская горка МУК «ЦБС» </w:t>
      </w:r>
      <w:r>
        <w:rPr>
          <w:rFonts w:ascii="Times New Roman" w:hAnsi="Times New Roman" w:cs="Times New Roman"/>
          <w:sz w:val="28"/>
          <w:szCs w:val="28"/>
        </w:rPr>
        <w:t>(г. Архангельск, ул. Холмогорская, д. 16).</w:t>
      </w:r>
    </w:p>
    <w:p w:rsidR="00FC6E72" w:rsidRPr="006921E3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1E3">
        <w:rPr>
          <w:rFonts w:ascii="Times New Roman" w:hAnsi="Times New Roman" w:cs="Times New Roman"/>
          <w:sz w:val="28"/>
          <w:szCs w:val="28"/>
        </w:rPr>
        <w:t>Основные направления деятельности общественных приемных:</w:t>
      </w:r>
    </w:p>
    <w:p w:rsidR="00FC6E72" w:rsidRPr="006921E3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1E3">
        <w:rPr>
          <w:rFonts w:ascii="Times New Roman" w:hAnsi="Times New Roman" w:cs="Times New Roman"/>
          <w:sz w:val="28"/>
          <w:szCs w:val="28"/>
        </w:rPr>
        <w:t xml:space="preserve">- предоставление устных консультаций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21E3">
        <w:rPr>
          <w:rFonts w:ascii="Times New Roman" w:hAnsi="Times New Roman" w:cs="Times New Roman"/>
          <w:sz w:val="28"/>
          <w:szCs w:val="28"/>
        </w:rPr>
        <w:t xml:space="preserve"> информации (в том числе контактно-адресной) и/или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6921E3">
        <w:rPr>
          <w:rFonts w:ascii="Times New Roman" w:hAnsi="Times New Roman" w:cs="Times New Roman"/>
          <w:sz w:val="28"/>
          <w:szCs w:val="28"/>
        </w:rPr>
        <w:t>пояснений</w:t>
      </w:r>
      <w:r>
        <w:rPr>
          <w:rFonts w:ascii="Times New Roman" w:hAnsi="Times New Roman" w:cs="Times New Roman"/>
          <w:sz w:val="28"/>
          <w:szCs w:val="28"/>
        </w:rPr>
        <w:t>, связанных с предметом обращения</w:t>
      </w:r>
      <w:r w:rsidRPr="006921E3">
        <w:rPr>
          <w:rFonts w:ascii="Times New Roman" w:hAnsi="Times New Roman" w:cs="Times New Roman"/>
          <w:sz w:val="28"/>
          <w:szCs w:val="28"/>
        </w:rPr>
        <w:t>;</w:t>
      </w:r>
    </w:p>
    <w:p w:rsidR="00FC6E72" w:rsidRPr="006921E3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1E3">
        <w:rPr>
          <w:rFonts w:ascii="Times New Roman" w:hAnsi="Times New Roman" w:cs="Times New Roman"/>
          <w:sz w:val="28"/>
          <w:szCs w:val="28"/>
        </w:rPr>
        <w:t>-  составление проектов заявлений, обращений, жалоб, претензий и др</w:t>
      </w:r>
      <w:r>
        <w:rPr>
          <w:rFonts w:ascii="Times New Roman" w:hAnsi="Times New Roman" w:cs="Times New Roman"/>
          <w:sz w:val="28"/>
          <w:szCs w:val="28"/>
        </w:rPr>
        <w:t>угих</w:t>
      </w:r>
      <w:r w:rsidRPr="006921E3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FC6E72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1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подготовка и направление в надзорные органы запросов депутата АОСД по обращениям граждан.</w:t>
      </w:r>
    </w:p>
    <w:p w:rsidR="00FC6E72" w:rsidRPr="00D91FEA" w:rsidRDefault="00FC6E72" w:rsidP="00FC6E72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20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9F7203">
        <w:rPr>
          <w:rFonts w:ascii="Times New Roman" w:hAnsi="Times New Roman" w:cs="Times New Roman"/>
          <w:sz w:val="28"/>
          <w:szCs w:val="28"/>
        </w:rPr>
        <w:t xml:space="preserve">период в общественные приемные обратились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87</w:t>
      </w:r>
      <w:r w:rsidRPr="009F720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C6E72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51" w:type="dxa"/>
        <w:tblLayout w:type="fixed"/>
        <w:tblLook w:val="04A0"/>
      </w:tblPr>
      <w:tblGrid>
        <w:gridCol w:w="430"/>
        <w:gridCol w:w="1634"/>
        <w:gridCol w:w="1041"/>
        <w:gridCol w:w="1041"/>
        <w:gridCol w:w="1041"/>
        <w:gridCol w:w="1041"/>
        <w:gridCol w:w="1041"/>
        <w:gridCol w:w="1041"/>
        <w:gridCol w:w="1041"/>
      </w:tblGrid>
      <w:tr w:rsidR="00FC6E72" w:rsidRPr="00A30FB7" w:rsidTr="007B0766">
        <w:tc>
          <w:tcPr>
            <w:tcW w:w="430" w:type="dxa"/>
            <w:vAlign w:val="center"/>
          </w:tcPr>
          <w:p w:rsidR="00FC6E72" w:rsidRPr="00D45AA4" w:rsidRDefault="00FC6E72" w:rsidP="007B0766">
            <w:pPr>
              <w:pStyle w:val="af8"/>
              <w:jc w:val="center"/>
              <w:rPr>
                <w:rFonts w:ascii="Times New Roman" w:hAnsi="Times New Roman"/>
                <w:b/>
                <w:sz w:val="20"/>
              </w:rPr>
            </w:pPr>
            <w:r w:rsidRPr="00D45AA4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634" w:type="dxa"/>
            <w:vAlign w:val="center"/>
          </w:tcPr>
          <w:p w:rsidR="00FC6E72" w:rsidRPr="00D45AA4" w:rsidRDefault="00FC6E72" w:rsidP="007B0766">
            <w:pPr>
              <w:pStyle w:val="af8"/>
              <w:jc w:val="center"/>
              <w:rPr>
                <w:rFonts w:ascii="Times New Roman" w:hAnsi="Times New Roman"/>
                <w:b/>
                <w:sz w:val="20"/>
              </w:rPr>
            </w:pPr>
            <w:r w:rsidRPr="00D45AA4">
              <w:rPr>
                <w:rFonts w:ascii="Times New Roman" w:hAnsi="Times New Roman"/>
                <w:b/>
                <w:sz w:val="20"/>
              </w:rPr>
              <w:t>Вид обращения</w:t>
            </w:r>
          </w:p>
        </w:tc>
        <w:tc>
          <w:tcPr>
            <w:tcW w:w="1041" w:type="dxa"/>
            <w:vAlign w:val="center"/>
          </w:tcPr>
          <w:p w:rsidR="00FC6E72" w:rsidRPr="00D45AA4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  <w:r w:rsidRPr="00D45AA4">
              <w:rPr>
                <w:rFonts w:ascii="Times New Roman" w:hAnsi="Times New Roman"/>
                <w:b/>
                <w:sz w:val="20"/>
              </w:rPr>
              <w:t xml:space="preserve"> (чел.)</w:t>
            </w:r>
          </w:p>
        </w:tc>
        <w:tc>
          <w:tcPr>
            <w:tcW w:w="1041" w:type="dxa"/>
            <w:vAlign w:val="center"/>
          </w:tcPr>
          <w:p w:rsidR="00FC6E72" w:rsidRPr="00D45AA4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  <w:p w:rsidR="00FC6E72" w:rsidRPr="00D45AA4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0"/>
              </w:rPr>
            </w:pPr>
            <w:r w:rsidRPr="00D45AA4">
              <w:rPr>
                <w:rFonts w:ascii="Times New Roman" w:hAnsi="Times New Roman"/>
                <w:b/>
                <w:sz w:val="20"/>
              </w:rPr>
              <w:t>(чел.)</w:t>
            </w:r>
          </w:p>
        </w:tc>
        <w:tc>
          <w:tcPr>
            <w:tcW w:w="1041" w:type="dxa"/>
            <w:vAlign w:val="center"/>
          </w:tcPr>
          <w:p w:rsidR="00FC6E72" w:rsidRPr="00D45AA4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  <w:p w:rsidR="00FC6E72" w:rsidRPr="00D45AA4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0"/>
              </w:rPr>
            </w:pPr>
            <w:r w:rsidRPr="00D45AA4">
              <w:rPr>
                <w:rFonts w:ascii="Times New Roman" w:hAnsi="Times New Roman"/>
                <w:b/>
                <w:sz w:val="20"/>
              </w:rPr>
              <w:t>(чел.)</w:t>
            </w:r>
          </w:p>
        </w:tc>
        <w:tc>
          <w:tcPr>
            <w:tcW w:w="1041" w:type="dxa"/>
            <w:vAlign w:val="center"/>
          </w:tcPr>
          <w:p w:rsidR="00FC6E72" w:rsidRPr="00D45AA4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</w:t>
            </w:r>
            <w:r w:rsidRPr="00D45AA4">
              <w:rPr>
                <w:rFonts w:ascii="Times New Roman" w:hAnsi="Times New Roman"/>
                <w:b/>
                <w:sz w:val="20"/>
              </w:rPr>
              <w:t>ь</w:t>
            </w:r>
          </w:p>
          <w:p w:rsidR="00FC6E72" w:rsidRPr="00D45AA4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0"/>
              </w:rPr>
            </w:pPr>
            <w:r w:rsidRPr="00D45AA4">
              <w:rPr>
                <w:rFonts w:ascii="Times New Roman" w:hAnsi="Times New Roman"/>
                <w:b/>
                <w:sz w:val="20"/>
              </w:rPr>
              <w:t>(чел.)</w:t>
            </w:r>
          </w:p>
        </w:tc>
        <w:tc>
          <w:tcPr>
            <w:tcW w:w="1041" w:type="dxa"/>
            <w:vAlign w:val="center"/>
          </w:tcPr>
          <w:p w:rsidR="00FC6E72" w:rsidRPr="00D45AA4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  <w:p w:rsidR="00FC6E72" w:rsidRPr="00D45AA4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0"/>
              </w:rPr>
            </w:pPr>
            <w:r w:rsidRPr="00D45AA4">
              <w:rPr>
                <w:rFonts w:ascii="Times New Roman" w:hAnsi="Times New Roman"/>
                <w:b/>
                <w:sz w:val="20"/>
              </w:rPr>
              <w:t>(чел.)</w:t>
            </w:r>
          </w:p>
        </w:tc>
        <w:tc>
          <w:tcPr>
            <w:tcW w:w="1041" w:type="dxa"/>
            <w:vAlign w:val="center"/>
          </w:tcPr>
          <w:p w:rsidR="00FC6E72" w:rsidRPr="00D45AA4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Июнь</w:t>
            </w:r>
          </w:p>
          <w:p w:rsidR="00FC6E72" w:rsidRPr="00D45AA4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0"/>
              </w:rPr>
            </w:pPr>
            <w:r w:rsidRPr="00D45AA4">
              <w:rPr>
                <w:rFonts w:ascii="Times New Roman" w:hAnsi="Times New Roman"/>
                <w:b/>
                <w:sz w:val="20"/>
              </w:rPr>
              <w:t>(чел.)</w:t>
            </w:r>
          </w:p>
        </w:tc>
        <w:tc>
          <w:tcPr>
            <w:tcW w:w="1041" w:type="dxa"/>
          </w:tcPr>
          <w:p w:rsidR="00FC6E72" w:rsidRPr="00D45AA4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0"/>
              </w:rPr>
            </w:pPr>
            <w:r w:rsidRPr="00D45AA4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FC6E72" w:rsidRPr="00A30FB7" w:rsidTr="007B0766">
        <w:tc>
          <w:tcPr>
            <w:tcW w:w="430" w:type="dxa"/>
          </w:tcPr>
          <w:p w:rsidR="00FC6E72" w:rsidRPr="00A30FB7" w:rsidRDefault="00FC6E72" w:rsidP="007B0766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4" w:type="dxa"/>
          </w:tcPr>
          <w:p w:rsidR="00FC6E72" w:rsidRPr="00A30FB7" w:rsidRDefault="00FC6E72" w:rsidP="007B0766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1" w:type="dxa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1" w:type="dxa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1" w:type="dxa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1" w:type="dxa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1" w:type="dxa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1" w:type="dxa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1" w:type="dxa"/>
          </w:tcPr>
          <w:p w:rsidR="00FC6E72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FC6E72" w:rsidRPr="00A30FB7" w:rsidTr="007B0766">
        <w:tc>
          <w:tcPr>
            <w:tcW w:w="430" w:type="dxa"/>
          </w:tcPr>
          <w:p w:rsidR="00FC6E72" w:rsidRPr="00A30FB7" w:rsidRDefault="00FC6E72" w:rsidP="007B076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34" w:type="dxa"/>
          </w:tcPr>
          <w:p w:rsidR="00FC6E72" w:rsidRPr="00A30FB7" w:rsidRDefault="00FC6E72" w:rsidP="007B076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консультации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  <w:vAlign w:val="center"/>
          </w:tcPr>
          <w:p w:rsidR="00FC6E72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C6E72" w:rsidRPr="00A30FB7" w:rsidTr="007B0766">
        <w:tc>
          <w:tcPr>
            <w:tcW w:w="430" w:type="dxa"/>
          </w:tcPr>
          <w:p w:rsidR="00FC6E72" w:rsidRPr="00A30FB7" w:rsidRDefault="00FC6E72" w:rsidP="007B076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FC6E72" w:rsidRPr="00A30FB7" w:rsidRDefault="00FC6E72" w:rsidP="007B076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составлении документов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C6E72" w:rsidRPr="00A30FB7" w:rsidTr="007B0766">
        <w:tc>
          <w:tcPr>
            <w:tcW w:w="430" w:type="dxa"/>
          </w:tcPr>
          <w:p w:rsidR="00FC6E72" w:rsidRDefault="00FC6E72" w:rsidP="007B076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34" w:type="dxa"/>
          </w:tcPr>
          <w:p w:rsidR="00FC6E72" w:rsidRDefault="00FC6E72" w:rsidP="007B076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Запросы депутата АОСД</w:t>
            </w:r>
          </w:p>
        </w:tc>
        <w:tc>
          <w:tcPr>
            <w:tcW w:w="1041" w:type="dxa"/>
            <w:vAlign w:val="center"/>
          </w:tcPr>
          <w:p w:rsidR="00FC6E72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Align w:val="center"/>
          </w:tcPr>
          <w:p w:rsidR="00FC6E72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vAlign w:val="center"/>
          </w:tcPr>
          <w:p w:rsidR="00FC6E72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vAlign w:val="center"/>
          </w:tcPr>
          <w:p w:rsidR="00FC6E72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Align w:val="center"/>
          </w:tcPr>
          <w:p w:rsidR="00FC6E72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vAlign w:val="center"/>
          </w:tcPr>
          <w:p w:rsidR="00FC6E72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vAlign w:val="center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C6E72" w:rsidRPr="00A30FB7" w:rsidTr="007B0766">
        <w:tc>
          <w:tcPr>
            <w:tcW w:w="2064" w:type="dxa"/>
            <w:gridSpan w:val="2"/>
          </w:tcPr>
          <w:p w:rsidR="00FC6E72" w:rsidRPr="00A30FB7" w:rsidRDefault="00FC6E72" w:rsidP="007B0766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FB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41" w:type="dxa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41" w:type="dxa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1" w:type="dxa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41" w:type="dxa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1" w:type="dxa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1" w:type="dxa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1" w:type="dxa"/>
          </w:tcPr>
          <w:p w:rsidR="00FC6E72" w:rsidRPr="00A30FB7" w:rsidRDefault="00FC6E72" w:rsidP="007B0766">
            <w:pPr>
              <w:pStyle w:val="af8"/>
              <w:ind w:left="-51"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</w:tbl>
    <w:p w:rsidR="00FC6E72" w:rsidRDefault="00FC6E72" w:rsidP="00FC6E72">
      <w:pPr>
        <w:pStyle w:val="af8"/>
        <w:tabs>
          <w:tab w:val="left" w:pos="1305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pStyle w:val="af8"/>
        <w:tabs>
          <w:tab w:val="left" w:pos="1305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pStyle w:val="af8"/>
        <w:tabs>
          <w:tab w:val="left" w:pos="1305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pStyle w:val="af8"/>
        <w:tabs>
          <w:tab w:val="left" w:pos="1305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pStyle w:val="af8"/>
        <w:numPr>
          <w:ilvl w:val="1"/>
          <w:numId w:val="37"/>
        </w:numPr>
        <w:tabs>
          <w:tab w:val="left" w:pos="1305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203">
        <w:rPr>
          <w:rFonts w:ascii="Times New Roman" w:hAnsi="Times New Roman" w:cs="Times New Roman"/>
          <w:sz w:val="28"/>
          <w:szCs w:val="28"/>
        </w:rPr>
        <w:t xml:space="preserve">За устными консультациями обратилось </w:t>
      </w:r>
      <w:r w:rsidRPr="005D4785">
        <w:rPr>
          <w:rFonts w:ascii="Times New Roman" w:hAnsi="Times New Roman" w:cs="Times New Roman"/>
          <w:b/>
          <w:sz w:val="28"/>
          <w:szCs w:val="28"/>
        </w:rPr>
        <w:t>34</w:t>
      </w:r>
      <w:r w:rsidRPr="009F720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720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C6E72" w:rsidRDefault="00FC6E72" w:rsidP="00FC6E72">
      <w:pPr>
        <w:pStyle w:val="af8"/>
        <w:tabs>
          <w:tab w:val="left" w:pos="1305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56" w:type="dxa"/>
        <w:tblInd w:w="-5" w:type="dxa"/>
        <w:tblLook w:val="04A0"/>
      </w:tblPr>
      <w:tblGrid>
        <w:gridCol w:w="567"/>
        <w:gridCol w:w="6095"/>
        <w:gridCol w:w="2694"/>
      </w:tblGrid>
      <w:tr w:rsidR="00FC6E72" w:rsidRPr="009F7203" w:rsidTr="007B0766">
        <w:tc>
          <w:tcPr>
            <w:tcW w:w="567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3">
              <w:rPr>
                <w:rFonts w:ascii="Times New Roman" w:hAnsi="Times New Roman"/>
                <w:b/>
                <w:sz w:val="24"/>
                <w:szCs w:val="24"/>
              </w:rPr>
              <w:t>География проживания заявителей</w:t>
            </w:r>
          </w:p>
        </w:tc>
        <w:tc>
          <w:tcPr>
            <w:tcW w:w="2694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3">
              <w:rPr>
                <w:rFonts w:ascii="Times New Roman" w:hAnsi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FC6E72" w:rsidRPr="009F7203" w:rsidTr="007B0766">
        <w:tc>
          <w:tcPr>
            <w:tcW w:w="567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720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95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72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72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C6E72" w:rsidRPr="009F7203" w:rsidTr="007B0766">
        <w:tc>
          <w:tcPr>
            <w:tcW w:w="567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FC6E72" w:rsidRPr="009F7203" w:rsidRDefault="00FC6E72" w:rsidP="007B076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Варавино-Фактория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города Архангельска</w:t>
            </w:r>
          </w:p>
        </w:tc>
        <w:tc>
          <w:tcPr>
            <w:tcW w:w="2694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C6E72" w:rsidRPr="009F7203" w:rsidTr="007B0766">
        <w:tc>
          <w:tcPr>
            <w:tcW w:w="567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FC6E72" w:rsidRPr="009F7203" w:rsidRDefault="00FC6E72" w:rsidP="007B076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 Майская горка города Архангельска</w:t>
            </w:r>
          </w:p>
        </w:tc>
        <w:tc>
          <w:tcPr>
            <w:tcW w:w="2694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C6E72" w:rsidRPr="009F7203" w:rsidTr="007B0766">
        <w:tc>
          <w:tcPr>
            <w:tcW w:w="567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FC6E72" w:rsidRPr="009F7203" w:rsidRDefault="00FC6E72" w:rsidP="007B076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территориальные округа города Архангельска</w:t>
            </w:r>
          </w:p>
        </w:tc>
        <w:tc>
          <w:tcPr>
            <w:tcW w:w="2694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6E72" w:rsidRPr="009F7203" w:rsidTr="007B0766">
        <w:tc>
          <w:tcPr>
            <w:tcW w:w="6662" w:type="dxa"/>
            <w:gridSpan w:val="2"/>
          </w:tcPr>
          <w:p w:rsidR="00FC6E72" w:rsidRPr="009F7203" w:rsidRDefault="00FC6E72" w:rsidP="007B0766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94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C6E72" w:rsidRPr="009F7203" w:rsidRDefault="00FC6E72" w:rsidP="00FC6E72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4104" cy="2870053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6E72" w:rsidRDefault="00FC6E72" w:rsidP="00FC6E72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E72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E72" w:rsidRDefault="00FC6E72" w:rsidP="00FC6E72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1034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За помощью по подготовке документов обратилось </w:t>
      </w:r>
      <w:r w:rsidRPr="005D4785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человека, в том числе:</w:t>
      </w:r>
    </w:p>
    <w:tbl>
      <w:tblPr>
        <w:tblStyle w:val="aa"/>
        <w:tblW w:w="9356" w:type="dxa"/>
        <w:tblInd w:w="-5" w:type="dxa"/>
        <w:tblLook w:val="04A0"/>
      </w:tblPr>
      <w:tblGrid>
        <w:gridCol w:w="567"/>
        <w:gridCol w:w="6095"/>
        <w:gridCol w:w="2694"/>
      </w:tblGrid>
      <w:tr w:rsidR="00FC6E72" w:rsidRPr="009F7203" w:rsidTr="007B0766">
        <w:tc>
          <w:tcPr>
            <w:tcW w:w="567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3">
              <w:rPr>
                <w:rFonts w:ascii="Times New Roman" w:hAnsi="Times New Roman"/>
                <w:b/>
                <w:sz w:val="24"/>
                <w:szCs w:val="24"/>
              </w:rPr>
              <w:t>География проживания заявителей</w:t>
            </w:r>
          </w:p>
        </w:tc>
        <w:tc>
          <w:tcPr>
            <w:tcW w:w="2694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3">
              <w:rPr>
                <w:rFonts w:ascii="Times New Roman" w:hAnsi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FC6E72" w:rsidRPr="009F7203" w:rsidTr="007B0766">
        <w:tc>
          <w:tcPr>
            <w:tcW w:w="567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720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95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72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72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C6E72" w:rsidRPr="009F7203" w:rsidTr="007B0766">
        <w:tc>
          <w:tcPr>
            <w:tcW w:w="567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FC6E72" w:rsidRPr="009F7203" w:rsidRDefault="00FC6E72" w:rsidP="007B076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Варавино-Фактория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города Архангельска</w:t>
            </w:r>
          </w:p>
        </w:tc>
        <w:tc>
          <w:tcPr>
            <w:tcW w:w="2694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C6E72" w:rsidRPr="009F7203" w:rsidTr="007B0766">
        <w:tc>
          <w:tcPr>
            <w:tcW w:w="567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FC6E72" w:rsidRPr="009F7203" w:rsidRDefault="00FC6E72" w:rsidP="007B076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 Майская горка города Архангельска</w:t>
            </w:r>
          </w:p>
        </w:tc>
        <w:tc>
          <w:tcPr>
            <w:tcW w:w="2694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C6E72" w:rsidRPr="009F7203" w:rsidTr="007B0766">
        <w:tc>
          <w:tcPr>
            <w:tcW w:w="567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FC6E72" w:rsidRPr="009F7203" w:rsidRDefault="00FC6E72" w:rsidP="007B076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территориальные округа города Архангельска</w:t>
            </w:r>
          </w:p>
        </w:tc>
        <w:tc>
          <w:tcPr>
            <w:tcW w:w="2694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6E72" w:rsidRPr="009F7203" w:rsidTr="007B0766">
        <w:tc>
          <w:tcPr>
            <w:tcW w:w="6662" w:type="dxa"/>
            <w:gridSpan w:val="2"/>
          </w:tcPr>
          <w:p w:rsidR="00FC6E72" w:rsidRPr="009F7203" w:rsidRDefault="00FC6E72" w:rsidP="007B0766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720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94" w:type="dxa"/>
          </w:tcPr>
          <w:p w:rsidR="00FC6E72" w:rsidRPr="009F7203" w:rsidRDefault="00FC6E72" w:rsidP="007B0766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</w:tbl>
    <w:p w:rsidR="00FC6E72" w:rsidRDefault="00FC6E72" w:rsidP="00FC6E72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5500" cy="3181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6E72" w:rsidRDefault="00FC6E72" w:rsidP="00FC6E72">
      <w:pPr>
        <w:pStyle w:val="af8"/>
        <w:ind w:firstLine="851"/>
        <w:jc w:val="both"/>
        <w:rPr>
          <w:rStyle w:val="ac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D4785">
        <w:rPr>
          <w:rFonts w:ascii="Times New Roman" w:hAnsi="Times New Roman" w:cs="Times New Roman"/>
          <w:sz w:val="28"/>
          <w:szCs w:val="28"/>
        </w:rPr>
        <w:t>В отчетный период подготовлено</w:t>
      </w:r>
      <w:r>
        <w:rPr>
          <w:rFonts w:ascii="Times New Roman" w:hAnsi="Times New Roman" w:cs="Times New Roman"/>
          <w:sz w:val="28"/>
          <w:szCs w:val="28"/>
        </w:rPr>
        <w:t xml:space="preserve"> и направлено</w:t>
      </w:r>
      <w:r w:rsidRPr="005D4785">
        <w:rPr>
          <w:rFonts w:ascii="Times New Roman" w:hAnsi="Times New Roman" w:cs="Times New Roman"/>
          <w:sz w:val="28"/>
          <w:szCs w:val="28"/>
        </w:rPr>
        <w:t xml:space="preserve"> </w:t>
      </w:r>
      <w:r w:rsidRPr="00F97391">
        <w:rPr>
          <w:rFonts w:ascii="Times New Roman" w:hAnsi="Times New Roman" w:cs="Times New Roman"/>
          <w:b/>
          <w:sz w:val="28"/>
          <w:szCs w:val="28"/>
        </w:rPr>
        <w:t>10</w:t>
      </w:r>
      <w:r w:rsidRPr="005D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депутата</w:t>
      </w:r>
      <w:r w:rsidRPr="005D4785">
        <w:rPr>
          <w:rFonts w:ascii="Times New Roman" w:hAnsi="Times New Roman" w:cs="Times New Roman"/>
          <w:sz w:val="28"/>
          <w:szCs w:val="28"/>
        </w:rPr>
        <w:t xml:space="preserve"> АОСД С.В. Моисеева</w:t>
      </w:r>
      <w:r>
        <w:rPr>
          <w:rFonts w:ascii="Times New Roman" w:hAnsi="Times New Roman" w:cs="Times New Roman"/>
          <w:sz w:val="28"/>
          <w:szCs w:val="28"/>
        </w:rPr>
        <w:t xml:space="preserve"> в надзорные органы (прокуратура города Архангельск, Государственная жилищная инспекция Архангельской области) с просьбой провести проверку по заявлениям, поступившим в общественную приемную.</w:t>
      </w:r>
    </w:p>
    <w:p w:rsidR="00FC6E72" w:rsidRDefault="00FC6E72" w:rsidP="00FC6E72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055E6" w:rsidRDefault="00A055E6" w:rsidP="008F12F1">
      <w:pPr>
        <w:jc w:val="center"/>
        <w:rPr>
          <w:b/>
          <w:sz w:val="28"/>
          <w:szCs w:val="28"/>
        </w:rPr>
      </w:pPr>
    </w:p>
    <w:p w:rsidR="008F12F1" w:rsidRPr="00DD13B2" w:rsidRDefault="008F12F1" w:rsidP="008F12F1">
      <w:pPr>
        <w:jc w:val="center"/>
        <w:rPr>
          <w:b/>
          <w:sz w:val="28"/>
          <w:szCs w:val="28"/>
        </w:rPr>
      </w:pPr>
      <w:r w:rsidRPr="00DD13B2">
        <w:rPr>
          <w:b/>
          <w:sz w:val="28"/>
          <w:szCs w:val="28"/>
          <w:lang w:val="en-US"/>
        </w:rPr>
        <w:t>V</w:t>
      </w:r>
      <w:r w:rsidRPr="00DD13B2">
        <w:rPr>
          <w:b/>
          <w:sz w:val="28"/>
          <w:szCs w:val="28"/>
        </w:rPr>
        <w:t>.</w:t>
      </w:r>
      <w:r w:rsidRPr="00DD7D94"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И</w:t>
      </w:r>
      <w:r w:rsidRPr="00DD13B2">
        <w:rPr>
          <w:b/>
          <w:sz w:val="28"/>
          <w:szCs w:val="28"/>
        </w:rPr>
        <w:t xml:space="preserve">нформация о работе </w:t>
      </w:r>
    </w:p>
    <w:p w:rsidR="008F12F1" w:rsidRPr="00DD13B2" w:rsidRDefault="008F12F1" w:rsidP="008F1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D13B2">
        <w:rPr>
          <w:b/>
          <w:sz w:val="28"/>
          <w:szCs w:val="28"/>
        </w:rPr>
        <w:t xml:space="preserve">оисеева </w:t>
      </w:r>
      <w:r>
        <w:rPr>
          <w:b/>
          <w:sz w:val="28"/>
          <w:szCs w:val="28"/>
        </w:rPr>
        <w:t>С</w:t>
      </w:r>
      <w:r w:rsidRPr="00DD13B2">
        <w:rPr>
          <w:b/>
          <w:sz w:val="28"/>
          <w:szCs w:val="28"/>
        </w:rPr>
        <w:t xml:space="preserve">ергея </w:t>
      </w:r>
      <w:r>
        <w:rPr>
          <w:b/>
          <w:sz w:val="28"/>
          <w:szCs w:val="28"/>
        </w:rPr>
        <w:t>В</w:t>
      </w:r>
      <w:r w:rsidRPr="00DD13B2">
        <w:rPr>
          <w:b/>
          <w:sz w:val="28"/>
          <w:szCs w:val="28"/>
        </w:rPr>
        <w:t xml:space="preserve">ениаминовича </w:t>
      </w:r>
    </w:p>
    <w:p w:rsidR="008F12F1" w:rsidRPr="00DD13B2" w:rsidRDefault="008F12F1" w:rsidP="008F12F1">
      <w:pPr>
        <w:jc w:val="center"/>
        <w:rPr>
          <w:b/>
          <w:sz w:val="28"/>
          <w:szCs w:val="28"/>
        </w:rPr>
      </w:pPr>
      <w:r w:rsidRPr="00DD13B2">
        <w:rPr>
          <w:b/>
          <w:sz w:val="28"/>
          <w:szCs w:val="28"/>
        </w:rPr>
        <w:t xml:space="preserve">с обращениями граждан, поступившими </w:t>
      </w:r>
    </w:p>
    <w:p w:rsidR="008F12F1" w:rsidRPr="00DD13B2" w:rsidRDefault="008F12F1" w:rsidP="008F12F1">
      <w:pPr>
        <w:jc w:val="center"/>
        <w:rPr>
          <w:b/>
          <w:sz w:val="28"/>
          <w:szCs w:val="28"/>
        </w:rPr>
      </w:pPr>
      <w:r w:rsidRPr="00DD13B2">
        <w:rPr>
          <w:b/>
          <w:sz w:val="28"/>
          <w:szCs w:val="28"/>
        </w:rPr>
        <w:t xml:space="preserve">в </w:t>
      </w:r>
      <w:r w:rsidR="009E2E82">
        <w:rPr>
          <w:b/>
          <w:sz w:val="28"/>
          <w:szCs w:val="28"/>
        </w:rPr>
        <w:t>р</w:t>
      </w:r>
      <w:r w:rsidRPr="00DD13B2">
        <w:rPr>
          <w:b/>
          <w:sz w:val="28"/>
          <w:szCs w:val="28"/>
        </w:rPr>
        <w:t xml:space="preserve">егиональную общественную приемную </w:t>
      </w:r>
    </w:p>
    <w:p w:rsidR="00A055E6" w:rsidRDefault="009E2E82" w:rsidP="00A05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F12F1" w:rsidRPr="00DD13B2">
        <w:rPr>
          <w:b/>
          <w:sz w:val="28"/>
          <w:szCs w:val="28"/>
        </w:rPr>
        <w:t xml:space="preserve">редседателя </w:t>
      </w:r>
      <w:r>
        <w:rPr>
          <w:b/>
          <w:sz w:val="28"/>
          <w:szCs w:val="28"/>
        </w:rPr>
        <w:t>п</w:t>
      </w:r>
      <w:r w:rsidR="008F12F1" w:rsidRPr="00DD13B2">
        <w:rPr>
          <w:b/>
          <w:sz w:val="28"/>
          <w:szCs w:val="28"/>
        </w:rPr>
        <w:t xml:space="preserve">артии «ЕДИНАЯ РОССИЯ» </w:t>
      </w:r>
      <w:r w:rsidR="008F12F1">
        <w:rPr>
          <w:b/>
          <w:sz w:val="28"/>
          <w:szCs w:val="28"/>
        </w:rPr>
        <w:t>Д.А.</w:t>
      </w:r>
      <w:r w:rsidR="008F12F1" w:rsidRPr="00DD13B2">
        <w:rPr>
          <w:b/>
          <w:sz w:val="28"/>
          <w:szCs w:val="28"/>
        </w:rPr>
        <w:t xml:space="preserve"> </w:t>
      </w:r>
      <w:r w:rsidR="008F12F1">
        <w:rPr>
          <w:b/>
          <w:sz w:val="28"/>
          <w:szCs w:val="28"/>
        </w:rPr>
        <w:t>М</w:t>
      </w:r>
      <w:r w:rsidR="008F12F1" w:rsidRPr="00DD13B2">
        <w:rPr>
          <w:b/>
          <w:sz w:val="28"/>
          <w:szCs w:val="28"/>
        </w:rPr>
        <w:t>едведева</w:t>
      </w:r>
    </w:p>
    <w:p w:rsidR="00FE3501" w:rsidRDefault="00FE3501" w:rsidP="00A055E6">
      <w:pPr>
        <w:jc w:val="center"/>
        <w:rPr>
          <w:b/>
          <w:sz w:val="28"/>
          <w:szCs w:val="28"/>
        </w:rPr>
      </w:pPr>
    </w:p>
    <w:p w:rsidR="009E2E82" w:rsidRDefault="00A055E6" w:rsidP="009E2E82">
      <w:pPr>
        <w:ind w:firstLine="709"/>
        <w:jc w:val="both"/>
        <w:rPr>
          <w:sz w:val="28"/>
          <w:szCs w:val="28"/>
        </w:rPr>
      </w:pPr>
      <w:r w:rsidRPr="001D2A94">
        <w:rPr>
          <w:sz w:val="28"/>
          <w:szCs w:val="28"/>
        </w:rPr>
        <w:t xml:space="preserve">Сергей Вениаминович проводил приемы в </w:t>
      </w:r>
      <w:proofErr w:type="gramStart"/>
      <w:r w:rsidR="005A5F03">
        <w:rPr>
          <w:sz w:val="28"/>
          <w:szCs w:val="28"/>
        </w:rPr>
        <w:t>р</w:t>
      </w:r>
      <w:r w:rsidRPr="001D2A94">
        <w:rPr>
          <w:sz w:val="28"/>
          <w:szCs w:val="28"/>
        </w:rPr>
        <w:t>егиональной</w:t>
      </w:r>
      <w:proofErr w:type="gramEnd"/>
      <w:r w:rsidRPr="001D2A94">
        <w:rPr>
          <w:sz w:val="28"/>
          <w:szCs w:val="28"/>
        </w:rPr>
        <w:t xml:space="preserve"> общественной</w:t>
      </w:r>
    </w:p>
    <w:p w:rsidR="00A055E6" w:rsidRPr="001D2A94" w:rsidRDefault="00A055E6" w:rsidP="009E2E82">
      <w:pPr>
        <w:jc w:val="both"/>
        <w:rPr>
          <w:sz w:val="28"/>
          <w:szCs w:val="28"/>
        </w:rPr>
      </w:pPr>
      <w:r w:rsidRPr="001D2A94">
        <w:rPr>
          <w:sz w:val="28"/>
          <w:szCs w:val="28"/>
        </w:rPr>
        <w:t xml:space="preserve">приемной </w:t>
      </w:r>
      <w:r w:rsidR="005A5F03">
        <w:rPr>
          <w:sz w:val="28"/>
          <w:szCs w:val="28"/>
        </w:rPr>
        <w:t>п</w:t>
      </w:r>
      <w:r w:rsidRPr="001D2A94">
        <w:rPr>
          <w:sz w:val="28"/>
          <w:szCs w:val="28"/>
        </w:rPr>
        <w:t xml:space="preserve">редседателя </w:t>
      </w:r>
      <w:r w:rsidR="005A5F03">
        <w:rPr>
          <w:sz w:val="28"/>
          <w:szCs w:val="28"/>
        </w:rPr>
        <w:t>п</w:t>
      </w:r>
      <w:r w:rsidRPr="001D2A94">
        <w:rPr>
          <w:sz w:val="28"/>
          <w:szCs w:val="28"/>
        </w:rPr>
        <w:t xml:space="preserve">артии </w:t>
      </w:r>
      <w:r w:rsidRPr="001D2A94">
        <w:rPr>
          <w:b/>
          <w:sz w:val="28"/>
          <w:szCs w:val="28"/>
        </w:rPr>
        <w:t xml:space="preserve">«ЕДИНАЯ РОССИЯ» </w:t>
      </w:r>
      <w:r w:rsidRPr="001D2A94">
        <w:rPr>
          <w:sz w:val="28"/>
          <w:szCs w:val="28"/>
        </w:rPr>
        <w:t xml:space="preserve">Д.А. Медведева в Архангельской области, где принял </w:t>
      </w:r>
      <w:r w:rsidRPr="001D2A94">
        <w:rPr>
          <w:b/>
          <w:sz w:val="28"/>
          <w:szCs w:val="28"/>
        </w:rPr>
        <w:t>19 человек</w:t>
      </w:r>
      <w:r w:rsidRPr="001D2A94">
        <w:rPr>
          <w:sz w:val="28"/>
          <w:szCs w:val="28"/>
        </w:rPr>
        <w:t>.</w:t>
      </w:r>
    </w:p>
    <w:p w:rsidR="005A5F03" w:rsidRDefault="007270DB" w:rsidP="00A055E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268605</wp:posOffset>
            </wp:positionV>
            <wp:extent cx="6064250" cy="2203450"/>
            <wp:effectExtent l="19050" t="0" r="0" b="0"/>
            <wp:wrapTight wrapText="bothSides">
              <wp:wrapPolygon edited="0">
                <wp:start x="-68" y="0"/>
                <wp:lineTo x="-68" y="21476"/>
                <wp:lineTo x="21577" y="21476"/>
                <wp:lineTo x="21577" y="0"/>
                <wp:lineTo x="-68" y="0"/>
              </wp:wrapPolygon>
            </wp:wrapTight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5F03" w:rsidRPr="001D2A94" w:rsidRDefault="005A5F03" w:rsidP="005A5F03">
      <w:pPr>
        <w:ind w:firstLine="708"/>
        <w:jc w:val="both"/>
        <w:rPr>
          <w:sz w:val="28"/>
          <w:szCs w:val="28"/>
        </w:rPr>
      </w:pPr>
      <w:r w:rsidRPr="001D2A94">
        <w:rPr>
          <w:sz w:val="28"/>
          <w:szCs w:val="28"/>
        </w:rPr>
        <w:lastRenderedPageBreak/>
        <w:t>По вопросам</w:t>
      </w:r>
      <w:r w:rsidRPr="001D2A94">
        <w:rPr>
          <w:b/>
          <w:sz w:val="28"/>
          <w:szCs w:val="28"/>
        </w:rPr>
        <w:t xml:space="preserve"> проведения капитального ремонта </w:t>
      </w:r>
      <w:r w:rsidRPr="001D2A94">
        <w:rPr>
          <w:sz w:val="28"/>
          <w:szCs w:val="28"/>
        </w:rPr>
        <w:t xml:space="preserve">обратились </w:t>
      </w:r>
      <w:r>
        <w:rPr>
          <w:sz w:val="28"/>
          <w:szCs w:val="28"/>
        </w:rPr>
        <w:t xml:space="preserve">                         </w:t>
      </w:r>
      <w:r w:rsidRPr="001D2A94">
        <w:rPr>
          <w:b/>
          <w:sz w:val="28"/>
          <w:szCs w:val="28"/>
        </w:rPr>
        <w:t xml:space="preserve">6 человек. </w:t>
      </w:r>
      <w:r w:rsidRPr="001D2A94">
        <w:rPr>
          <w:sz w:val="28"/>
          <w:szCs w:val="28"/>
        </w:rPr>
        <w:t>Заявители проконсультированы по интересующим их вопросам. Также были сделаны запросы в НО «Фонд капитального ремонта многоквартирных домов Архангельской области», где заявителям были разъяснены сроки и порядок проведения капитального ремонта.</w:t>
      </w:r>
    </w:p>
    <w:p w:rsidR="005A5F03" w:rsidRPr="001D2A94" w:rsidRDefault="005A5F03" w:rsidP="005A5F03">
      <w:pPr>
        <w:ind w:firstLine="708"/>
        <w:jc w:val="both"/>
        <w:rPr>
          <w:sz w:val="28"/>
          <w:szCs w:val="28"/>
        </w:rPr>
      </w:pPr>
      <w:r w:rsidRPr="001D2A94">
        <w:rPr>
          <w:sz w:val="28"/>
          <w:szCs w:val="28"/>
        </w:rPr>
        <w:t>По вопросам</w:t>
      </w:r>
      <w:r w:rsidRPr="001D2A94">
        <w:rPr>
          <w:b/>
          <w:sz w:val="28"/>
          <w:szCs w:val="28"/>
        </w:rPr>
        <w:t xml:space="preserve"> переселения из ветхого и аварийного жилья </w:t>
      </w:r>
      <w:r w:rsidRPr="001D2A94">
        <w:rPr>
          <w:sz w:val="28"/>
          <w:szCs w:val="28"/>
        </w:rPr>
        <w:t>обратились</w:t>
      </w:r>
      <w:r>
        <w:rPr>
          <w:sz w:val="28"/>
          <w:szCs w:val="28"/>
        </w:rPr>
        <w:t xml:space="preserve"> </w:t>
      </w:r>
      <w:r w:rsidRPr="001D2A94">
        <w:rPr>
          <w:b/>
          <w:sz w:val="28"/>
          <w:szCs w:val="28"/>
        </w:rPr>
        <w:t>5 человек</w:t>
      </w:r>
      <w:r w:rsidRPr="001D2A94">
        <w:rPr>
          <w:sz w:val="28"/>
          <w:szCs w:val="28"/>
        </w:rPr>
        <w:t>. Заявители проконсультированы по интересующим их вопросам. Сделаны запросы в адрес главы муниципального образования «Город Архангельск». Заявителям разъяснен порядок переселения из аварийного жилья и порядок предоставления жилья из временного жилого фонда.</w:t>
      </w:r>
    </w:p>
    <w:p w:rsidR="005A5F03" w:rsidRDefault="005A5F03" w:rsidP="00A055E6">
      <w:pPr>
        <w:ind w:firstLine="708"/>
        <w:jc w:val="both"/>
        <w:rPr>
          <w:sz w:val="28"/>
          <w:szCs w:val="28"/>
        </w:rPr>
      </w:pPr>
    </w:p>
    <w:p w:rsidR="00A055E6" w:rsidRPr="001D2A94" w:rsidRDefault="00A055E6" w:rsidP="00A055E6">
      <w:pPr>
        <w:ind w:firstLine="708"/>
        <w:jc w:val="both"/>
        <w:rPr>
          <w:sz w:val="28"/>
          <w:szCs w:val="28"/>
        </w:rPr>
      </w:pPr>
      <w:r w:rsidRPr="001D2A94">
        <w:rPr>
          <w:sz w:val="28"/>
          <w:szCs w:val="28"/>
        </w:rPr>
        <w:t>По вопросам</w:t>
      </w:r>
      <w:r w:rsidRPr="001D2A94">
        <w:rPr>
          <w:b/>
          <w:sz w:val="28"/>
          <w:szCs w:val="28"/>
        </w:rPr>
        <w:t xml:space="preserve"> оказания социальной помощи </w:t>
      </w:r>
      <w:r w:rsidRPr="001D2A94">
        <w:rPr>
          <w:sz w:val="28"/>
          <w:szCs w:val="28"/>
        </w:rPr>
        <w:t>обратились</w:t>
      </w:r>
      <w:r w:rsidRPr="001D2A94">
        <w:rPr>
          <w:b/>
          <w:sz w:val="28"/>
          <w:szCs w:val="28"/>
        </w:rPr>
        <w:t xml:space="preserve"> 3 человек</w:t>
      </w:r>
      <w:r w:rsidR="005A5F03">
        <w:rPr>
          <w:b/>
          <w:sz w:val="28"/>
          <w:szCs w:val="28"/>
        </w:rPr>
        <w:t>а</w:t>
      </w:r>
      <w:r w:rsidRPr="001D2A94">
        <w:rPr>
          <w:sz w:val="28"/>
          <w:szCs w:val="28"/>
        </w:rPr>
        <w:t>. Заявителям даны консультации, также оказана помощь в получении средств реабилитации и устройстве в дом престарелых.</w:t>
      </w:r>
    </w:p>
    <w:p w:rsidR="00A055E6" w:rsidRPr="001D2A94" w:rsidRDefault="00A055E6" w:rsidP="00A055E6">
      <w:pPr>
        <w:ind w:firstLine="708"/>
        <w:jc w:val="both"/>
        <w:rPr>
          <w:sz w:val="28"/>
          <w:szCs w:val="28"/>
        </w:rPr>
      </w:pPr>
      <w:r w:rsidRPr="001D2A94">
        <w:rPr>
          <w:sz w:val="28"/>
          <w:szCs w:val="28"/>
        </w:rPr>
        <w:t>По вопросам</w:t>
      </w:r>
      <w:r w:rsidRPr="001D2A94">
        <w:rPr>
          <w:b/>
          <w:sz w:val="28"/>
          <w:szCs w:val="28"/>
        </w:rPr>
        <w:t xml:space="preserve"> здравоохранения </w:t>
      </w:r>
      <w:r w:rsidRPr="001D2A94">
        <w:rPr>
          <w:sz w:val="28"/>
          <w:szCs w:val="28"/>
        </w:rPr>
        <w:t>обратились</w:t>
      </w:r>
      <w:r w:rsidRPr="001D2A94">
        <w:rPr>
          <w:b/>
          <w:sz w:val="28"/>
          <w:szCs w:val="28"/>
        </w:rPr>
        <w:t xml:space="preserve"> 3 человека</w:t>
      </w:r>
      <w:r w:rsidRPr="001D2A94">
        <w:rPr>
          <w:sz w:val="28"/>
          <w:szCs w:val="28"/>
        </w:rPr>
        <w:t xml:space="preserve">. </w:t>
      </w:r>
      <w:proofErr w:type="gramStart"/>
      <w:r w:rsidRPr="001D2A94">
        <w:rPr>
          <w:sz w:val="28"/>
          <w:szCs w:val="28"/>
        </w:rPr>
        <w:t>Заявителям оказаны помощь в обеспечении санаторного лечения и содействие в получении направлений в специализированные лечебные учреждения.</w:t>
      </w:r>
      <w:proofErr w:type="gramEnd"/>
    </w:p>
    <w:p w:rsidR="00A055E6" w:rsidRPr="001D2A94" w:rsidRDefault="00A055E6" w:rsidP="00A055E6">
      <w:pPr>
        <w:ind w:firstLine="708"/>
        <w:jc w:val="both"/>
        <w:rPr>
          <w:sz w:val="28"/>
          <w:szCs w:val="28"/>
        </w:rPr>
      </w:pPr>
      <w:r w:rsidRPr="001D2A94">
        <w:rPr>
          <w:sz w:val="28"/>
          <w:szCs w:val="28"/>
        </w:rPr>
        <w:t>По вопросам</w:t>
      </w:r>
      <w:r w:rsidRPr="001D2A94">
        <w:rPr>
          <w:b/>
          <w:sz w:val="28"/>
          <w:szCs w:val="28"/>
        </w:rPr>
        <w:t xml:space="preserve"> оказания юридической помощи</w:t>
      </w:r>
      <w:r w:rsidRPr="001D2A94">
        <w:rPr>
          <w:sz w:val="28"/>
          <w:szCs w:val="28"/>
        </w:rPr>
        <w:t xml:space="preserve"> обратились</w:t>
      </w:r>
      <w:r w:rsidRPr="001D2A94">
        <w:rPr>
          <w:b/>
          <w:sz w:val="28"/>
          <w:szCs w:val="28"/>
        </w:rPr>
        <w:t xml:space="preserve"> 2 человека</w:t>
      </w:r>
      <w:r w:rsidRPr="001D2A94">
        <w:rPr>
          <w:sz w:val="28"/>
          <w:szCs w:val="28"/>
        </w:rPr>
        <w:t>. Заявителям оказана юридическая помощь.</w:t>
      </w:r>
    </w:p>
    <w:p w:rsidR="00A055E6" w:rsidRPr="001D2A94" w:rsidRDefault="00A055E6" w:rsidP="00A055E6">
      <w:pPr>
        <w:spacing w:after="160" w:line="259" w:lineRule="auto"/>
        <w:ind w:firstLine="708"/>
        <w:jc w:val="both"/>
        <w:rPr>
          <w:sz w:val="28"/>
          <w:szCs w:val="28"/>
        </w:rPr>
      </w:pPr>
      <w:r w:rsidRPr="001D2A94">
        <w:rPr>
          <w:sz w:val="28"/>
          <w:szCs w:val="28"/>
        </w:rPr>
        <w:t xml:space="preserve">Помимо обращений через </w:t>
      </w:r>
      <w:r w:rsidR="005A5F03">
        <w:rPr>
          <w:sz w:val="28"/>
          <w:szCs w:val="28"/>
        </w:rPr>
        <w:t>р</w:t>
      </w:r>
      <w:r w:rsidRPr="001D2A94">
        <w:rPr>
          <w:sz w:val="28"/>
          <w:szCs w:val="28"/>
        </w:rPr>
        <w:t xml:space="preserve">егиональную общественную приемную </w:t>
      </w:r>
      <w:r w:rsidR="005A5F03">
        <w:rPr>
          <w:sz w:val="28"/>
          <w:szCs w:val="28"/>
        </w:rPr>
        <w:t>п</w:t>
      </w:r>
      <w:r w:rsidRPr="001D2A94">
        <w:rPr>
          <w:sz w:val="28"/>
          <w:szCs w:val="28"/>
        </w:rPr>
        <w:t xml:space="preserve">артии, на имя С.В. Моисеева поступают письма от граждан и различных организаций Архангельской области с просьбой </w:t>
      </w:r>
      <w:r w:rsidR="005A5F03">
        <w:rPr>
          <w:sz w:val="28"/>
          <w:szCs w:val="28"/>
        </w:rPr>
        <w:t xml:space="preserve">об </w:t>
      </w:r>
      <w:r w:rsidRPr="001D2A94">
        <w:rPr>
          <w:sz w:val="28"/>
          <w:szCs w:val="28"/>
        </w:rPr>
        <w:t>оказани</w:t>
      </w:r>
      <w:r w:rsidR="005A5F03">
        <w:rPr>
          <w:sz w:val="28"/>
          <w:szCs w:val="28"/>
        </w:rPr>
        <w:t>и</w:t>
      </w:r>
      <w:r w:rsidRPr="001D2A94">
        <w:rPr>
          <w:sz w:val="28"/>
          <w:szCs w:val="28"/>
        </w:rPr>
        <w:t xml:space="preserve"> материальной, юридической и социально-бытовой помощи. За 2016 год в </w:t>
      </w:r>
      <w:r w:rsidR="005A5F03">
        <w:rPr>
          <w:sz w:val="28"/>
          <w:szCs w:val="28"/>
        </w:rPr>
        <w:t>р</w:t>
      </w:r>
      <w:r w:rsidRPr="001D2A94">
        <w:rPr>
          <w:sz w:val="28"/>
          <w:szCs w:val="28"/>
        </w:rPr>
        <w:t>егиональный исполнительный комитет поступил</w:t>
      </w:r>
      <w:r w:rsidR="00EB7932">
        <w:rPr>
          <w:sz w:val="28"/>
          <w:szCs w:val="28"/>
        </w:rPr>
        <w:t>о</w:t>
      </w:r>
      <w:r w:rsidRPr="001D2A94">
        <w:rPr>
          <w:sz w:val="28"/>
          <w:szCs w:val="28"/>
        </w:rPr>
        <w:t xml:space="preserve"> 57 обращени</w:t>
      </w:r>
      <w:r w:rsidR="00FE3501">
        <w:rPr>
          <w:sz w:val="28"/>
          <w:szCs w:val="28"/>
        </w:rPr>
        <w:t>й</w:t>
      </w:r>
      <w:r w:rsidRPr="001D2A94">
        <w:rPr>
          <w:sz w:val="28"/>
          <w:szCs w:val="28"/>
        </w:rPr>
        <w:t xml:space="preserve">. </w:t>
      </w:r>
    </w:p>
    <w:p w:rsidR="00A055E6" w:rsidRDefault="00A055E6" w:rsidP="00A055E6">
      <w:pPr>
        <w:ind w:firstLine="708"/>
        <w:jc w:val="both"/>
        <w:rPr>
          <w:sz w:val="28"/>
          <w:szCs w:val="28"/>
        </w:rPr>
      </w:pPr>
      <w:r w:rsidRPr="001D2A94">
        <w:rPr>
          <w:sz w:val="28"/>
          <w:szCs w:val="28"/>
        </w:rPr>
        <w:t xml:space="preserve">В 2016 году Сергей Вениаминович в качестве </w:t>
      </w:r>
      <w:r w:rsidR="00EB7932">
        <w:rPr>
          <w:sz w:val="28"/>
          <w:szCs w:val="28"/>
        </w:rPr>
        <w:t>с</w:t>
      </w:r>
      <w:r w:rsidRPr="001D2A94">
        <w:rPr>
          <w:sz w:val="28"/>
          <w:szCs w:val="28"/>
        </w:rPr>
        <w:t xml:space="preserve">екретаря Архангельского </w:t>
      </w:r>
      <w:r w:rsidR="00EB7932">
        <w:rPr>
          <w:sz w:val="28"/>
          <w:szCs w:val="28"/>
        </w:rPr>
        <w:t>р</w:t>
      </w:r>
      <w:r w:rsidRPr="001D2A94">
        <w:rPr>
          <w:sz w:val="28"/>
          <w:szCs w:val="28"/>
        </w:rPr>
        <w:t xml:space="preserve">егионального отделения </w:t>
      </w:r>
      <w:r w:rsidR="00EB7932">
        <w:rPr>
          <w:sz w:val="28"/>
          <w:szCs w:val="28"/>
        </w:rPr>
        <w:t>п</w:t>
      </w:r>
      <w:r w:rsidRPr="001D2A94">
        <w:rPr>
          <w:sz w:val="28"/>
          <w:szCs w:val="28"/>
        </w:rPr>
        <w:t xml:space="preserve">артии </w:t>
      </w:r>
      <w:r w:rsidRPr="001D2A94">
        <w:rPr>
          <w:b/>
          <w:sz w:val="28"/>
          <w:szCs w:val="28"/>
        </w:rPr>
        <w:t>«ЕДИНАЯ РОССИЯ»</w:t>
      </w:r>
      <w:r w:rsidRPr="001D2A94">
        <w:rPr>
          <w:sz w:val="28"/>
          <w:szCs w:val="28"/>
        </w:rPr>
        <w:t xml:space="preserve"> продолжил акт</w:t>
      </w:r>
      <w:r w:rsidR="00EB7932">
        <w:rPr>
          <w:sz w:val="28"/>
          <w:szCs w:val="28"/>
        </w:rPr>
        <w:t>ивную работу по подготовке и про</w:t>
      </w:r>
      <w:r w:rsidRPr="001D2A94">
        <w:rPr>
          <w:sz w:val="28"/>
          <w:szCs w:val="28"/>
        </w:rPr>
        <w:t>ведению партийных мероприятий. В течени</w:t>
      </w:r>
      <w:proofErr w:type="gramStart"/>
      <w:r w:rsidRPr="001D2A94">
        <w:rPr>
          <w:sz w:val="28"/>
          <w:szCs w:val="28"/>
        </w:rPr>
        <w:t>и</w:t>
      </w:r>
      <w:proofErr w:type="gramEnd"/>
      <w:r w:rsidRPr="001D2A94">
        <w:rPr>
          <w:sz w:val="28"/>
          <w:szCs w:val="28"/>
        </w:rPr>
        <w:t xml:space="preserve"> года был реализован ряд уставных и агитационно-пропагандистских мероприятий.</w:t>
      </w:r>
    </w:p>
    <w:p w:rsidR="00A055E6" w:rsidRDefault="00A055E6" w:rsidP="00A055E6">
      <w:pPr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17"/>
        <w:gridCol w:w="1689"/>
        <w:gridCol w:w="7039"/>
      </w:tblGrid>
      <w:tr w:rsidR="00A055E6" w:rsidRPr="001D2A94" w:rsidTr="007D6D10"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055E6" w:rsidRPr="001D2A94" w:rsidRDefault="00A055E6" w:rsidP="007D6D10">
            <w:pPr>
              <w:jc w:val="center"/>
              <w:rPr>
                <w:b/>
                <w:sz w:val="28"/>
                <w:szCs w:val="28"/>
              </w:rPr>
            </w:pPr>
            <w:r w:rsidRPr="001D2A9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2A9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2A94">
              <w:rPr>
                <w:b/>
                <w:sz w:val="28"/>
                <w:szCs w:val="28"/>
              </w:rPr>
              <w:t>/</w:t>
            </w:r>
            <w:proofErr w:type="spellStart"/>
            <w:r w:rsidRPr="001D2A9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A055E6" w:rsidRPr="001D2A94" w:rsidRDefault="00A055E6" w:rsidP="007D6D10">
            <w:pPr>
              <w:jc w:val="center"/>
              <w:rPr>
                <w:b/>
                <w:sz w:val="28"/>
                <w:szCs w:val="28"/>
              </w:rPr>
            </w:pPr>
            <w:r w:rsidRPr="001D2A9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039" w:type="dxa"/>
            <w:shd w:val="clear" w:color="auto" w:fill="D9D9D9" w:themeFill="background1" w:themeFillShade="D9"/>
            <w:vAlign w:val="center"/>
          </w:tcPr>
          <w:p w:rsidR="00A055E6" w:rsidRPr="001D2A94" w:rsidRDefault="00A055E6" w:rsidP="007D6D10">
            <w:pPr>
              <w:jc w:val="center"/>
              <w:rPr>
                <w:b/>
                <w:sz w:val="28"/>
                <w:szCs w:val="28"/>
              </w:rPr>
            </w:pPr>
            <w:r w:rsidRPr="001D2A9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A055E6" w:rsidRPr="001D2A94" w:rsidTr="007D6D10">
        <w:trPr>
          <w:trHeight w:val="1749"/>
        </w:trPr>
        <w:tc>
          <w:tcPr>
            <w:tcW w:w="617" w:type="dxa"/>
            <w:vAlign w:val="center"/>
          </w:tcPr>
          <w:p w:rsidR="00A055E6" w:rsidRPr="00932237" w:rsidRDefault="00932237" w:rsidP="0093223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vAlign w:val="center"/>
          </w:tcPr>
          <w:p w:rsidR="00A055E6" w:rsidRPr="001D2A94" w:rsidRDefault="00A055E6" w:rsidP="007D6D10">
            <w:pPr>
              <w:jc w:val="center"/>
              <w:rPr>
                <w:sz w:val="28"/>
                <w:szCs w:val="28"/>
              </w:rPr>
            </w:pPr>
            <w:r w:rsidRPr="001D2A94">
              <w:rPr>
                <w:sz w:val="28"/>
                <w:szCs w:val="28"/>
              </w:rPr>
              <w:t>февраль-</w:t>
            </w:r>
          </w:p>
          <w:p w:rsidR="00A055E6" w:rsidRPr="001D2A94" w:rsidRDefault="00A055E6" w:rsidP="007D6D10">
            <w:pPr>
              <w:jc w:val="center"/>
              <w:rPr>
                <w:sz w:val="28"/>
                <w:szCs w:val="28"/>
              </w:rPr>
            </w:pPr>
            <w:r w:rsidRPr="001D2A94">
              <w:rPr>
                <w:sz w:val="28"/>
                <w:szCs w:val="28"/>
              </w:rPr>
              <w:t>май</w:t>
            </w:r>
          </w:p>
          <w:p w:rsidR="00A055E6" w:rsidRPr="001D2A94" w:rsidRDefault="00A055E6" w:rsidP="007D6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9" w:type="dxa"/>
          </w:tcPr>
          <w:p w:rsidR="00A055E6" w:rsidRPr="001D2A94" w:rsidRDefault="00A055E6" w:rsidP="00EB7932">
            <w:pPr>
              <w:jc w:val="both"/>
              <w:rPr>
                <w:sz w:val="28"/>
                <w:szCs w:val="28"/>
              </w:rPr>
            </w:pPr>
            <w:r w:rsidRPr="001D2A94">
              <w:rPr>
                <w:sz w:val="28"/>
                <w:szCs w:val="28"/>
              </w:rPr>
              <w:t xml:space="preserve">Подготовка и проведение предварительного голосования </w:t>
            </w:r>
            <w:proofErr w:type="gramStart"/>
            <w:r w:rsidRPr="001D2A94">
              <w:rPr>
                <w:sz w:val="28"/>
                <w:szCs w:val="28"/>
              </w:rPr>
              <w:t xml:space="preserve">по определению кандидатур для последующего выдвижения от </w:t>
            </w:r>
            <w:r w:rsidR="00EB7932">
              <w:rPr>
                <w:sz w:val="28"/>
                <w:szCs w:val="28"/>
              </w:rPr>
              <w:t>п</w:t>
            </w:r>
            <w:r w:rsidRPr="001D2A94">
              <w:rPr>
                <w:sz w:val="28"/>
                <w:szCs w:val="28"/>
              </w:rPr>
              <w:t>артии кандидатами в депутаты Государственной Думы Федерального Собрания Российской Федерации седьмого созыва на выборах</w:t>
            </w:r>
            <w:proofErr w:type="gramEnd"/>
            <w:r w:rsidRPr="001D2A94">
              <w:rPr>
                <w:sz w:val="28"/>
                <w:szCs w:val="28"/>
              </w:rPr>
              <w:t xml:space="preserve"> 18 сентября 2016 года</w:t>
            </w:r>
          </w:p>
        </w:tc>
      </w:tr>
      <w:tr w:rsidR="00A055E6" w:rsidRPr="001D2A94" w:rsidTr="007D6D10">
        <w:trPr>
          <w:trHeight w:val="1701"/>
        </w:trPr>
        <w:tc>
          <w:tcPr>
            <w:tcW w:w="617" w:type="dxa"/>
            <w:vAlign w:val="center"/>
          </w:tcPr>
          <w:p w:rsidR="00A055E6" w:rsidRPr="00932237" w:rsidRDefault="00932237" w:rsidP="0093223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89" w:type="dxa"/>
            <w:vAlign w:val="center"/>
          </w:tcPr>
          <w:p w:rsidR="00A055E6" w:rsidRPr="001D2A94" w:rsidRDefault="00A055E6" w:rsidP="007D6D10">
            <w:pPr>
              <w:jc w:val="center"/>
              <w:rPr>
                <w:sz w:val="28"/>
                <w:szCs w:val="28"/>
              </w:rPr>
            </w:pPr>
            <w:r w:rsidRPr="001D2A94">
              <w:rPr>
                <w:sz w:val="28"/>
                <w:szCs w:val="28"/>
              </w:rPr>
              <w:t>июнь –</w:t>
            </w:r>
          </w:p>
          <w:p w:rsidR="00A055E6" w:rsidRPr="001D2A94" w:rsidRDefault="00A055E6" w:rsidP="007D6D10">
            <w:pPr>
              <w:jc w:val="center"/>
              <w:rPr>
                <w:sz w:val="28"/>
                <w:szCs w:val="28"/>
              </w:rPr>
            </w:pPr>
            <w:r w:rsidRPr="001D2A94">
              <w:rPr>
                <w:sz w:val="28"/>
                <w:szCs w:val="28"/>
              </w:rPr>
              <w:t>июль</w:t>
            </w:r>
          </w:p>
        </w:tc>
        <w:tc>
          <w:tcPr>
            <w:tcW w:w="7039" w:type="dxa"/>
          </w:tcPr>
          <w:p w:rsidR="00A055E6" w:rsidRPr="001D2A94" w:rsidRDefault="00A055E6" w:rsidP="00EB7932">
            <w:pPr>
              <w:jc w:val="both"/>
              <w:rPr>
                <w:sz w:val="28"/>
                <w:szCs w:val="28"/>
              </w:rPr>
            </w:pPr>
            <w:r w:rsidRPr="001D2A94">
              <w:rPr>
                <w:sz w:val="28"/>
                <w:szCs w:val="28"/>
              </w:rPr>
              <w:t xml:space="preserve">Подготовка и проведение предварительного голосования </w:t>
            </w:r>
            <w:proofErr w:type="gramStart"/>
            <w:r w:rsidRPr="001D2A94">
              <w:rPr>
                <w:sz w:val="28"/>
                <w:szCs w:val="28"/>
              </w:rPr>
              <w:t xml:space="preserve">по определению кандидатур для последующего выдвижения от </w:t>
            </w:r>
            <w:r w:rsidR="00EB7932">
              <w:rPr>
                <w:sz w:val="28"/>
                <w:szCs w:val="28"/>
              </w:rPr>
              <w:t>п</w:t>
            </w:r>
            <w:r w:rsidRPr="001D2A94">
              <w:rPr>
                <w:sz w:val="28"/>
                <w:szCs w:val="28"/>
              </w:rPr>
              <w:t>артии кандидатами на выборные должности в органы</w:t>
            </w:r>
            <w:proofErr w:type="gramEnd"/>
            <w:r w:rsidRPr="001D2A94">
              <w:rPr>
                <w:sz w:val="28"/>
                <w:szCs w:val="28"/>
              </w:rPr>
              <w:t xml:space="preserve"> местного самоуправления Архангельской области на выборах </w:t>
            </w:r>
            <w:r w:rsidR="00FE3501">
              <w:rPr>
                <w:sz w:val="28"/>
                <w:szCs w:val="28"/>
              </w:rPr>
              <w:t xml:space="preserve">               </w:t>
            </w:r>
            <w:r w:rsidRPr="001D2A94">
              <w:rPr>
                <w:sz w:val="28"/>
                <w:szCs w:val="28"/>
              </w:rPr>
              <w:t>18 сентября 2016 года</w:t>
            </w:r>
          </w:p>
        </w:tc>
      </w:tr>
      <w:tr w:rsidR="00A055E6" w:rsidRPr="001D2A94" w:rsidTr="007D6D10">
        <w:trPr>
          <w:trHeight w:val="1117"/>
        </w:trPr>
        <w:tc>
          <w:tcPr>
            <w:tcW w:w="617" w:type="dxa"/>
            <w:vAlign w:val="center"/>
          </w:tcPr>
          <w:p w:rsidR="00A055E6" w:rsidRPr="00932237" w:rsidRDefault="00932237" w:rsidP="0093223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  <w:vAlign w:val="center"/>
          </w:tcPr>
          <w:p w:rsidR="00A055E6" w:rsidRPr="001D2A94" w:rsidRDefault="00A055E6" w:rsidP="007D6D10">
            <w:pPr>
              <w:jc w:val="center"/>
              <w:rPr>
                <w:sz w:val="28"/>
                <w:szCs w:val="28"/>
              </w:rPr>
            </w:pPr>
            <w:r w:rsidRPr="001D2A94">
              <w:rPr>
                <w:sz w:val="28"/>
                <w:szCs w:val="28"/>
              </w:rPr>
              <w:t xml:space="preserve">июнь </w:t>
            </w:r>
            <w:proofErr w:type="gramStart"/>
            <w:r w:rsidRPr="001D2A94">
              <w:rPr>
                <w:sz w:val="28"/>
                <w:szCs w:val="28"/>
              </w:rPr>
              <w:t>–а</w:t>
            </w:r>
            <w:proofErr w:type="gramEnd"/>
            <w:r w:rsidRPr="001D2A94">
              <w:rPr>
                <w:sz w:val="28"/>
                <w:szCs w:val="28"/>
              </w:rPr>
              <w:t>вгуст</w:t>
            </w:r>
          </w:p>
        </w:tc>
        <w:tc>
          <w:tcPr>
            <w:tcW w:w="7039" w:type="dxa"/>
          </w:tcPr>
          <w:p w:rsidR="00A055E6" w:rsidRPr="001D2A94" w:rsidRDefault="00A055E6" w:rsidP="00EB7932">
            <w:pPr>
              <w:jc w:val="both"/>
              <w:rPr>
                <w:sz w:val="28"/>
                <w:szCs w:val="28"/>
              </w:rPr>
            </w:pPr>
            <w:r w:rsidRPr="001D2A94">
              <w:rPr>
                <w:sz w:val="28"/>
                <w:szCs w:val="28"/>
              </w:rPr>
              <w:t xml:space="preserve">Руководство </w:t>
            </w:r>
            <w:r w:rsidR="00EB7932">
              <w:rPr>
                <w:sz w:val="28"/>
                <w:szCs w:val="28"/>
              </w:rPr>
              <w:t>р</w:t>
            </w:r>
            <w:r w:rsidRPr="001D2A94">
              <w:rPr>
                <w:sz w:val="28"/>
                <w:szCs w:val="28"/>
              </w:rPr>
              <w:t>егиональным избирательным штабом по подготовке к выборам депутатов Государственной Думы Федерального Собрания Российской Федерации седьмого созыва на выборах</w:t>
            </w:r>
            <w:r w:rsidR="00EB7932">
              <w:rPr>
                <w:sz w:val="28"/>
                <w:szCs w:val="28"/>
              </w:rPr>
              <w:t xml:space="preserve"> </w:t>
            </w:r>
            <w:r w:rsidRPr="001D2A94">
              <w:rPr>
                <w:sz w:val="28"/>
                <w:szCs w:val="28"/>
              </w:rPr>
              <w:t>18 сентября 2016 года</w:t>
            </w:r>
          </w:p>
        </w:tc>
      </w:tr>
      <w:tr w:rsidR="00A055E6" w:rsidRPr="001D2A94" w:rsidTr="007D6D10">
        <w:trPr>
          <w:trHeight w:val="1396"/>
        </w:trPr>
        <w:tc>
          <w:tcPr>
            <w:tcW w:w="617" w:type="dxa"/>
            <w:vAlign w:val="center"/>
          </w:tcPr>
          <w:p w:rsidR="00A055E6" w:rsidRPr="00EB7932" w:rsidRDefault="00932237" w:rsidP="0093223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  <w:vAlign w:val="center"/>
          </w:tcPr>
          <w:p w:rsidR="00A055E6" w:rsidRPr="001D2A94" w:rsidRDefault="00EB7932" w:rsidP="007D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055E6" w:rsidRPr="001D2A94">
              <w:rPr>
                <w:sz w:val="28"/>
                <w:szCs w:val="28"/>
              </w:rPr>
              <w:t>есь период</w:t>
            </w:r>
          </w:p>
        </w:tc>
        <w:tc>
          <w:tcPr>
            <w:tcW w:w="7039" w:type="dxa"/>
          </w:tcPr>
          <w:p w:rsidR="00A055E6" w:rsidRPr="001D2A94" w:rsidRDefault="00A055E6" w:rsidP="00EB7932">
            <w:pPr>
              <w:jc w:val="both"/>
              <w:rPr>
                <w:sz w:val="28"/>
                <w:szCs w:val="28"/>
              </w:rPr>
            </w:pPr>
            <w:r w:rsidRPr="001D2A94">
              <w:rPr>
                <w:sz w:val="28"/>
                <w:szCs w:val="28"/>
              </w:rPr>
              <w:t xml:space="preserve">Подготовка и проведение заседаний Президиума </w:t>
            </w:r>
            <w:r w:rsidR="00EB7932">
              <w:rPr>
                <w:sz w:val="28"/>
                <w:szCs w:val="28"/>
              </w:rPr>
              <w:t>р</w:t>
            </w:r>
            <w:r w:rsidRPr="001D2A94">
              <w:rPr>
                <w:sz w:val="28"/>
                <w:szCs w:val="28"/>
              </w:rPr>
              <w:t xml:space="preserve">егионального политического совета и заседаний </w:t>
            </w:r>
            <w:r w:rsidR="00EB7932">
              <w:rPr>
                <w:sz w:val="28"/>
                <w:szCs w:val="28"/>
              </w:rPr>
              <w:t>р</w:t>
            </w:r>
            <w:r w:rsidRPr="001D2A94">
              <w:rPr>
                <w:sz w:val="28"/>
                <w:szCs w:val="28"/>
              </w:rPr>
              <w:t xml:space="preserve">егионального политического совета Архангельского регионального отделения </w:t>
            </w:r>
            <w:r w:rsidR="00EB7932">
              <w:rPr>
                <w:sz w:val="28"/>
                <w:szCs w:val="28"/>
              </w:rPr>
              <w:t>п</w:t>
            </w:r>
            <w:r w:rsidRPr="001D2A94">
              <w:rPr>
                <w:sz w:val="28"/>
                <w:szCs w:val="28"/>
              </w:rPr>
              <w:t xml:space="preserve">артии </w:t>
            </w:r>
            <w:r w:rsidRPr="001D2A94">
              <w:rPr>
                <w:b/>
                <w:sz w:val="28"/>
                <w:szCs w:val="28"/>
              </w:rPr>
              <w:t>«ЕДИНАЯ РОССИЯ»</w:t>
            </w:r>
          </w:p>
        </w:tc>
      </w:tr>
      <w:tr w:rsidR="00A055E6" w:rsidRPr="001D2A94" w:rsidTr="007D6D10">
        <w:trPr>
          <w:trHeight w:val="706"/>
        </w:trPr>
        <w:tc>
          <w:tcPr>
            <w:tcW w:w="617" w:type="dxa"/>
            <w:vAlign w:val="center"/>
          </w:tcPr>
          <w:p w:rsidR="00A055E6" w:rsidRPr="00932237" w:rsidRDefault="00932237" w:rsidP="0093223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:rsidR="00A055E6" w:rsidRPr="001D2A94" w:rsidRDefault="00EB7932" w:rsidP="007D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055E6" w:rsidRPr="001D2A94">
              <w:rPr>
                <w:sz w:val="28"/>
                <w:szCs w:val="28"/>
              </w:rPr>
              <w:t>есь период</w:t>
            </w:r>
          </w:p>
        </w:tc>
        <w:tc>
          <w:tcPr>
            <w:tcW w:w="7039" w:type="dxa"/>
          </w:tcPr>
          <w:p w:rsidR="00A055E6" w:rsidRPr="001D2A94" w:rsidRDefault="00A055E6" w:rsidP="007D6D10">
            <w:pPr>
              <w:jc w:val="both"/>
              <w:rPr>
                <w:sz w:val="28"/>
                <w:szCs w:val="28"/>
              </w:rPr>
            </w:pPr>
            <w:r w:rsidRPr="001D2A94">
              <w:rPr>
                <w:sz w:val="28"/>
                <w:szCs w:val="28"/>
              </w:rPr>
              <w:t>Координация реализации партийных проектов на территории Архангельской области</w:t>
            </w:r>
          </w:p>
        </w:tc>
      </w:tr>
    </w:tbl>
    <w:p w:rsidR="00A055E6" w:rsidRPr="001D2A94" w:rsidRDefault="00A055E6" w:rsidP="00A055E6">
      <w:pPr>
        <w:spacing w:after="240"/>
        <w:ind w:firstLine="708"/>
        <w:jc w:val="both"/>
        <w:rPr>
          <w:sz w:val="28"/>
          <w:szCs w:val="28"/>
        </w:rPr>
      </w:pPr>
    </w:p>
    <w:p w:rsidR="00A055E6" w:rsidRPr="001D2A94" w:rsidRDefault="00A055E6" w:rsidP="00A055E6">
      <w:pPr>
        <w:spacing w:after="240"/>
        <w:ind w:firstLine="708"/>
        <w:jc w:val="both"/>
        <w:rPr>
          <w:sz w:val="28"/>
          <w:szCs w:val="28"/>
        </w:rPr>
      </w:pPr>
      <w:r w:rsidRPr="001D2A94">
        <w:rPr>
          <w:sz w:val="28"/>
          <w:szCs w:val="28"/>
        </w:rPr>
        <w:t xml:space="preserve">1. Центральным событием для </w:t>
      </w:r>
      <w:r w:rsidR="00932237">
        <w:rPr>
          <w:sz w:val="28"/>
          <w:szCs w:val="28"/>
        </w:rPr>
        <w:t>п</w:t>
      </w:r>
      <w:r w:rsidRPr="001D2A94">
        <w:rPr>
          <w:sz w:val="28"/>
          <w:szCs w:val="28"/>
        </w:rPr>
        <w:t xml:space="preserve">артии в 2016 году стало участие в избирательной кампании по выборам депутатов Государственной Думы Федерального Собрания Российской Федерации седьмого созыва. </w:t>
      </w:r>
    </w:p>
    <w:p w:rsidR="00A055E6" w:rsidRPr="001D2A94" w:rsidRDefault="00A055E6" w:rsidP="00A055E6">
      <w:pPr>
        <w:ind w:firstLine="708"/>
        <w:jc w:val="both"/>
        <w:rPr>
          <w:sz w:val="28"/>
          <w:szCs w:val="28"/>
        </w:rPr>
      </w:pPr>
      <w:r w:rsidRPr="001D2A94">
        <w:rPr>
          <w:sz w:val="28"/>
          <w:szCs w:val="28"/>
        </w:rPr>
        <w:t>2. Параллельно с выборами депутатов Государственной Думы Федерального Собрания Российской Федерации седьмого созыва в 2016 году прошли массовые выборы в органы местного самоуправления Архангельской области.</w:t>
      </w:r>
    </w:p>
    <w:p w:rsidR="00A055E6" w:rsidRPr="001D2A94" w:rsidRDefault="00A055E6" w:rsidP="00A055E6">
      <w:pPr>
        <w:jc w:val="both"/>
        <w:rPr>
          <w:sz w:val="28"/>
          <w:szCs w:val="28"/>
        </w:rPr>
      </w:pPr>
      <w:r w:rsidRPr="001D2A94">
        <w:rPr>
          <w:sz w:val="28"/>
          <w:szCs w:val="28"/>
        </w:rPr>
        <w:tab/>
        <w:t xml:space="preserve">Всего было замещено </w:t>
      </w:r>
      <w:r w:rsidRPr="001D2A94">
        <w:rPr>
          <w:b/>
          <w:sz w:val="28"/>
          <w:szCs w:val="28"/>
        </w:rPr>
        <w:t>1574 мандата</w:t>
      </w:r>
      <w:r w:rsidRPr="001D2A94">
        <w:rPr>
          <w:sz w:val="28"/>
          <w:szCs w:val="28"/>
        </w:rPr>
        <w:t xml:space="preserve">, в том числе </w:t>
      </w:r>
      <w:r w:rsidRPr="001D2A94">
        <w:rPr>
          <w:b/>
          <w:sz w:val="28"/>
          <w:szCs w:val="28"/>
        </w:rPr>
        <w:t xml:space="preserve">1571 </w:t>
      </w:r>
      <w:r w:rsidR="00932237">
        <w:rPr>
          <w:sz w:val="28"/>
          <w:szCs w:val="28"/>
        </w:rPr>
        <w:t xml:space="preserve">– </w:t>
      </w:r>
      <w:r w:rsidRPr="001D2A94">
        <w:rPr>
          <w:sz w:val="28"/>
          <w:szCs w:val="28"/>
        </w:rPr>
        <w:t>депутат</w:t>
      </w:r>
      <w:r w:rsidR="00932237">
        <w:rPr>
          <w:sz w:val="28"/>
          <w:szCs w:val="28"/>
        </w:rPr>
        <w:t>а</w:t>
      </w:r>
      <w:r w:rsidRPr="001D2A94">
        <w:rPr>
          <w:sz w:val="28"/>
          <w:szCs w:val="28"/>
        </w:rPr>
        <w:t xml:space="preserve"> представительных органов и </w:t>
      </w:r>
      <w:r w:rsidRPr="001D2A94">
        <w:rPr>
          <w:b/>
          <w:sz w:val="28"/>
          <w:szCs w:val="28"/>
        </w:rPr>
        <w:t>3</w:t>
      </w:r>
      <w:r w:rsidR="00932237">
        <w:rPr>
          <w:b/>
          <w:sz w:val="28"/>
          <w:szCs w:val="28"/>
        </w:rPr>
        <w:t xml:space="preserve"> </w:t>
      </w:r>
      <w:r w:rsidR="00932237">
        <w:rPr>
          <w:sz w:val="28"/>
          <w:szCs w:val="28"/>
        </w:rPr>
        <w:t xml:space="preserve">– </w:t>
      </w:r>
      <w:r w:rsidRPr="001D2A94">
        <w:rPr>
          <w:sz w:val="28"/>
          <w:szCs w:val="28"/>
        </w:rPr>
        <w:t xml:space="preserve">главы городских и сельских поселений. </w:t>
      </w:r>
    </w:p>
    <w:p w:rsidR="00677795" w:rsidRDefault="00677795" w:rsidP="00677795">
      <w:pPr>
        <w:ind w:firstLine="708"/>
        <w:jc w:val="both"/>
        <w:rPr>
          <w:sz w:val="28"/>
          <w:szCs w:val="28"/>
        </w:rPr>
      </w:pPr>
      <w:r w:rsidRPr="001D2A94">
        <w:rPr>
          <w:sz w:val="28"/>
          <w:szCs w:val="28"/>
        </w:rPr>
        <w:t xml:space="preserve">По итогам выборов кандидаты от </w:t>
      </w:r>
      <w:r w:rsidRPr="001D2A94">
        <w:rPr>
          <w:b/>
          <w:sz w:val="28"/>
          <w:szCs w:val="28"/>
        </w:rPr>
        <w:t>«ЕДИНОЙ РОССИИ»</w:t>
      </w:r>
      <w:r w:rsidRPr="001D2A94">
        <w:rPr>
          <w:sz w:val="28"/>
          <w:szCs w:val="28"/>
        </w:rPr>
        <w:t xml:space="preserve"> избраны </w:t>
      </w:r>
      <w:r w:rsidRPr="001D2A94">
        <w:rPr>
          <w:b/>
          <w:sz w:val="28"/>
          <w:szCs w:val="28"/>
        </w:rPr>
        <w:t>на 1060 из 1574</w:t>
      </w:r>
      <w:r w:rsidRPr="001D2A94">
        <w:rPr>
          <w:sz w:val="28"/>
          <w:szCs w:val="28"/>
        </w:rPr>
        <w:t xml:space="preserve"> замещаемых мандатов, что составляет</w:t>
      </w:r>
      <w:r w:rsidRPr="001D2A94">
        <w:rPr>
          <w:b/>
          <w:sz w:val="28"/>
          <w:szCs w:val="28"/>
        </w:rPr>
        <w:t xml:space="preserve"> 68 %</w:t>
      </w:r>
      <w:r w:rsidRPr="001D2A94">
        <w:rPr>
          <w:sz w:val="28"/>
          <w:szCs w:val="28"/>
        </w:rPr>
        <w:t>.</w:t>
      </w:r>
    </w:p>
    <w:p w:rsidR="00677795" w:rsidRDefault="00677795" w:rsidP="00677795">
      <w:pPr>
        <w:ind w:firstLine="708"/>
        <w:rPr>
          <w:sz w:val="28"/>
          <w:szCs w:val="28"/>
        </w:rPr>
      </w:pPr>
      <w:r w:rsidRPr="001D2A94">
        <w:rPr>
          <w:sz w:val="28"/>
          <w:szCs w:val="28"/>
        </w:rPr>
        <w:t xml:space="preserve">Распределение мандатов </w:t>
      </w:r>
      <w:r w:rsidRPr="001D2A94">
        <w:rPr>
          <w:b/>
          <w:sz w:val="28"/>
          <w:szCs w:val="28"/>
        </w:rPr>
        <w:t>депутатов</w:t>
      </w:r>
      <w:r w:rsidRPr="001D2A94">
        <w:rPr>
          <w:sz w:val="28"/>
          <w:szCs w:val="28"/>
        </w:rPr>
        <w:t xml:space="preserve"> по итогам выборов в органы</w:t>
      </w:r>
    </w:p>
    <w:p w:rsidR="00677795" w:rsidRDefault="00677795" w:rsidP="00677795">
      <w:pPr>
        <w:rPr>
          <w:sz w:val="28"/>
          <w:szCs w:val="28"/>
        </w:rPr>
      </w:pPr>
      <w:r w:rsidRPr="001D2A94">
        <w:rPr>
          <w:sz w:val="28"/>
          <w:szCs w:val="28"/>
        </w:rPr>
        <w:t>местного самоуправления 18 сентября 2016 года:</w:t>
      </w:r>
      <w:r w:rsidRPr="001D2A94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289560</wp:posOffset>
            </wp:positionV>
            <wp:extent cx="6102985" cy="3002280"/>
            <wp:effectExtent l="19050" t="0" r="0" b="0"/>
            <wp:wrapTight wrapText="bothSides">
              <wp:wrapPolygon edited="0">
                <wp:start x="-67" y="0"/>
                <wp:lineTo x="-67" y="21518"/>
                <wp:lineTo x="21575" y="21518"/>
                <wp:lineTo x="21575" y="0"/>
                <wp:lineTo x="-6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5E6" w:rsidRPr="001D2A94" w:rsidRDefault="00A055E6" w:rsidP="00A055E6">
      <w:pPr>
        <w:ind w:firstLine="708"/>
        <w:jc w:val="both"/>
        <w:rPr>
          <w:sz w:val="28"/>
          <w:szCs w:val="28"/>
        </w:rPr>
      </w:pPr>
      <w:r w:rsidRPr="001D2A9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-107496</wp:posOffset>
            </wp:positionH>
            <wp:positionV relativeFrom="paragraph">
              <wp:posOffset>595176</wp:posOffset>
            </wp:positionV>
            <wp:extent cx="6081304" cy="3017520"/>
            <wp:effectExtent l="19050" t="0" r="0" b="0"/>
            <wp:wrapTight wrapText="bothSides">
              <wp:wrapPolygon edited="0">
                <wp:start x="-67" y="0"/>
                <wp:lineTo x="-67" y="21423"/>
                <wp:lineTo x="21589" y="21423"/>
                <wp:lineTo x="21589" y="0"/>
                <wp:lineTo x="-67" y="0"/>
              </wp:wrapPolygon>
            </wp:wrapTight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2A94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595630</wp:posOffset>
            </wp:positionV>
            <wp:extent cx="6099175" cy="3015615"/>
            <wp:effectExtent l="19050" t="0" r="0" b="0"/>
            <wp:wrapTight wrapText="bothSides">
              <wp:wrapPolygon edited="0">
                <wp:start x="-67" y="0"/>
                <wp:lineTo x="-67" y="21423"/>
                <wp:lineTo x="21589" y="21423"/>
                <wp:lineTo x="21589" y="0"/>
                <wp:lineTo x="-67" y="0"/>
              </wp:wrapPolygon>
            </wp:wrapTight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2A94">
        <w:rPr>
          <w:sz w:val="28"/>
          <w:szCs w:val="28"/>
        </w:rPr>
        <w:t xml:space="preserve">Распределение мандатов </w:t>
      </w:r>
      <w:r w:rsidRPr="001D2A94">
        <w:rPr>
          <w:b/>
          <w:sz w:val="28"/>
          <w:szCs w:val="28"/>
        </w:rPr>
        <w:t>глав городских и сельских поселений</w:t>
      </w:r>
      <w:r w:rsidRPr="001D2A94">
        <w:rPr>
          <w:sz w:val="28"/>
          <w:szCs w:val="28"/>
        </w:rPr>
        <w:t xml:space="preserve"> по итогам выборов в органы местного самоуправления 18 сентября 2016 года:</w:t>
      </w:r>
    </w:p>
    <w:p w:rsidR="00947336" w:rsidRDefault="008F12F1" w:rsidP="008F12F1">
      <w:pPr>
        <w:jc w:val="center"/>
        <w:rPr>
          <w:b/>
          <w:sz w:val="26"/>
          <w:szCs w:val="26"/>
        </w:rPr>
      </w:pPr>
      <w:r w:rsidRPr="00DD13B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DD13B2">
        <w:rPr>
          <w:b/>
          <w:sz w:val="28"/>
          <w:szCs w:val="28"/>
        </w:rPr>
        <w:t>.</w:t>
      </w:r>
      <w:r w:rsidRPr="00DD7D94">
        <w:rPr>
          <w:b/>
          <w:sz w:val="26"/>
          <w:szCs w:val="26"/>
        </w:rPr>
        <w:t xml:space="preserve"> </w:t>
      </w:r>
      <w:r w:rsidR="00803810">
        <w:rPr>
          <w:b/>
          <w:sz w:val="26"/>
          <w:szCs w:val="26"/>
        </w:rPr>
        <w:t>Деятельность депутата по развитию лыжного спорта</w:t>
      </w:r>
      <w:r w:rsidR="00FF2836">
        <w:rPr>
          <w:b/>
          <w:sz w:val="26"/>
          <w:szCs w:val="26"/>
        </w:rPr>
        <w:t xml:space="preserve"> и биатлона </w:t>
      </w:r>
    </w:p>
    <w:p w:rsidR="00507BFD" w:rsidRDefault="00FF475F" w:rsidP="008F12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F2836">
        <w:rPr>
          <w:b/>
          <w:sz w:val="26"/>
          <w:szCs w:val="26"/>
        </w:rPr>
        <w:t>в Архангельской области</w:t>
      </w:r>
    </w:p>
    <w:p w:rsidR="00507BFD" w:rsidRDefault="00507BFD" w:rsidP="008F12F1">
      <w:pPr>
        <w:jc w:val="center"/>
        <w:rPr>
          <w:b/>
          <w:sz w:val="26"/>
          <w:szCs w:val="26"/>
        </w:rPr>
      </w:pPr>
    </w:p>
    <w:p w:rsidR="00507BFD" w:rsidRDefault="00507BFD" w:rsidP="008F12F1">
      <w:pPr>
        <w:jc w:val="center"/>
        <w:rPr>
          <w:b/>
          <w:sz w:val="26"/>
          <w:szCs w:val="26"/>
        </w:rPr>
      </w:pPr>
    </w:p>
    <w:p w:rsidR="0047486F" w:rsidRDefault="0047486F" w:rsidP="00474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общем собрании членов </w:t>
      </w:r>
      <w:r w:rsidR="001745E7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лыжных  гонок и биатлона Архангельской области 22 сентября 2016 года  Сергей Вениаминович был избран вице-президентом федерации, а 23 декабря  2016 года избран на пост президента федерации лыжных гонок и биатлона Архангельской области. </w:t>
      </w:r>
    </w:p>
    <w:p w:rsidR="0047486F" w:rsidRDefault="0047486F" w:rsidP="00474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усилиям Сергея Вениаминовича в октябре 2016 года закончилось строительство </w:t>
      </w:r>
      <w:proofErr w:type="spellStart"/>
      <w:r>
        <w:rPr>
          <w:sz w:val="28"/>
          <w:szCs w:val="28"/>
        </w:rPr>
        <w:t>лыжероллерной</w:t>
      </w:r>
      <w:proofErr w:type="spellEnd"/>
      <w:r>
        <w:rPr>
          <w:sz w:val="28"/>
          <w:szCs w:val="28"/>
        </w:rPr>
        <w:t xml:space="preserve"> трассы на лыжном стадионе </w:t>
      </w:r>
      <w:r w:rsidR="0080381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им. В.С. Кузина в Малых Карелах. В ноябре 2016 года была разработана программа конкурсной поддержки детско-юношеских учреждений, развивающих зимние виды спорта, и выделены средства в размере </w:t>
      </w:r>
      <w:r w:rsidR="0080381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5,5 млн. рублей.</w:t>
      </w:r>
    </w:p>
    <w:p w:rsidR="0047486F" w:rsidRPr="00FB2E8B" w:rsidRDefault="0047486F" w:rsidP="004748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2016 году по инициативе Сергея Вениаминовича были поданы заявки в Министерство спорта РФ и федерацию лыжных гонок России о проведении в Архангельской области Первенства России среди юношей и девушек </w:t>
      </w:r>
      <w:r w:rsidR="0080381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15-16 лет, а также финала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зимней Спартакиады учащихся России. Проведение этих соревнований было поручено Архангельской области, и они с успехом прошли в феврале и марте текущего года в центре лыжного спорта «Малиновка».</w:t>
      </w:r>
    </w:p>
    <w:p w:rsidR="00507BFD" w:rsidRDefault="00507BFD" w:rsidP="008F12F1">
      <w:pPr>
        <w:jc w:val="center"/>
        <w:rPr>
          <w:b/>
          <w:sz w:val="26"/>
          <w:szCs w:val="26"/>
        </w:rPr>
      </w:pPr>
    </w:p>
    <w:p w:rsidR="008F12F1" w:rsidRPr="006068FE" w:rsidRDefault="008F12F1" w:rsidP="008F12F1">
      <w:pPr>
        <w:jc w:val="center"/>
        <w:rPr>
          <w:b/>
          <w:sz w:val="28"/>
          <w:szCs w:val="28"/>
        </w:rPr>
      </w:pPr>
      <w:r w:rsidRPr="006068FE">
        <w:rPr>
          <w:b/>
          <w:sz w:val="28"/>
          <w:szCs w:val="28"/>
        </w:rPr>
        <w:t>Заключительная часть</w:t>
      </w:r>
    </w:p>
    <w:p w:rsidR="008F12F1" w:rsidRDefault="008F12F1" w:rsidP="008F12F1">
      <w:pPr>
        <w:spacing w:after="240"/>
        <w:jc w:val="both"/>
        <w:rPr>
          <w:sz w:val="28"/>
          <w:szCs w:val="28"/>
        </w:rPr>
      </w:pPr>
    </w:p>
    <w:p w:rsidR="00BE516E" w:rsidRDefault="008F12F1" w:rsidP="008F12F1">
      <w:pPr>
        <w:ind w:firstLine="708"/>
        <w:jc w:val="both"/>
        <w:rPr>
          <w:sz w:val="28"/>
          <w:szCs w:val="28"/>
        </w:rPr>
      </w:pPr>
      <w:r w:rsidRPr="00AA46CA">
        <w:rPr>
          <w:sz w:val="28"/>
          <w:szCs w:val="28"/>
        </w:rPr>
        <w:t xml:space="preserve">Уважаемые </w:t>
      </w:r>
      <w:r w:rsidR="00376BE9">
        <w:rPr>
          <w:sz w:val="28"/>
          <w:szCs w:val="28"/>
        </w:rPr>
        <w:t>представител</w:t>
      </w:r>
      <w:r w:rsidR="00B50FF4">
        <w:rPr>
          <w:sz w:val="28"/>
          <w:szCs w:val="28"/>
        </w:rPr>
        <w:t>и</w:t>
      </w:r>
      <w:r w:rsidR="00376BE9">
        <w:rPr>
          <w:sz w:val="28"/>
          <w:szCs w:val="28"/>
        </w:rPr>
        <w:t xml:space="preserve"> государственной власти муниципального образования «Город Архангельск»</w:t>
      </w:r>
      <w:r w:rsidRPr="00AA46CA">
        <w:rPr>
          <w:sz w:val="28"/>
          <w:szCs w:val="28"/>
        </w:rPr>
        <w:t xml:space="preserve">, избиратели, руководители предприятий, </w:t>
      </w:r>
      <w:r w:rsidR="00376BE9">
        <w:rPr>
          <w:sz w:val="28"/>
          <w:szCs w:val="28"/>
        </w:rPr>
        <w:lastRenderedPageBreak/>
        <w:t>общественны</w:t>
      </w:r>
      <w:r w:rsidR="00B50FF4">
        <w:rPr>
          <w:sz w:val="28"/>
          <w:szCs w:val="28"/>
        </w:rPr>
        <w:t>х</w:t>
      </w:r>
      <w:r w:rsidR="00376BE9">
        <w:rPr>
          <w:sz w:val="28"/>
          <w:szCs w:val="28"/>
        </w:rPr>
        <w:t xml:space="preserve"> организаци</w:t>
      </w:r>
      <w:r w:rsidR="00B50FF4">
        <w:rPr>
          <w:sz w:val="28"/>
          <w:szCs w:val="28"/>
        </w:rPr>
        <w:t>й</w:t>
      </w:r>
      <w:r w:rsidR="002117F6">
        <w:rPr>
          <w:sz w:val="28"/>
          <w:szCs w:val="28"/>
        </w:rPr>
        <w:t>,</w:t>
      </w:r>
      <w:r w:rsidR="00376BE9">
        <w:rPr>
          <w:sz w:val="28"/>
          <w:szCs w:val="28"/>
        </w:rPr>
        <w:t xml:space="preserve"> </w:t>
      </w:r>
      <w:r w:rsidRPr="00AA46CA">
        <w:rPr>
          <w:sz w:val="28"/>
          <w:szCs w:val="28"/>
        </w:rPr>
        <w:t>которые находятся на территории муниципального образования «Город Архангельск»</w:t>
      </w:r>
      <w:r>
        <w:rPr>
          <w:sz w:val="28"/>
          <w:szCs w:val="28"/>
        </w:rPr>
        <w:t>,</w:t>
      </w:r>
      <w:r w:rsidRPr="00AA46CA">
        <w:rPr>
          <w:sz w:val="28"/>
          <w:szCs w:val="28"/>
        </w:rPr>
        <w:t xml:space="preserve"> хочу выразить </w:t>
      </w:r>
      <w:r>
        <w:rPr>
          <w:sz w:val="28"/>
          <w:szCs w:val="28"/>
        </w:rPr>
        <w:t>в</w:t>
      </w:r>
      <w:r w:rsidRPr="00AA46CA">
        <w:rPr>
          <w:sz w:val="28"/>
          <w:szCs w:val="28"/>
        </w:rPr>
        <w:t>ам благодарность за совместную работу, наказы, обращения и предложения, которые поступили от вас</w:t>
      </w:r>
      <w:r w:rsidR="00B50FF4">
        <w:rPr>
          <w:sz w:val="28"/>
          <w:szCs w:val="28"/>
        </w:rPr>
        <w:t xml:space="preserve"> в течение года</w:t>
      </w:r>
      <w:r w:rsidRPr="00AA46CA">
        <w:rPr>
          <w:sz w:val="28"/>
          <w:szCs w:val="28"/>
        </w:rPr>
        <w:t xml:space="preserve">. </w:t>
      </w:r>
    </w:p>
    <w:p w:rsidR="00527428" w:rsidRDefault="00B50FF4" w:rsidP="008F1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Считаю</w:t>
      </w:r>
      <w:r w:rsidR="006674FA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нынешн</w:t>
      </w:r>
      <w:r w:rsidR="00527428">
        <w:rPr>
          <w:sz w:val="28"/>
          <w:szCs w:val="28"/>
        </w:rPr>
        <w:t>ей</w:t>
      </w:r>
      <w:r>
        <w:rPr>
          <w:sz w:val="28"/>
          <w:szCs w:val="28"/>
        </w:rPr>
        <w:t xml:space="preserve"> слож</w:t>
      </w:r>
      <w:r w:rsidR="00527428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="00EE49B9">
        <w:rPr>
          <w:sz w:val="28"/>
          <w:szCs w:val="28"/>
        </w:rPr>
        <w:t>финансово-</w:t>
      </w:r>
      <w:r>
        <w:rPr>
          <w:sz w:val="28"/>
          <w:szCs w:val="28"/>
        </w:rPr>
        <w:t>экономическ</w:t>
      </w:r>
      <w:r w:rsidR="00EE49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EE49B9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н</w:t>
      </w:r>
      <w:r w:rsidR="008C7CE6">
        <w:rPr>
          <w:sz w:val="28"/>
          <w:szCs w:val="28"/>
        </w:rPr>
        <w:t xml:space="preserve">еобходимо непосредственное участие населения </w:t>
      </w:r>
      <w:r w:rsidR="00635A91" w:rsidRPr="00AA46CA">
        <w:rPr>
          <w:sz w:val="28"/>
          <w:szCs w:val="28"/>
        </w:rPr>
        <w:t xml:space="preserve">областного </w:t>
      </w:r>
      <w:r w:rsidR="00635A91">
        <w:rPr>
          <w:sz w:val="28"/>
          <w:szCs w:val="28"/>
        </w:rPr>
        <w:t>ц</w:t>
      </w:r>
      <w:r w:rsidR="00635A91" w:rsidRPr="00AA46CA">
        <w:rPr>
          <w:sz w:val="28"/>
          <w:szCs w:val="28"/>
        </w:rPr>
        <w:t xml:space="preserve">ентра </w:t>
      </w:r>
      <w:r w:rsidR="00635A91">
        <w:rPr>
          <w:sz w:val="28"/>
          <w:szCs w:val="28"/>
        </w:rPr>
        <w:t xml:space="preserve">– </w:t>
      </w:r>
      <w:r w:rsidR="00635A91" w:rsidRPr="00AA46CA">
        <w:rPr>
          <w:sz w:val="28"/>
          <w:szCs w:val="28"/>
        </w:rPr>
        <w:t>город</w:t>
      </w:r>
      <w:r w:rsidR="00635A91">
        <w:rPr>
          <w:sz w:val="28"/>
          <w:szCs w:val="28"/>
        </w:rPr>
        <w:t>а</w:t>
      </w:r>
      <w:r w:rsidR="00635A91" w:rsidRPr="00AA46CA">
        <w:rPr>
          <w:sz w:val="28"/>
          <w:szCs w:val="28"/>
        </w:rPr>
        <w:t xml:space="preserve"> Архангельск</w:t>
      </w:r>
      <w:r w:rsidR="00635A91">
        <w:rPr>
          <w:sz w:val="28"/>
          <w:szCs w:val="28"/>
        </w:rPr>
        <w:t xml:space="preserve">а </w:t>
      </w:r>
      <w:r w:rsidR="008C7CE6">
        <w:rPr>
          <w:sz w:val="28"/>
          <w:szCs w:val="28"/>
        </w:rPr>
        <w:t>при принятии решений по финансированию наиболее важных приоритетных проектов в</w:t>
      </w:r>
      <w:r w:rsidR="00ED6F34">
        <w:rPr>
          <w:sz w:val="28"/>
          <w:szCs w:val="28"/>
        </w:rPr>
        <w:t xml:space="preserve"> городе</w:t>
      </w:r>
      <w:r w:rsidR="00635A91">
        <w:rPr>
          <w:sz w:val="28"/>
          <w:szCs w:val="28"/>
        </w:rPr>
        <w:t>. Только инициатива самих граждан</w:t>
      </w:r>
      <w:r w:rsidR="006674FA">
        <w:rPr>
          <w:sz w:val="28"/>
          <w:szCs w:val="28"/>
        </w:rPr>
        <w:t>,</w:t>
      </w:r>
      <w:r w:rsidR="00635A91">
        <w:rPr>
          <w:sz w:val="28"/>
          <w:szCs w:val="28"/>
        </w:rPr>
        <w:t xml:space="preserve"> их контроль смо</w:t>
      </w:r>
      <w:r w:rsidR="006674FA">
        <w:rPr>
          <w:sz w:val="28"/>
          <w:szCs w:val="28"/>
        </w:rPr>
        <w:t>гу</w:t>
      </w:r>
      <w:r w:rsidR="00635A91">
        <w:rPr>
          <w:sz w:val="28"/>
          <w:szCs w:val="28"/>
        </w:rPr>
        <w:t xml:space="preserve">т обеспечить реализацию действительно необходимых городу проектов, прозрачность бюджетных решений, экономию бюджетных средств, а также пристальный </w:t>
      </w:r>
      <w:proofErr w:type="gramStart"/>
      <w:r w:rsidR="00635A91">
        <w:rPr>
          <w:sz w:val="28"/>
          <w:szCs w:val="28"/>
        </w:rPr>
        <w:t>контроль за</w:t>
      </w:r>
      <w:proofErr w:type="gramEnd"/>
      <w:r w:rsidR="00635A91">
        <w:rPr>
          <w:sz w:val="28"/>
          <w:szCs w:val="28"/>
        </w:rPr>
        <w:t xml:space="preserve"> подрядчиками, бережную эксплуатацию созданных объектов</w:t>
      </w:r>
      <w:r w:rsidR="00D72951">
        <w:rPr>
          <w:sz w:val="28"/>
          <w:szCs w:val="28"/>
        </w:rPr>
        <w:t xml:space="preserve"> и</w:t>
      </w:r>
      <w:r w:rsidR="006674FA">
        <w:rPr>
          <w:sz w:val="28"/>
          <w:szCs w:val="28"/>
        </w:rPr>
        <w:t>,</w:t>
      </w:r>
      <w:r w:rsidR="00D72951">
        <w:rPr>
          <w:sz w:val="28"/>
          <w:szCs w:val="28"/>
        </w:rPr>
        <w:t xml:space="preserve"> как следствие</w:t>
      </w:r>
      <w:r w:rsidR="006674FA">
        <w:rPr>
          <w:sz w:val="28"/>
          <w:szCs w:val="28"/>
        </w:rPr>
        <w:t>,</w:t>
      </w:r>
      <w:r w:rsidR="00D72951">
        <w:rPr>
          <w:sz w:val="28"/>
          <w:szCs w:val="28"/>
        </w:rPr>
        <w:t xml:space="preserve"> рост налоговых поступлений, что будет способствовать созданию комфортных условий проживания городского населения. Г</w:t>
      </w:r>
      <w:r w:rsidR="00851800">
        <w:rPr>
          <w:sz w:val="28"/>
          <w:szCs w:val="28"/>
        </w:rPr>
        <w:t>орожане должны</w:t>
      </w:r>
      <w:r w:rsidR="00D72951">
        <w:rPr>
          <w:sz w:val="28"/>
          <w:szCs w:val="28"/>
        </w:rPr>
        <w:t xml:space="preserve">  ощущать сопричастность к развитию города, </w:t>
      </w:r>
      <w:r w:rsidR="00851800">
        <w:rPr>
          <w:sz w:val="28"/>
          <w:szCs w:val="28"/>
        </w:rPr>
        <w:t xml:space="preserve">тогда </w:t>
      </w:r>
      <w:r w:rsidR="00D72951">
        <w:rPr>
          <w:sz w:val="28"/>
          <w:szCs w:val="28"/>
        </w:rPr>
        <w:t>исчезнет стремление жить на всем готовом</w:t>
      </w:r>
      <w:r w:rsidR="00851800">
        <w:rPr>
          <w:sz w:val="28"/>
          <w:szCs w:val="28"/>
        </w:rPr>
        <w:t>, что</w:t>
      </w:r>
      <w:r w:rsidR="00527428">
        <w:rPr>
          <w:sz w:val="28"/>
          <w:szCs w:val="28"/>
        </w:rPr>
        <w:t xml:space="preserve"> положительно скажется на формировании ответственности </w:t>
      </w:r>
      <w:r w:rsidR="006674FA">
        <w:rPr>
          <w:sz w:val="28"/>
          <w:szCs w:val="28"/>
        </w:rPr>
        <w:t xml:space="preserve">и </w:t>
      </w:r>
      <w:r w:rsidR="00527428">
        <w:rPr>
          <w:sz w:val="28"/>
          <w:szCs w:val="28"/>
        </w:rPr>
        <w:t>за территорию</w:t>
      </w:r>
      <w:r w:rsidR="006674FA">
        <w:rPr>
          <w:sz w:val="28"/>
          <w:szCs w:val="28"/>
        </w:rPr>
        <w:t>,</w:t>
      </w:r>
      <w:r w:rsidR="00527428">
        <w:rPr>
          <w:sz w:val="28"/>
          <w:szCs w:val="28"/>
        </w:rPr>
        <w:t xml:space="preserve"> на которой проживают</w:t>
      </w:r>
      <w:r w:rsidR="006674FA">
        <w:rPr>
          <w:sz w:val="28"/>
          <w:szCs w:val="28"/>
        </w:rPr>
        <w:t>,</w:t>
      </w:r>
      <w:r w:rsidR="00527428">
        <w:rPr>
          <w:sz w:val="28"/>
          <w:szCs w:val="28"/>
        </w:rPr>
        <w:t xml:space="preserve"> и в целом за свою страну.</w:t>
      </w:r>
    </w:p>
    <w:p w:rsidR="00CB1BB9" w:rsidRDefault="00851800" w:rsidP="008F1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«Город Архангельск» началась работа по разработке документов стратег</w:t>
      </w:r>
      <w:r w:rsidR="004D5D97">
        <w:rPr>
          <w:sz w:val="28"/>
          <w:szCs w:val="28"/>
        </w:rPr>
        <w:t>ического планирования, согласно которым будут обеспечиваться интересы населения и отдельных отраслей экономики</w:t>
      </w:r>
      <w:r w:rsidR="006674FA">
        <w:rPr>
          <w:sz w:val="28"/>
          <w:szCs w:val="28"/>
        </w:rPr>
        <w:t>. Д</w:t>
      </w:r>
      <w:r w:rsidR="004D5D97">
        <w:rPr>
          <w:sz w:val="28"/>
          <w:szCs w:val="28"/>
        </w:rPr>
        <w:t>ля реализации</w:t>
      </w:r>
      <w:r w:rsidR="006674FA">
        <w:rPr>
          <w:sz w:val="28"/>
          <w:szCs w:val="28"/>
        </w:rPr>
        <w:t xml:space="preserve"> поставленных целей</w:t>
      </w:r>
      <w:r w:rsidR="004D5D97">
        <w:rPr>
          <w:sz w:val="28"/>
          <w:szCs w:val="28"/>
        </w:rPr>
        <w:t xml:space="preserve"> будут разрабатываться приоритеты развития</w:t>
      </w:r>
      <w:r w:rsidR="004D1C91">
        <w:rPr>
          <w:sz w:val="28"/>
          <w:szCs w:val="28"/>
        </w:rPr>
        <w:t xml:space="preserve"> города</w:t>
      </w:r>
      <w:r w:rsidR="004D5D97">
        <w:rPr>
          <w:sz w:val="28"/>
          <w:szCs w:val="28"/>
        </w:rPr>
        <w:t xml:space="preserve">, а также формироваться задачи, которые необходимо будет обеспечить финансовыми ресурсами. </w:t>
      </w:r>
    </w:p>
    <w:p w:rsidR="00851800" w:rsidRDefault="004D1C91" w:rsidP="008F1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Активными участниками этого процесса по </w:t>
      </w:r>
      <w:r w:rsidR="002117F6">
        <w:rPr>
          <w:sz w:val="28"/>
          <w:szCs w:val="28"/>
        </w:rPr>
        <w:t xml:space="preserve">социально-экономическому </w:t>
      </w:r>
      <w:r>
        <w:rPr>
          <w:sz w:val="28"/>
          <w:szCs w:val="28"/>
        </w:rPr>
        <w:t xml:space="preserve">развитию областного центра – города Архангельска необходимо стать всем нам </w:t>
      </w:r>
      <w:r w:rsidR="002117F6">
        <w:rPr>
          <w:sz w:val="28"/>
          <w:szCs w:val="28"/>
        </w:rPr>
        <w:t xml:space="preserve">– </w:t>
      </w:r>
      <w:r>
        <w:rPr>
          <w:sz w:val="28"/>
          <w:szCs w:val="28"/>
        </w:rPr>
        <w:t>жителям города.</w:t>
      </w:r>
      <w:r w:rsidRPr="004D1C91">
        <w:rPr>
          <w:sz w:val="28"/>
          <w:szCs w:val="28"/>
        </w:rPr>
        <w:t xml:space="preserve"> </w:t>
      </w:r>
      <w:r w:rsidRPr="00AA46CA">
        <w:rPr>
          <w:sz w:val="28"/>
          <w:szCs w:val="28"/>
        </w:rPr>
        <w:t xml:space="preserve">Надеюсь на </w:t>
      </w:r>
      <w:r w:rsidR="001745E7">
        <w:rPr>
          <w:sz w:val="28"/>
          <w:szCs w:val="28"/>
        </w:rPr>
        <w:t xml:space="preserve">наше </w:t>
      </w:r>
      <w:r w:rsidR="002117F6">
        <w:rPr>
          <w:sz w:val="28"/>
          <w:szCs w:val="28"/>
        </w:rPr>
        <w:t xml:space="preserve">совместное </w:t>
      </w:r>
      <w:r w:rsidRPr="00AA46CA">
        <w:rPr>
          <w:sz w:val="28"/>
          <w:szCs w:val="28"/>
        </w:rPr>
        <w:t>дальнейшее сотрудничество</w:t>
      </w:r>
      <w:r w:rsidR="002117F6">
        <w:rPr>
          <w:sz w:val="28"/>
          <w:szCs w:val="28"/>
        </w:rPr>
        <w:t xml:space="preserve"> в текущем году</w:t>
      </w:r>
      <w:r>
        <w:rPr>
          <w:sz w:val="28"/>
          <w:szCs w:val="28"/>
        </w:rPr>
        <w:t>.</w:t>
      </w:r>
    </w:p>
    <w:p w:rsidR="008F12F1" w:rsidRPr="00AA46CA" w:rsidRDefault="00527428" w:rsidP="002117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A91">
        <w:rPr>
          <w:sz w:val="28"/>
          <w:szCs w:val="28"/>
        </w:rPr>
        <w:t xml:space="preserve"> </w:t>
      </w:r>
      <w:r w:rsidR="008C7CE6">
        <w:rPr>
          <w:sz w:val="28"/>
          <w:szCs w:val="28"/>
        </w:rPr>
        <w:t xml:space="preserve">  </w:t>
      </w:r>
    </w:p>
    <w:p w:rsidR="00016512" w:rsidRDefault="00016512"/>
    <w:sectPr w:rsidR="00016512" w:rsidSect="0065242C">
      <w:footerReference w:type="even" r:id="rId13"/>
      <w:footerReference w:type="default" r:id="rId14"/>
      <w:pgSz w:w="11905" w:h="16837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EB" w:rsidRDefault="008177EB" w:rsidP="005F4E48">
      <w:r>
        <w:separator/>
      </w:r>
    </w:p>
  </w:endnote>
  <w:endnote w:type="continuationSeparator" w:id="0">
    <w:p w:rsidR="008177EB" w:rsidRDefault="008177EB" w:rsidP="005F4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5" w:rsidRDefault="0019098E" w:rsidP="006524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44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4475">
      <w:rPr>
        <w:rStyle w:val="a5"/>
        <w:noProof/>
      </w:rPr>
      <w:t>36</w:t>
    </w:r>
    <w:r>
      <w:rPr>
        <w:rStyle w:val="a5"/>
      </w:rPr>
      <w:fldChar w:fldCharType="end"/>
    </w:r>
  </w:p>
  <w:p w:rsidR="00254475" w:rsidRDefault="00254475" w:rsidP="006524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5" w:rsidRDefault="0019098E" w:rsidP="006524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44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6E72">
      <w:rPr>
        <w:rStyle w:val="a5"/>
        <w:noProof/>
      </w:rPr>
      <w:t>32</w:t>
    </w:r>
    <w:r>
      <w:rPr>
        <w:rStyle w:val="a5"/>
      </w:rPr>
      <w:fldChar w:fldCharType="end"/>
    </w:r>
  </w:p>
  <w:p w:rsidR="00254475" w:rsidRDefault="002544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EB" w:rsidRDefault="008177EB" w:rsidP="005F4E48">
      <w:r>
        <w:separator/>
      </w:r>
    </w:p>
  </w:footnote>
  <w:footnote w:type="continuationSeparator" w:id="0">
    <w:p w:rsidR="008177EB" w:rsidRDefault="008177EB" w:rsidP="005F4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E6E"/>
    <w:multiLevelType w:val="hybridMultilevel"/>
    <w:tmpl w:val="90489BDE"/>
    <w:lvl w:ilvl="0" w:tplc="20CCB2C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6E137B"/>
    <w:multiLevelType w:val="hybridMultilevel"/>
    <w:tmpl w:val="BA24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06A6E"/>
    <w:multiLevelType w:val="hybridMultilevel"/>
    <w:tmpl w:val="8B0E3024"/>
    <w:lvl w:ilvl="0" w:tplc="FCF28756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94B15"/>
    <w:multiLevelType w:val="hybridMultilevel"/>
    <w:tmpl w:val="FBDCDC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1EFD"/>
    <w:multiLevelType w:val="hybridMultilevel"/>
    <w:tmpl w:val="65FAB3F6"/>
    <w:lvl w:ilvl="0" w:tplc="DB920F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8082F"/>
    <w:multiLevelType w:val="hybridMultilevel"/>
    <w:tmpl w:val="DD98B12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6BD0DDD"/>
    <w:multiLevelType w:val="hybridMultilevel"/>
    <w:tmpl w:val="016869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6C36B3"/>
    <w:multiLevelType w:val="hybridMultilevel"/>
    <w:tmpl w:val="5BCACCD0"/>
    <w:lvl w:ilvl="0" w:tplc="FD38D34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C06742"/>
    <w:multiLevelType w:val="hybridMultilevel"/>
    <w:tmpl w:val="D7DEDC62"/>
    <w:lvl w:ilvl="0" w:tplc="61E4D59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A59E4"/>
    <w:multiLevelType w:val="hybridMultilevel"/>
    <w:tmpl w:val="AA1A2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10DF3"/>
    <w:multiLevelType w:val="hybridMultilevel"/>
    <w:tmpl w:val="6C80D10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286D2AB1"/>
    <w:multiLevelType w:val="multilevel"/>
    <w:tmpl w:val="06E272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294A276F"/>
    <w:multiLevelType w:val="hybridMultilevel"/>
    <w:tmpl w:val="1E76187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>
    <w:nsid w:val="2A58395A"/>
    <w:multiLevelType w:val="hybridMultilevel"/>
    <w:tmpl w:val="2018BA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A061F"/>
    <w:multiLevelType w:val="hybridMultilevel"/>
    <w:tmpl w:val="3B78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17846"/>
    <w:multiLevelType w:val="hybridMultilevel"/>
    <w:tmpl w:val="508EB9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29A6C2F"/>
    <w:multiLevelType w:val="hybridMultilevel"/>
    <w:tmpl w:val="A8BC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9295F"/>
    <w:multiLevelType w:val="hybridMultilevel"/>
    <w:tmpl w:val="BF3625D4"/>
    <w:lvl w:ilvl="0" w:tplc="FDA8DDE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D64B5E"/>
    <w:multiLevelType w:val="hybridMultilevel"/>
    <w:tmpl w:val="54BC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A4FD3"/>
    <w:multiLevelType w:val="hybridMultilevel"/>
    <w:tmpl w:val="1CBE1384"/>
    <w:lvl w:ilvl="0" w:tplc="BB4259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83588"/>
    <w:multiLevelType w:val="multilevel"/>
    <w:tmpl w:val="35EC29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AEF2B33"/>
    <w:multiLevelType w:val="hybridMultilevel"/>
    <w:tmpl w:val="68CA9D8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B37B0C"/>
    <w:multiLevelType w:val="hybridMultilevel"/>
    <w:tmpl w:val="BAF83358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3">
    <w:nsid w:val="47AA114B"/>
    <w:multiLevelType w:val="hybridMultilevel"/>
    <w:tmpl w:val="BA700C44"/>
    <w:lvl w:ilvl="0" w:tplc="C88C42A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294B44"/>
    <w:multiLevelType w:val="hybridMultilevel"/>
    <w:tmpl w:val="6054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22783"/>
    <w:multiLevelType w:val="hybridMultilevel"/>
    <w:tmpl w:val="0EAE67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4FA4CED"/>
    <w:multiLevelType w:val="hybridMultilevel"/>
    <w:tmpl w:val="68AA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536DFF"/>
    <w:multiLevelType w:val="hybridMultilevel"/>
    <w:tmpl w:val="033C7936"/>
    <w:lvl w:ilvl="0" w:tplc="90C43E0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1191F"/>
    <w:multiLevelType w:val="hybridMultilevel"/>
    <w:tmpl w:val="BA3A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E43B7"/>
    <w:multiLevelType w:val="hybridMultilevel"/>
    <w:tmpl w:val="0DA614C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>
    <w:nsid w:val="66C73255"/>
    <w:multiLevelType w:val="hybridMultilevel"/>
    <w:tmpl w:val="2D36DF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CC8040A"/>
    <w:multiLevelType w:val="hybridMultilevel"/>
    <w:tmpl w:val="5A32899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2">
    <w:nsid w:val="6D0A6681"/>
    <w:multiLevelType w:val="hybridMultilevel"/>
    <w:tmpl w:val="6388CE4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3">
    <w:nsid w:val="717F54DE"/>
    <w:multiLevelType w:val="hybridMultilevel"/>
    <w:tmpl w:val="2518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4">
    <w:nsid w:val="73A55846"/>
    <w:multiLevelType w:val="multilevel"/>
    <w:tmpl w:val="555619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8A9483A"/>
    <w:multiLevelType w:val="multilevel"/>
    <w:tmpl w:val="A0A8BDE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7" w:hanging="180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31"/>
  </w:num>
  <w:num w:numId="5">
    <w:abstractNumId w:val="21"/>
  </w:num>
  <w:num w:numId="6">
    <w:abstractNumId w:val="12"/>
  </w:num>
  <w:num w:numId="7">
    <w:abstractNumId w:val="3"/>
  </w:num>
  <w:num w:numId="8">
    <w:abstractNumId w:val="33"/>
  </w:num>
  <w:num w:numId="9">
    <w:abstractNumId w:val="6"/>
  </w:num>
  <w:num w:numId="10">
    <w:abstractNumId w:val="22"/>
  </w:num>
  <w:num w:numId="11">
    <w:abstractNumId w:val="32"/>
  </w:num>
  <w:num w:numId="12">
    <w:abstractNumId w:val="29"/>
  </w:num>
  <w:num w:numId="13">
    <w:abstractNumId w:val="24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0"/>
  </w:num>
  <w:num w:numId="18">
    <w:abstractNumId w:val="26"/>
  </w:num>
  <w:num w:numId="19">
    <w:abstractNumId w:val="14"/>
  </w:num>
  <w:num w:numId="20">
    <w:abstractNumId w:val="9"/>
  </w:num>
  <w:num w:numId="21">
    <w:abstractNumId w:val="16"/>
  </w:num>
  <w:num w:numId="22">
    <w:abstractNumId w:val="1"/>
  </w:num>
  <w:num w:numId="23">
    <w:abstractNumId w:val="28"/>
  </w:num>
  <w:num w:numId="24">
    <w:abstractNumId w:val="15"/>
  </w:num>
  <w:num w:numId="25">
    <w:abstractNumId w:val="8"/>
  </w:num>
  <w:num w:numId="26">
    <w:abstractNumId w:val="7"/>
  </w:num>
  <w:num w:numId="27">
    <w:abstractNumId w:val="27"/>
  </w:num>
  <w:num w:numId="28">
    <w:abstractNumId w:val="34"/>
  </w:num>
  <w:num w:numId="29">
    <w:abstractNumId w:val="2"/>
  </w:num>
  <w:num w:numId="30">
    <w:abstractNumId w:val="35"/>
  </w:num>
  <w:num w:numId="31">
    <w:abstractNumId w:val="17"/>
  </w:num>
  <w:num w:numId="32">
    <w:abstractNumId w:val="11"/>
  </w:num>
  <w:num w:numId="33">
    <w:abstractNumId w:val="19"/>
  </w:num>
  <w:num w:numId="34">
    <w:abstractNumId w:val="13"/>
  </w:num>
  <w:num w:numId="35">
    <w:abstractNumId w:val="0"/>
  </w:num>
  <w:num w:numId="36">
    <w:abstractNumId w:val="25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2F1"/>
    <w:rsid w:val="0000016A"/>
    <w:rsid w:val="00016512"/>
    <w:rsid w:val="0002736B"/>
    <w:rsid w:val="000306BB"/>
    <w:rsid w:val="00042CEC"/>
    <w:rsid w:val="000461BA"/>
    <w:rsid w:val="00054EBE"/>
    <w:rsid w:val="00061266"/>
    <w:rsid w:val="00075FF0"/>
    <w:rsid w:val="0007762A"/>
    <w:rsid w:val="00081295"/>
    <w:rsid w:val="000B0834"/>
    <w:rsid w:val="000D154D"/>
    <w:rsid w:val="000D6F9A"/>
    <w:rsid w:val="000E14F8"/>
    <w:rsid w:val="00105485"/>
    <w:rsid w:val="00110101"/>
    <w:rsid w:val="0011129E"/>
    <w:rsid w:val="001420C9"/>
    <w:rsid w:val="0014400F"/>
    <w:rsid w:val="001745E7"/>
    <w:rsid w:val="0019098E"/>
    <w:rsid w:val="00196BD5"/>
    <w:rsid w:val="001A3C9F"/>
    <w:rsid w:val="001D7D2F"/>
    <w:rsid w:val="001E0D7D"/>
    <w:rsid w:val="001E6CA5"/>
    <w:rsid w:val="001F46FC"/>
    <w:rsid w:val="001F4FA9"/>
    <w:rsid w:val="00202275"/>
    <w:rsid w:val="002117F6"/>
    <w:rsid w:val="00212C91"/>
    <w:rsid w:val="00213BBE"/>
    <w:rsid w:val="002357D8"/>
    <w:rsid w:val="00246172"/>
    <w:rsid w:val="00247700"/>
    <w:rsid w:val="00254475"/>
    <w:rsid w:val="00267D6D"/>
    <w:rsid w:val="002715E0"/>
    <w:rsid w:val="002749DF"/>
    <w:rsid w:val="002858D9"/>
    <w:rsid w:val="002A2E13"/>
    <w:rsid w:val="002C413E"/>
    <w:rsid w:val="002D227D"/>
    <w:rsid w:val="002D6692"/>
    <w:rsid w:val="0030116D"/>
    <w:rsid w:val="003137AD"/>
    <w:rsid w:val="00344947"/>
    <w:rsid w:val="003470BF"/>
    <w:rsid w:val="00375903"/>
    <w:rsid w:val="00376BE9"/>
    <w:rsid w:val="0039738A"/>
    <w:rsid w:val="003B2C12"/>
    <w:rsid w:val="003E26CF"/>
    <w:rsid w:val="00404B4F"/>
    <w:rsid w:val="004130AF"/>
    <w:rsid w:val="00414F07"/>
    <w:rsid w:val="00424B54"/>
    <w:rsid w:val="00446388"/>
    <w:rsid w:val="00464E30"/>
    <w:rsid w:val="004679A2"/>
    <w:rsid w:val="00470666"/>
    <w:rsid w:val="00471E89"/>
    <w:rsid w:val="0047486F"/>
    <w:rsid w:val="00476556"/>
    <w:rsid w:val="00480D2F"/>
    <w:rsid w:val="0048602A"/>
    <w:rsid w:val="004D1C91"/>
    <w:rsid w:val="004D430A"/>
    <w:rsid w:val="004D5D97"/>
    <w:rsid w:val="00502A9C"/>
    <w:rsid w:val="00507BFD"/>
    <w:rsid w:val="0051288C"/>
    <w:rsid w:val="00512A5A"/>
    <w:rsid w:val="00512BB5"/>
    <w:rsid w:val="00526769"/>
    <w:rsid w:val="00527428"/>
    <w:rsid w:val="00543643"/>
    <w:rsid w:val="00547066"/>
    <w:rsid w:val="00563B6D"/>
    <w:rsid w:val="00564D36"/>
    <w:rsid w:val="00583823"/>
    <w:rsid w:val="005A5497"/>
    <w:rsid w:val="005A5F03"/>
    <w:rsid w:val="005B164B"/>
    <w:rsid w:val="005E15EF"/>
    <w:rsid w:val="005E5FCF"/>
    <w:rsid w:val="005E7019"/>
    <w:rsid w:val="005F4E48"/>
    <w:rsid w:val="00607915"/>
    <w:rsid w:val="00610C88"/>
    <w:rsid w:val="00623736"/>
    <w:rsid w:val="00635A91"/>
    <w:rsid w:val="00635CD4"/>
    <w:rsid w:val="0063717D"/>
    <w:rsid w:val="006519E0"/>
    <w:rsid w:val="0065242C"/>
    <w:rsid w:val="006546FA"/>
    <w:rsid w:val="006674FA"/>
    <w:rsid w:val="00677795"/>
    <w:rsid w:val="00684B9E"/>
    <w:rsid w:val="006A76FA"/>
    <w:rsid w:val="006B4BA0"/>
    <w:rsid w:val="006B7B55"/>
    <w:rsid w:val="006D709D"/>
    <w:rsid w:val="006F29C2"/>
    <w:rsid w:val="006F3643"/>
    <w:rsid w:val="007010CA"/>
    <w:rsid w:val="0070336D"/>
    <w:rsid w:val="007257DA"/>
    <w:rsid w:val="007270DB"/>
    <w:rsid w:val="007524B4"/>
    <w:rsid w:val="00761DE6"/>
    <w:rsid w:val="0076319E"/>
    <w:rsid w:val="00763F59"/>
    <w:rsid w:val="007747C8"/>
    <w:rsid w:val="00783B37"/>
    <w:rsid w:val="00783C22"/>
    <w:rsid w:val="0078726D"/>
    <w:rsid w:val="007A0305"/>
    <w:rsid w:val="007A3453"/>
    <w:rsid w:val="007D6D10"/>
    <w:rsid w:val="007E5D6B"/>
    <w:rsid w:val="007E7D95"/>
    <w:rsid w:val="00803810"/>
    <w:rsid w:val="0080467A"/>
    <w:rsid w:val="008177EB"/>
    <w:rsid w:val="008225E1"/>
    <w:rsid w:val="00846759"/>
    <w:rsid w:val="00851800"/>
    <w:rsid w:val="008614E8"/>
    <w:rsid w:val="00863D41"/>
    <w:rsid w:val="008642F8"/>
    <w:rsid w:val="00867F61"/>
    <w:rsid w:val="00886502"/>
    <w:rsid w:val="00894088"/>
    <w:rsid w:val="0089752E"/>
    <w:rsid w:val="008A2204"/>
    <w:rsid w:val="008B7D36"/>
    <w:rsid w:val="008C1AA1"/>
    <w:rsid w:val="008C7CE6"/>
    <w:rsid w:val="008E1F98"/>
    <w:rsid w:val="008F12F1"/>
    <w:rsid w:val="009067FD"/>
    <w:rsid w:val="009203CD"/>
    <w:rsid w:val="00932237"/>
    <w:rsid w:val="0093341E"/>
    <w:rsid w:val="0094577A"/>
    <w:rsid w:val="00947336"/>
    <w:rsid w:val="00954FE3"/>
    <w:rsid w:val="00962770"/>
    <w:rsid w:val="009634CC"/>
    <w:rsid w:val="009737F5"/>
    <w:rsid w:val="009758F3"/>
    <w:rsid w:val="009907BE"/>
    <w:rsid w:val="00990C18"/>
    <w:rsid w:val="009A761A"/>
    <w:rsid w:val="009A76E6"/>
    <w:rsid w:val="009B6636"/>
    <w:rsid w:val="009C6EE4"/>
    <w:rsid w:val="009D378C"/>
    <w:rsid w:val="009E2E82"/>
    <w:rsid w:val="00A00A43"/>
    <w:rsid w:val="00A038B8"/>
    <w:rsid w:val="00A0509A"/>
    <w:rsid w:val="00A055E6"/>
    <w:rsid w:val="00A57476"/>
    <w:rsid w:val="00A6339F"/>
    <w:rsid w:val="00A64974"/>
    <w:rsid w:val="00A71FD8"/>
    <w:rsid w:val="00A8053E"/>
    <w:rsid w:val="00A82086"/>
    <w:rsid w:val="00A877F3"/>
    <w:rsid w:val="00AA2743"/>
    <w:rsid w:val="00AA4CB9"/>
    <w:rsid w:val="00AB0B0D"/>
    <w:rsid w:val="00AB3C8A"/>
    <w:rsid w:val="00AD525B"/>
    <w:rsid w:val="00AE628F"/>
    <w:rsid w:val="00AF136D"/>
    <w:rsid w:val="00B02700"/>
    <w:rsid w:val="00B10A21"/>
    <w:rsid w:val="00B337C8"/>
    <w:rsid w:val="00B37C13"/>
    <w:rsid w:val="00B415F0"/>
    <w:rsid w:val="00B42AA9"/>
    <w:rsid w:val="00B50923"/>
    <w:rsid w:val="00B50FF4"/>
    <w:rsid w:val="00B53F8E"/>
    <w:rsid w:val="00B57546"/>
    <w:rsid w:val="00B633EE"/>
    <w:rsid w:val="00B72087"/>
    <w:rsid w:val="00B749B3"/>
    <w:rsid w:val="00B76915"/>
    <w:rsid w:val="00B81688"/>
    <w:rsid w:val="00B960A1"/>
    <w:rsid w:val="00B96895"/>
    <w:rsid w:val="00BA518A"/>
    <w:rsid w:val="00BB04CA"/>
    <w:rsid w:val="00BD20AE"/>
    <w:rsid w:val="00BE06C7"/>
    <w:rsid w:val="00BE390D"/>
    <w:rsid w:val="00BE516E"/>
    <w:rsid w:val="00BE6B12"/>
    <w:rsid w:val="00C0479D"/>
    <w:rsid w:val="00C071F6"/>
    <w:rsid w:val="00C15F6A"/>
    <w:rsid w:val="00C2083D"/>
    <w:rsid w:val="00C25B75"/>
    <w:rsid w:val="00C91DF3"/>
    <w:rsid w:val="00CA4DC1"/>
    <w:rsid w:val="00CB1BB9"/>
    <w:rsid w:val="00CD1A4B"/>
    <w:rsid w:val="00CE1771"/>
    <w:rsid w:val="00CF5AD2"/>
    <w:rsid w:val="00D06932"/>
    <w:rsid w:val="00D17DF7"/>
    <w:rsid w:val="00D24316"/>
    <w:rsid w:val="00D27FDF"/>
    <w:rsid w:val="00D30D90"/>
    <w:rsid w:val="00D55B4D"/>
    <w:rsid w:val="00D56B78"/>
    <w:rsid w:val="00D67B32"/>
    <w:rsid w:val="00D70902"/>
    <w:rsid w:val="00D72951"/>
    <w:rsid w:val="00D9256A"/>
    <w:rsid w:val="00DA24D5"/>
    <w:rsid w:val="00DB4A95"/>
    <w:rsid w:val="00DE74A1"/>
    <w:rsid w:val="00DF1386"/>
    <w:rsid w:val="00E032DF"/>
    <w:rsid w:val="00E1118D"/>
    <w:rsid w:val="00E31B9D"/>
    <w:rsid w:val="00E41799"/>
    <w:rsid w:val="00E42E53"/>
    <w:rsid w:val="00E510A5"/>
    <w:rsid w:val="00E5628C"/>
    <w:rsid w:val="00E6638B"/>
    <w:rsid w:val="00E72D97"/>
    <w:rsid w:val="00E75A2E"/>
    <w:rsid w:val="00E90C9A"/>
    <w:rsid w:val="00EA3901"/>
    <w:rsid w:val="00EA5BCE"/>
    <w:rsid w:val="00EB5A1B"/>
    <w:rsid w:val="00EB7932"/>
    <w:rsid w:val="00ED6F34"/>
    <w:rsid w:val="00EE1FAF"/>
    <w:rsid w:val="00EE49B9"/>
    <w:rsid w:val="00EF714D"/>
    <w:rsid w:val="00F05ACD"/>
    <w:rsid w:val="00F10D0E"/>
    <w:rsid w:val="00F21663"/>
    <w:rsid w:val="00F42FB8"/>
    <w:rsid w:val="00F73C48"/>
    <w:rsid w:val="00F779D8"/>
    <w:rsid w:val="00F80D79"/>
    <w:rsid w:val="00F87E04"/>
    <w:rsid w:val="00F957DB"/>
    <w:rsid w:val="00FA0617"/>
    <w:rsid w:val="00FA11CF"/>
    <w:rsid w:val="00FB7847"/>
    <w:rsid w:val="00FB789E"/>
    <w:rsid w:val="00FC6065"/>
    <w:rsid w:val="00FC6E72"/>
    <w:rsid w:val="00FC7D9F"/>
    <w:rsid w:val="00FD3B30"/>
    <w:rsid w:val="00FE3501"/>
    <w:rsid w:val="00FE4CB9"/>
    <w:rsid w:val="00FF2836"/>
    <w:rsid w:val="00FF4034"/>
    <w:rsid w:val="00FF475F"/>
    <w:rsid w:val="00FF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F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2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12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2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12F1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FontStyle12">
    <w:name w:val="Font Style12"/>
    <w:basedOn w:val="a0"/>
    <w:rsid w:val="008F12F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F12F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footer"/>
    <w:basedOn w:val="a"/>
    <w:link w:val="a4"/>
    <w:rsid w:val="008F12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12F1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12F1"/>
  </w:style>
  <w:style w:type="paragraph" w:customStyle="1" w:styleId="21">
    <w:name w:val="Основной текст с отступом 21"/>
    <w:basedOn w:val="a"/>
    <w:rsid w:val="008F12F1"/>
    <w:pPr>
      <w:widowControl w:val="0"/>
      <w:suppressAutoHyphens/>
      <w:autoSpaceDE w:val="0"/>
      <w:ind w:firstLine="708"/>
      <w:jc w:val="center"/>
    </w:pPr>
    <w:rPr>
      <w:b/>
      <w:sz w:val="28"/>
      <w:szCs w:val="28"/>
      <w:lang w:eastAsia="ar-SA"/>
    </w:rPr>
  </w:style>
  <w:style w:type="paragraph" w:customStyle="1" w:styleId="a6">
    <w:name w:val="СтильМой"/>
    <w:basedOn w:val="a"/>
    <w:rsid w:val="008F12F1"/>
    <w:pPr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8F12F1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F12F1"/>
    <w:rPr>
      <w:rFonts w:eastAsia="Calibri" w:cs="Times New Roman"/>
      <w:sz w:val="16"/>
      <w:szCs w:val="16"/>
    </w:rPr>
  </w:style>
  <w:style w:type="paragraph" w:styleId="a7">
    <w:name w:val="Body Text Indent"/>
    <w:basedOn w:val="a"/>
    <w:link w:val="a8"/>
    <w:rsid w:val="008F12F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F12F1"/>
    <w:rPr>
      <w:rFonts w:eastAsia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8F12F1"/>
    <w:rPr>
      <w:rFonts w:ascii="Sylfaen" w:hAnsi="Sylfaen" w:cs="Sylfaen"/>
      <w:b/>
      <w:bCs/>
      <w:sz w:val="20"/>
      <w:szCs w:val="20"/>
    </w:rPr>
  </w:style>
  <w:style w:type="paragraph" w:customStyle="1" w:styleId="Style2">
    <w:name w:val="Style2"/>
    <w:basedOn w:val="a"/>
    <w:rsid w:val="008F12F1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paragraph" w:customStyle="1" w:styleId="Style3">
    <w:name w:val="Style3"/>
    <w:basedOn w:val="a"/>
    <w:rsid w:val="008F12F1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5">
    <w:name w:val="Style5"/>
    <w:basedOn w:val="a"/>
    <w:rsid w:val="008F12F1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paragraph" w:customStyle="1" w:styleId="Style6">
    <w:name w:val="Style6"/>
    <w:basedOn w:val="a"/>
    <w:rsid w:val="008F12F1"/>
    <w:pPr>
      <w:widowControl w:val="0"/>
      <w:autoSpaceDE w:val="0"/>
      <w:autoSpaceDN w:val="0"/>
      <w:adjustRightInd w:val="0"/>
      <w:spacing w:line="317" w:lineRule="exact"/>
      <w:ind w:hanging="1810"/>
    </w:pPr>
  </w:style>
  <w:style w:type="paragraph" w:customStyle="1" w:styleId="Style7">
    <w:name w:val="Style7"/>
    <w:basedOn w:val="a"/>
    <w:rsid w:val="008F12F1"/>
    <w:pPr>
      <w:widowControl w:val="0"/>
      <w:autoSpaceDE w:val="0"/>
      <w:autoSpaceDN w:val="0"/>
      <w:adjustRightInd w:val="0"/>
      <w:spacing w:line="320" w:lineRule="exact"/>
      <w:ind w:firstLine="1248"/>
      <w:jc w:val="both"/>
    </w:pPr>
  </w:style>
  <w:style w:type="character" w:customStyle="1" w:styleId="FontStyle13">
    <w:name w:val="Font Style13"/>
    <w:basedOn w:val="a0"/>
    <w:rsid w:val="008F12F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8F12F1"/>
    <w:pPr>
      <w:widowControl w:val="0"/>
      <w:autoSpaceDE w:val="0"/>
      <w:autoSpaceDN w:val="0"/>
      <w:adjustRightInd w:val="0"/>
      <w:jc w:val="both"/>
    </w:pPr>
  </w:style>
  <w:style w:type="paragraph" w:customStyle="1" w:styleId="a9">
    <w:name w:val="Стиль мой"/>
    <w:basedOn w:val="a"/>
    <w:rsid w:val="008F12F1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uiPriority w:val="59"/>
    <w:rsid w:val="008F12F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8F12F1"/>
    <w:pPr>
      <w:widowControl w:val="0"/>
      <w:autoSpaceDE w:val="0"/>
      <w:autoSpaceDN w:val="0"/>
      <w:adjustRightInd w:val="0"/>
      <w:spacing w:line="324" w:lineRule="exact"/>
      <w:ind w:firstLine="912"/>
    </w:pPr>
  </w:style>
  <w:style w:type="paragraph" w:customStyle="1" w:styleId="Style9">
    <w:name w:val="Style9"/>
    <w:basedOn w:val="a"/>
    <w:rsid w:val="008F12F1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8">
    <w:name w:val="Style8"/>
    <w:basedOn w:val="a"/>
    <w:rsid w:val="008F12F1"/>
    <w:pPr>
      <w:widowControl w:val="0"/>
      <w:autoSpaceDE w:val="0"/>
      <w:autoSpaceDN w:val="0"/>
      <w:adjustRightInd w:val="0"/>
      <w:spacing w:line="292" w:lineRule="exact"/>
      <w:ind w:firstLine="734"/>
      <w:jc w:val="both"/>
    </w:pPr>
  </w:style>
  <w:style w:type="paragraph" w:customStyle="1" w:styleId="Style4">
    <w:name w:val="Style4"/>
    <w:basedOn w:val="a"/>
    <w:rsid w:val="008F12F1"/>
    <w:pPr>
      <w:widowControl w:val="0"/>
      <w:autoSpaceDE w:val="0"/>
      <w:autoSpaceDN w:val="0"/>
      <w:adjustRightInd w:val="0"/>
      <w:jc w:val="both"/>
    </w:pPr>
  </w:style>
  <w:style w:type="character" w:customStyle="1" w:styleId="FontStyle15">
    <w:name w:val="Font Style15"/>
    <w:basedOn w:val="a0"/>
    <w:rsid w:val="008F12F1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rsid w:val="008F12F1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F1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F12F1"/>
  </w:style>
  <w:style w:type="paragraph" w:styleId="ab">
    <w:name w:val="Normal (Web)"/>
    <w:basedOn w:val="a"/>
    <w:uiPriority w:val="99"/>
    <w:unhideWhenUsed/>
    <w:rsid w:val="008F12F1"/>
    <w:pPr>
      <w:spacing w:before="100" w:beforeAutospacing="1" w:after="100" w:afterAutospacing="1"/>
    </w:pPr>
  </w:style>
  <w:style w:type="character" w:customStyle="1" w:styleId="text">
    <w:name w:val="text"/>
    <w:basedOn w:val="a0"/>
    <w:rsid w:val="008F12F1"/>
  </w:style>
  <w:style w:type="character" w:styleId="ac">
    <w:name w:val="Strong"/>
    <w:basedOn w:val="a0"/>
    <w:uiPriority w:val="22"/>
    <w:qFormat/>
    <w:rsid w:val="008F12F1"/>
    <w:rPr>
      <w:b/>
      <w:bCs/>
    </w:rPr>
  </w:style>
  <w:style w:type="character" w:customStyle="1" w:styleId="textgr">
    <w:name w:val="textgr"/>
    <w:basedOn w:val="a0"/>
    <w:rsid w:val="008F12F1"/>
  </w:style>
  <w:style w:type="character" w:customStyle="1" w:styleId="apple-converted-space">
    <w:name w:val="apple-converted-space"/>
    <w:basedOn w:val="a0"/>
    <w:rsid w:val="008F12F1"/>
  </w:style>
  <w:style w:type="character" w:styleId="ad">
    <w:name w:val="Hyperlink"/>
    <w:basedOn w:val="a0"/>
    <w:uiPriority w:val="99"/>
    <w:unhideWhenUsed/>
    <w:rsid w:val="008F12F1"/>
    <w:rPr>
      <w:color w:val="0000FF"/>
      <w:u w:val="single"/>
    </w:rPr>
  </w:style>
  <w:style w:type="paragraph" w:styleId="ae">
    <w:name w:val="List Paragraph"/>
    <w:basedOn w:val="a"/>
    <w:link w:val="af"/>
    <w:uiPriority w:val="34"/>
    <w:qFormat/>
    <w:rsid w:val="008F12F1"/>
    <w:pPr>
      <w:ind w:left="708"/>
    </w:pPr>
  </w:style>
  <w:style w:type="paragraph" w:styleId="af0">
    <w:name w:val="header"/>
    <w:basedOn w:val="a"/>
    <w:link w:val="af1"/>
    <w:rsid w:val="008F12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F12F1"/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F12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rsid w:val="008F12F1"/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_"/>
    <w:basedOn w:val="a0"/>
    <w:link w:val="23"/>
    <w:rsid w:val="008F12F1"/>
    <w:rPr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F12F1"/>
    <w:pPr>
      <w:widowControl w:val="0"/>
      <w:shd w:val="clear" w:color="auto" w:fill="FFFFFF"/>
      <w:spacing w:line="293" w:lineRule="exact"/>
      <w:jc w:val="center"/>
    </w:pPr>
    <w:rPr>
      <w:rFonts w:eastAsiaTheme="minorHAnsi" w:cstheme="minorBidi"/>
      <w:b/>
      <w:bCs/>
      <w:sz w:val="25"/>
      <w:szCs w:val="25"/>
      <w:lang w:eastAsia="en-US"/>
    </w:rPr>
  </w:style>
  <w:style w:type="character" w:customStyle="1" w:styleId="af2">
    <w:name w:val="Основной текст_"/>
    <w:basedOn w:val="a0"/>
    <w:link w:val="11"/>
    <w:rsid w:val="008F12F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F12F1"/>
    <w:pPr>
      <w:widowControl w:val="0"/>
      <w:shd w:val="clear" w:color="auto" w:fill="FFFFFF"/>
      <w:spacing w:line="360" w:lineRule="exact"/>
      <w:jc w:val="both"/>
    </w:pPr>
    <w:rPr>
      <w:rFonts w:eastAsiaTheme="minorHAnsi" w:cstheme="minorBidi"/>
      <w:sz w:val="27"/>
      <w:szCs w:val="27"/>
      <w:lang w:eastAsia="en-US"/>
    </w:rPr>
  </w:style>
  <w:style w:type="paragraph" w:customStyle="1" w:styleId="ConsPlusTitle">
    <w:name w:val="ConsPlusTitle"/>
    <w:rsid w:val="008F12F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8F12F1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12F1"/>
    <w:pPr>
      <w:widowControl w:val="0"/>
      <w:shd w:val="clear" w:color="auto" w:fill="FFFFFF"/>
      <w:spacing w:before="360" w:line="446" w:lineRule="exact"/>
      <w:ind w:firstLine="940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af3">
    <w:name w:val="Основной текст + Полужирный"/>
    <w:basedOn w:val="a0"/>
    <w:rsid w:val="008F12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f4">
    <w:name w:val="Body Text"/>
    <w:basedOn w:val="a"/>
    <w:link w:val="af5"/>
    <w:uiPriority w:val="99"/>
    <w:rsid w:val="008F12F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8F12F1"/>
    <w:rPr>
      <w:rFonts w:eastAsia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F12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F12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8F12F1"/>
    <w:pPr>
      <w:suppressAutoHyphens/>
      <w:spacing w:after="160" w:line="288" w:lineRule="auto"/>
      <w:ind w:firstLine="709"/>
      <w:jc w:val="both"/>
    </w:pPr>
    <w:rPr>
      <w:color w:val="000000"/>
      <w:sz w:val="26"/>
      <w:szCs w:val="26"/>
      <w:lang w:eastAsia="zh-CN"/>
    </w:rPr>
  </w:style>
  <w:style w:type="paragraph" w:styleId="24">
    <w:name w:val="Body Text 2"/>
    <w:basedOn w:val="a"/>
    <w:link w:val="25"/>
    <w:uiPriority w:val="99"/>
    <w:semiHidden/>
    <w:unhideWhenUsed/>
    <w:rsid w:val="008F12F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F12F1"/>
    <w:rPr>
      <w:rFonts w:eastAsia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F12F1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FontStyle25">
    <w:name w:val="Font Style25"/>
    <w:basedOn w:val="a0"/>
    <w:rsid w:val="0070336D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B0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99"/>
    <w:locked/>
    <w:rsid w:val="00E6638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693421386842784E-2"/>
          <c:y val="0.42921615616462289"/>
          <c:w val="0.93091423249513205"/>
          <c:h val="0.554101402286351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 вопросов</c:v>
                </c:pt>
              </c:strCache>
            </c:strRef>
          </c:tx>
          <c:explosion val="3"/>
          <c:dPt>
            <c:idx val="0"/>
            <c:explosion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explosion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explosion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explosion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explosion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Жилищно-коммунальное хозяйство</c:v>
                </c:pt>
                <c:pt idx="1">
                  <c:v>Гражданские споры</c:v>
                </c:pt>
                <c:pt idx="2">
                  <c:v>Трудовые споры</c:v>
                </c:pt>
                <c:pt idx="3">
                  <c:v>Семейное право</c:v>
                </c:pt>
                <c:pt idx="4">
                  <c:v>Административное право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10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b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b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b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b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b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094284988569976"/>
          <c:y val="0.10221667304374676"/>
          <c:w val="0.80241537549741748"/>
          <c:h val="0.22506554967074122"/>
        </c:manualLayout>
      </c:layout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b" anchorCtr="0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693421386842784E-2"/>
          <c:y val="0.42921615616462289"/>
          <c:w val="0.93091423249513205"/>
          <c:h val="0.554101402286351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 вопросов</c:v>
                </c:pt>
              </c:strCache>
            </c:strRef>
          </c:tx>
          <c:explosion val="3"/>
          <c:dPt>
            <c:idx val="0"/>
            <c:explosion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explosion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explosion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explosion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explosion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Жилищно-коммунальное хозяйство</c:v>
                </c:pt>
                <c:pt idx="1">
                  <c:v>Гражданские споры</c:v>
                </c:pt>
                <c:pt idx="2">
                  <c:v>Споры о защите прав потребителей</c:v>
                </c:pt>
                <c:pt idx="3">
                  <c:v>Трудовые споры</c:v>
                </c:pt>
                <c:pt idx="4">
                  <c:v>Административное право</c:v>
                </c:pt>
                <c:pt idx="5">
                  <c:v>Другое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</c:v>
                </c:pt>
                <c:pt idx="1">
                  <c:v>13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b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b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b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b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b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b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094284988569976"/>
          <c:y val="0.10221667304374676"/>
          <c:w val="0.80241537549741748"/>
          <c:h val="0.22506554967074122"/>
        </c:manualLayout>
      </c:layout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b" anchorCtr="0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F32B5-4ACC-45DB-BF9D-1FC4528C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32</Pages>
  <Words>10653</Words>
  <Characters>60728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44</cp:revision>
  <cp:lastPrinted>2017-04-24T11:26:00Z</cp:lastPrinted>
  <dcterms:created xsi:type="dcterms:W3CDTF">2017-04-24T07:20:00Z</dcterms:created>
  <dcterms:modified xsi:type="dcterms:W3CDTF">2017-06-09T17:27:00Z</dcterms:modified>
</cp:coreProperties>
</file>