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86" w:rsidRDefault="006C6486">
      <w:pPr>
        <w:pStyle w:val="ConsPlusTitle"/>
        <w:jc w:val="center"/>
        <w:outlineLvl w:val="0"/>
      </w:pPr>
      <w:r>
        <w:t>ГУБЕРНАТОР АРХАНГЕЛЬСКОЙ ОБЛАСТИ</w:t>
      </w:r>
    </w:p>
    <w:p w:rsidR="006C6486" w:rsidRDefault="006C6486">
      <w:pPr>
        <w:pStyle w:val="ConsPlusTitle"/>
        <w:jc w:val="center"/>
      </w:pPr>
    </w:p>
    <w:p w:rsidR="006C6486" w:rsidRDefault="006C6486">
      <w:pPr>
        <w:pStyle w:val="ConsPlusTitle"/>
        <w:jc w:val="center"/>
      </w:pPr>
      <w:r>
        <w:t>УКАЗ</w:t>
      </w:r>
    </w:p>
    <w:p w:rsidR="006C6486" w:rsidRDefault="006C6486">
      <w:pPr>
        <w:pStyle w:val="ConsPlusTitle"/>
        <w:jc w:val="center"/>
      </w:pPr>
      <w:r>
        <w:t>от 14 декабря 2009 г. N 51-у</w:t>
      </w:r>
    </w:p>
    <w:p w:rsidR="006C6486" w:rsidRDefault="006C6486">
      <w:pPr>
        <w:pStyle w:val="ConsPlusTitle"/>
        <w:jc w:val="center"/>
      </w:pPr>
    </w:p>
    <w:p w:rsidR="006C6486" w:rsidRDefault="006C6486">
      <w:pPr>
        <w:pStyle w:val="ConsPlusTitle"/>
        <w:jc w:val="center"/>
      </w:pPr>
      <w:r>
        <w:t>О ПРЕДСТАВЛЕНИИ ГРАЖДАНАМИ, ПРЕТЕНДУЮЩИМИ НА ЗАМЕЩЕНИЕ ДОЛЖНОСТЕЙ ГОСУДАРСТВЕННОЙ ГРАЖДАНСКОЙ СЛУЖБЫ АРХАНГЕЛЬСКОЙ</w:t>
      </w:r>
    </w:p>
    <w:p w:rsidR="006C6486" w:rsidRDefault="006C6486">
      <w:pPr>
        <w:pStyle w:val="ConsPlusTitle"/>
        <w:jc w:val="center"/>
      </w:pPr>
      <w:r>
        <w:t>ОБЛАСТИ, И ГОСУДАРСТВЕННЫМИ ГРАЖДАНСКИМИ СЛУЖАЩИМИ АРХАНГЕЛЬСКОЙ ОБЛАСТИ СВЕДЕНИЙ О ДОХОДАХ, ОБ ИМУЩЕСТВЕ И ОБЯЗАТЕЛЬСТВАХ ИМУЩЕСТВЕННОГО ХАРАКТЕРА</w:t>
      </w:r>
    </w:p>
    <w:p w:rsidR="006C6486" w:rsidRDefault="006C6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6486">
        <w:trPr>
          <w:jc w:val="center"/>
        </w:trPr>
        <w:tc>
          <w:tcPr>
            <w:tcW w:w="9294" w:type="dxa"/>
            <w:tcBorders>
              <w:top w:val="nil"/>
              <w:left w:val="single" w:sz="24" w:space="0" w:color="CED3F1"/>
              <w:bottom w:val="nil"/>
              <w:right w:val="single" w:sz="24" w:space="0" w:color="F4F3F8"/>
            </w:tcBorders>
            <w:shd w:val="clear" w:color="auto" w:fill="F4F3F8"/>
          </w:tcPr>
          <w:p w:rsidR="006C6486" w:rsidRDefault="006C6486">
            <w:pPr>
              <w:pStyle w:val="ConsPlusNormal"/>
              <w:jc w:val="center"/>
            </w:pPr>
            <w:r>
              <w:rPr>
                <w:color w:val="392C69"/>
              </w:rPr>
              <w:t>Список изменяющих документов</w:t>
            </w:r>
          </w:p>
          <w:p w:rsidR="006C6486" w:rsidRDefault="006C6486">
            <w:pPr>
              <w:pStyle w:val="ConsPlusNormal"/>
              <w:jc w:val="center"/>
            </w:pPr>
            <w:proofErr w:type="gramStart"/>
            <w:r>
              <w:rPr>
                <w:color w:val="392C69"/>
              </w:rPr>
              <w:t>(в ред. указов Губернатора Архангельской области</w:t>
            </w:r>
            <w:proofErr w:type="gramEnd"/>
          </w:p>
          <w:p w:rsidR="006C6486" w:rsidRDefault="006C6486">
            <w:pPr>
              <w:pStyle w:val="ConsPlusNormal"/>
              <w:jc w:val="center"/>
            </w:pPr>
            <w:r>
              <w:rPr>
                <w:color w:val="392C69"/>
              </w:rPr>
              <w:t xml:space="preserve">от 25.05.2012 </w:t>
            </w:r>
            <w:hyperlink r:id="rId4" w:history="1">
              <w:r>
                <w:rPr>
                  <w:color w:val="0000FF"/>
                </w:rPr>
                <w:t>N 63-у</w:t>
              </w:r>
            </w:hyperlink>
            <w:r>
              <w:rPr>
                <w:color w:val="392C69"/>
              </w:rPr>
              <w:t xml:space="preserve">, от 16.07.2014 </w:t>
            </w:r>
            <w:hyperlink r:id="rId5" w:history="1">
              <w:r>
                <w:rPr>
                  <w:color w:val="0000FF"/>
                </w:rPr>
                <w:t>N 79-у</w:t>
              </w:r>
            </w:hyperlink>
            <w:r>
              <w:rPr>
                <w:color w:val="392C69"/>
              </w:rPr>
              <w:t xml:space="preserve">, от 10.12.2014 </w:t>
            </w:r>
            <w:hyperlink r:id="rId6" w:history="1">
              <w:r>
                <w:rPr>
                  <w:color w:val="0000FF"/>
                </w:rPr>
                <w:t>N 125-у</w:t>
              </w:r>
            </w:hyperlink>
            <w:r>
              <w:rPr>
                <w:color w:val="392C69"/>
              </w:rPr>
              <w:t>,</w:t>
            </w:r>
          </w:p>
          <w:p w:rsidR="006C6486" w:rsidRDefault="006C6486">
            <w:pPr>
              <w:pStyle w:val="ConsPlusNormal"/>
              <w:jc w:val="center"/>
            </w:pPr>
            <w:r>
              <w:rPr>
                <w:color w:val="392C69"/>
              </w:rPr>
              <w:t xml:space="preserve">от 30.01.2015 </w:t>
            </w:r>
            <w:hyperlink r:id="rId7" w:history="1">
              <w:r>
                <w:rPr>
                  <w:color w:val="0000FF"/>
                </w:rPr>
                <w:t>N 11-у</w:t>
              </w:r>
            </w:hyperlink>
            <w:r>
              <w:rPr>
                <w:color w:val="392C69"/>
              </w:rPr>
              <w:t xml:space="preserve">, от 24.07.2015 </w:t>
            </w:r>
            <w:hyperlink r:id="rId8" w:history="1">
              <w:r>
                <w:rPr>
                  <w:color w:val="0000FF"/>
                </w:rPr>
                <w:t>N 84-у</w:t>
              </w:r>
            </w:hyperlink>
            <w:r>
              <w:rPr>
                <w:color w:val="392C69"/>
              </w:rPr>
              <w:t xml:space="preserve">, от 26.09.2016 </w:t>
            </w:r>
            <w:hyperlink r:id="rId9" w:history="1">
              <w:r>
                <w:rPr>
                  <w:color w:val="0000FF"/>
                </w:rPr>
                <w:t>N 126-у</w:t>
              </w:r>
            </w:hyperlink>
            <w:r>
              <w:rPr>
                <w:color w:val="392C69"/>
              </w:rPr>
              <w:t>,</w:t>
            </w:r>
          </w:p>
          <w:p w:rsidR="006C6486" w:rsidRDefault="006C6486">
            <w:pPr>
              <w:pStyle w:val="ConsPlusNormal"/>
              <w:jc w:val="center"/>
            </w:pPr>
            <w:r>
              <w:rPr>
                <w:color w:val="392C69"/>
              </w:rPr>
              <w:t xml:space="preserve">от 03.02.2017 </w:t>
            </w:r>
            <w:hyperlink r:id="rId10" w:history="1">
              <w:r>
                <w:rPr>
                  <w:color w:val="0000FF"/>
                </w:rPr>
                <w:t>N 11-у</w:t>
              </w:r>
            </w:hyperlink>
            <w:r>
              <w:rPr>
                <w:color w:val="392C69"/>
              </w:rPr>
              <w:t xml:space="preserve">, от 19.05.2017 </w:t>
            </w:r>
            <w:hyperlink r:id="rId11" w:history="1">
              <w:r>
                <w:rPr>
                  <w:color w:val="0000FF"/>
                </w:rPr>
                <w:t>N 54-у</w:t>
              </w:r>
            </w:hyperlink>
            <w:r>
              <w:rPr>
                <w:color w:val="392C69"/>
              </w:rPr>
              <w:t xml:space="preserve">, от 16.06.2017 </w:t>
            </w:r>
            <w:hyperlink r:id="rId12" w:history="1">
              <w:r>
                <w:rPr>
                  <w:color w:val="0000FF"/>
                </w:rPr>
                <w:t>N 62-у</w:t>
              </w:r>
            </w:hyperlink>
            <w:r>
              <w:rPr>
                <w:color w:val="392C69"/>
              </w:rPr>
              <w:t>,</w:t>
            </w:r>
          </w:p>
          <w:p w:rsidR="006C6486" w:rsidRDefault="006C6486">
            <w:pPr>
              <w:pStyle w:val="ConsPlusNormal"/>
              <w:jc w:val="center"/>
            </w:pPr>
            <w:r>
              <w:rPr>
                <w:color w:val="392C69"/>
              </w:rPr>
              <w:t xml:space="preserve">от 16.10.2017 </w:t>
            </w:r>
            <w:hyperlink r:id="rId13" w:history="1">
              <w:r>
                <w:rPr>
                  <w:color w:val="0000FF"/>
                </w:rPr>
                <w:t>N 104-у</w:t>
              </w:r>
            </w:hyperlink>
            <w:r>
              <w:rPr>
                <w:color w:val="392C69"/>
              </w:rPr>
              <w:t>)</w:t>
            </w:r>
          </w:p>
        </w:tc>
      </w:tr>
    </w:tbl>
    <w:p w:rsidR="006C6486" w:rsidRDefault="006C6486">
      <w:pPr>
        <w:pStyle w:val="ConsPlusNormal"/>
        <w:jc w:val="both"/>
      </w:pPr>
    </w:p>
    <w:p w:rsidR="006C6486" w:rsidRDefault="006C6486">
      <w:pPr>
        <w:pStyle w:val="ConsPlusNormal"/>
        <w:ind w:firstLine="540"/>
        <w:jc w:val="both"/>
      </w:pPr>
      <w:proofErr w:type="gramStart"/>
      <w:r>
        <w:t xml:space="preserve">В соответствии со </w:t>
      </w:r>
      <w:hyperlink r:id="rId14" w:history="1">
        <w:r>
          <w:rPr>
            <w:color w:val="0000FF"/>
          </w:rPr>
          <w:t>статьей 8</w:t>
        </w:r>
      </w:hyperlink>
      <w:r>
        <w:t xml:space="preserve"> Федерального закона от 25 декабря 2008 года N 273-ФЗ "О противодействии коррупции" и </w:t>
      </w:r>
      <w:hyperlink r:id="rId15" w:history="1">
        <w:r>
          <w:rPr>
            <w:color w:val="0000FF"/>
          </w:rPr>
          <w:t>Указом</w:t>
        </w:r>
      </w:hyperlink>
      <w:r>
        <w:t xml:space="preserve"> Президента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6" w:history="1">
        <w:r>
          <w:rPr>
            <w:color w:val="0000FF"/>
          </w:rPr>
          <w:t>статьей 8</w:t>
        </w:r>
      </w:hyperlink>
      <w:r>
        <w:t xml:space="preserve"> областного закона от 23 июня 2005 года N</w:t>
      </w:r>
      <w:proofErr w:type="gramEnd"/>
      <w:r>
        <w:t xml:space="preserve"> 71-4-ОЗ "О государственной гражданской службе Архангельской области" и </w:t>
      </w:r>
      <w:hyperlink r:id="rId17" w:history="1">
        <w:r>
          <w:rPr>
            <w:color w:val="0000FF"/>
          </w:rPr>
          <w:t>статьей 5</w:t>
        </w:r>
      </w:hyperlink>
      <w:r>
        <w:t xml:space="preserve"> областного закона от 26 ноября 2008 года N 626-31-ОЗ "О противодействии коррупции в Архангельской области" постановляю:</w:t>
      </w:r>
    </w:p>
    <w:p w:rsidR="006C6486" w:rsidRDefault="006C6486">
      <w:pPr>
        <w:pStyle w:val="ConsPlusNormal"/>
        <w:jc w:val="both"/>
      </w:pPr>
      <w:r>
        <w:t xml:space="preserve">(в ред. </w:t>
      </w:r>
      <w:hyperlink r:id="rId18" w:history="1">
        <w:r>
          <w:rPr>
            <w:color w:val="0000FF"/>
          </w:rPr>
          <w:t>указа</w:t>
        </w:r>
      </w:hyperlink>
      <w:r>
        <w:t xml:space="preserve"> Губернатора Архангельской области от 24.07.2015 N 84-у)</w:t>
      </w:r>
    </w:p>
    <w:p w:rsidR="006C6486" w:rsidRDefault="006C6486">
      <w:pPr>
        <w:pStyle w:val="ConsPlusNormal"/>
        <w:spacing w:before="280"/>
        <w:ind w:firstLine="540"/>
        <w:jc w:val="both"/>
      </w:pPr>
      <w:r>
        <w:t xml:space="preserve">1. Утвердить прилагаемое </w:t>
      </w:r>
      <w:hyperlink w:anchor="P41"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Архангельской области, и государственными гражданскими служащими Архангельской области сведений о доходах, об имуществе и обязательствах имущественного характера.</w:t>
      </w:r>
    </w:p>
    <w:p w:rsidR="006C6486" w:rsidRDefault="006C6486">
      <w:pPr>
        <w:pStyle w:val="ConsPlusNormal"/>
        <w:jc w:val="both"/>
      </w:pPr>
      <w:r>
        <w:t>(</w:t>
      </w:r>
      <w:proofErr w:type="gramStart"/>
      <w:r>
        <w:t>п</w:t>
      </w:r>
      <w:proofErr w:type="gramEnd"/>
      <w:r>
        <w:t xml:space="preserve">. 1 в ред. </w:t>
      </w:r>
      <w:hyperlink r:id="rId19" w:history="1">
        <w:r>
          <w:rPr>
            <w:color w:val="0000FF"/>
          </w:rPr>
          <w:t>указа</w:t>
        </w:r>
      </w:hyperlink>
      <w:r>
        <w:t xml:space="preserve"> Губернатора Архангельской области от 10.12.2014 N 125-у)</w:t>
      </w:r>
    </w:p>
    <w:p w:rsidR="006C6486" w:rsidRDefault="006C6486">
      <w:pPr>
        <w:pStyle w:val="ConsPlusNormal"/>
        <w:spacing w:before="280"/>
        <w:ind w:firstLine="540"/>
        <w:jc w:val="both"/>
      </w:pPr>
      <w:r>
        <w:t xml:space="preserve">2. Признать утратившим силу </w:t>
      </w:r>
      <w:hyperlink r:id="rId20" w:history="1">
        <w:r>
          <w:rPr>
            <w:color w:val="0000FF"/>
          </w:rPr>
          <w:t>постановление</w:t>
        </w:r>
      </w:hyperlink>
      <w:r>
        <w:t xml:space="preserve"> главы администрации Архангельской области от 2 декабря 1997 года N 440 "О представлении лицами, замещающими государственные должности государственной службы Архангельской области и должности в органах местного самоуправления, сведений о доходах и имуществе".</w:t>
      </w:r>
    </w:p>
    <w:p w:rsidR="006C6486" w:rsidRDefault="006C6486">
      <w:pPr>
        <w:pStyle w:val="ConsPlusNormal"/>
        <w:spacing w:before="280"/>
        <w:ind w:firstLine="540"/>
        <w:jc w:val="both"/>
      </w:pPr>
      <w:r>
        <w:lastRenderedPageBreak/>
        <w:t xml:space="preserve">2.1. </w:t>
      </w:r>
      <w:proofErr w:type="gramStart"/>
      <w:r>
        <w:t xml:space="preserve">Установить, что граждане, претендующие на замещение должностей государственной гражданской службы Архангельской области, и государственные гражданские служащие Архангельской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w:t>
      </w:r>
      <w:hyperlink w:anchor="P41" w:history="1">
        <w:r>
          <w:rPr>
            <w:color w:val="0000FF"/>
          </w:rPr>
          <w:t>Положением</w:t>
        </w:r>
      </w:hyperlink>
      <w:r>
        <w:t xml:space="preserve"> и по утвержденной Указом Президента Российской Федерации форме</w:t>
      </w:r>
      <w:proofErr w:type="gramEnd"/>
      <w:r>
        <w:t xml:space="preserve"> справки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C6486" w:rsidRDefault="006C6486">
      <w:pPr>
        <w:pStyle w:val="ConsPlusNormal"/>
        <w:jc w:val="both"/>
      </w:pPr>
      <w:r>
        <w:t xml:space="preserve">(п. 2.1 </w:t>
      </w:r>
      <w:proofErr w:type="gramStart"/>
      <w:r>
        <w:t>введен</w:t>
      </w:r>
      <w:proofErr w:type="gramEnd"/>
      <w:r>
        <w:t xml:space="preserve"> </w:t>
      </w:r>
      <w:hyperlink r:id="rId21" w:history="1">
        <w:r>
          <w:rPr>
            <w:color w:val="0000FF"/>
          </w:rPr>
          <w:t>указом</w:t>
        </w:r>
      </w:hyperlink>
      <w:r>
        <w:t xml:space="preserve"> Губернатора Архангельской области от 10.12.2014 N 125-у; в ред. указов Губернатора Архангельской области от 03.02.2017 </w:t>
      </w:r>
      <w:hyperlink r:id="rId22" w:history="1">
        <w:r>
          <w:rPr>
            <w:color w:val="0000FF"/>
          </w:rPr>
          <w:t>N 11-у</w:t>
        </w:r>
      </w:hyperlink>
      <w:r>
        <w:t xml:space="preserve">, от 16.06.2017 </w:t>
      </w:r>
      <w:hyperlink r:id="rId23" w:history="1">
        <w:r>
          <w:rPr>
            <w:color w:val="0000FF"/>
          </w:rPr>
          <w:t>N 62-у</w:t>
        </w:r>
      </w:hyperlink>
      <w:r>
        <w:t>)</w:t>
      </w:r>
    </w:p>
    <w:p w:rsidR="006C6486" w:rsidRDefault="006C6486">
      <w:pPr>
        <w:pStyle w:val="ConsPlusNormal"/>
        <w:spacing w:before="280"/>
        <w:ind w:firstLine="540"/>
        <w:jc w:val="both"/>
      </w:pPr>
      <w:r>
        <w:t xml:space="preserve">2.2 - 2.3. Исключены. - </w:t>
      </w:r>
      <w:hyperlink r:id="rId24" w:history="1">
        <w:r>
          <w:rPr>
            <w:color w:val="0000FF"/>
          </w:rPr>
          <w:t>Указ</w:t>
        </w:r>
      </w:hyperlink>
      <w:r>
        <w:t xml:space="preserve"> Губернатора Архангельской области от 16.06.2017 N 62-у.</w:t>
      </w:r>
    </w:p>
    <w:p w:rsidR="006C6486" w:rsidRDefault="006C6486">
      <w:pPr>
        <w:pStyle w:val="ConsPlusNormal"/>
        <w:spacing w:before="280"/>
        <w:ind w:firstLine="540"/>
        <w:jc w:val="both"/>
      </w:pPr>
      <w:r>
        <w:t>3. Настоящий указ вступает в силу с 23 декабря 2009 года.</w:t>
      </w:r>
    </w:p>
    <w:p w:rsidR="006C6486" w:rsidRDefault="006C6486">
      <w:pPr>
        <w:pStyle w:val="ConsPlusNormal"/>
        <w:jc w:val="both"/>
      </w:pPr>
    </w:p>
    <w:p w:rsidR="006C6486" w:rsidRDefault="006C6486">
      <w:pPr>
        <w:pStyle w:val="ConsPlusNormal"/>
        <w:jc w:val="right"/>
      </w:pPr>
      <w:r>
        <w:t>Губернатор</w:t>
      </w:r>
    </w:p>
    <w:p w:rsidR="006C6486" w:rsidRDefault="006C6486">
      <w:pPr>
        <w:pStyle w:val="ConsPlusNormal"/>
        <w:jc w:val="right"/>
      </w:pPr>
      <w:r>
        <w:t>Архангельской области</w:t>
      </w:r>
    </w:p>
    <w:p w:rsidR="006C6486" w:rsidRDefault="006C6486">
      <w:pPr>
        <w:pStyle w:val="ConsPlusNormal"/>
        <w:jc w:val="right"/>
      </w:pPr>
      <w:r>
        <w:t>И.Ф.МИХАЛЬЧУК</w:t>
      </w: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right"/>
        <w:outlineLvl w:val="0"/>
      </w:pPr>
      <w:r>
        <w:t>Утверждено</w:t>
      </w:r>
    </w:p>
    <w:p w:rsidR="006C6486" w:rsidRDefault="006C6486">
      <w:pPr>
        <w:pStyle w:val="ConsPlusNormal"/>
        <w:jc w:val="right"/>
      </w:pPr>
      <w:r>
        <w:t>указом Губернатора</w:t>
      </w:r>
    </w:p>
    <w:p w:rsidR="006C6486" w:rsidRDefault="006C6486">
      <w:pPr>
        <w:pStyle w:val="ConsPlusNormal"/>
        <w:jc w:val="right"/>
      </w:pPr>
      <w:r>
        <w:t>Архангельской области</w:t>
      </w:r>
    </w:p>
    <w:p w:rsidR="006C6486" w:rsidRDefault="006C6486">
      <w:pPr>
        <w:pStyle w:val="ConsPlusNormal"/>
        <w:jc w:val="right"/>
      </w:pPr>
      <w:r>
        <w:t>от 14.12.2009 N 51-у</w:t>
      </w:r>
    </w:p>
    <w:p w:rsidR="006C6486" w:rsidRDefault="006C6486">
      <w:pPr>
        <w:pStyle w:val="ConsPlusNormal"/>
        <w:jc w:val="both"/>
      </w:pPr>
    </w:p>
    <w:p w:rsidR="006C6486" w:rsidRDefault="006C6486">
      <w:pPr>
        <w:pStyle w:val="ConsPlusTitle"/>
        <w:jc w:val="center"/>
      </w:pPr>
      <w:bookmarkStart w:id="0" w:name="P41"/>
      <w:bookmarkEnd w:id="0"/>
      <w:r>
        <w:t>ПОЛОЖЕНИЕ</w:t>
      </w:r>
    </w:p>
    <w:p w:rsidR="006C6486" w:rsidRDefault="006C6486">
      <w:pPr>
        <w:pStyle w:val="ConsPlusTitle"/>
        <w:jc w:val="center"/>
      </w:pPr>
      <w:r>
        <w:t>О ПРЕДСТАВЛЕНИИ ГРАЖДАНАМИ, ПРЕТЕНДУЮЩИМИ НА ЗАМЕЩЕНИЕ ДОЛЖНОСТЕЙ ГОСУДАРСТВЕННОЙ ГРАЖДАНСКОЙ СЛУЖБЫ АРХАНГЕЛЬСКОЙ</w:t>
      </w:r>
    </w:p>
    <w:p w:rsidR="006C6486" w:rsidRDefault="006C6486">
      <w:pPr>
        <w:pStyle w:val="ConsPlusTitle"/>
        <w:jc w:val="center"/>
      </w:pPr>
      <w:r>
        <w:t>ОБЛАСТИ, И ГОСУДАРСТВЕННЫМИ ГРАЖДАНСКИМИ СЛУЖАЩИМИ АРХАНГЕЛЬСКОЙ ОБЛАСТИ СВЕДЕНИЙ О ДОХОДАХ, ОБ ИМУЩЕСТВЕ И ОБЯЗАТЕЛЬСТВАХ ИМУЩЕСТВЕННОГО ХАРАКТЕРА</w:t>
      </w:r>
    </w:p>
    <w:p w:rsidR="006C6486" w:rsidRDefault="006C6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6486">
        <w:trPr>
          <w:jc w:val="center"/>
        </w:trPr>
        <w:tc>
          <w:tcPr>
            <w:tcW w:w="9294" w:type="dxa"/>
            <w:tcBorders>
              <w:top w:val="nil"/>
              <w:left w:val="single" w:sz="24" w:space="0" w:color="CED3F1"/>
              <w:bottom w:val="nil"/>
              <w:right w:val="single" w:sz="24" w:space="0" w:color="F4F3F8"/>
            </w:tcBorders>
            <w:shd w:val="clear" w:color="auto" w:fill="F4F3F8"/>
          </w:tcPr>
          <w:p w:rsidR="006C6486" w:rsidRDefault="006C6486">
            <w:pPr>
              <w:pStyle w:val="ConsPlusNormal"/>
              <w:jc w:val="center"/>
            </w:pPr>
            <w:r>
              <w:rPr>
                <w:color w:val="392C69"/>
              </w:rPr>
              <w:t>Список изменяющих документов</w:t>
            </w:r>
          </w:p>
          <w:p w:rsidR="006C6486" w:rsidRDefault="006C6486">
            <w:pPr>
              <w:pStyle w:val="ConsPlusNormal"/>
              <w:jc w:val="center"/>
            </w:pPr>
            <w:proofErr w:type="gramStart"/>
            <w:r>
              <w:rPr>
                <w:color w:val="392C69"/>
              </w:rPr>
              <w:lastRenderedPageBreak/>
              <w:t>(в ред. указов Губернатора Архангельской области</w:t>
            </w:r>
            <w:proofErr w:type="gramEnd"/>
          </w:p>
          <w:p w:rsidR="006C6486" w:rsidRDefault="006C6486">
            <w:pPr>
              <w:pStyle w:val="ConsPlusNormal"/>
              <w:jc w:val="center"/>
            </w:pPr>
            <w:r>
              <w:rPr>
                <w:color w:val="392C69"/>
              </w:rPr>
              <w:t xml:space="preserve">от 25.05.2012 </w:t>
            </w:r>
            <w:hyperlink r:id="rId25" w:history="1">
              <w:r>
                <w:rPr>
                  <w:color w:val="0000FF"/>
                </w:rPr>
                <w:t>N 63-у</w:t>
              </w:r>
            </w:hyperlink>
            <w:r>
              <w:rPr>
                <w:color w:val="392C69"/>
              </w:rPr>
              <w:t xml:space="preserve">, от 16.07.2014 </w:t>
            </w:r>
            <w:hyperlink r:id="rId26" w:history="1">
              <w:r>
                <w:rPr>
                  <w:color w:val="0000FF"/>
                </w:rPr>
                <w:t>N 79-у</w:t>
              </w:r>
            </w:hyperlink>
            <w:r>
              <w:rPr>
                <w:color w:val="392C69"/>
              </w:rPr>
              <w:t xml:space="preserve">, от 10.12.2014 </w:t>
            </w:r>
            <w:hyperlink r:id="rId27" w:history="1">
              <w:r>
                <w:rPr>
                  <w:color w:val="0000FF"/>
                </w:rPr>
                <w:t>N 125-у</w:t>
              </w:r>
            </w:hyperlink>
            <w:r>
              <w:rPr>
                <w:color w:val="392C69"/>
              </w:rPr>
              <w:t>,</w:t>
            </w:r>
          </w:p>
          <w:p w:rsidR="006C6486" w:rsidRDefault="006C6486">
            <w:pPr>
              <w:pStyle w:val="ConsPlusNormal"/>
              <w:jc w:val="center"/>
            </w:pPr>
            <w:r>
              <w:rPr>
                <w:color w:val="392C69"/>
              </w:rPr>
              <w:t xml:space="preserve">от 30.01.2015 </w:t>
            </w:r>
            <w:hyperlink r:id="rId28" w:history="1">
              <w:r>
                <w:rPr>
                  <w:color w:val="0000FF"/>
                </w:rPr>
                <w:t>N 11-у</w:t>
              </w:r>
            </w:hyperlink>
            <w:r>
              <w:rPr>
                <w:color w:val="392C69"/>
              </w:rPr>
              <w:t xml:space="preserve">, от 24.07.2015 </w:t>
            </w:r>
            <w:hyperlink r:id="rId29" w:history="1">
              <w:r>
                <w:rPr>
                  <w:color w:val="0000FF"/>
                </w:rPr>
                <w:t>N 84-у</w:t>
              </w:r>
            </w:hyperlink>
            <w:r>
              <w:rPr>
                <w:color w:val="392C69"/>
              </w:rPr>
              <w:t xml:space="preserve">, от 26.09.2016 </w:t>
            </w:r>
            <w:hyperlink r:id="rId30" w:history="1">
              <w:r>
                <w:rPr>
                  <w:color w:val="0000FF"/>
                </w:rPr>
                <w:t>N 126-у</w:t>
              </w:r>
            </w:hyperlink>
            <w:r>
              <w:rPr>
                <w:color w:val="392C69"/>
              </w:rPr>
              <w:t>,</w:t>
            </w:r>
          </w:p>
          <w:p w:rsidR="006C6486" w:rsidRDefault="006C6486">
            <w:pPr>
              <w:pStyle w:val="ConsPlusNormal"/>
              <w:jc w:val="center"/>
            </w:pPr>
            <w:r>
              <w:rPr>
                <w:color w:val="392C69"/>
              </w:rPr>
              <w:t xml:space="preserve">от 19.05.2017 </w:t>
            </w:r>
            <w:hyperlink r:id="rId31" w:history="1">
              <w:r>
                <w:rPr>
                  <w:color w:val="0000FF"/>
                </w:rPr>
                <w:t>N 54-у</w:t>
              </w:r>
            </w:hyperlink>
            <w:r>
              <w:rPr>
                <w:color w:val="392C69"/>
              </w:rPr>
              <w:t xml:space="preserve">, от 16.06.2017 </w:t>
            </w:r>
            <w:hyperlink r:id="rId32" w:history="1">
              <w:r>
                <w:rPr>
                  <w:color w:val="0000FF"/>
                </w:rPr>
                <w:t>N 62-у</w:t>
              </w:r>
            </w:hyperlink>
            <w:r>
              <w:rPr>
                <w:color w:val="392C69"/>
              </w:rPr>
              <w:t xml:space="preserve">, от 16.10.2017 </w:t>
            </w:r>
            <w:hyperlink r:id="rId33" w:history="1">
              <w:r>
                <w:rPr>
                  <w:color w:val="0000FF"/>
                </w:rPr>
                <w:t>N 104-у</w:t>
              </w:r>
            </w:hyperlink>
            <w:r>
              <w:rPr>
                <w:color w:val="392C69"/>
              </w:rPr>
              <w:t>)</w:t>
            </w:r>
          </w:p>
        </w:tc>
      </w:tr>
    </w:tbl>
    <w:p w:rsidR="006C6486" w:rsidRDefault="006C6486">
      <w:pPr>
        <w:pStyle w:val="ConsPlusNormal"/>
        <w:jc w:val="both"/>
      </w:pPr>
    </w:p>
    <w:p w:rsidR="006C6486" w:rsidRDefault="006C6486">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Архангельской области (далее - должности государственной гражданской службы), и государственными гражданскими служащими Архангельской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w:t>
      </w:r>
      <w:proofErr w:type="gramEnd"/>
      <w:r>
        <w:t xml:space="preserve">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C6486" w:rsidRDefault="006C6486">
      <w:pPr>
        <w:pStyle w:val="ConsPlusNormal"/>
        <w:spacing w:before="28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C6486" w:rsidRDefault="006C6486">
      <w:pPr>
        <w:pStyle w:val="ConsPlusNormal"/>
        <w:spacing w:before="280"/>
        <w:ind w:firstLine="540"/>
        <w:jc w:val="both"/>
      </w:pPr>
      <w:r>
        <w:t>а) на гражданина, претендующего на замещение должности государственной гражданской службы (далее - гражданин);</w:t>
      </w:r>
    </w:p>
    <w:p w:rsidR="006C6486" w:rsidRDefault="006C6486">
      <w:pPr>
        <w:pStyle w:val="ConsPlusNormal"/>
        <w:spacing w:before="280"/>
        <w:ind w:firstLine="540"/>
        <w:jc w:val="both"/>
      </w:pPr>
      <w:proofErr w:type="gramStart"/>
      <w:r>
        <w:t xml:space="preserve">б) на государственного гражданского служащего Архангельской области, замещающего по состоянию на 31 декабря отчетного года должность государственной гражданской службы, предусмотренную </w:t>
      </w:r>
      <w:hyperlink r:id="rId34" w:history="1">
        <w:r>
          <w:rPr>
            <w:color w:val="0000FF"/>
          </w:rPr>
          <w:t>перечнем</w:t>
        </w:r>
      </w:hyperlink>
      <w:r>
        <w:t xml:space="preserve"> должностей, утвержденным указом Губернатора Архангельской области от 24 сентября 2009 года N 29-у "Об утверждении перечня должностей государственной гражданской службы Архангельской области при замещении которых государственные гражданские служащие Архангельской области обязаны представлять сведения о своих доходах, расходах, об имуществе</w:t>
      </w:r>
      <w:proofErr w:type="gramEnd"/>
      <w:r>
        <w:t xml:space="preserve"> и </w:t>
      </w:r>
      <w:proofErr w:type="gramStart"/>
      <w:r>
        <w:t>обязательствах</w:t>
      </w:r>
      <w:proofErr w:type="gramEnd"/>
      <w: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государственный гражданский служащий, указ Губернатора Архангельской области от 24 сентября 2009 года N 29-у);</w:t>
      </w:r>
    </w:p>
    <w:p w:rsidR="006C6486" w:rsidRDefault="006C6486">
      <w:pPr>
        <w:pStyle w:val="ConsPlusNormal"/>
        <w:spacing w:before="280"/>
        <w:ind w:firstLine="540"/>
        <w:jc w:val="both"/>
      </w:pPr>
      <w:r>
        <w:t xml:space="preserve">в) на государственного гражданского служащего, замещающего должность государственной гражданской службы, не предусмотренную </w:t>
      </w:r>
      <w:hyperlink r:id="rId35" w:history="1">
        <w:r>
          <w:rPr>
            <w:color w:val="0000FF"/>
          </w:rPr>
          <w:t>перечнем</w:t>
        </w:r>
      </w:hyperlink>
      <w:r>
        <w:t xml:space="preserve"> должностей, утвержденным указом Губернатора Архангельской области от 24 сентября 2009 года N 29-у, и претендующего на замещение должности государственной гражданской службы, предусмотренной этим перечнем (далее - кандидат на должность, предусмотренную перечнем).</w:t>
      </w:r>
    </w:p>
    <w:p w:rsidR="006C6486" w:rsidRDefault="006C6486">
      <w:pPr>
        <w:pStyle w:val="ConsPlusNormal"/>
        <w:jc w:val="both"/>
      </w:pPr>
      <w:r>
        <w:t xml:space="preserve">(п. 2 в ред. </w:t>
      </w:r>
      <w:hyperlink r:id="rId36" w:history="1">
        <w:r>
          <w:rPr>
            <w:color w:val="0000FF"/>
          </w:rPr>
          <w:t>указа</w:t>
        </w:r>
      </w:hyperlink>
      <w:r>
        <w:t xml:space="preserve"> Губернатора Архангельской области от 24.07.2015 N 84-у)</w:t>
      </w:r>
    </w:p>
    <w:p w:rsidR="006C6486" w:rsidRDefault="006C6486">
      <w:pPr>
        <w:pStyle w:val="ConsPlusNormal"/>
        <w:spacing w:before="280"/>
        <w:ind w:firstLine="540"/>
        <w:jc w:val="both"/>
      </w:pPr>
      <w:r>
        <w:lastRenderedPageBreak/>
        <w:t xml:space="preserve">3. </w:t>
      </w:r>
      <w:proofErr w:type="gramStart"/>
      <w:r>
        <w:t>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6C6486" w:rsidRDefault="006C6486">
      <w:pPr>
        <w:pStyle w:val="ConsPlusNormal"/>
        <w:jc w:val="both"/>
      </w:pPr>
      <w:r>
        <w:t xml:space="preserve">(в ред. указов Губернатора Архангельской области от 10.12.2014 </w:t>
      </w:r>
      <w:hyperlink r:id="rId37" w:history="1">
        <w:r>
          <w:rPr>
            <w:color w:val="0000FF"/>
          </w:rPr>
          <w:t>N 125-у</w:t>
        </w:r>
      </w:hyperlink>
      <w:r>
        <w:t xml:space="preserve">, от 03.02.2017 </w:t>
      </w:r>
      <w:hyperlink r:id="rId38" w:history="1">
        <w:r>
          <w:rPr>
            <w:color w:val="0000FF"/>
          </w:rPr>
          <w:t>N 11-у</w:t>
        </w:r>
      </w:hyperlink>
      <w:r>
        <w:t xml:space="preserve">, от 16.06.2017 </w:t>
      </w:r>
      <w:hyperlink r:id="rId39" w:history="1">
        <w:r>
          <w:rPr>
            <w:color w:val="0000FF"/>
          </w:rPr>
          <w:t>N 62-у</w:t>
        </w:r>
      </w:hyperlink>
      <w:r>
        <w:t>)</w:t>
      </w:r>
    </w:p>
    <w:p w:rsidR="006C6486" w:rsidRDefault="006C6486">
      <w:pPr>
        <w:pStyle w:val="ConsPlusNormal"/>
        <w:spacing w:before="280"/>
        <w:ind w:firstLine="540"/>
        <w:jc w:val="both"/>
      </w:pPr>
      <w:bookmarkStart w:id="1" w:name="P61"/>
      <w:bookmarkEnd w:id="1"/>
      <w:r>
        <w:t>а) гражданами - при поступлении на государственную гражданскую службу;</w:t>
      </w:r>
    </w:p>
    <w:p w:rsidR="006C6486" w:rsidRDefault="006C6486">
      <w:pPr>
        <w:pStyle w:val="ConsPlusNormal"/>
        <w:jc w:val="both"/>
      </w:pPr>
      <w:r>
        <w:t>(</w:t>
      </w:r>
      <w:proofErr w:type="spellStart"/>
      <w:r>
        <w:t>пп</w:t>
      </w:r>
      <w:proofErr w:type="spellEnd"/>
      <w:r>
        <w:t xml:space="preserve">. "а" в ред. </w:t>
      </w:r>
      <w:hyperlink r:id="rId40" w:history="1">
        <w:r>
          <w:rPr>
            <w:color w:val="0000FF"/>
          </w:rPr>
          <w:t>указа</w:t>
        </w:r>
      </w:hyperlink>
      <w:r>
        <w:t xml:space="preserve"> Губернатора Архангельской области от 24.07.2015 N 84-у)</w:t>
      </w:r>
    </w:p>
    <w:p w:rsidR="006C6486" w:rsidRDefault="006C6486">
      <w:pPr>
        <w:pStyle w:val="ConsPlusNormal"/>
        <w:spacing w:before="280"/>
        <w:ind w:firstLine="540"/>
        <w:jc w:val="both"/>
      </w:pPr>
      <w:bookmarkStart w:id="2" w:name="P63"/>
      <w:bookmarkEnd w:id="2"/>
      <w:r>
        <w:t xml:space="preserve">а.1) кандидатами на должности, предусмотренные перечнем, - при назначении на должности государственной гражданской службы, предусмотренные </w:t>
      </w:r>
      <w:hyperlink r:id="rId41" w:history="1">
        <w:r>
          <w:rPr>
            <w:color w:val="0000FF"/>
          </w:rPr>
          <w:t>перечнем</w:t>
        </w:r>
      </w:hyperlink>
      <w:r>
        <w:t xml:space="preserve"> должностей, утвержденным указом Губернатора Архангельской области от 24 сентября 2009 года N 29-у;</w:t>
      </w:r>
    </w:p>
    <w:p w:rsidR="006C6486" w:rsidRDefault="006C6486">
      <w:pPr>
        <w:pStyle w:val="ConsPlusNormal"/>
        <w:jc w:val="both"/>
      </w:pPr>
      <w:r>
        <w:t>(</w:t>
      </w:r>
      <w:proofErr w:type="spellStart"/>
      <w:r>
        <w:t>пп</w:t>
      </w:r>
      <w:proofErr w:type="spellEnd"/>
      <w:r>
        <w:t xml:space="preserve">. "а.1" </w:t>
      </w:r>
      <w:proofErr w:type="gramStart"/>
      <w:r>
        <w:t>введен</w:t>
      </w:r>
      <w:proofErr w:type="gramEnd"/>
      <w:r>
        <w:t xml:space="preserve"> </w:t>
      </w:r>
      <w:hyperlink r:id="rId42" w:history="1">
        <w:r>
          <w:rPr>
            <w:color w:val="0000FF"/>
          </w:rPr>
          <w:t>указом</w:t>
        </w:r>
      </w:hyperlink>
      <w:r>
        <w:t xml:space="preserve"> Губернатора Архангельской области от 24.07.2015 N 84-у)</w:t>
      </w:r>
    </w:p>
    <w:p w:rsidR="006C6486" w:rsidRDefault="006C6486">
      <w:pPr>
        <w:pStyle w:val="ConsPlusNormal"/>
        <w:spacing w:before="280"/>
        <w:ind w:firstLine="540"/>
        <w:jc w:val="both"/>
      </w:pPr>
      <w:bookmarkStart w:id="3" w:name="P65"/>
      <w:bookmarkEnd w:id="3"/>
      <w:r>
        <w:t xml:space="preserve">б) государственными гражданскими служащими, замещающими должности государственной гражданской службы, предусмотренные </w:t>
      </w:r>
      <w:hyperlink r:id="rId43" w:history="1">
        <w:r>
          <w:rPr>
            <w:color w:val="0000FF"/>
          </w:rPr>
          <w:t>перечнем</w:t>
        </w:r>
      </w:hyperlink>
      <w:r>
        <w:t xml:space="preserve"> должностей, утвержденным указом Губернатора Архангельской области от 24 сентября 2009 года N 29-у, - ежегодно, не позднее 30 апреля года, следующего </w:t>
      </w:r>
      <w:proofErr w:type="gramStart"/>
      <w:r>
        <w:t>за</w:t>
      </w:r>
      <w:proofErr w:type="gramEnd"/>
      <w:r>
        <w:t xml:space="preserve"> отчетным.</w:t>
      </w:r>
    </w:p>
    <w:p w:rsidR="006C6486" w:rsidRDefault="006C6486">
      <w:pPr>
        <w:pStyle w:val="ConsPlusNormal"/>
        <w:jc w:val="both"/>
      </w:pPr>
      <w:r>
        <w:t xml:space="preserve">(в ред. </w:t>
      </w:r>
      <w:hyperlink r:id="rId44" w:history="1">
        <w:r>
          <w:rPr>
            <w:color w:val="0000FF"/>
          </w:rPr>
          <w:t>указа</w:t>
        </w:r>
      </w:hyperlink>
      <w:r>
        <w:t xml:space="preserve"> Губернатора Архангельской области от 24.07.2015 N 84-у)</w:t>
      </w:r>
    </w:p>
    <w:p w:rsidR="006C6486" w:rsidRDefault="006C6486">
      <w:pPr>
        <w:pStyle w:val="ConsPlusNormal"/>
        <w:spacing w:before="280"/>
        <w:ind w:firstLine="540"/>
        <w:jc w:val="both"/>
      </w:pPr>
      <w:r>
        <w:t>4. Гражданин при назначении на должность государственной гражданской службы представляет:</w:t>
      </w:r>
    </w:p>
    <w:p w:rsidR="006C6486" w:rsidRDefault="006C6486">
      <w:pPr>
        <w:pStyle w:val="ConsPlusNormal"/>
        <w:spacing w:before="28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гражданской службы (на отчетную дату);</w:t>
      </w:r>
    </w:p>
    <w:p w:rsidR="006C6486" w:rsidRDefault="006C6486">
      <w:pPr>
        <w:pStyle w:val="ConsPlusNormal"/>
        <w:spacing w:before="280"/>
        <w:ind w:firstLine="540"/>
        <w:jc w:val="both"/>
      </w:pPr>
      <w:proofErr w:type="gramStart"/>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w:t>
      </w:r>
      <w:r>
        <w:lastRenderedPageBreak/>
        <w:t>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должности государственной гражданской службы (на отчетную дату).</w:t>
      </w:r>
    </w:p>
    <w:p w:rsidR="006C6486" w:rsidRDefault="006C6486">
      <w:pPr>
        <w:pStyle w:val="ConsPlusNormal"/>
        <w:spacing w:before="28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6C6486" w:rsidRDefault="006C6486">
      <w:pPr>
        <w:pStyle w:val="ConsPlusNormal"/>
        <w:jc w:val="both"/>
      </w:pPr>
      <w:r>
        <w:t>(</w:t>
      </w:r>
      <w:proofErr w:type="gramStart"/>
      <w:r>
        <w:t>п</w:t>
      </w:r>
      <w:proofErr w:type="gramEnd"/>
      <w:r>
        <w:t xml:space="preserve">. 4.1 введен </w:t>
      </w:r>
      <w:hyperlink r:id="rId45" w:history="1">
        <w:r>
          <w:rPr>
            <w:color w:val="0000FF"/>
          </w:rPr>
          <w:t>указом</w:t>
        </w:r>
      </w:hyperlink>
      <w:r>
        <w:t xml:space="preserve"> Губернатора Архангельской области от 24.07.2015 N 84-у)</w:t>
      </w:r>
    </w:p>
    <w:p w:rsidR="006C6486" w:rsidRDefault="006C6486">
      <w:pPr>
        <w:pStyle w:val="ConsPlusNormal"/>
        <w:spacing w:before="280"/>
        <w:ind w:firstLine="540"/>
        <w:jc w:val="both"/>
      </w:pPr>
      <w:r>
        <w:t>5. Государственный гражданский служащий представляет ежегодно:</w:t>
      </w:r>
    </w:p>
    <w:p w:rsidR="006C6486" w:rsidRDefault="006C6486">
      <w:pPr>
        <w:pStyle w:val="ConsPlusNormal"/>
        <w:spacing w:before="28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C6486" w:rsidRDefault="006C6486">
      <w:pPr>
        <w:pStyle w:val="ConsPlusNormal"/>
        <w:spacing w:before="28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C6486" w:rsidRDefault="006C6486">
      <w:pPr>
        <w:pStyle w:val="ConsPlusNormal"/>
        <w:spacing w:before="280"/>
        <w:ind w:firstLine="540"/>
        <w:jc w:val="both"/>
      </w:pPr>
      <w:r>
        <w:t xml:space="preserve">6. Исключен. - </w:t>
      </w:r>
      <w:hyperlink r:id="rId46" w:history="1">
        <w:r>
          <w:rPr>
            <w:color w:val="0000FF"/>
          </w:rPr>
          <w:t>Указ</w:t>
        </w:r>
      </w:hyperlink>
      <w:r>
        <w:t xml:space="preserve"> Губернатора Архангельской области от 24.07.2015 N 84-у.</w:t>
      </w:r>
    </w:p>
    <w:p w:rsidR="006C6486" w:rsidRDefault="006C6486">
      <w:pPr>
        <w:pStyle w:val="ConsPlusNormal"/>
        <w:spacing w:before="280"/>
        <w:ind w:firstLine="540"/>
        <w:jc w:val="both"/>
      </w:pPr>
      <w:bookmarkStart w:id="4" w:name="P76"/>
      <w:bookmarkEnd w:id="4"/>
      <w:r>
        <w:t xml:space="preserve">7. </w:t>
      </w: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Губернатором Архангельской области, и должностей государственной гражданской службы в администрации Губернатора и Правительства, а также представляемые государственными гражданскими служащими, замещающими указанные должности государственной гражданской службы, представляются в управление по вопросам противодействия коррупции администрации Губернатора</w:t>
      </w:r>
      <w:proofErr w:type="gramEnd"/>
      <w:r>
        <w:t xml:space="preserve"> Архангельской области и Правительства Архангельской области (далее - управление по вопросам противодействия коррупции). Копии указанных сведений о доходах, об имуществе и обязательствах имущественного характера передаются управлением по вопросам противодействия коррупции в департамент государственной гражданской службы и кадров администрации Губернатора Архангельской области и Правительства Архангельской области (далее - департамент государственной гражданской службы и кадров) не позднее одного дня со дня их получения.</w:t>
      </w:r>
    </w:p>
    <w:p w:rsidR="006C6486" w:rsidRDefault="006C6486">
      <w:pPr>
        <w:pStyle w:val="ConsPlusNormal"/>
        <w:jc w:val="both"/>
      </w:pPr>
      <w:r>
        <w:lastRenderedPageBreak/>
        <w:t>(</w:t>
      </w:r>
      <w:proofErr w:type="gramStart"/>
      <w:r>
        <w:t>в</w:t>
      </w:r>
      <w:proofErr w:type="gramEnd"/>
      <w:r>
        <w:t xml:space="preserve"> ред. </w:t>
      </w:r>
      <w:hyperlink r:id="rId47" w:history="1">
        <w:r>
          <w:rPr>
            <w:color w:val="0000FF"/>
          </w:rPr>
          <w:t>указа</w:t>
        </w:r>
      </w:hyperlink>
      <w:r>
        <w:t xml:space="preserve"> Губернатора Архангельской области от 16.10.2017 N 104-у)</w:t>
      </w:r>
    </w:p>
    <w:p w:rsidR="006C6486" w:rsidRDefault="006C6486">
      <w:pPr>
        <w:pStyle w:val="ConsPlusNormal"/>
        <w:spacing w:before="280"/>
        <w:ind w:firstLine="540"/>
        <w:jc w:val="both"/>
      </w:pPr>
      <w:proofErr w:type="gramStart"/>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не предусмотренные </w:t>
      </w:r>
      <w:hyperlink w:anchor="P76" w:history="1">
        <w:r>
          <w:rPr>
            <w:color w:val="0000FF"/>
          </w:rPr>
          <w:t>абзацем первым</w:t>
        </w:r>
      </w:hyperlink>
      <w:r>
        <w:t xml:space="preserve"> настоящего пункта, а также представляемые государственными гражданскими служащими, замещающими такие должности государственной гражданской службы, представляются в кадровую службу государственного органа Архангельской области или лицу, осуществляющему кадровую работу в соответствующем государственном органе Архангельской области.</w:t>
      </w:r>
      <w:proofErr w:type="gramEnd"/>
    </w:p>
    <w:p w:rsidR="006C6486" w:rsidRDefault="006C6486">
      <w:pPr>
        <w:pStyle w:val="ConsPlusNormal"/>
        <w:jc w:val="both"/>
      </w:pPr>
      <w:r>
        <w:t xml:space="preserve">(п. 7 в ред. </w:t>
      </w:r>
      <w:hyperlink r:id="rId48" w:history="1">
        <w:r>
          <w:rPr>
            <w:color w:val="0000FF"/>
          </w:rPr>
          <w:t>указа</w:t>
        </w:r>
      </w:hyperlink>
      <w:r>
        <w:t xml:space="preserve"> Губернатора Архангельской области от 26.09.2016 N 126-у)</w:t>
      </w:r>
    </w:p>
    <w:p w:rsidR="006C6486" w:rsidRDefault="006C6486">
      <w:pPr>
        <w:pStyle w:val="ConsPlusNormal"/>
        <w:spacing w:before="280"/>
        <w:ind w:firstLine="540"/>
        <w:jc w:val="both"/>
      </w:pPr>
      <w:r>
        <w:t>8. В случае если гражданин или государственный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C6486" w:rsidRDefault="006C6486">
      <w:pPr>
        <w:pStyle w:val="ConsPlusNormal"/>
        <w:jc w:val="both"/>
      </w:pPr>
      <w:r>
        <w:t>(</w:t>
      </w:r>
      <w:proofErr w:type="gramStart"/>
      <w:r>
        <w:t>в</w:t>
      </w:r>
      <w:proofErr w:type="gramEnd"/>
      <w:r>
        <w:t xml:space="preserve"> ред. </w:t>
      </w:r>
      <w:hyperlink r:id="rId49" w:history="1">
        <w:r>
          <w:rPr>
            <w:color w:val="0000FF"/>
          </w:rPr>
          <w:t>указа</w:t>
        </w:r>
      </w:hyperlink>
      <w:r>
        <w:t xml:space="preserve"> Губернатора Архангельской области от 26.09.2016 N 126-у)</w:t>
      </w:r>
    </w:p>
    <w:p w:rsidR="006C6486" w:rsidRDefault="006C6486">
      <w:pPr>
        <w:pStyle w:val="ConsPlusNormal"/>
        <w:spacing w:before="280"/>
        <w:ind w:firstLine="540"/>
        <w:jc w:val="both"/>
      </w:pPr>
      <w:bookmarkStart w:id="5" w:name="P82"/>
      <w:bookmarkEnd w:id="5"/>
      <w:r>
        <w:t xml:space="preserve">Гражданин может представить уточненные сведения в течение одного месяца со дня представления сведений в соответствии с </w:t>
      </w:r>
      <w:hyperlink w:anchor="P61" w:history="1">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3" w:history="1">
        <w:r>
          <w:rPr>
            <w:color w:val="0000FF"/>
          </w:rPr>
          <w:t>подпунктом "а.1" пункта 3</w:t>
        </w:r>
      </w:hyperlink>
      <w:r>
        <w:t xml:space="preserve"> настоящего Положения. Государственный гражданский служащий может представить уточненные сведения в течение одного месяца после окончания срока, указанного в </w:t>
      </w:r>
      <w:hyperlink w:anchor="P65" w:history="1">
        <w:r>
          <w:rPr>
            <w:color w:val="0000FF"/>
          </w:rPr>
          <w:t>подпункте "б" пункта 3</w:t>
        </w:r>
      </w:hyperlink>
      <w:r>
        <w:t xml:space="preserve"> настоящего Положения.</w:t>
      </w:r>
    </w:p>
    <w:p w:rsidR="006C6486" w:rsidRDefault="006C6486">
      <w:pPr>
        <w:pStyle w:val="ConsPlusNormal"/>
        <w:jc w:val="both"/>
      </w:pPr>
      <w:r>
        <w:t>(</w:t>
      </w:r>
      <w:proofErr w:type="gramStart"/>
      <w:r>
        <w:t>в</w:t>
      </w:r>
      <w:proofErr w:type="gramEnd"/>
      <w:r>
        <w:t xml:space="preserve"> ред. </w:t>
      </w:r>
      <w:hyperlink r:id="rId50" w:history="1">
        <w:r>
          <w:rPr>
            <w:color w:val="0000FF"/>
          </w:rPr>
          <w:t>указа</w:t>
        </w:r>
      </w:hyperlink>
      <w:r>
        <w:t xml:space="preserve"> Губернатора Архангельской области от 24.07.2015 N 84-у)</w:t>
      </w:r>
    </w:p>
    <w:p w:rsidR="006C6486" w:rsidRDefault="006C6486">
      <w:pPr>
        <w:pStyle w:val="ConsPlusNormal"/>
        <w:spacing w:before="280"/>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и урегулированию конфликта интересов.</w:t>
      </w:r>
    </w:p>
    <w:p w:rsidR="006C6486" w:rsidRDefault="006C6486">
      <w:pPr>
        <w:pStyle w:val="ConsPlusNormal"/>
        <w:spacing w:before="28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указом Губернатора Архангельской области.</w:t>
      </w:r>
    </w:p>
    <w:p w:rsidR="006C6486" w:rsidRDefault="006C6486">
      <w:pPr>
        <w:pStyle w:val="ConsPlusNormal"/>
        <w:jc w:val="both"/>
      </w:pPr>
      <w:r>
        <w:t>(</w:t>
      </w:r>
      <w:proofErr w:type="gramStart"/>
      <w:r>
        <w:t>в</w:t>
      </w:r>
      <w:proofErr w:type="gramEnd"/>
      <w:r>
        <w:t xml:space="preserve"> ред. </w:t>
      </w:r>
      <w:hyperlink r:id="rId51" w:history="1">
        <w:r>
          <w:rPr>
            <w:color w:val="0000FF"/>
          </w:rPr>
          <w:t>указа</w:t>
        </w:r>
      </w:hyperlink>
      <w:r>
        <w:t xml:space="preserve"> Губернатора Архангельской области от 30.01.2015 N 11-у)</w:t>
      </w:r>
    </w:p>
    <w:p w:rsidR="006C6486" w:rsidRDefault="006C6486">
      <w:pPr>
        <w:pStyle w:val="ConsPlusNormal"/>
        <w:spacing w:before="280"/>
        <w:ind w:firstLine="540"/>
        <w:jc w:val="both"/>
      </w:pPr>
      <w:r>
        <w:t xml:space="preserve">11. Сведения о доходах, об имуществе и обязательствах имущественного </w:t>
      </w:r>
      <w:r>
        <w:lastRenderedPageBreak/>
        <w:t>характера, представляемые в соответствии с настоящим Положением гражданином и государственным гражданским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6C6486" w:rsidRDefault="006C6486">
      <w:pPr>
        <w:pStyle w:val="ConsPlusNormal"/>
        <w:jc w:val="both"/>
      </w:pPr>
      <w:r>
        <w:t>(</w:t>
      </w:r>
      <w:proofErr w:type="gramStart"/>
      <w:r>
        <w:t>в</w:t>
      </w:r>
      <w:proofErr w:type="gramEnd"/>
      <w:r>
        <w:t xml:space="preserve"> ред. </w:t>
      </w:r>
      <w:hyperlink r:id="rId52" w:history="1">
        <w:r>
          <w:rPr>
            <w:color w:val="0000FF"/>
          </w:rPr>
          <w:t>указа</w:t>
        </w:r>
      </w:hyperlink>
      <w:r>
        <w:t xml:space="preserve"> Губернатора Архангельской области от 19.05.2017 N 54-у)</w:t>
      </w:r>
    </w:p>
    <w:p w:rsidR="006C6486" w:rsidRDefault="006C6486">
      <w:pPr>
        <w:pStyle w:val="ConsPlusNormal"/>
        <w:spacing w:before="280"/>
        <w:ind w:firstLine="540"/>
        <w:jc w:val="both"/>
      </w:pPr>
      <w:r>
        <w:t xml:space="preserve">Абзац исключен. - </w:t>
      </w:r>
      <w:hyperlink r:id="rId53" w:history="1">
        <w:r>
          <w:rPr>
            <w:color w:val="0000FF"/>
          </w:rPr>
          <w:t>Указ</w:t>
        </w:r>
      </w:hyperlink>
      <w:r>
        <w:t xml:space="preserve"> Губернатора Архангельской области от 30.01.2015 N 11-у.</w:t>
      </w:r>
    </w:p>
    <w:p w:rsidR="006C6486" w:rsidRDefault="006C6486">
      <w:pPr>
        <w:pStyle w:val="ConsPlusNormal"/>
        <w:spacing w:before="280"/>
        <w:ind w:firstLine="540"/>
        <w:jc w:val="both"/>
      </w:pPr>
      <w:r>
        <w:t>12.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C6486" w:rsidRDefault="006C6486">
      <w:pPr>
        <w:pStyle w:val="ConsPlusNormal"/>
        <w:spacing w:before="280"/>
        <w:ind w:firstLine="540"/>
        <w:jc w:val="both"/>
      </w:pPr>
      <w:r>
        <w:t xml:space="preserve">13. </w:t>
      </w:r>
      <w:proofErr w:type="gramStart"/>
      <w: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представленные государственным гражданским служащим Архангельской области ежегодно, и информация о результатах их анализа и (или) проверки достоверности и полноты этих сведений приобщаются к личному делу государственного служащего.</w:t>
      </w:r>
      <w:proofErr w:type="gramEnd"/>
      <w:r>
        <w:t xml:space="preserve"> </w:t>
      </w:r>
      <w:proofErr w:type="gramStart"/>
      <w:r>
        <w:t>В случае если гражданин или кандидат на должность, предусмотренную перечнем, представившие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 дальнейшем не могут быть использованы и подлежат уничтожению.</w:t>
      </w:r>
      <w:proofErr w:type="gramEnd"/>
    </w:p>
    <w:p w:rsidR="006C6486" w:rsidRDefault="006C6486">
      <w:pPr>
        <w:pStyle w:val="ConsPlusNormal"/>
        <w:jc w:val="both"/>
      </w:pPr>
      <w:r>
        <w:t xml:space="preserve">(в ред. указов Губернатора Архангельской области от 24.07.2015 </w:t>
      </w:r>
      <w:hyperlink r:id="rId54" w:history="1">
        <w:r>
          <w:rPr>
            <w:color w:val="0000FF"/>
          </w:rPr>
          <w:t>N 84-у</w:t>
        </w:r>
      </w:hyperlink>
      <w:r>
        <w:t xml:space="preserve">, от 26.09.2016 </w:t>
      </w:r>
      <w:hyperlink r:id="rId55" w:history="1">
        <w:r>
          <w:rPr>
            <w:color w:val="0000FF"/>
          </w:rPr>
          <w:t>N 126-у</w:t>
        </w:r>
      </w:hyperlink>
      <w:r>
        <w:t xml:space="preserve">, от 19.05.2017 </w:t>
      </w:r>
      <w:hyperlink r:id="rId56" w:history="1">
        <w:r>
          <w:rPr>
            <w:color w:val="0000FF"/>
          </w:rPr>
          <w:t>N 54-у</w:t>
        </w:r>
      </w:hyperlink>
      <w:r>
        <w:t xml:space="preserve">, от 16.10.2017 </w:t>
      </w:r>
      <w:hyperlink r:id="rId57" w:history="1">
        <w:r>
          <w:rPr>
            <w:color w:val="0000FF"/>
          </w:rPr>
          <w:t>N 104-у</w:t>
        </w:r>
      </w:hyperlink>
      <w:r>
        <w:t>)</w:t>
      </w:r>
    </w:p>
    <w:p w:rsidR="006C6486" w:rsidRDefault="006C6486">
      <w:pPr>
        <w:pStyle w:val="ConsPlusNormal"/>
        <w:spacing w:before="280"/>
        <w:ind w:firstLine="540"/>
        <w:jc w:val="both"/>
      </w:pPr>
      <w:proofErr w:type="gramStart"/>
      <w:r>
        <w:t>Сведения о доходах, об имуществе и обязательствах имущественного характера, представленные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Губернатором Архангельской области, и должностей государственной гражданской службы в администрации Губернатора и Правительства, при назначении указанных лиц на должность передаются управлением по вопросам противодействия коррупции вместе с информацией о результатах их анализа в департамент</w:t>
      </w:r>
      <w:proofErr w:type="gramEnd"/>
      <w:r>
        <w:t xml:space="preserve"> государственной гражданской службы и кадров после проведения их анализа, но не позднее 30 календарных дней со дня их назначения на должность. В случае</w:t>
      </w:r>
      <w:proofErr w:type="gramStart"/>
      <w:r>
        <w:t>,</w:t>
      </w:r>
      <w:proofErr w:type="gramEnd"/>
      <w:r>
        <w:t xml:space="preserve"> если гражданин, претендующий на замещение должностей государственной гражданской службы, назначение на которые и </w:t>
      </w:r>
      <w:r>
        <w:lastRenderedPageBreak/>
        <w:t xml:space="preserve">освобождение от которых осуществляется Губернатором Архангельской области, и должностей государственной гражданской службы в администрации Губернатора и Правительства, представил уточненные сведения о доходах, об имуществе и обязательствах имущественного характера в срок, предусмотренный </w:t>
      </w:r>
      <w:hyperlink w:anchor="P82" w:history="1">
        <w:r>
          <w:rPr>
            <w:color w:val="0000FF"/>
          </w:rPr>
          <w:t>абзацем вторым пункта 8</w:t>
        </w:r>
      </w:hyperlink>
      <w:r>
        <w:t xml:space="preserve"> настоящего Положения, уточненные сведения о доходах, об имуществе и обязательствах имущественного характера передаются управлением по вопросам противодействия коррупции вместе с информацией о результатах их анализа в департамент государственной гражданской службы и кадров после проведения их анализа, но не позднее 30 календарных дней со дня представления уточненных сведений.</w:t>
      </w:r>
    </w:p>
    <w:p w:rsidR="006C6486" w:rsidRDefault="006C6486">
      <w:pPr>
        <w:pStyle w:val="ConsPlusNormal"/>
        <w:jc w:val="both"/>
      </w:pPr>
      <w:r>
        <w:t xml:space="preserve">(абзац введен </w:t>
      </w:r>
      <w:hyperlink r:id="rId58" w:history="1">
        <w:r>
          <w:rPr>
            <w:color w:val="0000FF"/>
          </w:rPr>
          <w:t>указом</w:t>
        </w:r>
      </w:hyperlink>
      <w:r>
        <w:t xml:space="preserve"> Губернатора Архангельской области от 16.10.2017 N 104-у)</w:t>
      </w:r>
    </w:p>
    <w:p w:rsidR="006C6486" w:rsidRDefault="006C6486">
      <w:pPr>
        <w:pStyle w:val="ConsPlusNormal"/>
        <w:spacing w:before="280"/>
        <w:ind w:firstLine="540"/>
        <w:jc w:val="both"/>
      </w:pPr>
      <w:proofErr w:type="gramStart"/>
      <w:r>
        <w:t>Сведения о доходах, об имуществе и обязательствах имущественного характера, представленные гражданами, замещающими должности государственной гражданской службы, назначение на которые и освобождение от которых осуществляется Губернатором Архангельской области, и должности государственной гражданской службы в администрации Губернатора и Правительства, передаются управлением по вопросам противодействия коррупции вместе с информацией о результатах их анализа в департамент государственной гражданской службы и кадров после проведения их</w:t>
      </w:r>
      <w:proofErr w:type="gramEnd"/>
      <w:r>
        <w:t xml:space="preserve"> анализа, но не позднее 1 декабря текущего года.</w:t>
      </w:r>
    </w:p>
    <w:p w:rsidR="006C6486" w:rsidRDefault="006C6486">
      <w:pPr>
        <w:pStyle w:val="ConsPlusNormal"/>
        <w:jc w:val="both"/>
      </w:pPr>
      <w:r>
        <w:t xml:space="preserve">(абзац введен </w:t>
      </w:r>
      <w:hyperlink r:id="rId59" w:history="1">
        <w:r>
          <w:rPr>
            <w:color w:val="0000FF"/>
          </w:rPr>
          <w:t>указом</w:t>
        </w:r>
      </w:hyperlink>
      <w:r>
        <w:t xml:space="preserve"> Губернатора Архангельской области от 16.10.2017 N 104-у)</w:t>
      </w:r>
    </w:p>
    <w:p w:rsidR="006C6486" w:rsidRDefault="006C6486">
      <w:pPr>
        <w:pStyle w:val="ConsPlusNormal"/>
        <w:spacing w:before="28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гражданской службы, а государственный 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законодательством Российской Федерации.</w:t>
      </w: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right"/>
        <w:outlineLvl w:val="0"/>
      </w:pPr>
      <w:r>
        <w:t>Утверждена</w:t>
      </w:r>
    </w:p>
    <w:p w:rsidR="006C6486" w:rsidRDefault="006C6486">
      <w:pPr>
        <w:pStyle w:val="ConsPlusNormal"/>
        <w:jc w:val="right"/>
      </w:pPr>
      <w:r>
        <w:t>указом Губернатора</w:t>
      </w:r>
    </w:p>
    <w:p w:rsidR="006C6486" w:rsidRDefault="006C6486">
      <w:pPr>
        <w:pStyle w:val="ConsPlusNormal"/>
        <w:jc w:val="right"/>
      </w:pPr>
      <w:r>
        <w:t>Архангельской области</w:t>
      </w:r>
    </w:p>
    <w:p w:rsidR="006C6486" w:rsidRDefault="006C6486">
      <w:pPr>
        <w:pStyle w:val="ConsPlusNormal"/>
        <w:jc w:val="right"/>
      </w:pPr>
      <w:r>
        <w:t>от 14.12.2009 N 51-у</w:t>
      </w:r>
    </w:p>
    <w:p w:rsidR="006C6486" w:rsidRDefault="006C6486">
      <w:pPr>
        <w:pStyle w:val="ConsPlusNormal"/>
        <w:jc w:val="both"/>
      </w:pPr>
    </w:p>
    <w:p w:rsidR="006C6486" w:rsidRDefault="006C6486">
      <w:pPr>
        <w:pStyle w:val="ConsPlusNormal"/>
        <w:jc w:val="center"/>
      </w:pPr>
      <w:r>
        <w:t>СПРАВКА</w:t>
      </w:r>
    </w:p>
    <w:p w:rsidR="006C6486" w:rsidRDefault="006C6486">
      <w:pPr>
        <w:pStyle w:val="ConsPlusNormal"/>
        <w:jc w:val="center"/>
      </w:pPr>
      <w:r>
        <w:t xml:space="preserve">о доходах, об имуществе и обязательствах </w:t>
      </w:r>
      <w:proofErr w:type="gramStart"/>
      <w:r>
        <w:t>имущественного</w:t>
      </w:r>
      <w:proofErr w:type="gramEnd"/>
    </w:p>
    <w:p w:rsidR="006C6486" w:rsidRDefault="006C6486">
      <w:pPr>
        <w:pStyle w:val="ConsPlusNormal"/>
        <w:jc w:val="center"/>
      </w:pPr>
      <w:r>
        <w:lastRenderedPageBreak/>
        <w:t>характера гражданина, претендующего на замещение должности</w:t>
      </w:r>
    </w:p>
    <w:p w:rsidR="006C6486" w:rsidRDefault="006C6486">
      <w:pPr>
        <w:pStyle w:val="ConsPlusNormal"/>
        <w:jc w:val="center"/>
      </w:pPr>
      <w:r>
        <w:t>государственной гражданской службы Архангельской области</w:t>
      </w:r>
    </w:p>
    <w:p w:rsidR="006C6486" w:rsidRDefault="006C6486">
      <w:pPr>
        <w:pStyle w:val="ConsPlusNormal"/>
        <w:jc w:val="both"/>
      </w:pPr>
    </w:p>
    <w:p w:rsidR="006C6486" w:rsidRDefault="006C6486">
      <w:pPr>
        <w:pStyle w:val="ConsPlusNormal"/>
        <w:ind w:firstLine="540"/>
        <w:jc w:val="both"/>
      </w:pPr>
      <w:r>
        <w:t xml:space="preserve">Исключена. - </w:t>
      </w:r>
      <w:hyperlink r:id="rId60" w:history="1">
        <w:r>
          <w:rPr>
            <w:color w:val="0000FF"/>
          </w:rPr>
          <w:t>Указ</w:t>
        </w:r>
      </w:hyperlink>
      <w:r>
        <w:t xml:space="preserve"> Губернатора Архангельской области от 10.12.2014 N 125-у.</w:t>
      </w: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right"/>
        <w:outlineLvl w:val="0"/>
      </w:pPr>
      <w:r>
        <w:t>Утверждена</w:t>
      </w:r>
    </w:p>
    <w:p w:rsidR="006C6486" w:rsidRDefault="006C6486">
      <w:pPr>
        <w:pStyle w:val="ConsPlusNormal"/>
        <w:jc w:val="right"/>
      </w:pPr>
      <w:r>
        <w:t>указом Губернатора</w:t>
      </w:r>
    </w:p>
    <w:p w:rsidR="006C6486" w:rsidRDefault="006C6486">
      <w:pPr>
        <w:pStyle w:val="ConsPlusNormal"/>
        <w:jc w:val="right"/>
      </w:pPr>
      <w:r>
        <w:t>Архангельской области</w:t>
      </w:r>
    </w:p>
    <w:p w:rsidR="006C6486" w:rsidRDefault="006C6486">
      <w:pPr>
        <w:pStyle w:val="ConsPlusNormal"/>
        <w:jc w:val="right"/>
      </w:pPr>
      <w:r>
        <w:t>от 14.12.2009 N 51-у</w:t>
      </w:r>
    </w:p>
    <w:p w:rsidR="006C6486" w:rsidRDefault="006C6486">
      <w:pPr>
        <w:pStyle w:val="ConsPlusNormal"/>
        <w:jc w:val="both"/>
      </w:pPr>
    </w:p>
    <w:p w:rsidR="006C6486" w:rsidRDefault="006C6486">
      <w:pPr>
        <w:pStyle w:val="ConsPlusNormal"/>
        <w:jc w:val="center"/>
      </w:pPr>
      <w:r>
        <w:t>СПРАВКА</w:t>
      </w:r>
    </w:p>
    <w:p w:rsidR="006C6486" w:rsidRDefault="006C6486">
      <w:pPr>
        <w:pStyle w:val="ConsPlusNormal"/>
        <w:jc w:val="center"/>
      </w:pPr>
      <w:r>
        <w:t xml:space="preserve">о доходах, об имуществе и обязательствах </w:t>
      </w:r>
      <w:proofErr w:type="gramStart"/>
      <w:r>
        <w:t>имущественного</w:t>
      </w:r>
      <w:proofErr w:type="gramEnd"/>
    </w:p>
    <w:p w:rsidR="006C6486" w:rsidRDefault="006C6486">
      <w:pPr>
        <w:pStyle w:val="ConsPlusNormal"/>
        <w:jc w:val="center"/>
      </w:pPr>
      <w:r>
        <w:t>характера супруги (супруга) и несовершеннолетних детей</w:t>
      </w:r>
    </w:p>
    <w:p w:rsidR="006C6486" w:rsidRDefault="006C6486">
      <w:pPr>
        <w:pStyle w:val="ConsPlusNormal"/>
        <w:jc w:val="center"/>
      </w:pPr>
      <w:r>
        <w:t>гражданина, претендующего на замещение должности</w:t>
      </w:r>
    </w:p>
    <w:p w:rsidR="006C6486" w:rsidRDefault="006C6486">
      <w:pPr>
        <w:pStyle w:val="ConsPlusNormal"/>
        <w:jc w:val="center"/>
      </w:pPr>
      <w:r>
        <w:t>государственной гражданской службы Архангельской области</w:t>
      </w:r>
    </w:p>
    <w:p w:rsidR="006C6486" w:rsidRDefault="006C6486">
      <w:pPr>
        <w:pStyle w:val="ConsPlusNormal"/>
        <w:jc w:val="both"/>
      </w:pPr>
    </w:p>
    <w:p w:rsidR="006C6486" w:rsidRDefault="006C6486">
      <w:pPr>
        <w:pStyle w:val="ConsPlusNormal"/>
        <w:ind w:firstLine="540"/>
        <w:jc w:val="both"/>
      </w:pPr>
      <w:r>
        <w:t xml:space="preserve">Исключена. - </w:t>
      </w:r>
      <w:hyperlink r:id="rId61" w:history="1">
        <w:r>
          <w:rPr>
            <w:color w:val="0000FF"/>
          </w:rPr>
          <w:t>Указ</w:t>
        </w:r>
      </w:hyperlink>
      <w:r>
        <w:t xml:space="preserve"> Губернатора Архангельской области от 10.12.2014 N 125-у.</w:t>
      </w: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right"/>
        <w:outlineLvl w:val="0"/>
      </w:pPr>
      <w:r>
        <w:t>Утверждена</w:t>
      </w:r>
    </w:p>
    <w:p w:rsidR="006C6486" w:rsidRDefault="006C6486">
      <w:pPr>
        <w:pStyle w:val="ConsPlusNormal"/>
        <w:jc w:val="right"/>
      </w:pPr>
      <w:r>
        <w:t>указом Губернатора</w:t>
      </w:r>
    </w:p>
    <w:p w:rsidR="006C6486" w:rsidRDefault="006C6486">
      <w:pPr>
        <w:pStyle w:val="ConsPlusNormal"/>
        <w:jc w:val="right"/>
      </w:pPr>
      <w:r>
        <w:t>Архангельской области</w:t>
      </w:r>
    </w:p>
    <w:p w:rsidR="006C6486" w:rsidRDefault="006C6486">
      <w:pPr>
        <w:pStyle w:val="ConsPlusNormal"/>
        <w:jc w:val="right"/>
      </w:pPr>
      <w:r>
        <w:t>от 14.12.2009 N 51-у</w:t>
      </w:r>
    </w:p>
    <w:p w:rsidR="006C6486" w:rsidRDefault="006C6486">
      <w:pPr>
        <w:pStyle w:val="ConsPlusNormal"/>
        <w:jc w:val="both"/>
      </w:pPr>
    </w:p>
    <w:p w:rsidR="006C6486" w:rsidRDefault="006C6486">
      <w:pPr>
        <w:pStyle w:val="ConsPlusNormal"/>
        <w:jc w:val="center"/>
      </w:pPr>
      <w:r>
        <w:t>СПРАВКА</w:t>
      </w:r>
    </w:p>
    <w:p w:rsidR="006C6486" w:rsidRDefault="006C6486">
      <w:pPr>
        <w:pStyle w:val="ConsPlusNormal"/>
        <w:jc w:val="center"/>
      </w:pPr>
      <w:r>
        <w:t xml:space="preserve">о доходах, об имуществе и обязательствах </w:t>
      </w:r>
      <w:proofErr w:type="gramStart"/>
      <w:r>
        <w:t>имущественного</w:t>
      </w:r>
      <w:proofErr w:type="gramEnd"/>
    </w:p>
    <w:p w:rsidR="006C6486" w:rsidRDefault="006C6486">
      <w:pPr>
        <w:pStyle w:val="ConsPlusNormal"/>
        <w:jc w:val="center"/>
      </w:pPr>
      <w:r>
        <w:t>характера государственного гражданского служащего</w:t>
      </w:r>
    </w:p>
    <w:p w:rsidR="006C6486" w:rsidRDefault="006C6486">
      <w:pPr>
        <w:pStyle w:val="ConsPlusNormal"/>
        <w:jc w:val="center"/>
      </w:pPr>
      <w:r>
        <w:t>Архангельской области</w:t>
      </w:r>
    </w:p>
    <w:p w:rsidR="006C6486" w:rsidRDefault="006C6486">
      <w:pPr>
        <w:pStyle w:val="ConsPlusNormal"/>
        <w:jc w:val="both"/>
      </w:pPr>
    </w:p>
    <w:p w:rsidR="006C6486" w:rsidRDefault="006C6486">
      <w:pPr>
        <w:pStyle w:val="ConsPlusNormal"/>
        <w:ind w:firstLine="540"/>
        <w:jc w:val="both"/>
      </w:pPr>
      <w:r>
        <w:t xml:space="preserve">Исключена. - </w:t>
      </w:r>
      <w:hyperlink r:id="rId62" w:history="1">
        <w:r>
          <w:rPr>
            <w:color w:val="0000FF"/>
          </w:rPr>
          <w:t>Указ</w:t>
        </w:r>
      </w:hyperlink>
      <w:r>
        <w:t xml:space="preserve"> Губернатора Архангельской области от 10.12.2014 N 125-у.</w:t>
      </w: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both"/>
      </w:pPr>
    </w:p>
    <w:p w:rsidR="006C6486" w:rsidRDefault="006C6486">
      <w:pPr>
        <w:pStyle w:val="ConsPlusNormal"/>
        <w:jc w:val="right"/>
        <w:outlineLvl w:val="0"/>
      </w:pPr>
      <w:r>
        <w:lastRenderedPageBreak/>
        <w:t>Утверждена</w:t>
      </w:r>
    </w:p>
    <w:p w:rsidR="006C6486" w:rsidRDefault="006C6486">
      <w:pPr>
        <w:pStyle w:val="ConsPlusNormal"/>
        <w:jc w:val="right"/>
      </w:pPr>
      <w:r>
        <w:t>указом Губернатора</w:t>
      </w:r>
    </w:p>
    <w:p w:rsidR="006C6486" w:rsidRDefault="006C6486">
      <w:pPr>
        <w:pStyle w:val="ConsPlusNormal"/>
        <w:jc w:val="right"/>
      </w:pPr>
      <w:r>
        <w:t>Архангельской области</w:t>
      </w:r>
    </w:p>
    <w:p w:rsidR="006C6486" w:rsidRDefault="006C6486">
      <w:pPr>
        <w:pStyle w:val="ConsPlusNormal"/>
        <w:jc w:val="right"/>
      </w:pPr>
      <w:r>
        <w:t>от 14.12.2009 N 51-у</w:t>
      </w:r>
    </w:p>
    <w:p w:rsidR="006C6486" w:rsidRDefault="006C6486">
      <w:pPr>
        <w:pStyle w:val="ConsPlusNormal"/>
        <w:jc w:val="both"/>
      </w:pPr>
    </w:p>
    <w:p w:rsidR="006C6486" w:rsidRDefault="006C6486">
      <w:pPr>
        <w:pStyle w:val="ConsPlusNormal"/>
        <w:jc w:val="center"/>
      </w:pPr>
      <w:r>
        <w:t>СПРАВКА</w:t>
      </w:r>
    </w:p>
    <w:p w:rsidR="006C6486" w:rsidRDefault="006C6486">
      <w:pPr>
        <w:pStyle w:val="ConsPlusNormal"/>
        <w:jc w:val="center"/>
      </w:pPr>
      <w:r>
        <w:t xml:space="preserve">о доходах, об имуществе и обязательствах </w:t>
      </w:r>
      <w:proofErr w:type="gramStart"/>
      <w:r>
        <w:t>имущественного</w:t>
      </w:r>
      <w:proofErr w:type="gramEnd"/>
    </w:p>
    <w:p w:rsidR="006C6486" w:rsidRDefault="006C6486">
      <w:pPr>
        <w:pStyle w:val="ConsPlusNormal"/>
        <w:jc w:val="center"/>
      </w:pPr>
      <w:r>
        <w:t>характера супруги (супруга) и несовершеннолетних детей</w:t>
      </w:r>
    </w:p>
    <w:p w:rsidR="006C6486" w:rsidRDefault="006C6486">
      <w:pPr>
        <w:pStyle w:val="ConsPlusNormal"/>
        <w:jc w:val="center"/>
      </w:pPr>
      <w:r>
        <w:t>государственного гражданского служащего</w:t>
      </w:r>
    </w:p>
    <w:p w:rsidR="006C6486" w:rsidRDefault="006C6486">
      <w:pPr>
        <w:pStyle w:val="ConsPlusNormal"/>
        <w:jc w:val="center"/>
      </w:pPr>
      <w:r>
        <w:t>Архангельской области</w:t>
      </w:r>
    </w:p>
    <w:p w:rsidR="006C6486" w:rsidRDefault="006C6486">
      <w:pPr>
        <w:pStyle w:val="ConsPlusNormal"/>
        <w:jc w:val="both"/>
      </w:pPr>
    </w:p>
    <w:p w:rsidR="006C6486" w:rsidRDefault="006C6486">
      <w:pPr>
        <w:pStyle w:val="ConsPlusNormal"/>
        <w:ind w:firstLine="540"/>
        <w:jc w:val="both"/>
      </w:pPr>
      <w:r>
        <w:t xml:space="preserve">Исключена. - </w:t>
      </w:r>
      <w:hyperlink r:id="rId63" w:history="1">
        <w:r>
          <w:rPr>
            <w:color w:val="0000FF"/>
          </w:rPr>
          <w:t>Указ</w:t>
        </w:r>
      </w:hyperlink>
      <w:r>
        <w:t xml:space="preserve"> Губернатора Архангельской области от 10.12.2014 N 125-у.</w:t>
      </w:r>
    </w:p>
    <w:p w:rsidR="006C6486" w:rsidRDefault="006C6486">
      <w:pPr>
        <w:pStyle w:val="ConsPlusNormal"/>
        <w:jc w:val="both"/>
      </w:pPr>
    </w:p>
    <w:p w:rsidR="006C6486" w:rsidRDefault="006C6486">
      <w:pPr>
        <w:pStyle w:val="ConsPlusNormal"/>
        <w:jc w:val="both"/>
      </w:pPr>
    </w:p>
    <w:p w:rsidR="006C6486" w:rsidRDefault="006C6486">
      <w:pPr>
        <w:pStyle w:val="ConsPlusNormal"/>
        <w:pBdr>
          <w:top w:val="single" w:sz="6" w:space="0" w:color="auto"/>
        </w:pBdr>
        <w:spacing w:before="100" w:after="100"/>
        <w:jc w:val="both"/>
        <w:rPr>
          <w:sz w:val="2"/>
          <w:szCs w:val="2"/>
        </w:rPr>
      </w:pPr>
    </w:p>
    <w:p w:rsidR="001E33C8" w:rsidRDefault="001E33C8"/>
    <w:sectPr w:rsidR="001E33C8" w:rsidSect="00926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486"/>
    <w:rsid w:val="001E33C8"/>
    <w:rsid w:val="006C6486"/>
    <w:rsid w:val="00BB261D"/>
    <w:rsid w:val="00D35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486"/>
    <w:pPr>
      <w:widowControl w:val="0"/>
      <w:autoSpaceDE w:val="0"/>
      <w:autoSpaceDN w:val="0"/>
      <w:spacing w:after="0" w:line="240" w:lineRule="auto"/>
    </w:pPr>
    <w:rPr>
      <w:rFonts w:eastAsia="Times New Roman"/>
      <w:bCs w:val="0"/>
      <w:szCs w:val="20"/>
      <w:lang w:eastAsia="ru-RU"/>
    </w:rPr>
  </w:style>
  <w:style w:type="paragraph" w:customStyle="1" w:styleId="ConsPlusTitle">
    <w:name w:val="ConsPlusTitle"/>
    <w:rsid w:val="006C6486"/>
    <w:pPr>
      <w:widowControl w:val="0"/>
      <w:autoSpaceDE w:val="0"/>
      <w:autoSpaceDN w:val="0"/>
      <w:spacing w:after="0" w:line="240" w:lineRule="auto"/>
    </w:pPr>
    <w:rPr>
      <w:rFonts w:eastAsia="Times New Roman"/>
      <w:b/>
      <w:bCs w:val="0"/>
      <w:szCs w:val="20"/>
      <w:lang w:eastAsia="ru-RU"/>
    </w:rPr>
  </w:style>
  <w:style w:type="paragraph" w:customStyle="1" w:styleId="ConsPlusTitlePage">
    <w:name w:val="ConsPlusTitlePage"/>
    <w:rsid w:val="006C6486"/>
    <w:pPr>
      <w:widowControl w:val="0"/>
      <w:autoSpaceDE w:val="0"/>
      <w:autoSpaceDN w:val="0"/>
      <w:spacing w:after="0" w:line="240" w:lineRule="auto"/>
    </w:pPr>
    <w:rPr>
      <w:rFonts w:ascii="Tahoma" w:eastAsia="Times New Roman" w:hAnsi="Tahoma" w:cs="Tahoma"/>
      <w:bCs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60984DE3E0A7F1F7B662A372EEF2A4228C0CAD194F1638CE4CC02DB56A6C6595AFB67E3A609B7E70E5EBg84EN" TargetMode="External"/><Relationship Id="rId18" Type="http://schemas.openxmlformats.org/officeDocument/2006/relationships/hyperlink" Target="consultantplus://offline/ref=E860984DE3E0A7F1F7B662A372EEF2A4228C0CAD1647173FCC4CC02DB56A6C6595AFB67E3A609B7E70E4EDg84EN" TargetMode="External"/><Relationship Id="rId26" Type="http://schemas.openxmlformats.org/officeDocument/2006/relationships/hyperlink" Target="consultantplus://offline/ref=E860984DE3E0A7F1F7B662A372EEF2A4228C0CAD1745123FCC4CC02DB56A6C6595AFB67E3A609B7E70E5EBg84EN" TargetMode="External"/><Relationship Id="rId39" Type="http://schemas.openxmlformats.org/officeDocument/2006/relationships/hyperlink" Target="consultantplus://offline/ref=E860984DE3E0A7F1F7B662A372EEF2A4228C0CAD19401C3FC94CC02DB56A6C6595AFB67E3A609B7E70E5EBg84DN" TargetMode="External"/><Relationship Id="rId21" Type="http://schemas.openxmlformats.org/officeDocument/2006/relationships/hyperlink" Target="consultantplus://offline/ref=E860984DE3E0A7F1F7B662A372EEF2A4228C0CAD17401537CE4CC02DB56A6C6595AFB67E3A609B7E70E4EFg847N" TargetMode="External"/><Relationship Id="rId34" Type="http://schemas.openxmlformats.org/officeDocument/2006/relationships/hyperlink" Target="consultantplus://offline/ref=E860984DE3E0A7F1F7B662A372EEF2A4228C0CAD1947173EC04CC02DB56A6C6595AFB67E3A609B7E70E5E9g84DN" TargetMode="External"/><Relationship Id="rId42" Type="http://schemas.openxmlformats.org/officeDocument/2006/relationships/hyperlink" Target="consultantplus://offline/ref=E860984DE3E0A7F1F7B662A372EEF2A4228C0CAD1647173FCC4CC02DB56A6C6595AFB67E3A609B7E70E4E2g84EN" TargetMode="External"/><Relationship Id="rId47" Type="http://schemas.openxmlformats.org/officeDocument/2006/relationships/hyperlink" Target="consultantplus://offline/ref=E860984DE3E0A7F1F7B662A372EEF2A4228C0CAD194F1638CE4CC02DB56A6C6595AFB67E3A609B7E70E5EBg84FN" TargetMode="External"/><Relationship Id="rId50" Type="http://schemas.openxmlformats.org/officeDocument/2006/relationships/hyperlink" Target="consultantplus://offline/ref=E860984DE3E0A7F1F7B662A372EEF2A4228C0CAD1647173FCC4CC02DB56A6C6595AFB67E3A609B7E70E4E2g848N" TargetMode="External"/><Relationship Id="rId55" Type="http://schemas.openxmlformats.org/officeDocument/2006/relationships/hyperlink" Target="consultantplus://offline/ref=E860984DE3E0A7F1F7B662A372EEF2A4228C0CAD19471638C84CC02DB56A6C6595AFB67E3A609B7E70E5E2g848N" TargetMode="External"/><Relationship Id="rId63" Type="http://schemas.openxmlformats.org/officeDocument/2006/relationships/hyperlink" Target="consultantplus://offline/ref=E860984DE3E0A7F1F7B662A372EEF2A4228C0CAD17401537CE4CC02DB56A6C6595AFB67E3A609B7E70E4ECg84BN" TargetMode="External"/><Relationship Id="rId7" Type="http://schemas.openxmlformats.org/officeDocument/2006/relationships/hyperlink" Target="consultantplus://offline/ref=E860984DE3E0A7F1F7B662A372EEF2A4228C0CAD1741113BC14CC02DB56A6C6595AFB67E3A609B7E70E5EBg84AN" TargetMode="External"/><Relationship Id="rId2" Type="http://schemas.openxmlformats.org/officeDocument/2006/relationships/settings" Target="settings.xml"/><Relationship Id="rId16" Type="http://schemas.openxmlformats.org/officeDocument/2006/relationships/hyperlink" Target="consultantplus://offline/ref=E860984DE3E0A7F1F7B662A372EEF2A4228C0CAD1943123BC84CC02DB56A6C6595AFB67E3A609B7E70E3E3g848N" TargetMode="External"/><Relationship Id="rId20" Type="http://schemas.openxmlformats.org/officeDocument/2006/relationships/hyperlink" Target="consultantplus://offline/ref=E860984DE3E0A7F1F7B662A372EEF2A4228C0CAD1246153DC311CA25EC666Eg642N" TargetMode="External"/><Relationship Id="rId29" Type="http://schemas.openxmlformats.org/officeDocument/2006/relationships/hyperlink" Target="consultantplus://offline/ref=E860984DE3E0A7F1F7B662A372EEF2A4228C0CAD1647173FCC4CC02DB56A6C6595AFB67E3A609B7E70E4EDg84FN" TargetMode="External"/><Relationship Id="rId41" Type="http://schemas.openxmlformats.org/officeDocument/2006/relationships/hyperlink" Target="consultantplus://offline/ref=E860984DE3E0A7F1F7B662A372EEF2A4228C0CAD1947173EC04CC02DB56A6C6595AFB67E3A609B7E70E5E9g84DN" TargetMode="External"/><Relationship Id="rId54" Type="http://schemas.openxmlformats.org/officeDocument/2006/relationships/hyperlink" Target="consultantplus://offline/ref=E860984DE3E0A7F1F7B662A372EEF2A4228C0CAD1647173FCC4CC02DB56A6C6595AFB67E3A609B7E70E4E2g846N" TargetMode="External"/><Relationship Id="rId62" Type="http://schemas.openxmlformats.org/officeDocument/2006/relationships/hyperlink" Target="consultantplus://offline/ref=E860984DE3E0A7F1F7B662A372EEF2A4228C0CAD17401537CE4CC02DB56A6C6595AFB67E3A609B7E70E4ECg84AN" TargetMode="External"/><Relationship Id="rId1" Type="http://schemas.openxmlformats.org/officeDocument/2006/relationships/styles" Target="styles.xml"/><Relationship Id="rId6" Type="http://schemas.openxmlformats.org/officeDocument/2006/relationships/hyperlink" Target="consultantplus://offline/ref=E860984DE3E0A7F1F7B662A372EEF2A4228C0CAD17401537CE4CC02DB56A6C6595AFB67E3A609B7E70E4EFg848N" TargetMode="External"/><Relationship Id="rId11" Type="http://schemas.openxmlformats.org/officeDocument/2006/relationships/hyperlink" Target="consultantplus://offline/ref=E860984DE3E0A7F1F7B662A372EEF2A4228C0CAD19401639C14CC02DB56A6C6595AFB67E3A609B7E70E5EAg84BN" TargetMode="External"/><Relationship Id="rId24" Type="http://schemas.openxmlformats.org/officeDocument/2006/relationships/hyperlink" Target="consultantplus://offline/ref=E860984DE3E0A7F1F7B662A372EEF2A4228C0CAD19401C3FC94CC02DB56A6C6595AFB67E3A609B7E70E5EBg84CN" TargetMode="External"/><Relationship Id="rId32" Type="http://schemas.openxmlformats.org/officeDocument/2006/relationships/hyperlink" Target="consultantplus://offline/ref=E860984DE3E0A7F1F7B662A372EEF2A4228C0CAD19401C3FC94CC02DB56A6C6595AFB67E3A609B7E70E5EBg84DN" TargetMode="External"/><Relationship Id="rId37" Type="http://schemas.openxmlformats.org/officeDocument/2006/relationships/hyperlink" Target="consultantplus://offline/ref=E860984DE3E0A7F1F7B662A372EEF2A4228C0CAD17401537CE4CC02DB56A6C6595AFB67E3A609B7E70E4ECg84FN" TargetMode="External"/><Relationship Id="rId40" Type="http://schemas.openxmlformats.org/officeDocument/2006/relationships/hyperlink" Target="consultantplus://offline/ref=E860984DE3E0A7F1F7B662A372EEF2A4228C0CAD1647173FCC4CC02DB56A6C6595AFB67E3A609B7E70E4EDg846N" TargetMode="External"/><Relationship Id="rId45" Type="http://schemas.openxmlformats.org/officeDocument/2006/relationships/hyperlink" Target="consultantplus://offline/ref=E860984DE3E0A7F1F7B662A372EEF2A4228C0CAD1647173FCC4CC02DB56A6C6595AFB67E3A609B7E70E4E2g84DN" TargetMode="External"/><Relationship Id="rId53" Type="http://schemas.openxmlformats.org/officeDocument/2006/relationships/hyperlink" Target="consultantplus://offline/ref=E860984DE3E0A7F1F7B662A372EEF2A4228C0CAD1741113BC14CC02DB56A6C6595AFB67E3A609B7E70E5E8g84FN" TargetMode="External"/><Relationship Id="rId58" Type="http://schemas.openxmlformats.org/officeDocument/2006/relationships/hyperlink" Target="consultantplus://offline/ref=E860984DE3E0A7F1F7B662A372EEF2A4228C0CAD194F1638CE4CC02DB56A6C6595AFB67E3A609B7E70E5EBg84AN" TargetMode="External"/><Relationship Id="rId5" Type="http://schemas.openxmlformats.org/officeDocument/2006/relationships/hyperlink" Target="consultantplus://offline/ref=E860984DE3E0A7F1F7B662A372EEF2A4228C0CAD1745123FCC4CC02DB56A6C6595AFB67E3A609B7E70E5EBg84EN" TargetMode="External"/><Relationship Id="rId15" Type="http://schemas.openxmlformats.org/officeDocument/2006/relationships/hyperlink" Target="consultantplus://offline/ref=E860984DE3E0A7F1F7B67CAE6482ACA823805AA216411F6994139B70E2636632D2E0EF3C7E6D9A7Fg744N" TargetMode="External"/><Relationship Id="rId23" Type="http://schemas.openxmlformats.org/officeDocument/2006/relationships/hyperlink" Target="consultantplus://offline/ref=E860984DE3E0A7F1F7B662A372EEF2A4228C0CAD19401C3FC94CC02DB56A6C6595AFB67E3A609B7E70E5EBg84FN" TargetMode="External"/><Relationship Id="rId28" Type="http://schemas.openxmlformats.org/officeDocument/2006/relationships/hyperlink" Target="consultantplus://offline/ref=E860984DE3E0A7F1F7B662A372EEF2A4228C0CAD1741113BC14CC02DB56A6C6595AFB67E3A609B7E70E5EBg84AN" TargetMode="External"/><Relationship Id="rId36" Type="http://schemas.openxmlformats.org/officeDocument/2006/relationships/hyperlink" Target="consultantplus://offline/ref=E860984DE3E0A7F1F7B662A372EEF2A4228C0CAD1647173FCC4CC02DB56A6C6595AFB67E3A609B7E70E4EDg84CN" TargetMode="External"/><Relationship Id="rId49" Type="http://schemas.openxmlformats.org/officeDocument/2006/relationships/hyperlink" Target="consultantplus://offline/ref=E860984DE3E0A7F1F7B662A372EEF2A4228C0CAD19471638C84CC02DB56A6C6595AFB67E3A609B7E70E5E2g84BN" TargetMode="External"/><Relationship Id="rId57" Type="http://schemas.openxmlformats.org/officeDocument/2006/relationships/hyperlink" Target="consultantplus://offline/ref=E860984DE3E0A7F1F7B662A372EEF2A4228C0CAD194F1638CE4CC02DB56A6C6595AFB67E3A609B7E70E5EBg84DN" TargetMode="External"/><Relationship Id="rId61" Type="http://schemas.openxmlformats.org/officeDocument/2006/relationships/hyperlink" Target="consultantplus://offline/ref=E860984DE3E0A7F1F7B662A372EEF2A4228C0CAD17401537CE4CC02DB56A6C6595AFB67E3A609B7E70E4ECg84DN" TargetMode="External"/><Relationship Id="rId10" Type="http://schemas.openxmlformats.org/officeDocument/2006/relationships/hyperlink" Target="consultantplus://offline/ref=E860984DE3E0A7F1F7B662A372EEF2A4228C0CAD1942103BCB4CC02DB56A6C6595AFB67E3A609B7E70E5EBg84DN" TargetMode="External"/><Relationship Id="rId19" Type="http://schemas.openxmlformats.org/officeDocument/2006/relationships/hyperlink" Target="consultantplus://offline/ref=E860984DE3E0A7F1F7B662A372EEF2A4228C0CAD17401537CE4CC02DB56A6C6595AFB67E3A609B7E70E4EFg849N" TargetMode="External"/><Relationship Id="rId31" Type="http://schemas.openxmlformats.org/officeDocument/2006/relationships/hyperlink" Target="consultantplus://offline/ref=E860984DE3E0A7F1F7B662A372EEF2A4228C0CAD19401639C14CC02DB56A6C6595AFB67E3A609B7E70E5EAg84BN" TargetMode="External"/><Relationship Id="rId44" Type="http://schemas.openxmlformats.org/officeDocument/2006/relationships/hyperlink" Target="consultantplus://offline/ref=E860984DE3E0A7F1F7B662A372EEF2A4228C0CAD1647173FCC4CC02DB56A6C6595AFB67E3A609B7E70E4E2g84CN" TargetMode="External"/><Relationship Id="rId52" Type="http://schemas.openxmlformats.org/officeDocument/2006/relationships/hyperlink" Target="consultantplus://offline/ref=E860984DE3E0A7F1F7B662A372EEF2A4228C0CAD19401639C14CC02DB56A6C6595AFB67E3A609B7E70E5EAg848N" TargetMode="External"/><Relationship Id="rId60" Type="http://schemas.openxmlformats.org/officeDocument/2006/relationships/hyperlink" Target="consultantplus://offline/ref=E860984DE3E0A7F1F7B662A372EEF2A4228C0CAD17401537CE4CC02DB56A6C6595AFB67E3A609B7E70E4ECg84CN" TargetMode="External"/><Relationship Id="rId65" Type="http://schemas.openxmlformats.org/officeDocument/2006/relationships/theme" Target="theme/theme1.xml"/><Relationship Id="rId4" Type="http://schemas.openxmlformats.org/officeDocument/2006/relationships/hyperlink" Target="consultantplus://offline/ref=E860984DE3E0A7F1F7B662A372EEF2A4228C0CAD154E1437C84CC02DB56A6C6595AFB67E3A609B7E70E5EBg84EN" TargetMode="External"/><Relationship Id="rId9" Type="http://schemas.openxmlformats.org/officeDocument/2006/relationships/hyperlink" Target="consultantplus://offline/ref=E860984DE3E0A7F1F7B662A372EEF2A4228C0CAD19471638C84CC02DB56A6C6595AFB67E3A609B7E70E5E2g84FN" TargetMode="External"/><Relationship Id="rId14" Type="http://schemas.openxmlformats.org/officeDocument/2006/relationships/hyperlink" Target="consultantplus://offline/ref=E860984DE3E0A7F1F7B67CAE6482ACA823865BA217401F6994139B70E2636632D2E0EF3C7E6D9A79g749N" TargetMode="External"/><Relationship Id="rId22" Type="http://schemas.openxmlformats.org/officeDocument/2006/relationships/hyperlink" Target="consultantplus://offline/ref=E860984DE3E0A7F1F7B662A372EEF2A4228C0CAD1942103BCB4CC02DB56A6C6595AFB67E3A609B7E70E5EBg84AN" TargetMode="External"/><Relationship Id="rId27" Type="http://schemas.openxmlformats.org/officeDocument/2006/relationships/hyperlink" Target="consultantplus://offline/ref=E860984DE3E0A7F1F7B662A372EEF2A4228C0CAD17401537CE4CC02DB56A6C6595AFB67E3A609B7E70E4ECg84FN" TargetMode="External"/><Relationship Id="rId30" Type="http://schemas.openxmlformats.org/officeDocument/2006/relationships/hyperlink" Target="consultantplus://offline/ref=E860984DE3E0A7F1F7B662A372EEF2A4228C0CAD19471638C84CC02DB56A6C6595AFB67E3A609B7E70E5E2g84FN" TargetMode="External"/><Relationship Id="rId35" Type="http://schemas.openxmlformats.org/officeDocument/2006/relationships/hyperlink" Target="consultantplus://offline/ref=E860984DE3E0A7F1F7B662A372EEF2A4228C0CAD1947173EC04CC02DB56A6C6595AFB67E3A609B7E70E5E9g84DN" TargetMode="External"/><Relationship Id="rId43" Type="http://schemas.openxmlformats.org/officeDocument/2006/relationships/hyperlink" Target="consultantplus://offline/ref=E860984DE3E0A7F1F7B662A372EEF2A4228C0CAD1947173EC04CC02DB56A6C6595AFB67E3A609B7E70E5E9g84DN" TargetMode="External"/><Relationship Id="rId48" Type="http://schemas.openxmlformats.org/officeDocument/2006/relationships/hyperlink" Target="consultantplus://offline/ref=E860984DE3E0A7F1F7B662A372EEF2A4228C0CAD19471638C84CC02DB56A6C6595AFB67E3A609B7E70E5E2g84CN" TargetMode="External"/><Relationship Id="rId56" Type="http://schemas.openxmlformats.org/officeDocument/2006/relationships/hyperlink" Target="consultantplus://offline/ref=E860984DE3E0A7F1F7B662A372EEF2A4228C0CAD19401639C14CC02DB56A6C6595AFB67E3A609B7E70E5EAg849N" TargetMode="External"/><Relationship Id="rId64" Type="http://schemas.openxmlformats.org/officeDocument/2006/relationships/fontTable" Target="fontTable.xml"/><Relationship Id="rId8" Type="http://schemas.openxmlformats.org/officeDocument/2006/relationships/hyperlink" Target="consultantplus://offline/ref=E860984DE3E0A7F1F7B662A372EEF2A4228C0CAD1647173FCC4CC02DB56A6C6595AFB67E3A609B7E70E4ECg847N" TargetMode="External"/><Relationship Id="rId51" Type="http://schemas.openxmlformats.org/officeDocument/2006/relationships/hyperlink" Target="consultantplus://offline/ref=E860984DE3E0A7F1F7B662A372EEF2A4228C0CAD1741113BC14CC02DB56A6C6595AFB67E3A609B7E70E5E8g84EN" TargetMode="External"/><Relationship Id="rId3" Type="http://schemas.openxmlformats.org/officeDocument/2006/relationships/webSettings" Target="webSettings.xml"/><Relationship Id="rId12" Type="http://schemas.openxmlformats.org/officeDocument/2006/relationships/hyperlink" Target="consultantplus://offline/ref=E860984DE3E0A7F1F7B662A372EEF2A4228C0CAD19401C3FC94CC02DB56A6C6595AFB67E3A609B7E70E5EAg84BN" TargetMode="External"/><Relationship Id="rId17" Type="http://schemas.openxmlformats.org/officeDocument/2006/relationships/hyperlink" Target="consultantplus://offline/ref=E860984DE3E0A7F1F7B662A372EEF2A4228C0CAD18461036C84CC02DB56A6C6595AFB67E3A609B7E70E5EDg846N" TargetMode="External"/><Relationship Id="rId25" Type="http://schemas.openxmlformats.org/officeDocument/2006/relationships/hyperlink" Target="consultantplus://offline/ref=E860984DE3E0A7F1F7B662A372EEF2A4228C0CAD154E1437C84CC02DB56A6C6595AFB67E3A609B7E70E5EBg84EN" TargetMode="External"/><Relationship Id="rId33" Type="http://schemas.openxmlformats.org/officeDocument/2006/relationships/hyperlink" Target="consultantplus://offline/ref=E860984DE3E0A7F1F7B662A372EEF2A4228C0CAD194F1638CE4CC02DB56A6C6595AFB67E3A609B7E70E5EBg84EN" TargetMode="External"/><Relationship Id="rId38" Type="http://schemas.openxmlformats.org/officeDocument/2006/relationships/hyperlink" Target="consultantplus://offline/ref=E860984DE3E0A7F1F7B662A372EEF2A4228C0CAD1942103BCB4CC02DB56A6C6595AFB67E3A609B7E70E5EBg846N" TargetMode="External"/><Relationship Id="rId46" Type="http://schemas.openxmlformats.org/officeDocument/2006/relationships/hyperlink" Target="consultantplus://offline/ref=E860984DE3E0A7F1F7B662A372EEF2A4228C0CAD1647173FCC4CC02DB56A6C6595AFB67E3A609B7E70E4E2g84BN" TargetMode="External"/><Relationship Id="rId59" Type="http://schemas.openxmlformats.org/officeDocument/2006/relationships/hyperlink" Target="consultantplus://offline/ref=E860984DE3E0A7F1F7B662A372EEF2A4228C0CAD194F1638CE4CC02DB56A6C6595AFB67E3A609B7E70E5EBg84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4088</Words>
  <Characters>23305</Characters>
  <Application>Microsoft Office Word</Application>
  <DocSecurity>0</DocSecurity>
  <Lines>194</Lines>
  <Paragraphs>54</Paragraphs>
  <ScaleCrop>false</ScaleCrop>
  <Company>Архангельское областное Собрание депутатов</Company>
  <LinksUpToDate>false</LinksUpToDate>
  <CharactersWithSpaces>27339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o.kazakova</dc:creator>
  <cp:lastModifiedBy>o.kazakova</cp:lastModifiedBy>
  <cp:revision>1</cp:revision>
  <dcterms:created xsi:type="dcterms:W3CDTF">2018-03-05T13:56:00Z</dcterms:created>
  <dcterms:modified xsi:type="dcterms:W3CDTF">2018-03-05T13:57:00Z</dcterms:modified>
</cp:coreProperties>
</file>