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89" w:rsidRPr="00FD1219" w:rsidRDefault="00485389" w:rsidP="007B01CE">
      <w:pPr>
        <w:pStyle w:val="ac"/>
        <w:ind w:left="709" w:firstLine="0"/>
        <w:jc w:val="center"/>
        <w:rPr>
          <w:b/>
          <w:szCs w:val="28"/>
        </w:rPr>
      </w:pPr>
      <w:r w:rsidRPr="00FD1219">
        <w:rPr>
          <w:b/>
        </w:rPr>
        <w:t>К вопросу повестки: «Актуальные вопросы законодательного регулирования организации</w:t>
      </w:r>
      <w:r w:rsidRPr="00FD1219">
        <w:rPr>
          <w:b/>
        </w:rPr>
        <w:br/>
        <w:t>и осуществления местного самоуправления в Архангельской области</w:t>
      </w:r>
      <w:r w:rsidRPr="00FD1219">
        <w:rPr>
          <w:b/>
        </w:rPr>
        <w:br/>
        <w:t>и организации работы представительных органов муниципальных образований»</w:t>
      </w:r>
      <w:r w:rsidRPr="00FD1219">
        <w:rPr>
          <w:b/>
          <w:szCs w:val="28"/>
        </w:rPr>
        <w:t xml:space="preserve"> </w:t>
      </w:r>
    </w:p>
    <w:p w:rsidR="007B01CE" w:rsidRPr="00112149" w:rsidRDefault="007B01CE" w:rsidP="007B01CE">
      <w:pPr>
        <w:pStyle w:val="ac"/>
        <w:ind w:left="709" w:firstLine="0"/>
        <w:jc w:val="center"/>
        <w:rPr>
          <w:b/>
          <w:color w:val="000000"/>
          <w:szCs w:val="28"/>
        </w:rPr>
      </w:pPr>
      <w:r w:rsidRPr="00112149">
        <w:rPr>
          <w:b/>
          <w:szCs w:val="28"/>
        </w:rPr>
        <w:t>(обзор изменений законодательства в сфере местного самоуправления</w:t>
      </w:r>
      <w:r w:rsidR="00DA1306" w:rsidRPr="00112149">
        <w:rPr>
          <w:b/>
          <w:szCs w:val="28"/>
        </w:rPr>
        <w:br/>
      </w:r>
      <w:r w:rsidRPr="00112149">
        <w:rPr>
          <w:b/>
          <w:szCs w:val="28"/>
        </w:rPr>
        <w:t xml:space="preserve"> за</w:t>
      </w:r>
      <w:r w:rsidR="00DA1306" w:rsidRPr="00112149">
        <w:rPr>
          <w:b/>
          <w:szCs w:val="28"/>
        </w:rPr>
        <w:t xml:space="preserve"> </w:t>
      </w:r>
      <w:r w:rsidR="00004682" w:rsidRPr="001000E2">
        <w:rPr>
          <w:b/>
          <w:szCs w:val="28"/>
        </w:rPr>
        <w:t xml:space="preserve"> </w:t>
      </w:r>
      <w:r w:rsidR="00004682">
        <w:rPr>
          <w:b/>
          <w:szCs w:val="28"/>
          <w:lang w:val="en-US"/>
        </w:rPr>
        <w:t>II</w:t>
      </w:r>
      <w:r w:rsidR="004817BD">
        <w:rPr>
          <w:b/>
          <w:szCs w:val="28"/>
          <w:lang w:val="en-US"/>
        </w:rPr>
        <w:t>I</w:t>
      </w:r>
      <w:r w:rsidR="004817BD">
        <w:rPr>
          <w:b/>
          <w:szCs w:val="28"/>
        </w:rPr>
        <w:t>-</w:t>
      </w:r>
      <w:r w:rsidR="004817BD" w:rsidRPr="004817BD">
        <w:rPr>
          <w:b/>
          <w:szCs w:val="28"/>
        </w:rPr>
        <w:t xml:space="preserve"> </w:t>
      </w:r>
      <w:r w:rsidR="004817BD">
        <w:rPr>
          <w:b/>
          <w:szCs w:val="28"/>
          <w:lang w:val="en-US"/>
        </w:rPr>
        <w:t>IV</w:t>
      </w:r>
      <w:r w:rsidR="004817BD">
        <w:rPr>
          <w:b/>
          <w:szCs w:val="28"/>
        </w:rPr>
        <w:t xml:space="preserve"> </w:t>
      </w:r>
      <w:r w:rsidR="00485389">
        <w:rPr>
          <w:b/>
          <w:szCs w:val="28"/>
        </w:rPr>
        <w:t>квартал 2024 года</w:t>
      </w:r>
      <w:r w:rsidRPr="00112149">
        <w:rPr>
          <w:b/>
          <w:szCs w:val="28"/>
        </w:rPr>
        <w:t>)</w:t>
      </w:r>
    </w:p>
    <w:tbl>
      <w:tblPr>
        <w:tblW w:w="15450" w:type="dxa"/>
        <w:tblLayout w:type="fixed"/>
        <w:tblLook w:val="04A0"/>
      </w:tblPr>
      <w:tblGrid>
        <w:gridCol w:w="392"/>
        <w:gridCol w:w="180"/>
        <w:gridCol w:w="2230"/>
        <w:gridCol w:w="1842"/>
        <w:gridCol w:w="310"/>
        <w:gridCol w:w="7061"/>
        <w:gridCol w:w="2127"/>
        <w:gridCol w:w="1237"/>
        <w:gridCol w:w="71"/>
      </w:tblGrid>
      <w:tr w:rsidR="007B025A" w:rsidRPr="00FA5510" w:rsidTr="00821946">
        <w:trPr>
          <w:gridAfter w:val="1"/>
          <w:wAfter w:w="71" w:type="dxa"/>
        </w:trPr>
        <w:tc>
          <w:tcPr>
            <w:tcW w:w="392" w:type="dxa"/>
          </w:tcPr>
          <w:p w:rsidR="007B025A" w:rsidRPr="00FA5510" w:rsidRDefault="007B025A" w:rsidP="00DD68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  <w:gridSpan w:val="3"/>
          </w:tcPr>
          <w:p w:rsidR="007B025A" w:rsidRPr="00FA5510" w:rsidRDefault="007B025A" w:rsidP="00DD68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dxa"/>
          </w:tcPr>
          <w:p w:rsidR="007B025A" w:rsidRPr="00FA5510" w:rsidRDefault="007B025A" w:rsidP="00DD6809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25" w:type="dxa"/>
            <w:gridSpan w:val="3"/>
          </w:tcPr>
          <w:p w:rsidR="007B025A" w:rsidRPr="00FA5510" w:rsidRDefault="007B025A" w:rsidP="00DD6809">
            <w:pPr>
              <w:pStyle w:val="ac"/>
              <w:ind w:firstLine="0"/>
              <w:rPr>
                <w:sz w:val="24"/>
                <w:szCs w:val="24"/>
              </w:rPr>
            </w:pPr>
          </w:p>
        </w:tc>
      </w:tr>
      <w:tr w:rsidR="007B025A" w:rsidRPr="00FA5510" w:rsidTr="00821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11"/>
        </w:trPr>
        <w:tc>
          <w:tcPr>
            <w:tcW w:w="572" w:type="dxa"/>
            <w:gridSpan w:val="2"/>
            <w:vAlign w:val="center"/>
          </w:tcPr>
          <w:p w:rsidR="007B025A" w:rsidRPr="00FA5510" w:rsidRDefault="007B025A" w:rsidP="00720CBB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551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5510">
              <w:rPr>
                <w:b/>
                <w:sz w:val="24"/>
                <w:szCs w:val="24"/>
              </w:rPr>
              <w:t>/</w:t>
            </w:r>
            <w:proofErr w:type="spellStart"/>
            <w:r w:rsidRPr="00FA551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0" w:type="dxa"/>
            <w:vAlign w:val="center"/>
          </w:tcPr>
          <w:p w:rsidR="007B025A" w:rsidRPr="00FA5510" w:rsidRDefault="007B025A" w:rsidP="00720CBB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Наименование</w:t>
            </w:r>
          </w:p>
          <w:p w:rsidR="007B025A" w:rsidRPr="00FA5510" w:rsidRDefault="007B025A" w:rsidP="00720CBB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B025A" w:rsidRPr="00FA5510" w:rsidRDefault="007B025A" w:rsidP="00720CBB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Субъект</w:t>
            </w:r>
          </w:p>
          <w:p w:rsidR="007B025A" w:rsidRPr="00FA5510" w:rsidRDefault="007B025A" w:rsidP="00720CBB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законода</w:t>
            </w:r>
            <w:r w:rsidR="00CE5E42">
              <w:rPr>
                <w:b/>
                <w:sz w:val="24"/>
                <w:szCs w:val="24"/>
              </w:rPr>
              <w:softHyphen/>
            </w:r>
            <w:r w:rsidRPr="00FA5510">
              <w:rPr>
                <w:b/>
                <w:sz w:val="24"/>
                <w:szCs w:val="24"/>
              </w:rPr>
              <w:t>тельной</w:t>
            </w:r>
          </w:p>
          <w:p w:rsidR="007B025A" w:rsidRPr="00FA5510" w:rsidRDefault="007B025A" w:rsidP="00720CBB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инициативы</w:t>
            </w:r>
          </w:p>
          <w:p w:rsidR="007B025A" w:rsidRPr="00FA5510" w:rsidRDefault="007B025A" w:rsidP="00720CBB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7B025A" w:rsidRPr="00FA5510" w:rsidRDefault="007B025A" w:rsidP="006A6CCA">
            <w:pPr>
              <w:pStyle w:val="ac"/>
              <w:ind w:firstLine="492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 xml:space="preserve">Краткая характеристика </w:t>
            </w:r>
          </w:p>
        </w:tc>
        <w:tc>
          <w:tcPr>
            <w:tcW w:w="2127" w:type="dxa"/>
            <w:vAlign w:val="center"/>
          </w:tcPr>
          <w:p w:rsidR="007B025A" w:rsidRPr="00FA5510" w:rsidRDefault="004A4D0C" w:rsidP="00C27A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Профильный комитет</w:t>
            </w:r>
          </w:p>
        </w:tc>
        <w:tc>
          <w:tcPr>
            <w:tcW w:w="1308" w:type="dxa"/>
            <w:gridSpan w:val="2"/>
            <w:vAlign w:val="center"/>
          </w:tcPr>
          <w:p w:rsidR="007B025A" w:rsidRPr="00FA5510" w:rsidRDefault="007B025A" w:rsidP="006A6CCA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Резуль</w:t>
            </w:r>
            <w:r w:rsidR="00CE5E42">
              <w:rPr>
                <w:b/>
                <w:sz w:val="24"/>
                <w:szCs w:val="24"/>
              </w:rPr>
              <w:softHyphen/>
            </w:r>
            <w:r w:rsidRPr="00FA5510">
              <w:rPr>
                <w:b/>
                <w:sz w:val="24"/>
                <w:szCs w:val="24"/>
              </w:rPr>
              <w:t>таты рас</w:t>
            </w:r>
            <w:r w:rsidR="00CE5E42">
              <w:rPr>
                <w:b/>
                <w:sz w:val="24"/>
                <w:szCs w:val="24"/>
              </w:rPr>
              <w:softHyphen/>
            </w:r>
            <w:r w:rsidRPr="00FA5510">
              <w:rPr>
                <w:b/>
                <w:sz w:val="24"/>
                <w:szCs w:val="24"/>
              </w:rPr>
              <w:t>смотр</w:t>
            </w:r>
            <w:r w:rsidRPr="00FA5510">
              <w:rPr>
                <w:b/>
                <w:sz w:val="24"/>
                <w:szCs w:val="24"/>
              </w:rPr>
              <w:t>е</w:t>
            </w:r>
            <w:r w:rsidRPr="00FA5510">
              <w:rPr>
                <w:b/>
                <w:sz w:val="24"/>
                <w:szCs w:val="24"/>
              </w:rPr>
              <w:t>ния</w:t>
            </w:r>
            <w:r w:rsidR="004A4D0C" w:rsidRPr="00FA551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639DE" w:rsidRPr="007B36F0" w:rsidTr="00821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3639DE" w:rsidRPr="007B36F0" w:rsidRDefault="007B36F0" w:rsidP="00ED3ECC">
            <w:pPr>
              <w:pStyle w:val="ac"/>
              <w:ind w:firstLine="0"/>
              <w:jc w:val="center"/>
              <w:rPr>
                <w:b/>
                <w:sz w:val="25"/>
                <w:szCs w:val="25"/>
              </w:rPr>
            </w:pPr>
            <w:r w:rsidRPr="007B36F0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2230" w:type="dxa"/>
          </w:tcPr>
          <w:p w:rsidR="002B2400" w:rsidRDefault="002B2400" w:rsidP="002B2400">
            <w:pPr>
              <w:jc w:val="both"/>
              <w:rPr>
                <w:rStyle w:val="a4"/>
                <w:rFonts w:eastAsia="Courier New"/>
              </w:rPr>
            </w:pPr>
            <w:r>
              <w:rPr>
                <w:rStyle w:val="a4"/>
                <w:rFonts w:eastAsia="Courier New"/>
              </w:rPr>
              <w:t>Областной з</w:t>
            </w:r>
            <w:r>
              <w:rPr>
                <w:rStyle w:val="a4"/>
                <w:rFonts w:eastAsia="Courier New"/>
              </w:rPr>
              <w:t>а</w:t>
            </w:r>
            <w:r>
              <w:rPr>
                <w:rStyle w:val="a4"/>
                <w:rFonts w:eastAsia="Courier New"/>
              </w:rPr>
              <w:t>кон № 146-11-ОЗ</w:t>
            </w:r>
            <w:r w:rsidRPr="002B2400">
              <w:rPr>
                <w:rStyle w:val="a4"/>
                <w:rFonts w:eastAsia="Courier New"/>
              </w:rPr>
              <w:t xml:space="preserve"> </w:t>
            </w:r>
            <w:r w:rsidR="00745888" w:rsidRPr="002B2400">
              <w:rPr>
                <w:rStyle w:val="a4"/>
                <w:rFonts w:eastAsia="Courier New"/>
              </w:rPr>
              <w:t>«О внесении изменений в о</w:t>
            </w:r>
            <w:r w:rsidR="00745888" w:rsidRPr="002B2400">
              <w:rPr>
                <w:rStyle w:val="a4"/>
                <w:rFonts w:eastAsia="Courier New"/>
              </w:rPr>
              <w:t>т</w:t>
            </w:r>
            <w:r w:rsidR="00745888" w:rsidRPr="002B2400">
              <w:rPr>
                <w:rStyle w:val="a4"/>
                <w:rFonts w:eastAsia="Courier New"/>
              </w:rPr>
              <w:t>дельные облас</w:t>
            </w:r>
            <w:r w:rsidR="00745888" w:rsidRPr="002B2400">
              <w:rPr>
                <w:rStyle w:val="a4"/>
                <w:rFonts w:eastAsia="Courier New"/>
              </w:rPr>
              <w:t>т</w:t>
            </w:r>
            <w:r w:rsidR="00745888" w:rsidRPr="002B2400">
              <w:rPr>
                <w:rStyle w:val="a4"/>
                <w:rFonts w:eastAsia="Courier New"/>
              </w:rPr>
              <w:t>ные законы в сфере организ</w:t>
            </w:r>
            <w:r w:rsidR="00745888" w:rsidRPr="002B2400">
              <w:rPr>
                <w:rStyle w:val="a4"/>
                <w:rFonts w:eastAsia="Courier New"/>
              </w:rPr>
              <w:t>а</w:t>
            </w:r>
            <w:r w:rsidR="00745888" w:rsidRPr="002B2400">
              <w:rPr>
                <w:rStyle w:val="a4"/>
                <w:rFonts w:eastAsia="Courier New"/>
              </w:rPr>
              <w:t>ции и деятел</w:t>
            </w:r>
            <w:r w:rsidR="00745888" w:rsidRPr="002B2400">
              <w:rPr>
                <w:rStyle w:val="a4"/>
                <w:rFonts w:eastAsia="Courier New"/>
              </w:rPr>
              <w:t>ь</w:t>
            </w:r>
            <w:r w:rsidR="00745888" w:rsidRPr="002B2400">
              <w:rPr>
                <w:rStyle w:val="a4"/>
                <w:rFonts w:eastAsia="Courier New"/>
              </w:rPr>
              <w:t>ности контрол</w:t>
            </w:r>
            <w:r w:rsidR="00745888" w:rsidRPr="002B2400">
              <w:rPr>
                <w:rStyle w:val="a4"/>
                <w:rFonts w:eastAsia="Courier New"/>
              </w:rPr>
              <w:t>ь</w:t>
            </w:r>
            <w:r w:rsidR="00745888" w:rsidRPr="002B2400">
              <w:rPr>
                <w:rStyle w:val="a4"/>
                <w:rFonts w:eastAsia="Courier New"/>
              </w:rPr>
              <w:t>но-счетных о</w:t>
            </w:r>
            <w:r w:rsidR="00745888" w:rsidRPr="002B2400">
              <w:rPr>
                <w:rStyle w:val="a4"/>
                <w:rFonts w:eastAsia="Courier New"/>
              </w:rPr>
              <w:t>р</w:t>
            </w:r>
            <w:r w:rsidR="00745888" w:rsidRPr="002B2400">
              <w:rPr>
                <w:rStyle w:val="a4"/>
                <w:rFonts w:eastAsia="Courier New"/>
              </w:rPr>
              <w:t>ганов»</w:t>
            </w:r>
            <w:r w:rsidRPr="002B2400">
              <w:rPr>
                <w:rStyle w:val="a4"/>
                <w:rFonts w:eastAsia="Courier New"/>
              </w:rPr>
              <w:t xml:space="preserve"> </w:t>
            </w:r>
          </w:p>
          <w:p w:rsidR="002B2400" w:rsidRPr="002B2400" w:rsidRDefault="002B2400" w:rsidP="002B2400">
            <w:pPr>
              <w:jc w:val="both"/>
              <w:rPr>
                <w:rStyle w:val="a4"/>
                <w:rFonts w:eastAsia="Courier New"/>
              </w:rPr>
            </w:pPr>
            <w:r>
              <w:rPr>
                <w:rStyle w:val="a4"/>
                <w:rFonts w:eastAsia="Courier New"/>
              </w:rPr>
              <w:t>(</w:t>
            </w:r>
            <w:r w:rsidRPr="002B2400">
              <w:rPr>
                <w:rStyle w:val="a4"/>
                <w:rFonts w:eastAsia="Courier New"/>
              </w:rPr>
              <w:t>пз8/111</w:t>
            </w:r>
            <w:r>
              <w:rPr>
                <w:rStyle w:val="a4"/>
                <w:rFonts w:eastAsia="Courier New"/>
              </w:rPr>
              <w:t>)</w:t>
            </w:r>
            <w:r w:rsidRPr="002B2400">
              <w:rPr>
                <w:rStyle w:val="a4"/>
                <w:rFonts w:eastAsia="Courier New"/>
              </w:rPr>
              <w:t xml:space="preserve"> </w:t>
            </w:r>
          </w:p>
          <w:p w:rsidR="00D44665" w:rsidRPr="002B2400" w:rsidRDefault="00D44665" w:rsidP="00C27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B16F0" w:rsidRPr="002B2400" w:rsidRDefault="001819ED" w:rsidP="00AF7FFB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b w:val="0"/>
                <w:sz w:val="28"/>
                <w:szCs w:val="28"/>
                <w:lang w:bidi="ru-RU"/>
              </w:rPr>
            </w:pPr>
            <w:r w:rsidRPr="002B2400">
              <w:rPr>
                <w:b w:val="0"/>
                <w:sz w:val="28"/>
                <w:szCs w:val="28"/>
                <w:lang w:bidi="ru-RU"/>
              </w:rPr>
              <w:t>Губернатор Архангел</w:t>
            </w:r>
            <w:r w:rsidRPr="002B2400">
              <w:rPr>
                <w:b w:val="0"/>
                <w:sz w:val="28"/>
                <w:szCs w:val="28"/>
                <w:lang w:bidi="ru-RU"/>
              </w:rPr>
              <w:t>ь</w:t>
            </w:r>
            <w:r w:rsidRPr="002B2400">
              <w:rPr>
                <w:b w:val="0"/>
                <w:sz w:val="28"/>
                <w:szCs w:val="28"/>
                <w:lang w:bidi="ru-RU"/>
              </w:rPr>
              <w:t>ской области</w:t>
            </w:r>
          </w:p>
        </w:tc>
        <w:tc>
          <w:tcPr>
            <w:tcW w:w="7371" w:type="dxa"/>
            <w:gridSpan w:val="2"/>
          </w:tcPr>
          <w:p w:rsidR="007553F9" w:rsidRPr="002B2400" w:rsidRDefault="007553F9" w:rsidP="007553F9">
            <w:pPr>
              <w:pStyle w:val="1"/>
              <w:spacing w:line="240" w:lineRule="auto"/>
              <w:ind w:firstLine="720"/>
              <w:jc w:val="both"/>
            </w:pPr>
            <w:r w:rsidRPr="002B2400">
              <w:rPr>
                <w:rStyle w:val="a4"/>
              </w:rPr>
              <w:t>Проект областного закона (далее - законопроект) подготовлен в целях:</w:t>
            </w:r>
          </w:p>
          <w:p w:rsidR="007553F9" w:rsidRPr="002B2400" w:rsidRDefault="007553F9" w:rsidP="007553F9">
            <w:pPr>
              <w:pStyle w:val="1"/>
              <w:spacing w:line="240" w:lineRule="auto"/>
              <w:ind w:firstLine="720"/>
              <w:jc w:val="both"/>
            </w:pPr>
            <w:r w:rsidRPr="002B2400">
              <w:rPr>
                <w:rStyle w:val="a4"/>
              </w:rPr>
              <w:t>учета в отдельных областных законах положений Федерального закона от 10 июля 2023 г. № 287-ФЗ «О вн</w:t>
            </w:r>
            <w:r w:rsidRPr="002B2400">
              <w:rPr>
                <w:rStyle w:val="a4"/>
              </w:rPr>
              <w:t>е</w:t>
            </w:r>
            <w:r w:rsidRPr="002B2400">
              <w:rPr>
                <w:rStyle w:val="a4"/>
              </w:rPr>
              <w:t>сении изменений в отдельные законодательные акты Ро</w:t>
            </w:r>
            <w:r w:rsidRPr="002B2400">
              <w:rPr>
                <w:rStyle w:val="a4"/>
              </w:rPr>
              <w:t>с</w:t>
            </w:r>
            <w:r w:rsidRPr="002B2400">
              <w:rPr>
                <w:rStyle w:val="a4"/>
              </w:rPr>
              <w:t>сийской Федерации» (далее - Федеральный закон № 287-ФЗ);</w:t>
            </w:r>
          </w:p>
          <w:p w:rsidR="007553F9" w:rsidRPr="002B2400" w:rsidRDefault="007553F9" w:rsidP="007553F9">
            <w:pPr>
              <w:pStyle w:val="1"/>
              <w:spacing w:line="240" w:lineRule="auto"/>
              <w:ind w:firstLine="720"/>
              <w:jc w:val="both"/>
            </w:pPr>
            <w:r w:rsidRPr="002B2400">
              <w:rPr>
                <w:rStyle w:val="a4"/>
              </w:rPr>
              <w:t>уточнения отдельных вопросов заключения предст</w:t>
            </w:r>
            <w:r w:rsidRPr="002B2400">
              <w:rPr>
                <w:rStyle w:val="a4"/>
              </w:rPr>
              <w:t>а</w:t>
            </w:r>
            <w:r w:rsidRPr="002B2400">
              <w:rPr>
                <w:rStyle w:val="a4"/>
              </w:rPr>
              <w:t>вительными органами муниципальных образований А</w:t>
            </w:r>
            <w:r w:rsidRPr="002B2400">
              <w:rPr>
                <w:rStyle w:val="a4"/>
              </w:rPr>
              <w:t>р</w:t>
            </w:r>
            <w:r w:rsidRPr="002B2400">
              <w:rPr>
                <w:rStyle w:val="a4"/>
              </w:rPr>
              <w:t>хангельской области (далее - представительные органы) с контрольно-счетной палатой Архангельской области (д</w:t>
            </w:r>
            <w:r w:rsidRPr="002B2400">
              <w:rPr>
                <w:rStyle w:val="a4"/>
              </w:rPr>
              <w:t>а</w:t>
            </w:r>
            <w:r w:rsidRPr="002B2400">
              <w:rPr>
                <w:rStyle w:val="a4"/>
              </w:rPr>
              <w:t>лее - КСП АО) соглашений о передаче полномочий по осуществлению внешнего муниципального финансового контроля.</w:t>
            </w:r>
          </w:p>
          <w:p w:rsidR="007553F9" w:rsidRPr="002B2400" w:rsidRDefault="007553F9" w:rsidP="007553F9">
            <w:pPr>
              <w:pStyle w:val="1"/>
              <w:numPr>
                <w:ilvl w:val="0"/>
                <w:numId w:val="45"/>
              </w:numPr>
              <w:shd w:val="clear" w:color="auto" w:fill="auto"/>
              <w:tabs>
                <w:tab w:val="left" w:pos="1061"/>
              </w:tabs>
              <w:spacing w:line="240" w:lineRule="auto"/>
              <w:ind w:firstLine="720"/>
              <w:jc w:val="both"/>
            </w:pPr>
            <w:r w:rsidRPr="002B2400">
              <w:rPr>
                <w:rStyle w:val="a4"/>
              </w:rPr>
              <w:t>Федеральным законом № 287-ФЗ в связи с введ</w:t>
            </w:r>
            <w:r w:rsidRPr="002B2400">
              <w:rPr>
                <w:rStyle w:val="a4"/>
              </w:rPr>
              <w:t>е</w:t>
            </w:r>
            <w:r w:rsidR="0010562B" w:rsidRPr="002B2400">
              <w:rPr>
                <w:rStyle w:val="a4"/>
              </w:rPr>
              <w:t>нием контрольно-</w:t>
            </w:r>
            <w:r w:rsidRPr="002B2400">
              <w:rPr>
                <w:rStyle w:val="a4"/>
              </w:rPr>
              <w:t>счетных органов федеральных террит</w:t>
            </w:r>
            <w:r w:rsidRPr="002B2400">
              <w:rPr>
                <w:rStyle w:val="a4"/>
              </w:rPr>
              <w:t>о</w:t>
            </w:r>
            <w:r w:rsidRPr="002B2400">
              <w:rPr>
                <w:rStyle w:val="a4"/>
              </w:rPr>
              <w:t xml:space="preserve">рий уточнено наименование Федерального закона от 7 февраля 2011 г. </w:t>
            </w:r>
            <w:r w:rsidR="0010562B" w:rsidRPr="002B2400">
              <w:rPr>
                <w:rStyle w:val="a4"/>
              </w:rPr>
              <w:t>№ 6-ФЗ (его новое наименование –</w:t>
            </w:r>
            <w:r w:rsidRPr="002B2400">
              <w:rPr>
                <w:rStyle w:val="a4"/>
              </w:rPr>
              <w:t xml:space="preserve"> «Об общих принципах организации и деятельности контрол</w:t>
            </w:r>
            <w:r w:rsidRPr="002B2400">
              <w:rPr>
                <w:rStyle w:val="a4"/>
              </w:rPr>
              <w:t>ь</w:t>
            </w:r>
            <w:r w:rsidRPr="002B2400">
              <w:rPr>
                <w:rStyle w:val="a4"/>
              </w:rPr>
              <w:t>но-счетных органов субъектов Российской Федерации, ф</w:t>
            </w:r>
            <w:r w:rsidRPr="002B2400">
              <w:rPr>
                <w:rStyle w:val="a4"/>
              </w:rPr>
              <w:t>е</w:t>
            </w:r>
            <w:r w:rsidRPr="002B2400">
              <w:rPr>
                <w:rStyle w:val="a4"/>
              </w:rPr>
              <w:t>деральных территорий и муниципальных образов</w:t>
            </w:r>
            <w:r w:rsidRPr="002B2400">
              <w:rPr>
                <w:rStyle w:val="a4"/>
              </w:rPr>
              <w:t>а</w:t>
            </w:r>
            <w:r w:rsidRPr="002B2400">
              <w:rPr>
                <w:rStyle w:val="a4"/>
              </w:rPr>
              <w:t>ний»).</w:t>
            </w:r>
          </w:p>
          <w:p w:rsidR="007553F9" w:rsidRPr="002B2400" w:rsidRDefault="007553F9" w:rsidP="007553F9">
            <w:pPr>
              <w:pStyle w:val="1"/>
              <w:spacing w:line="240" w:lineRule="auto"/>
              <w:ind w:firstLine="720"/>
              <w:jc w:val="both"/>
            </w:pPr>
            <w:r w:rsidRPr="002B2400">
              <w:rPr>
                <w:rStyle w:val="a4"/>
              </w:rPr>
              <w:lastRenderedPageBreak/>
              <w:t>В связи с этим законопроектом предлагается ско</w:t>
            </w:r>
            <w:r w:rsidRPr="002B2400">
              <w:rPr>
                <w:rStyle w:val="a4"/>
              </w:rPr>
              <w:t>р</w:t>
            </w:r>
            <w:r w:rsidRPr="002B2400">
              <w:rPr>
                <w:rStyle w:val="a4"/>
              </w:rPr>
              <w:t>ректировать в отдельных областных законах наименование указанного федерального закона.</w:t>
            </w:r>
          </w:p>
          <w:p w:rsidR="007553F9" w:rsidRPr="002B2400" w:rsidRDefault="007553F9" w:rsidP="007553F9">
            <w:pPr>
              <w:pStyle w:val="1"/>
              <w:numPr>
                <w:ilvl w:val="0"/>
                <w:numId w:val="45"/>
              </w:numPr>
              <w:shd w:val="clear" w:color="auto" w:fill="auto"/>
              <w:tabs>
                <w:tab w:val="left" w:pos="1061"/>
              </w:tabs>
              <w:spacing w:line="240" w:lineRule="auto"/>
              <w:ind w:firstLine="720"/>
              <w:jc w:val="both"/>
            </w:pPr>
            <w:r w:rsidRPr="002B2400">
              <w:rPr>
                <w:rStyle w:val="a4"/>
              </w:rPr>
              <w:t>Федеральным законом № 287-ФЗ расширены пр</w:t>
            </w:r>
            <w:r w:rsidRPr="002B2400">
              <w:rPr>
                <w:rStyle w:val="a4"/>
              </w:rPr>
              <w:t>а</w:t>
            </w:r>
            <w:r w:rsidRPr="002B2400">
              <w:rPr>
                <w:rStyle w:val="a4"/>
              </w:rPr>
              <w:t>ва должностных лиц контрольно-счетных органов в сфере направления запросов при осуществлении возложенных на них должностных полномочий.</w:t>
            </w:r>
          </w:p>
          <w:p w:rsidR="007553F9" w:rsidRPr="002B2400" w:rsidRDefault="007553F9" w:rsidP="007553F9">
            <w:pPr>
              <w:pStyle w:val="1"/>
              <w:spacing w:line="240" w:lineRule="auto"/>
              <w:ind w:firstLine="720"/>
              <w:jc w:val="both"/>
            </w:pPr>
            <w:r w:rsidRPr="002B2400">
              <w:rPr>
                <w:rStyle w:val="a4"/>
              </w:rPr>
              <w:t>Законопроектом предлагается уточнить право дол</w:t>
            </w:r>
            <w:r w:rsidRPr="002B2400">
              <w:rPr>
                <w:rStyle w:val="a4"/>
              </w:rPr>
              <w:t>ж</w:t>
            </w:r>
            <w:r w:rsidRPr="002B2400">
              <w:rPr>
                <w:rStyle w:val="a4"/>
              </w:rPr>
              <w:t>ностных лиц КСП АО на направление запросов должнос</w:t>
            </w:r>
            <w:r w:rsidRPr="002B2400">
              <w:rPr>
                <w:rStyle w:val="a4"/>
              </w:rPr>
              <w:t>т</w:t>
            </w:r>
            <w:r w:rsidRPr="002B2400">
              <w:rPr>
                <w:rStyle w:val="a4"/>
              </w:rPr>
              <w:t>ным лицам территориальных органов федеральных орг</w:t>
            </w:r>
            <w:r w:rsidRPr="002B2400">
              <w:rPr>
                <w:rStyle w:val="a4"/>
              </w:rPr>
              <w:t>а</w:t>
            </w:r>
            <w:r w:rsidRPr="002B2400">
              <w:rPr>
                <w:rStyle w:val="a4"/>
              </w:rPr>
              <w:t>нов исполнительной власти и их структурных подраздел</w:t>
            </w:r>
            <w:r w:rsidRPr="002B2400">
              <w:rPr>
                <w:rStyle w:val="a4"/>
              </w:rPr>
              <w:t>е</w:t>
            </w:r>
            <w:r w:rsidRPr="002B2400">
              <w:rPr>
                <w:rStyle w:val="a4"/>
              </w:rPr>
              <w:t>ний, органов государственной власти и государственных органов субъектов Российской Федерации, органов терр</w:t>
            </w:r>
            <w:r w:rsidRPr="002B2400">
              <w:rPr>
                <w:rStyle w:val="a4"/>
              </w:rPr>
              <w:t>и</w:t>
            </w:r>
            <w:r w:rsidRPr="002B2400">
              <w:rPr>
                <w:rStyle w:val="a4"/>
              </w:rPr>
              <w:t>ториальных государственных внебюджетных фондов, о</w:t>
            </w:r>
            <w:r w:rsidRPr="002B2400">
              <w:rPr>
                <w:rStyle w:val="a4"/>
              </w:rPr>
              <w:t>р</w:t>
            </w:r>
            <w:r w:rsidRPr="002B2400">
              <w:rPr>
                <w:rStyle w:val="a4"/>
              </w:rPr>
              <w:t>ганов федеральных территорий, органов местного сам</w:t>
            </w:r>
            <w:r w:rsidRPr="002B2400">
              <w:rPr>
                <w:rStyle w:val="a4"/>
              </w:rPr>
              <w:t>о</w:t>
            </w:r>
            <w:r w:rsidRPr="002B2400">
              <w:rPr>
                <w:rStyle w:val="a4"/>
              </w:rPr>
              <w:t xml:space="preserve">управления и муниципальных органов, организаций. </w:t>
            </w:r>
            <w:proofErr w:type="gramStart"/>
            <w:r w:rsidRPr="002B2400">
              <w:rPr>
                <w:rStyle w:val="a4"/>
              </w:rPr>
              <w:t>В н</w:t>
            </w:r>
            <w:r w:rsidRPr="002B2400">
              <w:rPr>
                <w:rStyle w:val="a4"/>
              </w:rPr>
              <w:t>а</w:t>
            </w:r>
            <w:r w:rsidRPr="002B2400">
              <w:rPr>
                <w:rStyle w:val="a4"/>
              </w:rPr>
              <w:t>стоящее время в силу областного закона от 30 мая 2011 г. № 288-22-03 «О контрольно-счетной палате Архангельской области» должностные лица КСП АО при осуществлении возложенных на них должностных полномочий имеют право в пределах своей компетенции направлять запросы должностным лицам объектов внешнего государственного финансового контроля, территориальных органов фед</w:t>
            </w:r>
            <w:r w:rsidRPr="002B2400">
              <w:rPr>
                <w:rStyle w:val="a4"/>
              </w:rPr>
              <w:t>е</w:t>
            </w:r>
            <w:r w:rsidRPr="002B2400">
              <w:rPr>
                <w:rStyle w:val="a4"/>
              </w:rPr>
              <w:t>ральных органов исполнительной власти и их структурных подразделений.</w:t>
            </w:r>
            <w:proofErr w:type="gramEnd"/>
          </w:p>
          <w:p w:rsidR="007553F9" w:rsidRPr="002B2400" w:rsidRDefault="007553F9" w:rsidP="007553F9">
            <w:pPr>
              <w:pStyle w:val="1"/>
              <w:numPr>
                <w:ilvl w:val="0"/>
                <w:numId w:val="45"/>
              </w:numPr>
              <w:shd w:val="clear" w:color="auto" w:fill="auto"/>
              <w:tabs>
                <w:tab w:val="left" w:pos="1061"/>
              </w:tabs>
              <w:spacing w:line="240" w:lineRule="auto"/>
              <w:ind w:firstLine="720"/>
              <w:jc w:val="both"/>
            </w:pPr>
            <w:r w:rsidRPr="002B2400">
              <w:rPr>
                <w:rStyle w:val="a4"/>
              </w:rPr>
              <w:t>Законопроектом предлагается внести уточнения в процедуру заключения представительными органами с КСП АО соглашений о передаче полномочий по осущест</w:t>
            </w:r>
            <w:r w:rsidRPr="002B2400">
              <w:rPr>
                <w:rStyle w:val="a4"/>
              </w:rPr>
              <w:t>в</w:t>
            </w:r>
            <w:r w:rsidRPr="002B2400">
              <w:rPr>
                <w:rStyle w:val="a4"/>
              </w:rPr>
              <w:t>лению внешнего муниципального финансового</w:t>
            </w:r>
            <w:r w:rsidRPr="002B2400">
              <w:rPr>
                <w:rStyle w:val="a4"/>
              </w:rPr>
              <w:br w:type="page"/>
              <w:t>контроля (далее - соглашения), касающихся:</w:t>
            </w:r>
          </w:p>
          <w:p w:rsidR="007553F9" w:rsidRPr="002B2400" w:rsidRDefault="007553F9" w:rsidP="007553F9">
            <w:pPr>
              <w:pStyle w:val="1"/>
              <w:spacing w:line="240" w:lineRule="auto"/>
              <w:ind w:firstLine="700"/>
              <w:jc w:val="both"/>
            </w:pPr>
            <w:r w:rsidRPr="002B2400">
              <w:rPr>
                <w:rStyle w:val="a4"/>
              </w:rPr>
              <w:t xml:space="preserve">подписания соглашения председателем КСП АО и </w:t>
            </w:r>
            <w:r w:rsidRPr="002B2400">
              <w:rPr>
                <w:rStyle w:val="a4"/>
              </w:rPr>
              <w:lastRenderedPageBreak/>
              <w:t>председателем представительного органа;</w:t>
            </w:r>
          </w:p>
          <w:p w:rsidR="007553F9" w:rsidRPr="002B2400" w:rsidRDefault="007553F9" w:rsidP="007553F9">
            <w:pPr>
              <w:pStyle w:val="1"/>
              <w:spacing w:line="240" w:lineRule="auto"/>
              <w:ind w:firstLine="700"/>
              <w:jc w:val="both"/>
            </w:pPr>
            <w:r w:rsidRPr="002B2400">
              <w:rPr>
                <w:rStyle w:val="a4"/>
              </w:rPr>
              <w:t>включения в содержание соглашения условий о н</w:t>
            </w:r>
            <w:r w:rsidRPr="002B2400">
              <w:rPr>
                <w:rStyle w:val="a4"/>
              </w:rPr>
              <w:t>а</w:t>
            </w:r>
            <w:r w:rsidRPr="002B2400">
              <w:rPr>
                <w:rStyle w:val="a4"/>
              </w:rPr>
              <w:t>именовании сторон соглашения и предмете соглашения;</w:t>
            </w:r>
          </w:p>
          <w:p w:rsidR="007553F9" w:rsidRPr="002B2400" w:rsidRDefault="007553F9" w:rsidP="007553F9">
            <w:pPr>
              <w:pStyle w:val="1"/>
              <w:spacing w:line="240" w:lineRule="auto"/>
              <w:ind w:firstLine="700"/>
              <w:jc w:val="both"/>
              <w:rPr>
                <w:rStyle w:val="a4"/>
              </w:rPr>
            </w:pPr>
            <w:r w:rsidRPr="002B2400">
              <w:rPr>
                <w:rStyle w:val="a4"/>
              </w:rPr>
              <w:t>срока вступления в силу соглашения (согласно зак</w:t>
            </w:r>
            <w:r w:rsidRPr="002B2400">
              <w:rPr>
                <w:rStyle w:val="a4"/>
              </w:rPr>
              <w:t>о</w:t>
            </w:r>
            <w:r w:rsidRPr="002B2400">
              <w:rPr>
                <w:rStyle w:val="a4"/>
              </w:rPr>
              <w:t>нопроекту соглашение вступает в силу с 1 января года, следующего за годом подписания соглашения, то есть с очередного финансового года).</w:t>
            </w:r>
          </w:p>
          <w:p w:rsidR="000B16F0" w:rsidRPr="002B2400" w:rsidRDefault="007553F9" w:rsidP="0010562B">
            <w:pPr>
              <w:pStyle w:val="1"/>
              <w:spacing w:line="240" w:lineRule="auto"/>
              <w:ind w:firstLine="700"/>
              <w:jc w:val="both"/>
              <w:rPr>
                <w:b/>
                <w:lang w:bidi="ru-RU"/>
              </w:rPr>
            </w:pPr>
            <w:proofErr w:type="gramStart"/>
            <w:r w:rsidRPr="002B2400">
              <w:rPr>
                <w:rStyle w:val="a4"/>
                <w:b/>
              </w:rPr>
              <w:t xml:space="preserve">На законопроект поступили отзывы, </w:t>
            </w:r>
            <w:r w:rsidR="0010562B" w:rsidRPr="002B2400">
              <w:rPr>
                <w:rStyle w:val="a4"/>
                <w:b/>
              </w:rPr>
              <w:t>об отсутс</w:t>
            </w:r>
            <w:r w:rsidR="0010562B" w:rsidRPr="002B2400">
              <w:rPr>
                <w:rStyle w:val="a4"/>
                <w:b/>
              </w:rPr>
              <w:t>т</w:t>
            </w:r>
            <w:r w:rsidR="0010562B" w:rsidRPr="002B2400">
              <w:rPr>
                <w:rStyle w:val="a4"/>
                <w:b/>
              </w:rPr>
              <w:t>вии</w:t>
            </w:r>
            <w:r w:rsidRPr="002B2400">
              <w:rPr>
                <w:rStyle w:val="a4"/>
                <w:b/>
              </w:rPr>
              <w:t xml:space="preserve"> замечаний и предложений от управления Мин</w:t>
            </w:r>
            <w:r w:rsidRPr="002B2400">
              <w:rPr>
                <w:rStyle w:val="a4"/>
                <w:b/>
              </w:rPr>
              <w:t>и</w:t>
            </w:r>
            <w:r w:rsidRPr="002B2400">
              <w:rPr>
                <w:rStyle w:val="a4"/>
                <w:b/>
              </w:rPr>
              <w:t>стерства юстиции Российской Федерации по Арха</w:t>
            </w:r>
            <w:r w:rsidRPr="002B2400">
              <w:rPr>
                <w:rStyle w:val="a4"/>
                <w:b/>
              </w:rPr>
              <w:t>н</w:t>
            </w:r>
            <w:r w:rsidRPr="002B2400">
              <w:rPr>
                <w:rStyle w:val="a4"/>
                <w:b/>
              </w:rPr>
              <w:t>гельской области и Ненецкому автономному округу</w:t>
            </w:r>
            <w:r w:rsidR="0010562B" w:rsidRPr="002B2400">
              <w:rPr>
                <w:rStyle w:val="a4"/>
                <w:b/>
              </w:rPr>
              <w:t xml:space="preserve">, </w:t>
            </w:r>
            <w:r w:rsidRPr="002B2400">
              <w:rPr>
                <w:rStyle w:val="a4"/>
                <w:b/>
              </w:rPr>
              <w:t>администрации Вельского муниципального района А</w:t>
            </w:r>
            <w:r w:rsidRPr="002B2400">
              <w:rPr>
                <w:rStyle w:val="a4"/>
                <w:b/>
              </w:rPr>
              <w:t>р</w:t>
            </w:r>
            <w:r w:rsidRPr="002B2400">
              <w:rPr>
                <w:rStyle w:val="a4"/>
                <w:b/>
              </w:rPr>
              <w:t>хангельской области, администрации Шенкурского муниципального округа Архангельской области, Со</w:t>
            </w:r>
            <w:r w:rsidRPr="002B2400">
              <w:rPr>
                <w:rStyle w:val="a4"/>
                <w:b/>
              </w:rPr>
              <w:t>б</w:t>
            </w:r>
            <w:r w:rsidRPr="002B2400">
              <w:rPr>
                <w:rStyle w:val="a4"/>
                <w:b/>
              </w:rPr>
              <w:t>рания депутатов Каргопольского муниципального о</w:t>
            </w:r>
            <w:r w:rsidRPr="002B2400">
              <w:rPr>
                <w:rStyle w:val="a4"/>
                <w:b/>
              </w:rPr>
              <w:t>к</w:t>
            </w:r>
            <w:r w:rsidRPr="002B2400">
              <w:rPr>
                <w:rStyle w:val="a4"/>
                <w:b/>
              </w:rPr>
              <w:t>руга Архангельской области, от администрации Уст</w:t>
            </w:r>
            <w:r w:rsidRPr="002B2400">
              <w:rPr>
                <w:rStyle w:val="a4"/>
                <w:b/>
              </w:rPr>
              <w:t>ь</w:t>
            </w:r>
            <w:r w:rsidRPr="002B2400">
              <w:rPr>
                <w:rStyle w:val="a4"/>
                <w:b/>
              </w:rPr>
              <w:t>янского муниципального округа Архангельской обла</w:t>
            </w:r>
            <w:r w:rsidRPr="002B2400">
              <w:rPr>
                <w:rStyle w:val="a4"/>
                <w:b/>
              </w:rPr>
              <w:t>с</w:t>
            </w:r>
            <w:r w:rsidRPr="002B2400">
              <w:rPr>
                <w:rStyle w:val="a4"/>
                <w:b/>
              </w:rPr>
              <w:t>ти, от администрации городского округа «Мирный» Архангельской области, городского Совета д</w:t>
            </w:r>
            <w:r w:rsidRPr="002B2400">
              <w:rPr>
                <w:rStyle w:val="a4"/>
                <w:b/>
              </w:rPr>
              <w:t>е</w:t>
            </w:r>
            <w:r w:rsidRPr="002B2400">
              <w:rPr>
                <w:rStyle w:val="a4"/>
                <w:b/>
              </w:rPr>
              <w:t>путатов муниципального образования</w:t>
            </w:r>
            <w:proofErr w:type="gramEnd"/>
            <w:r w:rsidRPr="002B2400">
              <w:rPr>
                <w:rStyle w:val="a4"/>
                <w:b/>
              </w:rPr>
              <w:t xml:space="preserve"> «Северодвинск», адм</w:t>
            </w:r>
            <w:r w:rsidRPr="002B2400">
              <w:rPr>
                <w:rStyle w:val="a4"/>
                <w:b/>
              </w:rPr>
              <w:t>и</w:t>
            </w:r>
            <w:r w:rsidRPr="002B2400">
              <w:rPr>
                <w:rStyle w:val="a4"/>
                <w:b/>
              </w:rPr>
              <w:t>нистрации муниципального образования «Оне</w:t>
            </w:r>
            <w:r w:rsidRPr="002B2400">
              <w:rPr>
                <w:rStyle w:val="a4"/>
                <w:b/>
              </w:rPr>
              <w:t>ж</w:t>
            </w:r>
            <w:r w:rsidRPr="002B2400">
              <w:rPr>
                <w:rStyle w:val="a4"/>
                <w:b/>
              </w:rPr>
              <w:t>ский муниципальный район», прокуратуры Архангельской области и Ненецкого автономного округа, Собрания депутатов Вельского муниципального района Арха</w:t>
            </w:r>
            <w:r w:rsidRPr="002B2400">
              <w:rPr>
                <w:rStyle w:val="a4"/>
                <w:b/>
              </w:rPr>
              <w:t>н</w:t>
            </w:r>
            <w:r w:rsidRPr="002B2400">
              <w:rPr>
                <w:rStyle w:val="a4"/>
                <w:b/>
              </w:rPr>
              <w:t>гельской о</w:t>
            </w:r>
            <w:r w:rsidRPr="002B2400">
              <w:rPr>
                <w:rStyle w:val="a4"/>
                <w:b/>
              </w:rPr>
              <w:t>б</w:t>
            </w:r>
            <w:r w:rsidRPr="002B2400">
              <w:rPr>
                <w:rStyle w:val="a4"/>
                <w:b/>
              </w:rPr>
              <w:t>ласти</w:t>
            </w:r>
          </w:p>
        </w:tc>
        <w:tc>
          <w:tcPr>
            <w:tcW w:w="2127" w:type="dxa"/>
          </w:tcPr>
          <w:p w:rsidR="003639DE" w:rsidRPr="00560BE3" w:rsidRDefault="00F56671" w:rsidP="00D446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Комитет по в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>
              <w:rPr>
                <w:rFonts w:ascii="Times New Roman" w:hAnsi="Times New Roman" w:cs="Times New Roman"/>
                <w:color w:val="auto"/>
              </w:rPr>
              <w:t>просам  бюджета, экономики, ф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>
              <w:rPr>
                <w:rFonts w:ascii="Times New Roman" w:hAnsi="Times New Roman" w:cs="Times New Roman"/>
                <w:color w:val="auto"/>
              </w:rPr>
              <w:t>нансовой и нал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>
              <w:rPr>
                <w:rFonts w:ascii="Times New Roman" w:hAnsi="Times New Roman" w:cs="Times New Roman"/>
                <w:color w:val="auto"/>
              </w:rPr>
              <w:t>говой политике</w:t>
            </w:r>
          </w:p>
        </w:tc>
        <w:tc>
          <w:tcPr>
            <w:tcW w:w="1308" w:type="dxa"/>
            <w:gridSpan w:val="2"/>
          </w:tcPr>
          <w:p w:rsidR="003639DE" w:rsidRPr="00EA0F95" w:rsidRDefault="001819ED" w:rsidP="0074588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F95">
              <w:rPr>
                <w:rFonts w:ascii="Times New Roman" w:hAnsi="Times New Roman" w:cs="Times New Roman"/>
              </w:rPr>
              <w:t>Принят</w:t>
            </w:r>
            <w:proofErr w:type="gramEnd"/>
            <w:r w:rsidRPr="00EA0F95">
              <w:rPr>
                <w:rFonts w:ascii="Times New Roman" w:hAnsi="Times New Roman" w:cs="Times New Roman"/>
                <w:lang w:val="en-US"/>
              </w:rPr>
              <w:br/>
            </w:r>
            <w:r w:rsidRPr="00EA0F95">
              <w:rPr>
                <w:rFonts w:ascii="Times New Roman" w:hAnsi="Times New Roman" w:cs="Times New Roman"/>
              </w:rPr>
              <w:t>в</w:t>
            </w:r>
            <w:r w:rsidR="00C27A2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27A21">
              <w:rPr>
                <w:rFonts w:ascii="Times New Roman" w:hAnsi="Times New Roman" w:cs="Times New Roman"/>
              </w:rPr>
              <w:t>втором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0F95">
              <w:rPr>
                <w:rFonts w:ascii="Times New Roman" w:hAnsi="Times New Roman" w:cs="Times New Roman"/>
              </w:rPr>
              <w:t>чтени</w:t>
            </w:r>
            <w:r>
              <w:rPr>
                <w:rFonts w:ascii="Times New Roman" w:hAnsi="Times New Roman" w:cs="Times New Roman"/>
              </w:rPr>
              <w:t>и</w:t>
            </w:r>
            <w:r w:rsidRPr="00EA0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74588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745888">
              <w:rPr>
                <w:rFonts w:ascii="Times New Roman" w:hAnsi="Times New Roman" w:cs="Times New Roman"/>
              </w:rPr>
              <w:t>10</w:t>
            </w:r>
            <w:r w:rsidRPr="00EA0F9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7833" w:rsidRPr="007B36F0" w:rsidTr="00821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0F7833" w:rsidRPr="007B36F0" w:rsidRDefault="00381E1C" w:rsidP="00ED3ECC">
            <w:pPr>
              <w:pStyle w:val="ac"/>
              <w:ind w:firstLine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2.</w:t>
            </w:r>
          </w:p>
        </w:tc>
        <w:tc>
          <w:tcPr>
            <w:tcW w:w="2230" w:type="dxa"/>
          </w:tcPr>
          <w:p w:rsidR="005B2C64" w:rsidRDefault="005B2C64" w:rsidP="005B2C64">
            <w:pPr>
              <w:jc w:val="both"/>
              <w:rPr>
                <w:rStyle w:val="a4"/>
                <w:rFonts w:eastAsia="Courier New"/>
              </w:rPr>
            </w:pPr>
            <w:r>
              <w:rPr>
                <w:rStyle w:val="a4"/>
                <w:rFonts w:eastAsia="Courier New"/>
              </w:rPr>
              <w:t>П</w:t>
            </w:r>
            <w:r w:rsidR="000F7833" w:rsidRPr="000F7833">
              <w:rPr>
                <w:rStyle w:val="a4"/>
                <w:rFonts w:eastAsia="Courier New"/>
              </w:rPr>
              <w:t>о</w:t>
            </w:r>
            <w:r w:rsidR="000F7833" w:rsidRPr="000F7833">
              <w:rPr>
                <w:rStyle w:val="a4"/>
                <w:rFonts w:eastAsia="Courier New"/>
              </w:rPr>
              <w:t>становлени</w:t>
            </w:r>
            <w:r>
              <w:rPr>
                <w:rStyle w:val="a4"/>
                <w:rFonts w:eastAsia="Courier New"/>
              </w:rPr>
              <w:t>е</w:t>
            </w:r>
            <w:r w:rsidR="000F7833" w:rsidRPr="000F7833">
              <w:rPr>
                <w:rStyle w:val="a4"/>
                <w:rFonts w:eastAsia="Courier New"/>
              </w:rPr>
              <w:t xml:space="preserve"> Архангельского областного С</w:t>
            </w:r>
            <w:r w:rsidR="000F7833" w:rsidRPr="000F7833">
              <w:rPr>
                <w:rStyle w:val="a4"/>
                <w:rFonts w:eastAsia="Courier New"/>
              </w:rPr>
              <w:t>о</w:t>
            </w:r>
            <w:r w:rsidR="000F7833" w:rsidRPr="000F7833">
              <w:rPr>
                <w:rStyle w:val="a4"/>
                <w:rFonts w:eastAsia="Courier New"/>
              </w:rPr>
              <w:t>брания депут</w:t>
            </w:r>
            <w:r w:rsidR="000F7833" w:rsidRPr="000F7833">
              <w:rPr>
                <w:rStyle w:val="a4"/>
                <w:rFonts w:eastAsia="Courier New"/>
              </w:rPr>
              <w:t>а</w:t>
            </w:r>
            <w:r w:rsidR="000F7833" w:rsidRPr="000F7833">
              <w:rPr>
                <w:rStyle w:val="a4"/>
                <w:rFonts w:eastAsia="Courier New"/>
              </w:rPr>
              <w:t xml:space="preserve">тов </w:t>
            </w:r>
            <w:r>
              <w:rPr>
                <w:rStyle w:val="a4"/>
                <w:rFonts w:eastAsia="Courier New"/>
              </w:rPr>
              <w:t>от 24 октя</w:t>
            </w:r>
            <w:r>
              <w:rPr>
                <w:rStyle w:val="a4"/>
                <w:rFonts w:eastAsia="Courier New"/>
              </w:rPr>
              <w:t>б</w:t>
            </w:r>
            <w:r>
              <w:rPr>
                <w:rStyle w:val="a4"/>
                <w:rFonts w:eastAsia="Courier New"/>
              </w:rPr>
              <w:t xml:space="preserve">ря 2024 года </w:t>
            </w:r>
          </w:p>
          <w:p w:rsidR="005B2C64" w:rsidRDefault="005B2C64" w:rsidP="005B2C64">
            <w:pPr>
              <w:jc w:val="both"/>
              <w:rPr>
                <w:rStyle w:val="a4"/>
                <w:rFonts w:eastAsia="Courier New"/>
              </w:rPr>
            </w:pPr>
            <w:r>
              <w:rPr>
                <w:rStyle w:val="a4"/>
                <w:rFonts w:eastAsia="Courier New"/>
              </w:rPr>
              <w:lastRenderedPageBreak/>
              <w:t xml:space="preserve">№ 461 </w:t>
            </w:r>
            <w:r w:rsidR="000F7833" w:rsidRPr="000F7833">
              <w:rPr>
                <w:rStyle w:val="a4"/>
                <w:rFonts w:eastAsia="Courier New"/>
              </w:rPr>
              <w:t>«Об и</w:t>
            </w:r>
            <w:r w:rsidR="000F7833" w:rsidRPr="000F7833">
              <w:rPr>
                <w:rStyle w:val="a4"/>
                <w:rFonts w:eastAsia="Courier New"/>
              </w:rPr>
              <w:t>н</w:t>
            </w:r>
            <w:r w:rsidR="000F7833" w:rsidRPr="000F7833">
              <w:rPr>
                <w:rStyle w:val="a4"/>
                <w:rFonts w:eastAsia="Courier New"/>
              </w:rPr>
              <w:t>формации Пр</w:t>
            </w:r>
            <w:r w:rsidR="000F7833" w:rsidRPr="000F7833">
              <w:rPr>
                <w:rStyle w:val="a4"/>
                <w:rFonts w:eastAsia="Courier New"/>
              </w:rPr>
              <w:t>а</w:t>
            </w:r>
            <w:r w:rsidR="000F7833" w:rsidRPr="000F7833">
              <w:rPr>
                <w:rStyle w:val="a4"/>
                <w:rFonts w:eastAsia="Courier New"/>
              </w:rPr>
              <w:t>вительства А</w:t>
            </w:r>
            <w:r w:rsidR="000F7833" w:rsidRPr="000F7833">
              <w:rPr>
                <w:rStyle w:val="a4"/>
                <w:rFonts w:eastAsia="Courier New"/>
              </w:rPr>
              <w:t>р</w:t>
            </w:r>
            <w:r w:rsidR="000F7833" w:rsidRPr="000F7833">
              <w:rPr>
                <w:rStyle w:val="a4"/>
                <w:rFonts w:eastAsia="Courier New"/>
              </w:rPr>
              <w:t>хангельской о</w:t>
            </w:r>
            <w:r w:rsidR="000F7833" w:rsidRPr="000F7833">
              <w:rPr>
                <w:rStyle w:val="a4"/>
                <w:rFonts w:eastAsia="Courier New"/>
              </w:rPr>
              <w:t>б</w:t>
            </w:r>
            <w:r w:rsidR="000F7833" w:rsidRPr="000F7833">
              <w:rPr>
                <w:rStyle w:val="a4"/>
                <w:rFonts w:eastAsia="Courier New"/>
              </w:rPr>
              <w:t>ласти о практ</w:t>
            </w:r>
            <w:r w:rsidR="000F7833" w:rsidRPr="000F7833">
              <w:rPr>
                <w:rStyle w:val="a4"/>
                <w:rFonts w:eastAsia="Courier New"/>
              </w:rPr>
              <w:t>и</w:t>
            </w:r>
            <w:r w:rsidR="000F7833" w:rsidRPr="000F7833">
              <w:rPr>
                <w:rStyle w:val="a4"/>
                <w:rFonts w:eastAsia="Courier New"/>
              </w:rPr>
              <w:t>ке реализации Концепции ра</w:t>
            </w:r>
            <w:r w:rsidR="000F7833" w:rsidRPr="000F7833">
              <w:rPr>
                <w:rStyle w:val="a4"/>
                <w:rFonts w:eastAsia="Courier New"/>
              </w:rPr>
              <w:t>з</w:t>
            </w:r>
            <w:r w:rsidR="000F7833" w:rsidRPr="000F7833">
              <w:rPr>
                <w:rStyle w:val="a4"/>
                <w:rFonts w:eastAsia="Courier New"/>
              </w:rPr>
              <w:t>вития террит</w:t>
            </w:r>
            <w:r w:rsidR="000F7833" w:rsidRPr="000F7833">
              <w:rPr>
                <w:rStyle w:val="a4"/>
                <w:rFonts w:eastAsia="Courier New"/>
              </w:rPr>
              <w:t>о</w:t>
            </w:r>
            <w:r w:rsidR="000F7833" w:rsidRPr="000F7833">
              <w:rPr>
                <w:rStyle w:val="a4"/>
                <w:rFonts w:eastAsia="Courier New"/>
              </w:rPr>
              <w:t>риального о</w:t>
            </w:r>
            <w:r w:rsidR="000F7833" w:rsidRPr="000F7833">
              <w:rPr>
                <w:rStyle w:val="a4"/>
                <w:rFonts w:eastAsia="Courier New"/>
              </w:rPr>
              <w:t>б</w:t>
            </w:r>
            <w:r w:rsidR="000F7833" w:rsidRPr="000F7833">
              <w:rPr>
                <w:rStyle w:val="a4"/>
                <w:rFonts w:eastAsia="Courier New"/>
              </w:rPr>
              <w:t>щественного сам</w:t>
            </w:r>
            <w:r w:rsidR="000F7833" w:rsidRPr="000F7833">
              <w:rPr>
                <w:rStyle w:val="a4"/>
                <w:rFonts w:eastAsia="Courier New"/>
              </w:rPr>
              <w:t>о</w:t>
            </w:r>
            <w:r w:rsidR="000F7833" w:rsidRPr="000F7833">
              <w:rPr>
                <w:rStyle w:val="a4"/>
                <w:rFonts w:eastAsia="Courier New"/>
              </w:rPr>
              <w:t>управления в Архангел</w:t>
            </w:r>
            <w:r w:rsidR="000F7833" w:rsidRPr="000F7833">
              <w:rPr>
                <w:rStyle w:val="a4"/>
                <w:rFonts w:eastAsia="Courier New"/>
              </w:rPr>
              <w:t>ь</w:t>
            </w:r>
            <w:r w:rsidR="000F7833" w:rsidRPr="000F7833">
              <w:rPr>
                <w:rStyle w:val="a4"/>
                <w:rFonts w:eastAsia="Courier New"/>
              </w:rPr>
              <w:t>ской области до 2025 года»</w:t>
            </w:r>
          </w:p>
          <w:p w:rsidR="000F7833" w:rsidRPr="000F7833" w:rsidRDefault="005B2C64" w:rsidP="005B2C64">
            <w:pPr>
              <w:jc w:val="both"/>
              <w:rPr>
                <w:rStyle w:val="a4"/>
                <w:rFonts w:eastAsia="Courier New"/>
              </w:rPr>
            </w:pPr>
            <w:r>
              <w:rPr>
                <w:rStyle w:val="a4"/>
                <w:rFonts w:eastAsia="Courier New"/>
              </w:rPr>
              <w:t>(</w:t>
            </w:r>
            <w:r w:rsidRPr="000F7833">
              <w:rPr>
                <w:rStyle w:val="a4"/>
                <w:rFonts w:eastAsia="Courier New"/>
              </w:rPr>
              <w:t>№ пп8/148</w:t>
            </w:r>
            <w:r>
              <w:rPr>
                <w:rStyle w:val="a4"/>
                <w:rFonts w:eastAsia="Courier New"/>
              </w:rPr>
              <w:t>)</w:t>
            </w:r>
          </w:p>
        </w:tc>
        <w:tc>
          <w:tcPr>
            <w:tcW w:w="1842" w:type="dxa"/>
          </w:tcPr>
          <w:p w:rsidR="000F7833" w:rsidRPr="000F7833" w:rsidRDefault="000F7833" w:rsidP="002B2400">
            <w:pPr>
              <w:jc w:val="center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lastRenderedPageBreak/>
              <w:t xml:space="preserve">Депутат АОСД </w:t>
            </w:r>
          </w:p>
          <w:p w:rsidR="000F7833" w:rsidRPr="000F7833" w:rsidRDefault="000F7833" w:rsidP="002B2400">
            <w:pPr>
              <w:jc w:val="center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Чесноков И.А.</w:t>
            </w:r>
          </w:p>
        </w:tc>
        <w:tc>
          <w:tcPr>
            <w:tcW w:w="7371" w:type="dxa"/>
            <w:gridSpan w:val="2"/>
          </w:tcPr>
          <w:p w:rsidR="000F7833" w:rsidRPr="000F7833" w:rsidRDefault="000F7833" w:rsidP="002B2400">
            <w:pPr>
              <w:pStyle w:val="Default"/>
              <w:tabs>
                <w:tab w:val="left" w:pos="709"/>
              </w:tabs>
              <w:ind w:firstLine="176"/>
              <w:jc w:val="both"/>
              <w:rPr>
                <w:rStyle w:val="a4"/>
              </w:rPr>
            </w:pPr>
            <w:proofErr w:type="gramStart"/>
            <w:r w:rsidRPr="000F7833">
              <w:rPr>
                <w:rStyle w:val="a4"/>
              </w:rPr>
              <w:t>Концепция развития территориального общественного самоуправления – документ, определяющий приоритетные направления развития территориального общественного самоуправления, а также систему мер, необходимых для достижения целей и решения задач государственной по</w:t>
            </w:r>
            <w:r w:rsidRPr="000F7833">
              <w:rPr>
                <w:rStyle w:val="a4"/>
              </w:rPr>
              <w:t>д</w:t>
            </w:r>
            <w:r w:rsidRPr="000F7833">
              <w:rPr>
                <w:rStyle w:val="a4"/>
              </w:rPr>
              <w:t xml:space="preserve">держки территориального общественного самоуправления </w:t>
            </w:r>
            <w:r w:rsidRPr="000F7833">
              <w:rPr>
                <w:rStyle w:val="a4"/>
              </w:rPr>
              <w:lastRenderedPageBreak/>
              <w:t>(подпункт 2 пункта 1 статьи 3 Областного закона).</w:t>
            </w:r>
            <w:proofErr w:type="gramEnd"/>
          </w:p>
          <w:p w:rsidR="000F7833" w:rsidRPr="000F7833" w:rsidRDefault="000F7833" w:rsidP="002B2400">
            <w:pPr>
              <w:pStyle w:val="Default"/>
              <w:tabs>
                <w:tab w:val="left" w:pos="709"/>
              </w:tabs>
              <w:ind w:firstLine="176"/>
              <w:jc w:val="both"/>
              <w:rPr>
                <w:rStyle w:val="a4"/>
              </w:rPr>
            </w:pPr>
            <w:r w:rsidRPr="000F7833">
              <w:rPr>
                <w:rStyle w:val="a4"/>
              </w:rPr>
              <w:t>Концепция развития территориального общественного самоуправления в Архангельской области до 2025 года у</w:t>
            </w:r>
            <w:r w:rsidRPr="000F7833">
              <w:rPr>
                <w:rStyle w:val="a4"/>
              </w:rPr>
              <w:t>т</w:t>
            </w:r>
            <w:r w:rsidRPr="000F7833">
              <w:rPr>
                <w:rStyle w:val="a4"/>
              </w:rPr>
              <w:t>верждена постановлением Правительства Архангельской области от 22 марта 2023 года № 265-пп.</w:t>
            </w:r>
          </w:p>
          <w:p w:rsidR="000F7833" w:rsidRPr="00381E1C" w:rsidRDefault="000F7833" w:rsidP="002B2400">
            <w:pPr>
              <w:pStyle w:val="Default"/>
              <w:tabs>
                <w:tab w:val="left" w:pos="709"/>
              </w:tabs>
              <w:ind w:firstLine="176"/>
              <w:jc w:val="both"/>
              <w:rPr>
                <w:rStyle w:val="a4"/>
                <w:b/>
              </w:rPr>
            </w:pPr>
            <w:r w:rsidRPr="00381E1C">
              <w:rPr>
                <w:rStyle w:val="a4"/>
                <w:b/>
              </w:rPr>
              <w:t>Рекомендации:</w:t>
            </w:r>
          </w:p>
          <w:p w:rsidR="000F7833" w:rsidRPr="00381E1C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b/>
                <w:color w:val="000000"/>
              </w:rPr>
            </w:pPr>
            <w:r w:rsidRPr="00381E1C">
              <w:rPr>
                <w:rStyle w:val="a4"/>
                <w:rFonts w:eastAsiaTheme="minorHAnsi"/>
                <w:b/>
                <w:color w:val="000000"/>
              </w:rPr>
              <w:t>Рекомендовать Правительству Архангельской обла</w:t>
            </w:r>
            <w:r w:rsidRPr="00381E1C">
              <w:rPr>
                <w:rStyle w:val="a4"/>
                <w:rFonts w:eastAsiaTheme="minorHAnsi"/>
                <w:b/>
                <w:color w:val="000000"/>
              </w:rPr>
              <w:t>с</w:t>
            </w:r>
            <w:r w:rsidRPr="00381E1C">
              <w:rPr>
                <w:rStyle w:val="a4"/>
                <w:rFonts w:eastAsiaTheme="minorHAnsi"/>
                <w:b/>
                <w:color w:val="000000"/>
              </w:rPr>
              <w:t>ти обеспечить: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1) разработку и утверждение до 15 декабря 2024 года плана по реализации Концепции на 2025 год, последу</w:t>
            </w:r>
            <w:r w:rsidRPr="000F7833">
              <w:rPr>
                <w:rStyle w:val="a4"/>
                <w:rFonts w:eastAsiaTheme="minorHAnsi"/>
                <w:color w:val="000000"/>
              </w:rPr>
              <w:t>ю</w:t>
            </w:r>
            <w:r w:rsidRPr="000F7833">
              <w:rPr>
                <w:rStyle w:val="a4"/>
                <w:rFonts w:eastAsiaTheme="minorHAnsi"/>
                <w:color w:val="000000"/>
              </w:rPr>
              <w:t xml:space="preserve">щий </w:t>
            </w:r>
            <w:proofErr w:type="gramStart"/>
            <w:r w:rsidRPr="000F7833">
              <w:rPr>
                <w:rStyle w:val="a4"/>
                <w:rFonts w:eastAsiaTheme="minorHAnsi"/>
                <w:color w:val="000000"/>
              </w:rPr>
              <w:t>контроль за</w:t>
            </w:r>
            <w:proofErr w:type="gramEnd"/>
            <w:r w:rsidRPr="000F7833">
              <w:rPr>
                <w:rStyle w:val="a4"/>
                <w:rFonts w:eastAsiaTheme="minorHAnsi"/>
                <w:color w:val="000000"/>
              </w:rPr>
              <w:t xml:space="preserve"> его исполнением;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proofErr w:type="gramStart"/>
            <w:r w:rsidRPr="000F7833">
              <w:rPr>
                <w:rStyle w:val="a4"/>
                <w:rFonts w:eastAsiaTheme="minorHAnsi"/>
                <w:color w:val="000000"/>
              </w:rPr>
              <w:t>2) включение в государственную программу Архангел</w:t>
            </w:r>
            <w:r w:rsidRPr="000F7833">
              <w:rPr>
                <w:rStyle w:val="a4"/>
                <w:rFonts w:eastAsiaTheme="minorHAnsi"/>
                <w:color w:val="000000"/>
              </w:rPr>
              <w:t>ь</w:t>
            </w:r>
            <w:r w:rsidRPr="000F7833">
              <w:rPr>
                <w:rStyle w:val="a4"/>
                <w:rFonts w:eastAsiaTheme="minorHAnsi"/>
                <w:color w:val="000000"/>
              </w:rPr>
              <w:t>ской области «Совершенствование государственного управления и местного самоуправления, развитие инстит</w:t>
            </w:r>
            <w:r w:rsidRPr="000F7833">
              <w:rPr>
                <w:rStyle w:val="a4"/>
                <w:rFonts w:eastAsiaTheme="minorHAnsi"/>
                <w:color w:val="000000"/>
              </w:rPr>
              <w:t>у</w:t>
            </w:r>
            <w:r w:rsidRPr="000F7833">
              <w:rPr>
                <w:rStyle w:val="a4"/>
                <w:rFonts w:eastAsiaTheme="minorHAnsi"/>
                <w:color w:val="000000"/>
              </w:rPr>
              <w:t>тов гражданского общества в Архангельской области», у</w:t>
            </w:r>
            <w:r w:rsidRPr="000F7833">
              <w:rPr>
                <w:rStyle w:val="a4"/>
                <w:rFonts w:eastAsiaTheme="minorHAnsi"/>
                <w:color w:val="000000"/>
              </w:rPr>
              <w:t>т</w:t>
            </w:r>
            <w:r w:rsidRPr="000F7833">
              <w:rPr>
                <w:rStyle w:val="a4"/>
                <w:rFonts w:eastAsiaTheme="minorHAnsi"/>
                <w:color w:val="000000"/>
              </w:rPr>
              <w:t>вержденную постановлением Правительства Архангел</w:t>
            </w:r>
            <w:r w:rsidRPr="000F7833">
              <w:rPr>
                <w:rStyle w:val="a4"/>
                <w:rFonts w:eastAsiaTheme="minorHAnsi"/>
                <w:color w:val="000000"/>
              </w:rPr>
              <w:t>ь</w:t>
            </w:r>
            <w:r w:rsidRPr="000F7833">
              <w:rPr>
                <w:rStyle w:val="a4"/>
                <w:rFonts w:eastAsiaTheme="minorHAnsi"/>
                <w:color w:val="000000"/>
              </w:rPr>
              <w:t>ской области от 10 октября 2019 года № 548-пп, меропри</w:t>
            </w:r>
            <w:r w:rsidRPr="000F7833">
              <w:rPr>
                <w:rStyle w:val="a4"/>
                <w:rFonts w:eastAsiaTheme="minorHAnsi"/>
                <w:color w:val="000000"/>
              </w:rPr>
              <w:t>я</w:t>
            </w:r>
            <w:r w:rsidRPr="000F7833">
              <w:rPr>
                <w:rStyle w:val="a4"/>
                <w:rFonts w:eastAsiaTheme="minorHAnsi"/>
                <w:color w:val="000000"/>
              </w:rPr>
              <w:t>тий, направленных на реализацию положений Концепции, в том числе в части поддержки из областного бюджета деятельности регионального и муниципальных ресурсных центров по развитию территориального общественного с</w:t>
            </w:r>
            <w:r w:rsidRPr="000F7833">
              <w:rPr>
                <w:rStyle w:val="a4"/>
                <w:rFonts w:eastAsiaTheme="minorHAnsi"/>
                <w:color w:val="000000"/>
              </w:rPr>
              <w:t>а</w:t>
            </w:r>
            <w:r w:rsidRPr="000F7833">
              <w:rPr>
                <w:rStyle w:val="a4"/>
                <w:rFonts w:eastAsiaTheme="minorHAnsi"/>
                <w:color w:val="000000"/>
              </w:rPr>
              <w:t>моуправления (далее – ТОС);</w:t>
            </w:r>
            <w:proofErr w:type="gramEnd"/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3) вовлечение отраслевых исполнительных органов гос</w:t>
            </w:r>
            <w:r w:rsidRPr="000F7833">
              <w:rPr>
                <w:rStyle w:val="a4"/>
                <w:rFonts w:eastAsiaTheme="minorHAnsi"/>
                <w:color w:val="000000"/>
              </w:rPr>
              <w:t>у</w:t>
            </w:r>
            <w:r w:rsidRPr="000F7833">
              <w:rPr>
                <w:rStyle w:val="a4"/>
                <w:rFonts w:eastAsiaTheme="minorHAnsi"/>
                <w:color w:val="000000"/>
              </w:rPr>
              <w:t>дарственной власти Архангельской области в обобщение, анализ и распространение лучших практик организации ТОС, сформировавшихся в Архангельской области и др</w:t>
            </w:r>
            <w:r w:rsidRPr="000F7833">
              <w:rPr>
                <w:rStyle w:val="a4"/>
                <w:rFonts w:eastAsiaTheme="minorHAnsi"/>
                <w:color w:val="000000"/>
              </w:rPr>
              <w:t>у</w:t>
            </w:r>
            <w:r w:rsidRPr="000F7833">
              <w:rPr>
                <w:rStyle w:val="a4"/>
                <w:rFonts w:eastAsiaTheme="minorHAnsi"/>
                <w:color w:val="000000"/>
              </w:rPr>
              <w:t>гих субъектах Российской Федерации, в целях расширения направлений и форм деятельности ТОС;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4) утверждение до 1 октября 2025 года Концепции разв</w:t>
            </w:r>
            <w:r w:rsidRPr="000F7833">
              <w:rPr>
                <w:rStyle w:val="a4"/>
                <w:rFonts w:eastAsiaTheme="minorHAnsi"/>
                <w:color w:val="000000"/>
              </w:rPr>
              <w:t>и</w:t>
            </w:r>
            <w:r w:rsidRPr="000F7833">
              <w:rPr>
                <w:rStyle w:val="a4"/>
                <w:rFonts w:eastAsiaTheme="minorHAnsi"/>
                <w:color w:val="000000"/>
              </w:rPr>
              <w:t>тия территориального общественного самоуправления в Архангельской области на период с 2026 по 2030 годы.</w:t>
            </w:r>
          </w:p>
          <w:p w:rsidR="000F7833" w:rsidRPr="00381E1C" w:rsidRDefault="000F7833" w:rsidP="002B2400">
            <w:pPr>
              <w:pStyle w:val="p2"/>
              <w:spacing w:before="0" w:beforeAutospacing="0" w:after="0" w:afterAutospacing="0"/>
              <w:ind w:firstLine="176"/>
              <w:jc w:val="both"/>
              <w:rPr>
                <w:rStyle w:val="a4"/>
                <w:rFonts w:eastAsia="Calibri"/>
                <w:b/>
                <w:color w:val="000000"/>
              </w:rPr>
            </w:pPr>
            <w:r w:rsidRPr="00381E1C">
              <w:rPr>
                <w:rStyle w:val="a4"/>
                <w:rFonts w:eastAsia="Calibri"/>
                <w:b/>
                <w:color w:val="000000"/>
              </w:rPr>
              <w:lastRenderedPageBreak/>
              <w:t>Рекомендовать администрации Губернатора Арха</w:t>
            </w:r>
            <w:r w:rsidRPr="00381E1C">
              <w:rPr>
                <w:rStyle w:val="a4"/>
                <w:rFonts w:eastAsia="Calibri"/>
                <w:b/>
                <w:color w:val="000000"/>
              </w:rPr>
              <w:t>н</w:t>
            </w:r>
            <w:r w:rsidRPr="00381E1C">
              <w:rPr>
                <w:rStyle w:val="a4"/>
                <w:rFonts w:eastAsia="Calibri"/>
                <w:b/>
                <w:color w:val="000000"/>
              </w:rPr>
              <w:t>гельской области и Правительства Архангельской о</w:t>
            </w:r>
            <w:r w:rsidRPr="00381E1C">
              <w:rPr>
                <w:rStyle w:val="a4"/>
                <w:rFonts w:eastAsia="Calibri"/>
                <w:b/>
                <w:color w:val="000000"/>
              </w:rPr>
              <w:t>б</w:t>
            </w:r>
            <w:r w:rsidRPr="00381E1C">
              <w:rPr>
                <w:rStyle w:val="a4"/>
                <w:rFonts w:eastAsia="Calibri"/>
                <w:b/>
                <w:color w:val="000000"/>
              </w:rPr>
              <w:t>ласти: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 xml:space="preserve">1) организовать плановую работу Совета по </w:t>
            </w:r>
            <w:proofErr w:type="gramStart"/>
            <w:r w:rsidRPr="000F7833">
              <w:rPr>
                <w:rStyle w:val="a4"/>
                <w:rFonts w:eastAsiaTheme="minorHAnsi"/>
                <w:color w:val="000000"/>
              </w:rPr>
              <w:t>территор</w:t>
            </w:r>
            <w:r w:rsidRPr="000F7833">
              <w:rPr>
                <w:rStyle w:val="a4"/>
                <w:rFonts w:eastAsiaTheme="minorHAnsi"/>
                <w:color w:val="000000"/>
              </w:rPr>
              <w:t>и</w:t>
            </w:r>
            <w:r w:rsidRPr="000F7833">
              <w:rPr>
                <w:rStyle w:val="a4"/>
                <w:rFonts w:eastAsiaTheme="minorHAnsi"/>
                <w:color w:val="000000"/>
              </w:rPr>
              <w:t>альному</w:t>
            </w:r>
            <w:proofErr w:type="gramEnd"/>
            <w:r w:rsidRPr="000F7833">
              <w:rPr>
                <w:rStyle w:val="a4"/>
                <w:rFonts w:eastAsiaTheme="minorHAnsi"/>
                <w:color w:val="000000"/>
              </w:rPr>
              <w:t xml:space="preserve"> общественному самоуправлению при Губернаторе Архангельской области с обязательным рассмотрением на его заседаниях вопросов, касающихся в том числе: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практики реализации Концепции в муниципальных обр</w:t>
            </w:r>
            <w:r w:rsidRPr="000F7833">
              <w:rPr>
                <w:rStyle w:val="a4"/>
                <w:rFonts w:eastAsiaTheme="minorHAnsi"/>
                <w:color w:val="000000"/>
              </w:rPr>
              <w:t>а</w:t>
            </w:r>
            <w:r w:rsidRPr="000F7833">
              <w:rPr>
                <w:rStyle w:val="a4"/>
                <w:rFonts w:eastAsiaTheme="minorHAnsi"/>
                <w:color w:val="000000"/>
              </w:rPr>
              <w:t>зованиях Архангельской области (далее также – муниц</w:t>
            </w:r>
            <w:r w:rsidRPr="000F7833">
              <w:rPr>
                <w:rStyle w:val="a4"/>
                <w:rFonts w:eastAsiaTheme="minorHAnsi"/>
                <w:color w:val="000000"/>
              </w:rPr>
              <w:t>и</w:t>
            </w:r>
            <w:r w:rsidRPr="000F7833">
              <w:rPr>
                <w:rStyle w:val="a4"/>
                <w:rFonts w:eastAsiaTheme="minorHAnsi"/>
                <w:color w:val="000000"/>
              </w:rPr>
              <w:t>пальные образования);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создания, деятельности и государственной поддержки р</w:t>
            </w:r>
            <w:r w:rsidRPr="000F7833">
              <w:rPr>
                <w:rStyle w:val="a4"/>
                <w:rFonts w:eastAsiaTheme="minorHAnsi"/>
                <w:color w:val="000000"/>
              </w:rPr>
              <w:t>е</w:t>
            </w:r>
            <w:r w:rsidRPr="000F7833">
              <w:rPr>
                <w:rStyle w:val="a4"/>
                <w:rFonts w:eastAsiaTheme="minorHAnsi"/>
                <w:color w:val="000000"/>
              </w:rPr>
              <w:t>гионального и муниципальных ресурсных центров по ра</w:t>
            </w:r>
            <w:r w:rsidRPr="000F7833">
              <w:rPr>
                <w:rStyle w:val="a4"/>
                <w:rFonts w:eastAsiaTheme="minorHAnsi"/>
                <w:color w:val="000000"/>
              </w:rPr>
              <w:t>з</w:t>
            </w:r>
            <w:r w:rsidRPr="000F7833">
              <w:rPr>
                <w:rStyle w:val="a4"/>
                <w:rFonts w:eastAsiaTheme="minorHAnsi"/>
                <w:color w:val="000000"/>
              </w:rPr>
              <w:t>витию ТОС;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практики взаимодействия исполнительных органов гос</w:t>
            </w:r>
            <w:r w:rsidRPr="000F7833">
              <w:rPr>
                <w:rStyle w:val="a4"/>
                <w:rFonts w:eastAsiaTheme="minorHAnsi"/>
                <w:color w:val="000000"/>
              </w:rPr>
              <w:t>у</w:t>
            </w:r>
            <w:r w:rsidRPr="000F7833">
              <w:rPr>
                <w:rStyle w:val="a4"/>
                <w:rFonts w:eastAsiaTheme="minorHAnsi"/>
                <w:color w:val="000000"/>
              </w:rPr>
              <w:t>дарственной власти Архангельской области с органами м</w:t>
            </w:r>
            <w:r w:rsidRPr="000F7833">
              <w:rPr>
                <w:rStyle w:val="a4"/>
                <w:rFonts w:eastAsiaTheme="minorHAnsi"/>
                <w:color w:val="000000"/>
              </w:rPr>
              <w:t>е</w:t>
            </w:r>
            <w:r w:rsidRPr="000F7833">
              <w:rPr>
                <w:rStyle w:val="a4"/>
                <w:rFonts w:eastAsiaTheme="minorHAnsi"/>
                <w:color w:val="000000"/>
              </w:rPr>
              <w:t>стного самоуправления муниципальных образований А</w:t>
            </w:r>
            <w:r w:rsidRPr="000F7833">
              <w:rPr>
                <w:rStyle w:val="a4"/>
                <w:rFonts w:eastAsiaTheme="minorHAnsi"/>
                <w:color w:val="000000"/>
              </w:rPr>
              <w:t>р</w:t>
            </w:r>
            <w:r w:rsidRPr="000F7833">
              <w:rPr>
                <w:rStyle w:val="a4"/>
                <w:rFonts w:eastAsiaTheme="minorHAnsi"/>
                <w:color w:val="000000"/>
              </w:rPr>
              <w:t>хангельской области (далее также – органы местного сам</w:t>
            </w:r>
            <w:r w:rsidRPr="000F7833">
              <w:rPr>
                <w:rStyle w:val="a4"/>
                <w:rFonts w:eastAsiaTheme="minorHAnsi"/>
                <w:color w:val="000000"/>
              </w:rPr>
              <w:t>о</w:t>
            </w:r>
            <w:r w:rsidRPr="000F7833">
              <w:rPr>
                <w:rStyle w:val="a4"/>
                <w:rFonts w:eastAsiaTheme="minorHAnsi"/>
                <w:color w:val="000000"/>
              </w:rPr>
              <w:t>управления), ТОС и объединениями местных сообществ по вопросам развития ТОС;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приведения в соответствие с законодательством Росси</w:t>
            </w:r>
            <w:r w:rsidRPr="000F7833">
              <w:rPr>
                <w:rStyle w:val="a4"/>
                <w:rFonts w:eastAsiaTheme="minorHAnsi"/>
                <w:color w:val="000000"/>
              </w:rPr>
              <w:t>й</w:t>
            </w:r>
            <w:r w:rsidRPr="000F7833">
              <w:rPr>
                <w:rStyle w:val="a4"/>
                <w:rFonts w:eastAsiaTheme="minorHAnsi"/>
                <w:color w:val="000000"/>
              </w:rPr>
              <w:t>ской Федерации и законодательством Архангельской о</w:t>
            </w:r>
            <w:r w:rsidRPr="000F7833">
              <w:rPr>
                <w:rStyle w:val="a4"/>
                <w:rFonts w:eastAsiaTheme="minorHAnsi"/>
                <w:color w:val="000000"/>
              </w:rPr>
              <w:t>б</w:t>
            </w:r>
            <w:r w:rsidRPr="000F7833">
              <w:rPr>
                <w:rStyle w:val="a4"/>
                <w:rFonts w:eastAsiaTheme="minorHAnsi"/>
                <w:color w:val="000000"/>
              </w:rPr>
              <w:t>ласти муниципальных нормативных правовых актов и л</w:t>
            </w:r>
            <w:r w:rsidRPr="000F7833">
              <w:rPr>
                <w:rStyle w:val="a4"/>
                <w:rFonts w:eastAsiaTheme="minorHAnsi"/>
                <w:color w:val="000000"/>
              </w:rPr>
              <w:t>о</w:t>
            </w:r>
            <w:r w:rsidRPr="000F7833">
              <w:rPr>
                <w:rStyle w:val="a4"/>
                <w:rFonts w:eastAsiaTheme="minorHAnsi"/>
                <w:color w:val="000000"/>
              </w:rPr>
              <w:t>кальных нормативных правовых актов, регламентирующих организацию и осуществление ТОС;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2) скоординировать работу исполнительных органов г</w:t>
            </w:r>
            <w:r w:rsidRPr="000F7833">
              <w:rPr>
                <w:rStyle w:val="a4"/>
                <w:rFonts w:eastAsiaTheme="minorHAnsi"/>
                <w:color w:val="000000"/>
              </w:rPr>
              <w:t>о</w:t>
            </w:r>
            <w:r w:rsidRPr="000F7833">
              <w:rPr>
                <w:rStyle w:val="a4"/>
                <w:rFonts w:eastAsiaTheme="minorHAnsi"/>
                <w:color w:val="000000"/>
              </w:rPr>
              <w:t>сударственной власти Архангельской области по оказанию органам местного самоуправления муниципальных образ</w:t>
            </w:r>
            <w:r w:rsidRPr="000F7833">
              <w:rPr>
                <w:rStyle w:val="a4"/>
                <w:rFonts w:eastAsiaTheme="minorHAnsi"/>
                <w:color w:val="000000"/>
              </w:rPr>
              <w:t>о</w:t>
            </w:r>
            <w:r w:rsidRPr="000F7833">
              <w:rPr>
                <w:rStyle w:val="a4"/>
                <w:rFonts w:eastAsiaTheme="minorHAnsi"/>
                <w:color w:val="000000"/>
              </w:rPr>
              <w:t>ваний Архангельской области, ТОС и объединениям мес</w:t>
            </w:r>
            <w:r w:rsidRPr="000F7833">
              <w:rPr>
                <w:rStyle w:val="a4"/>
                <w:rFonts w:eastAsiaTheme="minorHAnsi"/>
                <w:color w:val="000000"/>
              </w:rPr>
              <w:t>т</w:t>
            </w:r>
            <w:r w:rsidRPr="000F7833">
              <w:rPr>
                <w:rStyle w:val="a4"/>
                <w:rFonts w:eastAsiaTheme="minorHAnsi"/>
                <w:color w:val="000000"/>
              </w:rPr>
              <w:t>ных сообществ необходимой методической, организацио</w:t>
            </w:r>
            <w:r w:rsidRPr="000F7833">
              <w:rPr>
                <w:rStyle w:val="a4"/>
                <w:rFonts w:eastAsiaTheme="minorHAnsi"/>
                <w:color w:val="000000"/>
              </w:rPr>
              <w:t>н</w:t>
            </w:r>
            <w:r w:rsidRPr="000F7833">
              <w:rPr>
                <w:rStyle w:val="a4"/>
                <w:rFonts w:eastAsiaTheme="minorHAnsi"/>
                <w:color w:val="000000"/>
              </w:rPr>
              <w:t>ной, консультационной и правовой помощи по вопросам развития ТОС с учетом положений Концепции;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lastRenderedPageBreak/>
              <w:t xml:space="preserve">3) обеспечить формирование и размещение до 1 февраля 2025 года в общем доступе регионального календаря </w:t>
            </w:r>
            <w:proofErr w:type="spellStart"/>
            <w:r w:rsidRPr="000F7833">
              <w:rPr>
                <w:rStyle w:val="a4"/>
                <w:rFonts w:eastAsiaTheme="minorHAnsi"/>
                <w:color w:val="000000"/>
              </w:rPr>
              <w:t>мер</w:t>
            </w:r>
            <w:r w:rsidRPr="000F7833">
              <w:rPr>
                <w:rStyle w:val="a4"/>
                <w:rFonts w:eastAsiaTheme="minorHAnsi"/>
                <w:color w:val="000000"/>
              </w:rPr>
              <w:t>о</w:t>
            </w:r>
            <w:r w:rsidRPr="000F7833">
              <w:rPr>
                <w:rStyle w:val="a4"/>
                <w:rFonts w:eastAsiaTheme="minorHAnsi"/>
                <w:color w:val="000000"/>
              </w:rPr>
              <w:t>приятийпо</w:t>
            </w:r>
            <w:proofErr w:type="spellEnd"/>
            <w:r w:rsidRPr="000F7833">
              <w:rPr>
                <w:rStyle w:val="a4"/>
                <w:rFonts w:eastAsiaTheme="minorHAnsi"/>
                <w:color w:val="000000"/>
              </w:rPr>
              <w:t xml:space="preserve"> поддержке ТОС;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4) организовать работу по повышению эффективности информационного сопровождения ТОС, вопросов реализ</w:t>
            </w:r>
            <w:r w:rsidRPr="000F7833">
              <w:rPr>
                <w:rStyle w:val="a4"/>
                <w:rFonts w:eastAsiaTheme="minorHAnsi"/>
                <w:color w:val="000000"/>
              </w:rPr>
              <w:t>а</w:t>
            </w:r>
            <w:r w:rsidRPr="000F7833">
              <w:rPr>
                <w:rStyle w:val="a4"/>
                <w:rFonts w:eastAsiaTheme="minorHAnsi"/>
                <w:color w:val="000000"/>
              </w:rPr>
              <w:t>ции Концепции в средствах массовой информации, учр</w:t>
            </w:r>
            <w:r w:rsidRPr="000F7833">
              <w:rPr>
                <w:rStyle w:val="a4"/>
                <w:rFonts w:eastAsiaTheme="minorHAnsi"/>
                <w:color w:val="000000"/>
              </w:rPr>
              <w:t>е</w:t>
            </w:r>
            <w:r w:rsidRPr="000F7833">
              <w:rPr>
                <w:rStyle w:val="a4"/>
                <w:rFonts w:eastAsiaTheme="minorHAnsi"/>
                <w:color w:val="000000"/>
              </w:rPr>
              <w:t>дителем которых являются органы государственной власти Архангельской области, а также в государственной и</w:t>
            </w:r>
            <w:r w:rsidRPr="000F7833">
              <w:rPr>
                <w:rStyle w:val="a4"/>
                <w:rFonts w:eastAsiaTheme="minorHAnsi"/>
                <w:color w:val="000000"/>
              </w:rPr>
              <w:t>н</w:t>
            </w:r>
            <w:r w:rsidRPr="000F7833">
              <w:rPr>
                <w:rStyle w:val="a4"/>
                <w:rFonts w:eastAsiaTheme="minorHAnsi"/>
                <w:color w:val="000000"/>
              </w:rPr>
              <w:t>формационной системе Архангельской области «Интернет-портал территориального общественного самоуправл</w:t>
            </w:r>
            <w:r w:rsidRPr="000F7833">
              <w:rPr>
                <w:rStyle w:val="a4"/>
                <w:rFonts w:eastAsiaTheme="minorHAnsi"/>
                <w:color w:val="000000"/>
              </w:rPr>
              <w:t>е</w:t>
            </w:r>
            <w:r w:rsidRPr="000F7833">
              <w:rPr>
                <w:rStyle w:val="a4"/>
                <w:rFonts w:eastAsiaTheme="minorHAnsi"/>
                <w:color w:val="000000"/>
              </w:rPr>
              <w:t>ния»;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5) обеспечить своевременную разработку и общественное обсуждение проекта Концепции развития территориальн</w:t>
            </w:r>
            <w:r w:rsidRPr="000F7833">
              <w:rPr>
                <w:rStyle w:val="a4"/>
                <w:rFonts w:eastAsiaTheme="minorHAnsi"/>
                <w:color w:val="000000"/>
              </w:rPr>
              <w:t>о</w:t>
            </w:r>
            <w:r w:rsidRPr="000F7833">
              <w:rPr>
                <w:rStyle w:val="a4"/>
                <w:rFonts w:eastAsiaTheme="minorHAnsi"/>
                <w:color w:val="000000"/>
              </w:rPr>
              <w:t>го общественного самоуправления в Архангельской обла</w:t>
            </w:r>
            <w:r w:rsidRPr="000F7833">
              <w:rPr>
                <w:rStyle w:val="a4"/>
                <w:rFonts w:eastAsiaTheme="minorHAnsi"/>
                <w:color w:val="000000"/>
              </w:rPr>
              <w:t>с</w:t>
            </w:r>
            <w:r w:rsidRPr="000F7833">
              <w:rPr>
                <w:rStyle w:val="a4"/>
                <w:rFonts w:eastAsiaTheme="minorHAnsi"/>
                <w:color w:val="000000"/>
              </w:rPr>
              <w:t>ти на период с 2026 по 2030 годы.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381E1C">
              <w:rPr>
                <w:rStyle w:val="a4"/>
                <w:rFonts w:eastAsiaTheme="minorHAnsi"/>
                <w:b/>
                <w:color w:val="000000"/>
              </w:rPr>
              <w:t>Рекомендовать органам местного самоуправления мун</w:t>
            </w:r>
            <w:r w:rsidRPr="00381E1C">
              <w:rPr>
                <w:rStyle w:val="a4"/>
                <w:rFonts w:eastAsiaTheme="minorHAnsi"/>
                <w:b/>
                <w:color w:val="000000"/>
              </w:rPr>
              <w:t>и</w:t>
            </w:r>
            <w:r w:rsidRPr="00381E1C">
              <w:rPr>
                <w:rStyle w:val="a4"/>
                <w:rFonts w:eastAsiaTheme="minorHAnsi"/>
                <w:b/>
                <w:color w:val="000000"/>
              </w:rPr>
              <w:t>ципальных образований Архангельской области</w:t>
            </w:r>
            <w:r w:rsidRPr="000F7833">
              <w:rPr>
                <w:rStyle w:val="a4"/>
                <w:rFonts w:eastAsiaTheme="minorHAnsi"/>
                <w:color w:val="000000"/>
              </w:rPr>
              <w:t>: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1) обеспечить до 15 декабря 2024 года закрепление пе</w:t>
            </w:r>
            <w:r w:rsidRPr="000F7833">
              <w:rPr>
                <w:rStyle w:val="a4"/>
                <w:rFonts w:eastAsiaTheme="minorHAnsi"/>
                <w:color w:val="000000"/>
              </w:rPr>
              <w:t>р</w:t>
            </w:r>
            <w:r w:rsidRPr="000F7833">
              <w:rPr>
                <w:rStyle w:val="a4"/>
                <w:rFonts w:eastAsiaTheme="minorHAnsi"/>
                <w:color w:val="000000"/>
              </w:rPr>
              <w:t>сональной ответственности по развитию ТОС на террит</w:t>
            </w:r>
            <w:r w:rsidRPr="000F7833">
              <w:rPr>
                <w:rStyle w:val="a4"/>
                <w:rFonts w:eastAsiaTheme="minorHAnsi"/>
                <w:color w:val="000000"/>
              </w:rPr>
              <w:t>о</w:t>
            </w:r>
            <w:r w:rsidRPr="000F7833">
              <w:rPr>
                <w:rStyle w:val="a4"/>
                <w:rFonts w:eastAsiaTheme="minorHAnsi"/>
                <w:color w:val="000000"/>
              </w:rPr>
              <w:t>рии конкретного муниципального образования и взаим</w:t>
            </w:r>
            <w:r w:rsidRPr="000F7833">
              <w:rPr>
                <w:rStyle w:val="a4"/>
                <w:rFonts w:eastAsiaTheme="minorHAnsi"/>
                <w:color w:val="000000"/>
              </w:rPr>
              <w:t>о</w:t>
            </w:r>
            <w:r w:rsidRPr="000F7833">
              <w:rPr>
                <w:rStyle w:val="a4"/>
                <w:rFonts w:eastAsiaTheme="minorHAnsi"/>
                <w:color w:val="000000"/>
              </w:rPr>
              <w:t>действию органов местного самоуправления с ТОС за с</w:t>
            </w:r>
            <w:r w:rsidRPr="000F7833">
              <w:rPr>
                <w:rStyle w:val="a4"/>
                <w:rFonts w:eastAsiaTheme="minorHAnsi"/>
                <w:color w:val="000000"/>
              </w:rPr>
              <w:t>о</w:t>
            </w:r>
            <w:r w:rsidRPr="000F7833">
              <w:rPr>
                <w:rStyle w:val="a4"/>
                <w:rFonts w:eastAsiaTheme="minorHAnsi"/>
                <w:color w:val="000000"/>
              </w:rPr>
              <w:t>ответствующим заместителем главы муниципального о</w:t>
            </w:r>
            <w:r w:rsidRPr="000F7833">
              <w:rPr>
                <w:rStyle w:val="a4"/>
                <w:rFonts w:eastAsiaTheme="minorHAnsi"/>
                <w:color w:val="000000"/>
              </w:rPr>
              <w:t>б</w:t>
            </w:r>
            <w:r w:rsidRPr="000F7833">
              <w:rPr>
                <w:rStyle w:val="a4"/>
                <w:rFonts w:eastAsiaTheme="minorHAnsi"/>
                <w:color w:val="000000"/>
              </w:rPr>
              <w:t>разования (главы местной администрации) и отраслевым (функциональным) органом местной администрации;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2) обеспечить до 15 декабря 2024 года создание коорд</w:t>
            </w:r>
            <w:r w:rsidRPr="000F7833">
              <w:rPr>
                <w:rStyle w:val="a4"/>
                <w:rFonts w:eastAsiaTheme="minorHAnsi"/>
                <w:color w:val="000000"/>
              </w:rPr>
              <w:t>и</w:t>
            </w:r>
            <w:r w:rsidRPr="000F7833">
              <w:rPr>
                <w:rStyle w:val="a4"/>
                <w:rFonts w:eastAsiaTheme="minorHAnsi"/>
                <w:color w:val="000000"/>
              </w:rPr>
              <w:t>национного совета по развитию ТОС при главе соответс</w:t>
            </w:r>
            <w:r w:rsidRPr="000F7833">
              <w:rPr>
                <w:rStyle w:val="a4"/>
                <w:rFonts w:eastAsiaTheme="minorHAnsi"/>
                <w:color w:val="000000"/>
              </w:rPr>
              <w:t>т</w:t>
            </w:r>
            <w:r w:rsidRPr="000F7833">
              <w:rPr>
                <w:rStyle w:val="a4"/>
                <w:rFonts w:eastAsiaTheme="minorHAnsi"/>
                <w:color w:val="000000"/>
              </w:rPr>
              <w:t>вующего муниципального образования (далее – Координ</w:t>
            </w:r>
            <w:r w:rsidRPr="000F7833">
              <w:rPr>
                <w:rStyle w:val="a4"/>
                <w:rFonts w:eastAsiaTheme="minorHAnsi"/>
                <w:color w:val="000000"/>
              </w:rPr>
              <w:t>а</w:t>
            </w:r>
            <w:r w:rsidRPr="000F7833">
              <w:rPr>
                <w:rStyle w:val="a4"/>
                <w:rFonts w:eastAsiaTheme="minorHAnsi"/>
                <w:color w:val="000000"/>
              </w:rPr>
              <w:t>ционный совет), организовав плановую работу Координ</w:t>
            </w:r>
            <w:r w:rsidRPr="000F7833">
              <w:rPr>
                <w:rStyle w:val="a4"/>
                <w:rFonts w:eastAsiaTheme="minorHAnsi"/>
                <w:color w:val="000000"/>
              </w:rPr>
              <w:t>а</w:t>
            </w:r>
            <w:r w:rsidRPr="000F7833">
              <w:rPr>
                <w:rStyle w:val="a4"/>
                <w:rFonts w:eastAsiaTheme="minorHAnsi"/>
                <w:color w:val="000000"/>
              </w:rPr>
              <w:t>ционного совета с обязательным рассмотрением на его з</w:t>
            </w:r>
            <w:r w:rsidRPr="000F7833">
              <w:rPr>
                <w:rStyle w:val="a4"/>
                <w:rFonts w:eastAsiaTheme="minorHAnsi"/>
                <w:color w:val="000000"/>
              </w:rPr>
              <w:t>а</w:t>
            </w:r>
            <w:r w:rsidRPr="000F7833">
              <w:rPr>
                <w:rStyle w:val="a4"/>
                <w:rFonts w:eastAsiaTheme="minorHAnsi"/>
                <w:color w:val="000000"/>
              </w:rPr>
              <w:t>седаниях вопросов, касающихся в том числе: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 xml:space="preserve">практики реализации отдельных положений Концепции в </w:t>
            </w:r>
            <w:r w:rsidRPr="000F7833">
              <w:rPr>
                <w:rStyle w:val="a4"/>
                <w:rFonts w:eastAsiaTheme="minorHAnsi"/>
                <w:color w:val="000000"/>
              </w:rPr>
              <w:lastRenderedPageBreak/>
              <w:t>соответствующем муниципальном образовании (</w:t>
            </w:r>
            <w:proofErr w:type="gramStart"/>
            <w:r w:rsidRPr="000F7833">
              <w:rPr>
                <w:rStyle w:val="a4"/>
                <w:rFonts w:eastAsiaTheme="minorHAnsi"/>
                <w:color w:val="000000"/>
              </w:rPr>
              <w:t>на части территории</w:t>
            </w:r>
            <w:proofErr w:type="gramEnd"/>
            <w:r w:rsidRPr="000F7833">
              <w:rPr>
                <w:rStyle w:val="a4"/>
                <w:rFonts w:eastAsiaTheme="minorHAnsi"/>
                <w:color w:val="000000"/>
              </w:rPr>
              <w:t xml:space="preserve"> соответствующего муниципального образов</w:t>
            </w:r>
            <w:r w:rsidRPr="000F7833">
              <w:rPr>
                <w:rStyle w:val="a4"/>
                <w:rFonts w:eastAsiaTheme="minorHAnsi"/>
                <w:color w:val="000000"/>
              </w:rPr>
              <w:t>а</w:t>
            </w:r>
            <w:r w:rsidRPr="000F7833">
              <w:rPr>
                <w:rStyle w:val="a4"/>
                <w:rFonts w:eastAsiaTheme="minorHAnsi"/>
                <w:color w:val="000000"/>
              </w:rPr>
              <w:t>ния);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создания, деятельности и поддержки муниципального р</w:t>
            </w:r>
            <w:r w:rsidRPr="000F7833">
              <w:rPr>
                <w:rStyle w:val="a4"/>
                <w:rFonts w:eastAsiaTheme="minorHAnsi"/>
                <w:color w:val="000000"/>
              </w:rPr>
              <w:t>е</w:t>
            </w:r>
            <w:r w:rsidRPr="000F7833">
              <w:rPr>
                <w:rStyle w:val="a4"/>
                <w:rFonts w:eastAsiaTheme="minorHAnsi"/>
                <w:color w:val="000000"/>
              </w:rPr>
              <w:t>сурсного центра по развитию ТОС;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практики взаимодействия органов местного самоупра</w:t>
            </w:r>
            <w:r w:rsidRPr="000F7833">
              <w:rPr>
                <w:rStyle w:val="a4"/>
                <w:rFonts w:eastAsiaTheme="minorHAnsi"/>
                <w:color w:val="000000"/>
              </w:rPr>
              <w:t>в</w:t>
            </w:r>
            <w:r w:rsidRPr="000F7833">
              <w:rPr>
                <w:rStyle w:val="a4"/>
                <w:rFonts w:eastAsiaTheme="minorHAnsi"/>
                <w:color w:val="000000"/>
              </w:rPr>
              <w:t>ления с ТОС и объединениями местных сообществ по в</w:t>
            </w:r>
            <w:r w:rsidRPr="000F7833">
              <w:rPr>
                <w:rStyle w:val="a4"/>
                <w:rFonts w:eastAsiaTheme="minorHAnsi"/>
                <w:color w:val="000000"/>
              </w:rPr>
              <w:t>о</w:t>
            </w:r>
            <w:r w:rsidRPr="000F7833">
              <w:rPr>
                <w:rStyle w:val="a4"/>
                <w:rFonts w:eastAsiaTheme="minorHAnsi"/>
                <w:color w:val="000000"/>
              </w:rPr>
              <w:t>просам развития ТОС, привлечения активистов ТОС к о</w:t>
            </w:r>
            <w:r w:rsidRPr="000F7833">
              <w:rPr>
                <w:rStyle w:val="a4"/>
                <w:rFonts w:eastAsiaTheme="minorHAnsi"/>
                <w:color w:val="000000"/>
              </w:rPr>
              <w:t>б</w:t>
            </w:r>
            <w:r w:rsidRPr="000F7833">
              <w:rPr>
                <w:rStyle w:val="a4"/>
                <w:rFonts w:eastAsiaTheme="minorHAnsi"/>
                <w:color w:val="000000"/>
              </w:rPr>
              <w:t>суждению проблем развития территорий, проектов гос</w:t>
            </w:r>
            <w:r w:rsidRPr="000F7833">
              <w:rPr>
                <w:rStyle w:val="a4"/>
                <w:rFonts w:eastAsiaTheme="minorHAnsi"/>
                <w:color w:val="000000"/>
              </w:rPr>
              <w:t>у</w:t>
            </w:r>
            <w:r w:rsidRPr="000F7833">
              <w:rPr>
                <w:rStyle w:val="a4"/>
                <w:rFonts w:eastAsiaTheme="minorHAnsi"/>
                <w:color w:val="000000"/>
              </w:rPr>
              <w:t>дарственных программ и иных программ Архангельской области, муниципальных программ, национальных прое</w:t>
            </w:r>
            <w:r w:rsidRPr="000F7833">
              <w:rPr>
                <w:rStyle w:val="a4"/>
                <w:rFonts w:eastAsiaTheme="minorHAnsi"/>
                <w:color w:val="000000"/>
              </w:rPr>
              <w:t>к</w:t>
            </w:r>
            <w:r w:rsidRPr="000F7833">
              <w:rPr>
                <w:rStyle w:val="a4"/>
                <w:rFonts w:eastAsiaTheme="minorHAnsi"/>
                <w:color w:val="000000"/>
              </w:rPr>
              <w:t>тов; 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внедрения (совершенствования) механизма морального и материального стимулирования активистов ТОС;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приведения в соответствие с законодательством Росси</w:t>
            </w:r>
            <w:r w:rsidRPr="000F7833">
              <w:rPr>
                <w:rStyle w:val="a4"/>
                <w:rFonts w:eastAsiaTheme="minorHAnsi"/>
                <w:color w:val="000000"/>
              </w:rPr>
              <w:t>й</w:t>
            </w:r>
            <w:r w:rsidRPr="000F7833">
              <w:rPr>
                <w:rStyle w:val="a4"/>
                <w:rFonts w:eastAsiaTheme="minorHAnsi"/>
                <w:color w:val="000000"/>
              </w:rPr>
              <w:t>ской Федерации и законодательством Архангельской о</w:t>
            </w:r>
            <w:r w:rsidRPr="000F7833">
              <w:rPr>
                <w:rStyle w:val="a4"/>
                <w:rFonts w:eastAsiaTheme="minorHAnsi"/>
                <w:color w:val="000000"/>
              </w:rPr>
              <w:t>б</w:t>
            </w:r>
            <w:r w:rsidRPr="000F7833">
              <w:rPr>
                <w:rStyle w:val="a4"/>
                <w:rFonts w:eastAsiaTheme="minorHAnsi"/>
                <w:color w:val="000000"/>
              </w:rPr>
              <w:t>ласти муниципальных нормативных правовых актов и л</w:t>
            </w:r>
            <w:r w:rsidRPr="000F7833">
              <w:rPr>
                <w:rStyle w:val="a4"/>
                <w:rFonts w:eastAsiaTheme="minorHAnsi"/>
                <w:color w:val="000000"/>
              </w:rPr>
              <w:t>о</w:t>
            </w:r>
            <w:r w:rsidRPr="000F7833">
              <w:rPr>
                <w:rStyle w:val="a4"/>
                <w:rFonts w:eastAsiaTheme="minorHAnsi"/>
                <w:color w:val="000000"/>
              </w:rPr>
              <w:t>кальных нормативных правовых актов, регламентирующих организацию и осуществление ТОС; 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обобщения и распространения лучших практик ТОС, сформировавшихся как в Архангельской области в целом, так и на территории соответствующего муниципального образования;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повышения квалификации и компетенции активистов ТОС и муниципальных служащих, ответственных за вза</w:t>
            </w:r>
            <w:r w:rsidRPr="000F7833">
              <w:rPr>
                <w:rStyle w:val="a4"/>
                <w:rFonts w:eastAsiaTheme="minorHAnsi"/>
                <w:color w:val="000000"/>
              </w:rPr>
              <w:t>и</w:t>
            </w:r>
            <w:r w:rsidRPr="000F7833">
              <w:rPr>
                <w:rStyle w:val="a4"/>
                <w:rFonts w:eastAsiaTheme="minorHAnsi"/>
                <w:color w:val="000000"/>
              </w:rPr>
              <w:t>моде</w:t>
            </w:r>
            <w:r w:rsidRPr="000F7833">
              <w:rPr>
                <w:rStyle w:val="a4"/>
                <w:rFonts w:eastAsiaTheme="minorHAnsi"/>
                <w:color w:val="000000"/>
              </w:rPr>
              <w:t>й</w:t>
            </w:r>
            <w:r w:rsidRPr="000F7833">
              <w:rPr>
                <w:rStyle w:val="a4"/>
                <w:rFonts w:eastAsiaTheme="minorHAnsi"/>
                <w:color w:val="000000"/>
              </w:rPr>
              <w:t>ствие с ТОС;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3) обеспечить разработку и утверждение до 25 декабря 2024 года плана по реализации Концепции на 2025 год на территории соответствующего муниципального образов</w:t>
            </w:r>
            <w:r w:rsidRPr="000F7833">
              <w:rPr>
                <w:rStyle w:val="a4"/>
                <w:rFonts w:eastAsiaTheme="minorHAnsi"/>
                <w:color w:val="000000"/>
              </w:rPr>
              <w:t>а</w:t>
            </w:r>
            <w:r w:rsidRPr="000F7833">
              <w:rPr>
                <w:rStyle w:val="a4"/>
                <w:rFonts w:eastAsiaTheme="minorHAnsi"/>
                <w:color w:val="000000"/>
              </w:rPr>
              <w:t xml:space="preserve">ния, последующий </w:t>
            </w:r>
            <w:proofErr w:type="gramStart"/>
            <w:r w:rsidRPr="000F7833">
              <w:rPr>
                <w:rStyle w:val="a4"/>
                <w:rFonts w:eastAsiaTheme="minorHAnsi"/>
                <w:color w:val="000000"/>
              </w:rPr>
              <w:t>контроль за</w:t>
            </w:r>
            <w:proofErr w:type="gramEnd"/>
            <w:r w:rsidRPr="000F7833">
              <w:rPr>
                <w:rStyle w:val="a4"/>
                <w:rFonts w:eastAsiaTheme="minorHAnsi"/>
                <w:color w:val="000000"/>
              </w:rPr>
              <w:t xml:space="preserve"> его исполнением;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4) рассмотреть вопрос о расширении перечня меропри</w:t>
            </w:r>
            <w:r w:rsidRPr="000F7833">
              <w:rPr>
                <w:rStyle w:val="a4"/>
                <w:rFonts w:eastAsiaTheme="minorHAnsi"/>
                <w:color w:val="000000"/>
              </w:rPr>
              <w:t>я</w:t>
            </w:r>
            <w:r w:rsidRPr="000F7833">
              <w:rPr>
                <w:rStyle w:val="a4"/>
                <w:rFonts w:eastAsiaTheme="minorHAnsi"/>
                <w:color w:val="000000"/>
              </w:rPr>
              <w:lastRenderedPageBreak/>
              <w:t>тий муниципальных программ поддержки ТОС с учетом задач, предусмотренных Концепцией;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5) обеспечить формирование и размещение до 15 февраля 2025 года в общем доступе муниципального календаря м</w:t>
            </w:r>
            <w:r w:rsidRPr="000F7833">
              <w:rPr>
                <w:rStyle w:val="a4"/>
                <w:rFonts w:eastAsiaTheme="minorHAnsi"/>
                <w:color w:val="000000"/>
              </w:rPr>
              <w:t>е</w:t>
            </w:r>
            <w:r w:rsidRPr="000F7833">
              <w:rPr>
                <w:rStyle w:val="a4"/>
                <w:rFonts w:eastAsiaTheme="minorHAnsi"/>
                <w:color w:val="000000"/>
              </w:rPr>
              <w:t>роприятий по поддержке ТОС на 2025 год;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6) проработать вопрос о возможности заключения согл</w:t>
            </w:r>
            <w:r w:rsidRPr="000F7833">
              <w:rPr>
                <w:rStyle w:val="a4"/>
                <w:rFonts w:eastAsiaTheme="minorHAnsi"/>
                <w:color w:val="000000"/>
              </w:rPr>
              <w:t>а</w:t>
            </w:r>
            <w:r w:rsidRPr="000F7833">
              <w:rPr>
                <w:rStyle w:val="a4"/>
                <w:rFonts w:eastAsiaTheme="minorHAnsi"/>
                <w:color w:val="000000"/>
              </w:rPr>
              <w:t>шений о взаимодействии и сотрудничестве между орган</w:t>
            </w:r>
            <w:r w:rsidRPr="000F7833">
              <w:rPr>
                <w:rStyle w:val="a4"/>
                <w:rFonts w:eastAsiaTheme="minorHAnsi"/>
                <w:color w:val="000000"/>
              </w:rPr>
              <w:t>а</w:t>
            </w:r>
            <w:r w:rsidRPr="000F7833">
              <w:rPr>
                <w:rStyle w:val="a4"/>
                <w:rFonts w:eastAsiaTheme="minorHAnsi"/>
                <w:color w:val="000000"/>
              </w:rPr>
              <w:t>ми местного самоуправления и ТОС;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7) обеспечить включение представителей ТОС в составы общественных советов, созданных на территории соотве</w:t>
            </w:r>
            <w:r w:rsidRPr="000F7833">
              <w:rPr>
                <w:rStyle w:val="a4"/>
                <w:rFonts w:eastAsiaTheme="minorHAnsi"/>
                <w:color w:val="000000"/>
              </w:rPr>
              <w:t>т</w:t>
            </w:r>
            <w:r w:rsidRPr="000F7833">
              <w:rPr>
                <w:rStyle w:val="a4"/>
                <w:rFonts w:eastAsiaTheme="minorHAnsi"/>
                <w:color w:val="000000"/>
              </w:rPr>
              <w:t xml:space="preserve">ствующего муниципального образования, совещательных </w:t>
            </w:r>
            <w:r w:rsidRPr="000F7833">
              <w:rPr>
                <w:rStyle w:val="a4"/>
                <w:rFonts w:eastAsiaTheme="minorHAnsi"/>
                <w:color w:val="000000"/>
              </w:rPr>
              <w:br/>
              <w:t>и вспомогательных органов при органах местного сам</w:t>
            </w:r>
            <w:r w:rsidRPr="000F7833">
              <w:rPr>
                <w:rStyle w:val="a4"/>
                <w:rFonts w:eastAsiaTheme="minorHAnsi"/>
                <w:color w:val="000000"/>
              </w:rPr>
              <w:t>о</w:t>
            </w:r>
            <w:r w:rsidRPr="000F7833">
              <w:rPr>
                <w:rStyle w:val="a4"/>
                <w:rFonts w:eastAsiaTheme="minorHAnsi"/>
                <w:color w:val="000000"/>
              </w:rPr>
              <w:t>управления;</w:t>
            </w:r>
          </w:p>
          <w:p w:rsidR="000F7833" w:rsidRPr="000F7833" w:rsidRDefault="000F7833" w:rsidP="002B2400">
            <w:pPr>
              <w:pStyle w:val="p1"/>
              <w:spacing w:before="0" w:beforeAutospacing="0" w:after="0" w:afterAutospacing="0"/>
              <w:ind w:firstLine="176"/>
              <w:jc w:val="both"/>
              <w:rPr>
                <w:rStyle w:val="a4"/>
                <w:rFonts w:eastAsiaTheme="minorHAnsi"/>
                <w:color w:val="000000"/>
              </w:rPr>
            </w:pPr>
            <w:r w:rsidRPr="000F7833">
              <w:rPr>
                <w:rStyle w:val="a4"/>
                <w:rFonts w:eastAsiaTheme="minorHAnsi"/>
                <w:color w:val="000000"/>
              </w:rPr>
              <w:t>8) обеспечить размещение на регулярной основе пресс-релизов и информационных материалов о деятельности ТОС на официальных сайтах муниципальных образований и на официальных страницах органов местного самоупра</w:t>
            </w:r>
            <w:r w:rsidRPr="000F7833">
              <w:rPr>
                <w:rStyle w:val="a4"/>
                <w:rFonts w:eastAsiaTheme="minorHAnsi"/>
                <w:color w:val="000000"/>
              </w:rPr>
              <w:t>в</w:t>
            </w:r>
            <w:r w:rsidRPr="000F7833">
              <w:rPr>
                <w:rStyle w:val="a4"/>
                <w:rFonts w:eastAsiaTheme="minorHAnsi"/>
                <w:color w:val="000000"/>
              </w:rPr>
              <w:t>ления в социальных сетях</w:t>
            </w:r>
          </w:p>
          <w:p w:rsidR="000F7833" w:rsidRPr="000F7833" w:rsidRDefault="000F7833" w:rsidP="002B2400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</w:p>
        </w:tc>
        <w:tc>
          <w:tcPr>
            <w:tcW w:w="2127" w:type="dxa"/>
          </w:tcPr>
          <w:p w:rsidR="000F7833" w:rsidRPr="00EA0F95" w:rsidRDefault="000F7833" w:rsidP="002B2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просам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ственного упра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ления, местному самоуправлению и развитию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ститутов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lastRenderedPageBreak/>
              <w:t>данского общес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308" w:type="dxa"/>
            <w:gridSpan w:val="2"/>
          </w:tcPr>
          <w:p w:rsidR="000F7833" w:rsidRPr="000F7833" w:rsidRDefault="000F7833" w:rsidP="002B24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то 23.10</w:t>
            </w:r>
            <w:r w:rsidRPr="00EA0F9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7833" w:rsidRPr="007B36F0" w:rsidTr="00821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0F7833" w:rsidRPr="007B36F0" w:rsidRDefault="00381E1C" w:rsidP="00ED3ECC">
            <w:pPr>
              <w:pStyle w:val="ac"/>
              <w:ind w:firstLine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3</w:t>
            </w:r>
            <w:r w:rsidR="000F7833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2230" w:type="dxa"/>
          </w:tcPr>
          <w:p w:rsidR="000F7833" w:rsidRPr="000F7833" w:rsidRDefault="000F7833" w:rsidP="000F7833">
            <w:pPr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О проекте обл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>стного закона пз8/139 «О вн</w:t>
            </w:r>
            <w:r w:rsidRPr="000F7833">
              <w:rPr>
                <w:rStyle w:val="a4"/>
                <w:rFonts w:eastAsia="Courier New"/>
              </w:rPr>
              <w:t>е</w:t>
            </w:r>
            <w:r w:rsidRPr="000F7833">
              <w:rPr>
                <w:rStyle w:val="a4"/>
                <w:rFonts w:eastAsia="Courier New"/>
              </w:rPr>
              <w:t>сении измен</w:t>
            </w:r>
            <w:r w:rsidRPr="000F7833">
              <w:rPr>
                <w:rStyle w:val="a4"/>
                <w:rFonts w:eastAsia="Courier New"/>
              </w:rPr>
              <w:t>е</w:t>
            </w:r>
            <w:r w:rsidRPr="000F7833">
              <w:rPr>
                <w:rStyle w:val="a4"/>
                <w:rFonts w:eastAsia="Courier New"/>
              </w:rPr>
              <w:t>ний в отдельные областные зак</w:t>
            </w:r>
            <w:r w:rsidRPr="000F7833">
              <w:rPr>
                <w:rStyle w:val="a4"/>
                <w:rFonts w:eastAsia="Courier New"/>
              </w:rPr>
              <w:t>о</w:t>
            </w:r>
            <w:r w:rsidRPr="000F7833">
              <w:rPr>
                <w:rStyle w:val="a4"/>
                <w:rFonts w:eastAsia="Courier New"/>
              </w:rPr>
              <w:t>ны в сфере м</w:t>
            </w:r>
            <w:r w:rsidRPr="000F7833">
              <w:rPr>
                <w:rStyle w:val="a4"/>
                <w:rFonts w:eastAsia="Courier New"/>
              </w:rPr>
              <w:t>е</w:t>
            </w:r>
            <w:r w:rsidRPr="000F7833">
              <w:rPr>
                <w:rStyle w:val="a4"/>
                <w:rFonts w:eastAsia="Courier New"/>
              </w:rPr>
              <w:t>стного сам</w:t>
            </w:r>
            <w:r w:rsidRPr="000F7833">
              <w:rPr>
                <w:rStyle w:val="a4"/>
                <w:rFonts w:eastAsia="Courier New"/>
              </w:rPr>
              <w:t>о</w:t>
            </w:r>
            <w:r w:rsidRPr="000F7833">
              <w:rPr>
                <w:rStyle w:val="a4"/>
                <w:rFonts w:eastAsia="Courier New"/>
              </w:rPr>
              <w:t>управл</w:t>
            </w:r>
            <w:r w:rsidRPr="000F7833">
              <w:rPr>
                <w:rStyle w:val="a4"/>
                <w:rFonts w:eastAsia="Courier New"/>
              </w:rPr>
              <w:t>е</w:t>
            </w:r>
            <w:r w:rsidRPr="000F7833">
              <w:rPr>
                <w:rStyle w:val="a4"/>
                <w:rFonts w:eastAsia="Courier New"/>
              </w:rPr>
              <w:t>ния»</w:t>
            </w:r>
          </w:p>
        </w:tc>
        <w:tc>
          <w:tcPr>
            <w:tcW w:w="1842" w:type="dxa"/>
          </w:tcPr>
          <w:p w:rsidR="000F7833" w:rsidRPr="000F7833" w:rsidRDefault="000F7833" w:rsidP="00F56671">
            <w:pPr>
              <w:jc w:val="center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Губернатор Архангел</w:t>
            </w:r>
            <w:r w:rsidRPr="000F7833">
              <w:rPr>
                <w:rStyle w:val="a4"/>
                <w:rFonts w:eastAsia="Courier New"/>
              </w:rPr>
              <w:t>ь</w:t>
            </w:r>
            <w:r w:rsidRPr="000F7833">
              <w:rPr>
                <w:rStyle w:val="a4"/>
                <w:rFonts w:eastAsia="Courier New"/>
              </w:rPr>
              <w:t xml:space="preserve">ской области </w:t>
            </w:r>
          </w:p>
          <w:p w:rsidR="000F7833" w:rsidRPr="000F7833" w:rsidRDefault="000F7833" w:rsidP="00F56671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rStyle w:val="a4"/>
                <w:bCs w:val="0"/>
              </w:rPr>
            </w:pPr>
            <w:proofErr w:type="spellStart"/>
            <w:r w:rsidRPr="000F7833">
              <w:rPr>
                <w:rStyle w:val="a4"/>
                <w:b w:val="0"/>
                <w:bCs w:val="0"/>
              </w:rPr>
              <w:t>Цыбульский</w:t>
            </w:r>
            <w:proofErr w:type="spellEnd"/>
            <w:r w:rsidRPr="000F7833">
              <w:rPr>
                <w:rStyle w:val="a4"/>
                <w:b w:val="0"/>
                <w:bCs w:val="0"/>
              </w:rPr>
              <w:t xml:space="preserve"> А.В.</w:t>
            </w:r>
          </w:p>
        </w:tc>
        <w:tc>
          <w:tcPr>
            <w:tcW w:w="7371" w:type="dxa"/>
            <w:gridSpan w:val="2"/>
          </w:tcPr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Законопроект разработан в целях реализации полож</w:t>
            </w:r>
            <w:r w:rsidRPr="000F7833">
              <w:rPr>
                <w:rStyle w:val="a4"/>
                <w:rFonts w:eastAsia="Courier New"/>
              </w:rPr>
              <w:t>е</w:t>
            </w:r>
            <w:r w:rsidRPr="000F7833">
              <w:rPr>
                <w:rStyle w:val="a4"/>
                <w:rFonts w:eastAsia="Courier New"/>
              </w:rPr>
              <w:t>ний Федерального закона от 13 июля 2024 года № 181-ФЗ «О внесении изменений в отдельные законодательные а</w:t>
            </w:r>
            <w:r w:rsidRPr="000F7833">
              <w:rPr>
                <w:rStyle w:val="a4"/>
                <w:rFonts w:eastAsia="Courier New"/>
              </w:rPr>
              <w:t>к</w:t>
            </w:r>
            <w:r w:rsidRPr="000F7833">
              <w:rPr>
                <w:rStyle w:val="a4"/>
                <w:rFonts w:eastAsia="Courier New"/>
              </w:rPr>
              <w:t>ты Российской Федерации» (далее – Закон № 181-ФЗ), вступившего в силу 13 июля 2024 года (за исключением отдельных положений).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Изменения, предусмотренные Законом № 181-ФЗ, мо</w:t>
            </w:r>
            <w:r w:rsidRPr="000F7833">
              <w:rPr>
                <w:rStyle w:val="a4"/>
                <w:rFonts w:eastAsia="Courier New"/>
              </w:rPr>
              <w:t>ж</w:t>
            </w:r>
            <w:r w:rsidRPr="000F7833">
              <w:rPr>
                <w:rStyle w:val="a4"/>
                <w:rFonts w:eastAsia="Courier New"/>
              </w:rPr>
              <w:t>но разделить на следующие группы: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правовая возможность определения законом субъекта Российской Федерации особенностей подготовки ежего</w:t>
            </w:r>
            <w:r w:rsidRPr="000F7833">
              <w:rPr>
                <w:rStyle w:val="a4"/>
                <w:rFonts w:eastAsia="Courier New"/>
              </w:rPr>
              <w:t>д</w:t>
            </w:r>
            <w:r w:rsidRPr="000F7833">
              <w:rPr>
                <w:rStyle w:val="a4"/>
                <w:rFonts w:eastAsia="Courier New"/>
              </w:rPr>
              <w:t>ного доклада о состоянии и развитии местного самоупра</w:t>
            </w:r>
            <w:r w:rsidRPr="000F7833">
              <w:rPr>
                <w:rStyle w:val="a4"/>
                <w:rFonts w:eastAsia="Courier New"/>
              </w:rPr>
              <w:t>в</w:t>
            </w:r>
            <w:r w:rsidRPr="000F7833">
              <w:rPr>
                <w:rStyle w:val="a4"/>
                <w:rFonts w:eastAsia="Courier New"/>
              </w:rPr>
              <w:t>ления в субъекте Российской Федерации;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lastRenderedPageBreak/>
              <w:t xml:space="preserve">установление законом субъекта Российской </w:t>
            </w:r>
            <w:proofErr w:type="gramStart"/>
            <w:r w:rsidRPr="000F7833">
              <w:rPr>
                <w:rStyle w:val="a4"/>
                <w:rFonts w:eastAsia="Courier New"/>
              </w:rPr>
              <w:t>Федерации порядка взаимодействия органов государственной власти субъекта Российской Федерации</w:t>
            </w:r>
            <w:proofErr w:type="gramEnd"/>
            <w:r w:rsidRPr="000F7833">
              <w:rPr>
                <w:rStyle w:val="a4"/>
                <w:rFonts w:eastAsia="Courier New"/>
              </w:rPr>
              <w:t xml:space="preserve"> с советом муниципальных образований;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закрепление закрытого перечня форм межмуниципал</w:t>
            </w:r>
            <w:r w:rsidRPr="000F7833">
              <w:rPr>
                <w:rStyle w:val="a4"/>
                <w:rFonts w:eastAsia="Courier New"/>
              </w:rPr>
              <w:t>ь</w:t>
            </w:r>
            <w:r w:rsidRPr="000F7833">
              <w:rPr>
                <w:rStyle w:val="a4"/>
                <w:rFonts w:eastAsia="Courier New"/>
              </w:rPr>
              <w:t>ного сотрудничества;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дополнение перечня видов деятельности социально ориентированных некоммерческих организаций, при усл</w:t>
            </w:r>
            <w:r w:rsidRPr="000F7833">
              <w:rPr>
                <w:rStyle w:val="a4"/>
                <w:rFonts w:eastAsia="Courier New"/>
              </w:rPr>
              <w:t>о</w:t>
            </w:r>
            <w:r w:rsidRPr="000F7833">
              <w:rPr>
                <w:rStyle w:val="a4"/>
                <w:rFonts w:eastAsia="Courier New"/>
              </w:rPr>
              <w:t>вии осуществления которых им может быть оказана по</w:t>
            </w:r>
            <w:r w:rsidRPr="000F7833">
              <w:rPr>
                <w:rStyle w:val="a4"/>
                <w:rFonts w:eastAsia="Courier New"/>
              </w:rPr>
              <w:t>д</w:t>
            </w:r>
            <w:r w:rsidRPr="000F7833">
              <w:rPr>
                <w:rStyle w:val="a4"/>
                <w:rFonts w:eastAsia="Courier New"/>
              </w:rPr>
              <w:t>держка органами публичной власти, новым видом деятел</w:t>
            </w:r>
            <w:r w:rsidRPr="000F7833">
              <w:rPr>
                <w:rStyle w:val="a4"/>
                <w:rFonts w:eastAsia="Courier New"/>
              </w:rPr>
              <w:t>ь</w:t>
            </w:r>
            <w:r w:rsidRPr="000F7833">
              <w:rPr>
                <w:rStyle w:val="a4"/>
                <w:rFonts w:eastAsia="Courier New"/>
              </w:rPr>
              <w:t>ности – развитие межмуниципального сотрудничества.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Законопроектом предлагается определить особенности подготовки ассоциацией «Совет муниципальных образов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>ний Архангельской области» ежегодного доклада о с</w:t>
            </w:r>
            <w:r w:rsidRPr="000F7833">
              <w:rPr>
                <w:rStyle w:val="a4"/>
                <w:rFonts w:eastAsia="Courier New"/>
              </w:rPr>
              <w:t>о</w:t>
            </w:r>
            <w:r w:rsidRPr="000F7833">
              <w:rPr>
                <w:rStyle w:val="a4"/>
                <w:rFonts w:eastAsia="Courier New"/>
              </w:rPr>
              <w:t>стоянии и развитии местного самоуправления в Арха</w:t>
            </w:r>
            <w:r w:rsidRPr="000F7833">
              <w:rPr>
                <w:rStyle w:val="a4"/>
                <w:rFonts w:eastAsia="Courier New"/>
              </w:rPr>
              <w:t>н</w:t>
            </w:r>
            <w:r w:rsidRPr="000F7833">
              <w:rPr>
                <w:rStyle w:val="a4"/>
                <w:rFonts w:eastAsia="Courier New"/>
              </w:rPr>
              <w:t>гельской области.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Правовое регулирование вопросов подготовки и пре</w:t>
            </w:r>
            <w:r w:rsidRPr="000F7833">
              <w:rPr>
                <w:rStyle w:val="a4"/>
                <w:rFonts w:eastAsia="Courier New"/>
              </w:rPr>
              <w:t>д</w:t>
            </w:r>
            <w:r w:rsidRPr="000F7833">
              <w:rPr>
                <w:rStyle w:val="a4"/>
                <w:rFonts w:eastAsia="Courier New"/>
              </w:rPr>
              <w:t>ставления данного доклада в Правительство Архангел</w:t>
            </w:r>
            <w:r w:rsidRPr="000F7833">
              <w:rPr>
                <w:rStyle w:val="a4"/>
                <w:rFonts w:eastAsia="Courier New"/>
              </w:rPr>
              <w:t>ь</w:t>
            </w:r>
            <w:r w:rsidRPr="000F7833">
              <w:rPr>
                <w:rStyle w:val="a4"/>
                <w:rFonts w:eastAsia="Courier New"/>
              </w:rPr>
              <w:t>ской области и Архангельское областное Собрание депут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>тов осуществляется с 10 июля 2016 года (областной закон от 1 июля 2016 года № 446-27-ОЗ), но практика реализации такого регулирования отсутствует.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Закон № 181-ФЗ предусматривает императивную об</w:t>
            </w:r>
            <w:r w:rsidRPr="000F7833">
              <w:rPr>
                <w:rStyle w:val="a4"/>
                <w:rFonts w:eastAsia="Courier New"/>
              </w:rPr>
              <w:t>я</w:t>
            </w:r>
            <w:r w:rsidRPr="000F7833">
              <w:rPr>
                <w:rStyle w:val="a4"/>
                <w:rFonts w:eastAsia="Courier New"/>
              </w:rPr>
              <w:t>занность по подготовке ежегодного доклада о состоянии и развитии местного самоуправления в субъекте Российской Федерации и его представлению в высший исполнител</w:t>
            </w:r>
            <w:r w:rsidRPr="000F7833">
              <w:rPr>
                <w:rStyle w:val="a4"/>
                <w:rFonts w:eastAsia="Courier New"/>
              </w:rPr>
              <w:t>ь</w:t>
            </w:r>
            <w:r w:rsidRPr="000F7833">
              <w:rPr>
                <w:rStyle w:val="a4"/>
                <w:rFonts w:eastAsia="Courier New"/>
              </w:rPr>
              <w:t>ный орган субъекта Российской Федерации и Ассоциацию «Всероссийская ассоциация развития местного самоупра</w:t>
            </w:r>
            <w:r w:rsidRPr="000F7833">
              <w:rPr>
                <w:rStyle w:val="a4"/>
                <w:rFonts w:eastAsia="Courier New"/>
              </w:rPr>
              <w:t>в</w:t>
            </w:r>
            <w:r w:rsidRPr="000F7833">
              <w:rPr>
                <w:rStyle w:val="a4"/>
                <w:rFonts w:eastAsia="Courier New"/>
              </w:rPr>
              <w:t>ления». Одновременно Закон № 181-ФЗ допускает сам</w:t>
            </w:r>
            <w:r w:rsidRPr="000F7833">
              <w:rPr>
                <w:rStyle w:val="a4"/>
                <w:rFonts w:eastAsia="Courier New"/>
              </w:rPr>
              <w:t>о</w:t>
            </w:r>
            <w:r w:rsidRPr="000F7833">
              <w:rPr>
                <w:rStyle w:val="a4"/>
                <w:rFonts w:eastAsia="Courier New"/>
              </w:rPr>
              <w:t>стоятельное законодательное регулирование субъектом Российской Федерации особенностей подготовки указа</w:t>
            </w:r>
            <w:r w:rsidRPr="000F7833">
              <w:rPr>
                <w:rStyle w:val="a4"/>
                <w:rFonts w:eastAsia="Courier New"/>
              </w:rPr>
              <w:t>н</w:t>
            </w:r>
            <w:r w:rsidRPr="000F7833">
              <w:rPr>
                <w:rStyle w:val="a4"/>
                <w:rFonts w:eastAsia="Courier New"/>
              </w:rPr>
              <w:lastRenderedPageBreak/>
              <w:t>ного доклада.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Законопроектом предлагается предусмотреть такие ос</w:t>
            </w:r>
            <w:r w:rsidRPr="000F7833">
              <w:rPr>
                <w:rStyle w:val="a4"/>
                <w:rFonts w:eastAsia="Courier New"/>
              </w:rPr>
              <w:t>о</w:t>
            </w:r>
            <w:r w:rsidRPr="000F7833">
              <w:rPr>
                <w:rStyle w:val="a4"/>
                <w:rFonts w:eastAsia="Courier New"/>
              </w:rPr>
              <w:t>бенности в части: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установления срока представления ежегодного доклада о состоянии и развитии местного самоуправления в Арха</w:t>
            </w:r>
            <w:r w:rsidRPr="000F7833">
              <w:rPr>
                <w:rStyle w:val="a4"/>
                <w:rFonts w:eastAsia="Courier New"/>
              </w:rPr>
              <w:t>н</w:t>
            </w:r>
            <w:r w:rsidRPr="000F7833">
              <w:rPr>
                <w:rStyle w:val="a4"/>
                <w:rFonts w:eastAsia="Courier New"/>
              </w:rPr>
              <w:t>гельской области в Правительство Архангельской области, Архангельское областное Собрание депутатов и Ассоци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>цию «Всероссийская ассоциация развития местного сам</w:t>
            </w:r>
            <w:r w:rsidRPr="000F7833">
              <w:rPr>
                <w:rStyle w:val="a4"/>
                <w:rFonts w:eastAsia="Courier New"/>
              </w:rPr>
              <w:t>о</w:t>
            </w:r>
            <w:r w:rsidRPr="000F7833">
              <w:rPr>
                <w:rStyle w:val="a4"/>
                <w:rFonts w:eastAsia="Courier New"/>
              </w:rPr>
              <w:t>управления» (до 31 мая года, предшествующего году по</w:t>
            </w:r>
            <w:r w:rsidRPr="000F7833">
              <w:rPr>
                <w:rStyle w:val="a4"/>
                <w:rFonts w:eastAsia="Courier New"/>
              </w:rPr>
              <w:t>д</w:t>
            </w:r>
            <w:r w:rsidRPr="000F7833">
              <w:rPr>
                <w:rStyle w:val="a4"/>
                <w:rFonts w:eastAsia="Courier New"/>
              </w:rPr>
              <w:t>готовки доклада);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proofErr w:type="gramStart"/>
            <w:r w:rsidRPr="000F7833">
              <w:rPr>
                <w:rStyle w:val="a4"/>
                <w:rFonts w:eastAsia="Courier New"/>
              </w:rPr>
              <w:t>определения содержания ежегодного доклада о состо</w:t>
            </w:r>
            <w:r w:rsidRPr="000F7833">
              <w:rPr>
                <w:rStyle w:val="a4"/>
                <w:rFonts w:eastAsia="Courier New"/>
              </w:rPr>
              <w:t>я</w:t>
            </w:r>
            <w:r w:rsidRPr="000F7833">
              <w:rPr>
                <w:rStyle w:val="a4"/>
                <w:rFonts w:eastAsia="Courier New"/>
              </w:rPr>
              <w:t>нии и развитии местного самоуправления в Архангельской области (например, в нем должны содержаться: информ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>ция о территориальной организации местного самоупра</w:t>
            </w:r>
            <w:r w:rsidRPr="000F7833">
              <w:rPr>
                <w:rStyle w:val="a4"/>
                <w:rFonts w:eastAsia="Courier New"/>
              </w:rPr>
              <w:t>в</w:t>
            </w:r>
            <w:r w:rsidRPr="000F7833">
              <w:rPr>
                <w:rStyle w:val="a4"/>
                <w:rFonts w:eastAsia="Courier New"/>
              </w:rPr>
              <w:t>ления в Архангельской области, анализ реализации полн</w:t>
            </w:r>
            <w:r w:rsidRPr="000F7833">
              <w:rPr>
                <w:rStyle w:val="a4"/>
                <w:rFonts w:eastAsia="Courier New"/>
              </w:rPr>
              <w:t>о</w:t>
            </w:r>
            <w:r w:rsidRPr="000F7833">
              <w:rPr>
                <w:rStyle w:val="a4"/>
                <w:rFonts w:eastAsia="Courier New"/>
              </w:rPr>
              <w:t>мочий органов местного самоуправления муниципальных образований Архангельской области, информация о фо</w:t>
            </w:r>
            <w:r w:rsidRPr="000F7833">
              <w:rPr>
                <w:rStyle w:val="a4"/>
                <w:rFonts w:eastAsia="Courier New"/>
              </w:rPr>
              <w:t>р</w:t>
            </w:r>
            <w:r w:rsidRPr="000F7833">
              <w:rPr>
                <w:rStyle w:val="a4"/>
                <w:rFonts w:eastAsia="Courier New"/>
              </w:rPr>
              <w:t>мах непосредственного осуществления населением мес</w:t>
            </w:r>
            <w:r w:rsidRPr="000F7833">
              <w:rPr>
                <w:rStyle w:val="a4"/>
                <w:rFonts w:eastAsia="Courier New"/>
              </w:rPr>
              <w:t>т</w:t>
            </w:r>
            <w:r w:rsidRPr="000F7833">
              <w:rPr>
                <w:rStyle w:val="a4"/>
                <w:rFonts w:eastAsia="Courier New"/>
              </w:rPr>
              <w:t>ного самоуправления в Архангельской области и участия населения в осуществлении местного самоуправления в Архангельской области, информация о</w:t>
            </w:r>
            <w:proofErr w:type="gramEnd"/>
            <w:r w:rsidRPr="000F7833">
              <w:rPr>
                <w:rStyle w:val="a4"/>
                <w:rFonts w:eastAsia="Courier New"/>
              </w:rPr>
              <w:t xml:space="preserve"> системе организ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>ции местного самоуправления в Архангельской области);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урегулирования взаимодействия ассоциации «Совет м</w:t>
            </w:r>
            <w:r w:rsidRPr="000F7833">
              <w:rPr>
                <w:rStyle w:val="a4"/>
                <w:rFonts w:eastAsia="Courier New"/>
              </w:rPr>
              <w:t>у</w:t>
            </w:r>
            <w:r w:rsidRPr="000F7833">
              <w:rPr>
                <w:rStyle w:val="a4"/>
                <w:rFonts w:eastAsia="Courier New"/>
              </w:rPr>
              <w:t>ниципальных образований Архангельской области» с о</w:t>
            </w:r>
            <w:r w:rsidRPr="000F7833">
              <w:rPr>
                <w:rStyle w:val="a4"/>
                <w:rFonts w:eastAsia="Courier New"/>
              </w:rPr>
              <w:t>р</w:t>
            </w:r>
            <w:r w:rsidRPr="000F7833">
              <w:rPr>
                <w:rStyle w:val="a4"/>
                <w:rFonts w:eastAsia="Courier New"/>
              </w:rPr>
              <w:t>ганами государственной власти Архангельской области и органами местного самоуправления муниципальных обр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>зований Архангельской области по вопросам подготовки ежегодного доклада о состоянии и развитии местного с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>моуправления в Арха</w:t>
            </w:r>
            <w:r w:rsidRPr="000F7833">
              <w:rPr>
                <w:rStyle w:val="a4"/>
                <w:rFonts w:eastAsia="Courier New"/>
              </w:rPr>
              <w:t>н</w:t>
            </w:r>
            <w:r w:rsidRPr="000F7833">
              <w:rPr>
                <w:rStyle w:val="a4"/>
                <w:rFonts w:eastAsia="Courier New"/>
              </w:rPr>
              <w:t>гельской области.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Законопроектом предлагается скорректировать полож</w:t>
            </w:r>
            <w:r w:rsidRPr="000F7833">
              <w:rPr>
                <w:rStyle w:val="a4"/>
                <w:rFonts w:eastAsia="Courier New"/>
              </w:rPr>
              <w:t>е</w:t>
            </w:r>
            <w:r w:rsidRPr="000F7833">
              <w:rPr>
                <w:rStyle w:val="a4"/>
                <w:rFonts w:eastAsia="Courier New"/>
              </w:rPr>
              <w:t>ния областного закона от 21 декабря 2010 года № 240-18-</w:t>
            </w:r>
            <w:r w:rsidRPr="000F7833">
              <w:rPr>
                <w:rStyle w:val="a4"/>
                <w:rFonts w:eastAsia="Courier New"/>
              </w:rPr>
              <w:lastRenderedPageBreak/>
              <w:t>ОЗ «О полномочиях органов государственной власти А</w:t>
            </w:r>
            <w:r w:rsidRPr="000F7833">
              <w:rPr>
                <w:rStyle w:val="a4"/>
                <w:rFonts w:eastAsia="Courier New"/>
              </w:rPr>
              <w:t>р</w:t>
            </w:r>
            <w:r w:rsidRPr="000F7833">
              <w:rPr>
                <w:rStyle w:val="a4"/>
                <w:rFonts w:eastAsia="Courier New"/>
              </w:rPr>
              <w:t>хангельской области по взаимодействию с ассоциацией «Совет муниципальных образований Архангельской о</w:t>
            </w:r>
            <w:r w:rsidRPr="000F7833">
              <w:rPr>
                <w:rStyle w:val="a4"/>
                <w:rFonts w:eastAsia="Courier New"/>
              </w:rPr>
              <w:t>б</w:t>
            </w:r>
            <w:r w:rsidRPr="000F7833">
              <w:rPr>
                <w:rStyle w:val="a4"/>
                <w:rFonts w:eastAsia="Courier New"/>
              </w:rPr>
              <w:t>ласти»: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наименование этого областного закона с учетом пре</w:t>
            </w:r>
            <w:r w:rsidRPr="000F7833">
              <w:rPr>
                <w:rStyle w:val="a4"/>
                <w:rFonts w:eastAsia="Courier New"/>
              </w:rPr>
              <w:t>д</w:t>
            </w:r>
            <w:r w:rsidRPr="000F7833">
              <w:rPr>
                <w:rStyle w:val="a4"/>
                <w:rFonts w:eastAsia="Courier New"/>
              </w:rPr>
              <w:t>мета правового регулирования, предусмотренного Законом № 181-ФЗ для соответствующих законов субъектов Ро</w:t>
            </w:r>
            <w:r w:rsidRPr="000F7833">
              <w:rPr>
                <w:rStyle w:val="a4"/>
                <w:rFonts w:eastAsia="Courier New"/>
              </w:rPr>
              <w:t>с</w:t>
            </w:r>
            <w:r w:rsidRPr="000F7833">
              <w:rPr>
                <w:rStyle w:val="a4"/>
                <w:rFonts w:eastAsia="Courier New"/>
              </w:rPr>
              <w:t>сийской Федерации;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иные положения с учетом необходимости технико-юридических правок.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Законопроектом предусмотрено исключить положения о межмуниципальном сотрудничестве органов территор</w:t>
            </w:r>
            <w:r w:rsidRPr="000F7833">
              <w:rPr>
                <w:rStyle w:val="a4"/>
                <w:rFonts w:eastAsia="Courier New"/>
              </w:rPr>
              <w:t>и</w:t>
            </w:r>
            <w:r w:rsidRPr="000F7833">
              <w:rPr>
                <w:rStyle w:val="a4"/>
                <w:rFonts w:eastAsia="Courier New"/>
              </w:rPr>
              <w:t>ального общественного самоуправления. Это обусловлено тем, что такое межмуниципальное сотрудничество не пр</w:t>
            </w:r>
            <w:r w:rsidRPr="000F7833">
              <w:rPr>
                <w:rStyle w:val="a4"/>
                <w:rFonts w:eastAsia="Courier New"/>
              </w:rPr>
              <w:t>е</w:t>
            </w:r>
            <w:r w:rsidRPr="000F7833">
              <w:rPr>
                <w:rStyle w:val="a4"/>
                <w:rFonts w:eastAsia="Courier New"/>
              </w:rPr>
              <w:t>дусмотрено в качестве гарантированных Законом № 181-ФЗ форм межмуниципального сотрудничества.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Законопроектом предлагается предусмотреть, что орг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>ны государственной власти Архангельской области оказ</w:t>
            </w:r>
            <w:r w:rsidRPr="000F7833">
              <w:rPr>
                <w:rStyle w:val="a4"/>
                <w:rFonts w:eastAsia="Courier New"/>
              </w:rPr>
              <w:t>ы</w:t>
            </w:r>
            <w:r w:rsidRPr="000F7833">
              <w:rPr>
                <w:rStyle w:val="a4"/>
                <w:rFonts w:eastAsia="Courier New"/>
              </w:rPr>
              <w:t>вают поддержку социально ориентированным некомме</w:t>
            </w:r>
            <w:r w:rsidRPr="000F7833">
              <w:rPr>
                <w:rStyle w:val="a4"/>
                <w:rFonts w:eastAsia="Courier New"/>
              </w:rPr>
              <w:t>р</w:t>
            </w:r>
            <w:r w:rsidRPr="000F7833">
              <w:rPr>
                <w:rStyle w:val="a4"/>
                <w:rFonts w:eastAsia="Courier New"/>
              </w:rPr>
              <w:t>ческим организациям, осуществляющим на территории Архангельской области деятельность в сфере развития межмуниципального сотрудничества.</w:t>
            </w:r>
          </w:p>
          <w:p w:rsidR="000F7833" w:rsidRPr="000F7833" w:rsidRDefault="000F7833" w:rsidP="00F56671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На законопроект получены положительные заключения правового управления аппарата Архангельского областн</w:t>
            </w:r>
            <w:r w:rsidRPr="000F7833">
              <w:rPr>
                <w:rStyle w:val="a4"/>
                <w:rFonts w:eastAsia="Courier New"/>
              </w:rPr>
              <w:t>о</w:t>
            </w:r>
            <w:r w:rsidRPr="000F7833">
              <w:rPr>
                <w:rStyle w:val="a4"/>
                <w:rFonts w:eastAsia="Courier New"/>
              </w:rPr>
              <w:t>го Собрания депутатов, Управления Министерства юст</w:t>
            </w:r>
            <w:r w:rsidRPr="000F7833">
              <w:rPr>
                <w:rStyle w:val="a4"/>
                <w:rFonts w:eastAsia="Courier New"/>
              </w:rPr>
              <w:t>и</w:t>
            </w:r>
            <w:r w:rsidRPr="000F7833">
              <w:rPr>
                <w:rStyle w:val="a4"/>
                <w:rFonts w:eastAsia="Courier New"/>
              </w:rPr>
              <w:t>ции Российской Федерации по Архангельской области и Ненецкому автономному округу, прокуратуры Архангел</w:t>
            </w:r>
            <w:r w:rsidRPr="000F7833">
              <w:rPr>
                <w:rStyle w:val="a4"/>
                <w:rFonts w:eastAsia="Courier New"/>
              </w:rPr>
              <w:t>ь</w:t>
            </w:r>
            <w:r w:rsidRPr="000F7833">
              <w:rPr>
                <w:rStyle w:val="a4"/>
                <w:rFonts w:eastAsia="Courier New"/>
              </w:rPr>
              <w:t>ской области и Ненецкого автономного округа.</w:t>
            </w:r>
          </w:p>
          <w:p w:rsidR="000F7833" w:rsidRPr="00381E1C" w:rsidRDefault="000F7833" w:rsidP="00381E1C">
            <w:pPr>
              <w:pStyle w:val="1"/>
              <w:ind w:firstLine="700"/>
              <w:jc w:val="both"/>
              <w:rPr>
                <w:rStyle w:val="a4"/>
                <w:b/>
              </w:rPr>
            </w:pPr>
            <w:proofErr w:type="gramStart"/>
            <w:r w:rsidRPr="00381E1C">
              <w:rPr>
                <w:rStyle w:val="a4"/>
                <w:b/>
              </w:rPr>
              <w:t>Поступили отзывы об отсутствии замечаний и предложений по законопроекту главы городского окр</w:t>
            </w:r>
            <w:r w:rsidRPr="00381E1C">
              <w:rPr>
                <w:rStyle w:val="a4"/>
                <w:b/>
              </w:rPr>
              <w:t>у</w:t>
            </w:r>
            <w:r w:rsidRPr="00381E1C">
              <w:rPr>
                <w:rStyle w:val="a4"/>
                <w:b/>
              </w:rPr>
              <w:t>га Архангельской области «Город Коряжма», главы г</w:t>
            </w:r>
            <w:r w:rsidRPr="00381E1C">
              <w:rPr>
                <w:rStyle w:val="a4"/>
                <w:b/>
              </w:rPr>
              <w:t>о</w:t>
            </w:r>
            <w:r w:rsidRPr="00381E1C">
              <w:rPr>
                <w:rStyle w:val="a4"/>
                <w:b/>
              </w:rPr>
              <w:lastRenderedPageBreak/>
              <w:t>родского округа Архангельской области «Север</w:t>
            </w:r>
            <w:r w:rsidRPr="00381E1C">
              <w:rPr>
                <w:rStyle w:val="a4"/>
                <w:b/>
              </w:rPr>
              <w:t>о</w:t>
            </w:r>
            <w:r w:rsidRPr="00381E1C">
              <w:rPr>
                <w:rStyle w:val="a4"/>
                <w:b/>
              </w:rPr>
              <w:t>двинск»,  председателя Собрания депутатов Вилего</w:t>
            </w:r>
            <w:r w:rsidRPr="00381E1C">
              <w:rPr>
                <w:rStyle w:val="a4"/>
                <w:b/>
              </w:rPr>
              <w:t>д</w:t>
            </w:r>
            <w:r w:rsidRPr="00381E1C">
              <w:rPr>
                <w:rStyle w:val="a4"/>
                <w:b/>
              </w:rPr>
              <w:t>ского муниципального округа Архангельской области, администрации Онежского  муниципального района Архангельской области, исполняющего обязанности главы Вельского муниципального района Архангел</w:t>
            </w:r>
            <w:r w:rsidRPr="00381E1C">
              <w:rPr>
                <w:rStyle w:val="a4"/>
                <w:b/>
              </w:rPr>
              <w:t>ь</w:t>
            </w:r>
            <w:r w:rsidRPr="00381E1C">
              <w:rPr>
                <w:rStyle w:val="a4"/>
                <w:b/>
              </w:rPr>
              <w:t>ской области, главы администрации и председателя Собрания депутатов Шенкурского муниципального округа Архангельской области, председателя С</w:t>
            </w:r>
            <w:r w:rsidRPr="00381E1C">
              <w:rPr>
                <w:rStyle w:val="a4"/>
                <w:b/>
              </w:rPr>
              <w:t>о</w:t>
            </w:r>
            <w:r w:rsidRPr="00381E1C">
              <w:rPr>
                <w:rStyle w:val="a4"/>
                <w:b/>
              </w:rPr>
              <w:t>брания депутатов Виноградовского муниципального</w:t>
            </w:r>
            <w:proofErr w:type="gramEnd"/>
            <w:r w:rsidRPr="00381E1C">
              <w:rPr>
                <w:rStyle w:val="a4"/>
                <w:b/>
              </w:rPr>
              <w:t xml:space="preserve"> округа Архангельской области, председателя Собрания деп</w:t>
            </w:r>
            <w:r w:rsidRPr="00381E1C">
              <w:rPr>
                <w:rStyle w:val="a4"/>
                <w:b/>
              </w:rPr>
              <w:t>у</w:t>
            </w:r>
            <w:r w:rsidRPr="00381E1C">
              <w:rPr>
                <w:rStyle w:val="a4"/>
                <w:b/>
              </w:rPr>
              <w:t>татов Каргопольского муниципального округа Арха</w:t>
            </w:r>
            <w:r w:rsidRPr="00381E1C">
              <w:rPr>
                <w:rStyle w:val="a4"/>
                <w:b/>
              </w:rPr>
              <w:t>н</w:t>
            </w:r>
            <w:r w:rsidRPr="00381E1C">
              <w:rPr>
                <w:rStyle w:val="a4"/>
                <w:b/>
              </w:rPr>
              <w:t>гельской области, администрации Няндомского мун</w:t>
            </w:r>
            <w:r w:rsidRPr="00381E1C">
              <w:rPr>
                <w:rStyle w:val="a4"/>
                <w:b/>
              </w:rPr>
              <w:t>и</w:t>
            </w:r>
            <w:r w:rsidRPr="00381E1C">
              <w:rPr>
                <w:rStyle w:val="a4"/>
                <w:b/>
              </w:rPr>
              <w:t>ципал</w:t>
            </w:r>
            <w:r w:rsidRPr="00381E1C">
              <w:rPr>
                <w:rStyle w:val="a4"/>
                <w:b/>
              </w:rPr>
              <w:t>ь</w:t>
            </w:r>
            <w:r w:rsidRPr="00381E1C">
              <w:rPr>
                <w:rStyle w:val="a4"/>
                <w:b/>
              </w:rPr>
              <w:t>ного округа Архангельской области</w:t>
            </w:r>
            <w:r w:rsidR="00381E1C">
              <w:rPr>
                <w:rStyle w:val="a4"/>
                <w:b/>
              </w:rPr>
              <w:t>, Собрания депутатов Вельского муниципального района Арха</w:t>
            </w:r>
            <w:r w:rsidR="00381E1C">
              <w:rPr>
                <w:rStyle w:val="a4"/>
                <w:b/>
              </w:rPr>
              <w:t>н</w:t>
            </w:r>
            <w:r w:rsidR="00381E1C">
              <w:rPr>
                <w:rStyle w:val="a4"/>
                <w:b/>
              </w:rPr>
              <w:t xml:space="preserve">гельской области, главы администрации Лешуконского муниципального округа Архангельской области </w:t>
            </w:r>
          </w:p>
        </w:tc>
        <w:tc>
          <w:tcPr>
            <w:tcW w:w="2127" w:type="dxa"/>
          </w:tcPr>
          <w:p w:rsidR="000F7833" w:rsidRPr="00EA0F95" w:rsidRDefault="000F7833" w:rsidP="00D627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просам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ственного упра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ления, местному самоуправлению и развитию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ститутов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данского общес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308" w:type="dxa"/>
            <w:gridSpan w:val="2"/>
          </w:tcPr>
          <w:p w:rsidR="000F7833" w:rsidRPr="00EA0F95" w:rsidRDefault="000F7833" w:rsidP="00D627E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F95">
              <w:rPr>
                <w:rFonts w:ascii="Times New Roman" w:hAnsi="Times New Roman" w:cs="Times New Roman"/>
              </w:rPr>
              <w:t>Принят</w:t>
            </w:r>
            <w:proofErr w:type="gramEnd"/>
            <w:r w:rsidRPr="00EA0F95">
              <w:rPr>
                <w:rFonts w:ascii="Times New Roman" w:hAnsi="Times New Roman" w:cs="Times New Roman"/>
                <w:lang w:val="en-US"/>
              </w:rPr>
              <w:br/>
            </w:r>
            <w:r w:rsidRPr="00EA0F9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 втором </w:t>
            </w:r>
            <w:r w:rsidRPr="00EA0F95">
              <w:rPr>
                <w:rFonts w:ascii="Times New Roman" w:hAnsi="Times New Roman" w:cs="Times New Roman"/>
              </w:rPr>
              <w:t>чтени</w:t>
            </w:r>
            <w:r>
              <w:rPr>
                <w:rFonts w:ascii="Times New Roman" w:hAnsi="Times New Roman" w:cs="Times New Roman"/>
              </w:rPr>
              <w:t>и</w:t>
            </w:r>
            <w:r w:rsidRPr="00EA0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27.11</w:t>
            </w:r>
            <w:r w:rsidRPr="00EA0F9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7833" w:rsidRPr="007B36F0" w:rsidTr="00821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0F7833" w:rsidRDefault="00381E1C" w:rsidP="00ED3ECC">
            <w:pPr>
              <w:pStyle w:val="ac"/>
              <w:ind w:firstLine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4.</w:t>
            </w:r>
          </w:p>
        </w:tc>
        <w:tc>
          <w:tcPr>
            <w:tcW w:w="2230" w:type="dxa"/>
          </w:tcPr>
          <w:p w:rsidR="000F7833" w:rsidRPr="000F7833" w:rsidRDefault="000F7833" w:rsidP="002B2400">
            <w:pPr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О проекте обл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 xml:space="preserve">стного закона </w:t>
            </w:r>
            <w:r w:rsidRPr="000F7833">
              <w:rPr>
                <w:rStyle w:val="a4"/>
                <w:rFonts w:eastAsia="Courier New"/>
              </w:rPr>
              <w:br/>
              <w:t>№ пз8/133 «О внесении изм</w:t>
            </w:r>
            <w:r w:rsidRPr="000F7833">
              <w:rPr>
                <w:rStyle w:val="a4"/>
                <w:rFonts w:eastAsia="Courier New"/>
              </w:rPr>
              <w:t>е</w:t>
            </w:r>
            <w:r w:rsidRPr="000F7833">
              <w:rPr>
                <w:rStyle w:val="a4"/>
                <w:rFonts w:eastAsia="Courier New"/>
              </w:rPr>
              <w:t>нений в облас</w:t>
            </w:r>
            <w:r w:rsidRPr="000F7833">
              <w:rPr>
                <w:rStyle w:val="a4"/>
                <w:rFonts w:eastAsia="Courier New"/>
              </w:rPr>
              <w:t>т</w:t>
            </w:r>
            <w:r w:rsidRPr="000F7833">
              <w:rPr>
                <w:rStyle w:val="a4"/>
                <w:rFonts w:eastAsia="Courier New"/>
              </w:rPr>
              <w:t xml:space="preserve">ной закон </w:t>
            </w:r>
            <w:r w:rsidR="002B2400">
              <w:rPr>
                <w:rStyle w:val="a4"/>
                <w:rFonts w:eastAsia="Courier New"/>
              </w:rPr>
              <w:br/>
            </w:r>
            <w:r w:rsidRPr="000F7833">
              <w:rPr>
                <w:rStyle w:val="a4"/>
                <w:rFonts w:eastAsia="Courier New"/>
              </w:rPr>
              <w:t>«О реализации государстве</w:t>
            </w:r>
            <w:r w:rsidRPr="000F7833">
              <w:rPr>
                <w:rStyle w:val="a4"/>
                <w:rFonts w:eastAsia="Courier New"/>
              </w:rPr>
              <w:t>н</w:t>
            </w:r>
            <w:r w:rsidRPr="000F7833">
              <w:rPr>
                <w:rStyle w:val="a4"/>
                <w:rFonts w:eastAsia="Courier New"/>
              </w:rPr>
              <w:t>ных полном</w:t>
            </w:r>
            <w:r w:rsidRPr="000F7833">
              <w:rPr>
                <w:rStyle w:val="a4"/>
                <w:rFonts w:eastAsia="Courier New"/>
              </w:rPr>
              <w:t>о</w:t>
            </w:r>
            <w:r w:rsidRPr="000F7833">
              <w:rPr>
                <w:rStyle w:val="a4"/>
                <w:rFonts w:eastAsia="Courier New"/>
              </w:rPr>
              <w:t>чий Архангел</w:t>
            </w:r>
            <w:r w:rsidRPr="000F7833">
              <w:rPr>
                <w:rStyle w:val="a4"/>
                <w:rFonts w:eastAsia="Courier New"/>
              </w:rPr>
              <w:t>ь</w:t>
            </w:r>
            <w:r w:rsidRPr="000F7833">
              <w:rPr>
                <w:rStyle w:val="a4"/>
                <w:rFonts w:eastAsia="Courier New"/>
              </w:rPr>
              <w:t>ской области в сфере правового рег</w:t>
            </w:r>
            <w:r w:rsidRPr="000F7833">
              <w:rPr>
                <w:rStyle w:val="a4"/>
                <w:rFonts w:eastAsia="Courier New"/>
              </w:rPr>
              <w:t>у</w:t>
            </w:r>
            <w:r w:rsidRPr="000F7833">
              <w:rPr>
                <w:rStyle w:val="a4"/>
                <w:rFonts w:eastAsia="Courier New"/>
              </w:rPr>
              <w:t>лирования орг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 xml:space="preserve">низации и </w:t>
            </w:r>
            <w:r w:rsidRPr="000F7833">
              <w:rPr>
                <w:rStyle w:val="a4"/>
                <w:rFonts w:eastAsia="Courier New"/>
              </w:rPr>
              <w:lastRenderedPageBreak/>
              <w:t>ос</w:t>
            </w:r>
            <w:r w:rsidRPr="000F7833">
              <w:rPr>
                <w:rStyle w:val="a4"/>
                <w:rFonts w:eastAsia="Courier New"/>
              </w:rPr>
              <w:t>у</w:t>
            </w:r>
            <w:r w:rsidRPr="000F7833">
              <w:rPr>
                <w:rStyle w:val="a4"/>
                <w:rFonts w:eastAsia="Courier New"/>
              </w:rPr>
              <w:t>ществления местного сам</w:t>
            </w:r>
            <w:r w:rsidRPr="000F7833">
              <w:rPr>
                <w:rStyle w:val="a4"/>
                <w:rFonts w:eastAsia="Courier New"/>
              </w:rPr>
              <w:t>о</w:t>
            </w:r>
            <w:r w:rsidRPr="000F7833">
              <w:rPr>
                <w:rStyle w:val="a4"/>
                <w:rFonts w:eastAsia="Courier New"/>
              </w:rPr>
              <w:t>управления»</w:t>
            </w:r>
          </w:p>
        </w:tc>
        <w:tc>
          <w:tcPr>
            <w:tcW w:w="1842" w:type="dxa"/>
          </w:tcPr>
          <w:p w:rsidR="000F7833" w:rsidRPr="000F7833" w:rsidRDefault="000F7833" w:rsidP="00D627ED">
            <w:pPr>
              <w:jc w:val="center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lastRenderedPageBreak/>
              <w:t>Губернатор Архангел</w:t>
            </w:r>
            <w:r w:rsidRPr="000F7833">
              <w:rPr>
                <w:rStyle w:val="a4"/>
                <w:rFonts w:eastAsia="Courier New"/>
              </w:rPr>
              <w:t>ь</w:t>
            </w:r>
            <w:r w:rsidRPr="000F7833">
              <w:rPr>
                <w:rStyle w:val="a4"/>
                <w:rFonts w:eastAsia="Courier New"/>
              </w:rPr>
              <w:t xml:space="preserve">ской области </w:t>
            </w:r>
          </w:p>
          <w:p w:rsidR="000F7833" w:rsidRPr="000F7833" w:rsidRDefault="000F7833" w:rsidP="00D627ED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rStyle w:val="a4"/>
                <w:b w:val="0"/>
              </w:rPr>
            </w:pPr>
            <w:proofErr w:type="spellStart"/>
            <w:r w:rsidRPr="000F7833">
              <w:rPr>
                <w:rStyle w:val="a4"/>
                <w:b w:val="0"/>
              </w:rPr>
              <w:t>Цыбул</w:t>
            </w:r>
            <w:r w:rsidRPr="000F7833">
              <w:rPr>
                <w:rStyle w:val="a4"/>
                <w:b w:val="0"/>
              </w:rPr>
              <w:t>ь</w:t>
            </w:r>
            <w:r w:rsidRPr="000F7833">
              <w:rPr>
                <w:rStyle w:val="a4"/>
                <w:b w:val="0"/>
              </w:rPr>
              <w:t>ский</w:t>
            </w:r>
            <w:proofErr w:type="spellEnd"/>
            <w:r w:rsidRPr="000F7833">
              <w:rPr>
                <w:rStyle w:val="a4"/>
                <w:b w:val="0"/>
              </w:rPr>
              <w:t xml:space="preserve"> А.В.</w:t>
            </w:r>
          </w:p>
        </w:tc>
        <w:tc>
          <w:tcPr>
            <w:tcW w:w="7371" w:type="dxa"/>
            <w:gridSpan w:val="2"/>
          </w:tcPr>
          <w:p w:rsidR="000F7833" w:rsidRPr="000F7833" w:rsidRDefault="000F7833" w:rsidP="00D627ED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Законопроект разработан в целях приведения в соотве</w:t>
            </w:r>
            <w:r w:rsidRPr="000F7833">
              <w:rPr>
                <w:rStyle w:val="a4"/>
                <w:rFonts w:eastAsia="Courier New"/>
              </w:rPr>
              <w:t>т</w:t>
            </w:r>
            <w:r w:rsidRPr="000F7833">
              <w:rPr>
                <w:rStyle w:val="a4"/>
                <w:rFonts w:eastAsia="Courier New"/>
              </w:rPr>
              <w:t>ствие со следующими Федеральными законами:</w:t>
            </w:r>
          </w:p>
          <w:p w:rsidR="000F7833" w:rsidRPr="000F7833" w:rsidRDefault="000F7833" w:rsidP="00D627ED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1) от 15 мая 2024 года № 99-ФЗ «О внесении изменений в Федеральный закон «Об основных гарантиях избир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>тельных прав и права на участие в референдуме граждан Российской Федерации» и отдельные законодательные а</w:t>
            </w:r>
            <w:r w:rsidRPr="000F7833">
              <w:rPr>
                <w:rStyle w:val="a4"/>
                <w:rFonts w:eastAsia="Courier New"/>
              </w:rPr>
              <w:t>к</w:t>
            </w:r>
            <w:r w:rsidRPr="000F7833">
              <w:rPr>
                <w:rStyle w:val="a4"/>
                <w:rFonts w:eastAsia="Courier New"/>
              </w:rPr>
              <w:t>ты Российской Федерации»;</w:t>
            </w:r>
          </w:p>
          <w:p w:rsidR="000F7833" w:rsidRPr="000F7833" w:rsidRDefault="000F7833" w:rsidP="00D627ED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2) от 8 июля 2024 года № 168-ФЗ «О внесении измен</w:t>
            </w:r>
            <w:r w:rsidRPr="000F7833">
              <w:rPr>
                <w:rStyle w:val="a4"/>
                <w:rFonts w:eastAsia="Courier New"/>
              </w:rPr>
              <w:t>е</w:t>
            </w:r>
            <w:r w:rsidRPr="000F7833">
              <w:rPr>
                <w:rStyle w:val="a4"/>
                <w:rFonts w:eastAsia="Courier New"/>
              </w:rPr>
              <w:t>ния в статью 25.1 Федерального закона «Об общих при</w:t>
            </w:r>
            <w:r w:rsidRPr="000F7833">
              <w:rPr>
                <w:rStyle w:val="a4"/>
                <w:rFonts w:eastAsia="Courier New"/>
              </w:rPr>
              <w:t>н</w:t>
            </w:r>
            <w:r w:rsidRPr="000F7833">
              <w:rPr>
                <w:rStyle w:val="a4"/>
                <w:rFonts w:eastAsia="Courier New"/>
              </w:rPr>
              <w:t>ципах организации местного самоуправления в Российской Федерации» (далее – Федеральный закон № 168-ФЗ);</w:t>
            </w:r>
          </w:p>
          <w:p w:rsidR="000F7833" w:rsidRPr="000F7833" w:rsidRDefault="000F7833" w:rsidP="00D627ED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3) от 22 июля 2024 года № 209-ФЗ «О внесении измен</w:t>
            </w:r>
            <w:r w:rsidRPr="000F7833">
              <w:rPr>
                <w:rStyle w:val="a4"/>
                <w:rFonts w:eastAsia="Courier New"/>
              </w:rPr>
              <w:t>е</w:t>
            </w:r>
            <w:r w:rsidRPr="000F7833">
              <w:rPr>
                <w:rStyle w:val="a4"/>
                <w:rFonts w:eastAsia="Courier New"/>
              </w:rPr>
              <w:t>ния в статью 37 Федерального закона «Об общих принц</w:t>
            </w:r>
            <w:r w:rsidRPr="000F7833">
              <w:rPr>
                <w:rStyle w:val="a4"/>
                <w:rFonts w:eastAsia="Courier New"/>
              </w:rPr>
              <w:t>и</w:t>
            </w:r>
            <w:r w:rsidRPr="000F7833">
              <w:rPr>
                <w:rStyle w:val="a4"/>
                <w:rFonts w:eastAsia="Courier New"/>
              </w:rPr>
              <w:t xml:space="preserve">пах организации местного самоуправления в Российской </w:t>
            </w:r>
            <w:r w:rsidRPr="000F7833">
              <w:rPr>
                <w:rStyle w:val="a4"/>
                <w:rFonts w:eastAsia="Courier New"/>
              </w:rPr>
              <w:lastRenderedPageBreak/>
              <w:t>Федерации» (далее – Федеральный закон № 209-ФЗ).</w:t>
            </w:r>
          </w:p>
          <w:p w:rsidR="000F7833" w:rsidRPr="000F7833" w:rsidRDefault="000F7833" w:rsidP="00D627ED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Законопроектом предлагается внести изменения в обл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>стной закон от 23 сентября 2004 года № 259-внеоч.-</w:t>
            </w:r>
            <w:proofErr w:type="gramStart"/>
            <w:r w:rsidRPr="000F7833">
              <w:rPr>
                <w:rStyle w:val="a4"/>
                <w:rFonts w:eastAsia="Courier New"/>
              </w:rPr>
              <w:t>ОЗ</w:t>
            </w:r>
            <w:proofErr w:type="gramEnd"/>
            <w:r w:rsidRPr="000F7833">
              <w:rPr>
                <w:rStyle w:val="a4"/>
                <w:rFonts w:eastAsia="Courier New"/>
              </w:rPr>
      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(далее – Обл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>стной закон № 259-внеоч.-ОЗ).</w:t>
            </w:r>
          </w:p>
          <w:p w:rsidR="000F7833" w:rsidRPr="000F7833" w:rsidRDefault="000F7833" w:rsidP="00D627ED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 xml:space="preserve">1. </w:t>
            </w:r>
            <w:proofErr w:type="gramStart"/>
            <w:r w:rsidRPr="000F7833">
              <w:rPr>
                <w:rStyle w:val="a4"/>
                <w:rFonts w:eastAsia="Courier New"/>
              </w:rPr>
              <w:t>Федеральным законом № 99-ФЗ внесено изменение в абзац второй части 5 статьи 271 Федерального закона от 6 октября 2003 года № 131-ФЗ «Об общих принципах орг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>низации местного самоуправления в Российской Федер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>ции» (далее – Федеральный закон № 131), согласно кот</w:t>
            </w:r>
            <w:r w:rsidRPr="000F7833">
              <w:rPr>
                <w:rStyle w:val="a4"/>
                <w:rFonts w:eastAsia="Courier New"/>
              </w:rPr>
              <w:t>о</w:t>
            </w:r>
            <w:r w:rsidRPr="000F7833">
              <w:rPr>
                <w:rStyle w:val="a4"/>
                <w:rFonts w:eastAsia="Courier New"/>
              </w:rPr>
              <w:t>рому полномочия старосты сельского населенного пункта прекращаются досрочно, в том числе в случае приобрет</w:t>
            </w:r>
            <w:r w:rsidRPr="000F7833">
              <w:rPr>
                <w:rStyle w:val="a4"/>
                <w:rFonts w:eastAsia="Courier New"/>
              </w:rPr>
              <w:t>е</w:t>
            </w:r>
            <w:r w:rsidRPr="000F7833">
              <w:rPr>
                <w:rStyle w:val="a4"/>
                <w:rFonts w:eastAsia="Courier New"/>
              </w:rPr>
              <w:t>ния им статуса иностранного агента.</w:t>
            </w:r>
            <w:proofErr w:type="gramEnd"/>
          </w:p>
          <w:p w:rsidR="000F7833" w:rsidRPr="000F7833" w:rsidRDefault="000F7833" w:rsidP="00D627ED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Законопроектом предусмотрено аналогичное основание для досрочного прекращения полномочий старосты сел</w:t>
            </w:r>
            <w:r w:rsidRPr="000F7833">
              <w:rPr>
                <w:rStyle w:val="a4"/>
                <w:rFonts w:eastAsia="Courier New"/>
              </w:rPr>
              <w:t>ь</w:t>
            </w:r>
            <w:r w:rsidRPr="000F7833">
              <w:rPr>
                <w:rStyle w:val="a4"/>
                <w:rFonts w:eastAsia="Courier New"/>
              </w:rPr>
              <w:t>ского населенного пункта Архангельской области.</w:t>
            </w:r>
          </w:p>
          <w:p w:rsidR="000F7833" w:rsidRPr="000F7833" w:rsidRDefault="000F7833" w:rsidP="00D627ED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 xml:space="preserve">2. </w:t>
            </w:r>
            <w:proofErr w:type="gramStart"/>
            <w:r w:rsidRPr="000F7833">
              <w:rPr>
                <w:rStyle w:val="a4"/>
                <w:rFonts w:eastAsia="Courier New"/>
              </w:rPr>
              <w:t>Федеральным законом № 168-ФЗ внесено изменение в часть 2 статьи 251 Федерального закона № 131 -ФЗ, с</w:t>
            </w:r>
            <w:r w:rsidRPr="000F7833">
              <w:rPr>
                <w:rStyle w:val="a4"/>
                <w:rFonts w:eastAsia="Courier New"/>
              </w:rPr>
              <w:t>о</w:t>
            </w:r>
            <w:r w:rsidRPr="000F7833">
              <w:rPr>
                <w:rStyle w:val="a4"/>
                <w:rFonts w:eastAsia="Courier New"/>
              </w:rPr>
              <w:t>гласно которому в сходе граждан могут принять участие граждане Российской Федерации, достигшие на день пр</w:t>
            </w:r>
            <w:r w:rsidRPr="000F7833">
              <w:rPr>
                <w:rStyle w:val="a4"/>
                <w:rFonts w:eastAsia="Courier New"/>
              </w:rPr>
              <w:t>о</w:t>
            </w:r>
            <w:r w:rsidRPr="000F7833">
              <w:rPr>
                <w:rStyle w:val="a4"/>
                <w:rFonts w:eastAsia="Courier New"/>
              </w:rPr>
              <w:t>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</w:t>
            </w:r>
            <w:r w:rsidRPr="000F7833">
              <w:rPr>
                <w:rStyle w:val="a4"/>
                <w:rFonts w:eastAsia="Courier New"/>
              </w:rPr>
              <w:t>в</w:t>
            </w:r>
            <w:r w:rsidRPr="000F7833">
              <w:rPr>
                <w:rStyle w:val="a4"/>
                <w:rFonts w:eastAsia="Courier New"/>
              </w:rPr>
              <w:t>лено муниципальными нормативными правовыми актами в соответствии с законом субъекта</w:t>
            </w:r>
            <w:proofErr w:type="gramEnd"/>
            <w:r w:rsidRPr="000F7833">
              <w:rPr>
                <w:rStyle w:val="a4"/>
                <w:rFonts w:eastAsia="Courier New"/>
              </w:rPr>
              <w:t xml:space="preserve"> Российской Федерации.</w:t>
            </w:r>
          </w:p>
          <w:p w:rsidR="000F7833" w:rsidRPr="000F7833" w:rsidRDefault="000F7833" w:rsidP="00D627ED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Законопроектом предлагается предусмотреть аналоги</w:t>
            </w:r>
            <w:r w:rsidRPr="000F7833">
              <w:rPr>
                <w:rStyle w:val="a4"/>
                <w:rFonts w:eastAsia="Courier New"/>
              </w:rPr>
              <w:t>ч</w:t>
            </w:r>
            <w:r w:rsidRPr="000F7833">
              <w:rPr>
                <w:rStyle w:val="a4"/>
                <w:rFonts w:eastAsia="Courier New"/>
              </w:rPr>
              <w:t>ное положение в Областном законе № 259-внеоч.-ОЗ.</w:t>
            </w:r>
          </w:p>
          <w:p w:rsidR="000F7833" w:rsidRPr="000F7833" w:rsidRDefault="000F7833" w:rsidP="00D627ED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 xml:space="preserve">3. </w:t>
            </w:r>
            <w:proofErr w:type="gramStart"/>
            <w:r w:rsidRPr="000F7833">
              <w:rPr>
                <w:rStyle w:val="a4"/>
                <w:rFonts w:eastAsia="Courier New"/>
              </w:rPr>
              <w:t>Федеральным законом № 209-ФЗ внесено изменение в статью 37 Федерального закона № 131-ФЗ, согласно к</w:t>
            </w:r>
            <w:r w:rsidRPr="000F7833">
              <w:rPr>
                <w:rStyle w:val="a4"/>
                <w:rFonts w:eastAsia="Courier New"/>
              </w:rPr>
              <w:t>о</w:t>
            </w:r>
            <w:r w:rsidRPr="000F7833">
              <w:rPr>
                <w:rStyle w:val="a4"/>
                <w:rFonts w:eastAsia="Courier New"/>
              </w:rPr>
              <w:lastRenderedPageBreak/>
              <w:t>торому уставом муниципального образования в соответс</w:t>
            </w:r>
            <w:r w:rsidRPr="000F7833">
              <w:rPr>
                <w:rStyle w:val="a4"/>
                <w:rFonts w:eastAsia="Courier New"/>
              </w:rPr>
              <w:t>т</w:t>
            </w:r>
            <w:r w:rsidRPr="000F7833">
              <w:rPr>
                <w:rStyle w:val="a4"/>
                <w:rFonts w:eastAsia="Courier New"/>
              </w:rPr>
              <w:t>вии с законом субъекта Российской Федерации могут быть предусмотрены право представительного органа муниц</w:t>
            </w:r>
            <w:r w:rsidRPr="000F7833">
              <w:rPr>
                <w:rStyle w:val="a4"/>
                <w:rFonts w:eastAsia="Courier New"/>
              </w:rPr>
              <w:t>и</w:t>
            </w:r>
            <w:r w:rsidRPr="000F7833">
              <w:rPr>
                <w:rStyle w:val="a4"/>
                <w:rFonts w:eastAsia="Courier New"/>
              </w:rPr>
              <w:t>пального образования принимать участие в формировании местной администрации, в том числе в утверждении или согласовании назначения на должность заместителей гл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>вы местной администрации, руководителей отраслевых (функциональных) и (или) территориальных органов мес</w:t>
            </w:r>
            <w:r w:rsidRPr="000F7833">
              <w:rPr>
                <w:rStyle w:val="a4"/>
                <w:rFonts w:eastAsia="Courier New"/>
              </w:rPr>
              <w:t>т</w:t>
            </w:r>
            <w:r w:rsidRPr="000F7833">
              <w:rPr>
                <w:rStyle w:val="a4"/>
                <w:rFonts w:eastAsia="Courier New"/>
              </w:rPr>
              <w:t>ной администрации</w:t>
            </w:r>
            <w:proofErr w:type="gramEnd"/>
            <w:r w:rsidRPr="000F7833">
              <w:rPr>
                <w:rStyle w:val="a4"/>
                <w:rFonts w:eastAsia="Courier New"/>
              </w:rPr>
              <w:t>, а также формы и порядок такого уч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>стия.</w:t>
            </w:r>
          </w:p>
          <w:p w:rsidR="000F7833" w:rsidRPr="000F7833" w:rsidRDefault="000F7833" w:rsidP="00D627ED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Законопроектом предлагается дополнить Областной з</w:t>
            </w:r>
            <w:r w:rsidRPr="000F7833">
              <w:rPr>
                <w:rStyle w:val="a4"/>
                <w:rFonts w:eastAsia="Courier New"/>
              </w:rPr>
              <w:t>а</w:t>
            </w:r>
            <w:r w:rsidRPr="000F7833">
              <w:rPr>
                <w:rStyle w:val="a4"/>
                <w:rFonts w:eastAsia="Courier New"/>
              </w:rPr>
              <w:t>кон № 259-внеоч.-</w:t>
            </w:r>
            <w:proofErr w:type="gramStart"/>
            <w:r w:rsidRPr="000F7833">
              <w:rPr>
                <w:rStyle w:val="a4"/>
                <w:rFonts w:eastAsia="Courier New"/>
              </w:rPr>
              <w:t>ОЗ</w:t>
            </w:r>
            <w:proofErr w:type="gramEnd"/>
            <w:r w:rsidRPr="000F7833">
              <w:rPr>
                <w:rStyle w:val="a4"/>
                <w:rFonts w:eastAsia="Courier New"/>
              </w:rPr>
              <w:t xml:space="preserve"> отдельной главой, предусматрива</w:t>
            </w:r>
            <w:r w:rsidRPr="000F7833">
              <w:rPr>
                <w:rStyle w:val="a4"/>
                <w:rFonts w:eastAsia="Courier New"/>
              </w:rPr>
              <w:t>ю</w:t>
            </w:r>
            <w:r w:rsidRPr="000F7833">
              <w:rPr>
                <w:rStyle w:val="a4"/>
                <w:rFonts w:eastAsia="Courier New"/>
              </w:rPr>
              <w:t>щей правовое регулирование формы и порядка участия представительного органа муниципального образования Архангельской области в формировании местной админ</w:t>
            </w:r>
            <w:r w:rsidRPr="000F7833">
              <w:rPr>
                <w:rStyle w:val="a4"/>
                <w:rFonts w:eastAsia="Courier New"/>
              </w:rPr>
              <w:t>и</w:t>
            </w:r>
            <w:r w:rsidRPr="000F7833">
              <w:rPr>
                <w:rStyle w:val="a4"/>
                <w:rFonts w:eastAsia="Courier New"/>
              </w:rPr>
              <w:t>страции муниципального образования Архангельской о</w:t>
            </w:r>
            <w:r w:rsidRPr="000F7833">
              <w:rPr>
                <w:rStyle w:val="a4"/>
                <w:rFonts w:eastAsia="Courier New"/>
              </w:rPr>
              <w:t>б</w:t>
            </w:r>
            <w:r w:rsidRPr="000F7833">
              <w:rPr>
                <w:rStyle w:val="a4"/>
                <w:rFonts w:eastAsia="Courier New"/>
              </w:rPr>
              <w:t>ласти.</w:t>
            </w:r>
          </w:p>
          <w:p w:rsidR="000F7833" w:rsidRPr="000F7833" w:rsidRDefault="000F7833" w:rsidP="00D627ED">
            <w:pPr>
              <w:pStyle w:val="a9"/>
              <w:tabs>
                <w:tab w:val="left" w:pos="3264"/>
              </w:tabs>
              <w:autoSpaceDE w:val="0"/>
              <w:autoSpaceDN w:val="0"/>
              <w:adjustRightInd w:val="0"/>
              <w:ind w:left="0" w:firstLine="351"/>
              <w:jc w:val="both"/>
              <w:rPr>
                <w:rStyle w:val="a4"/>
                <w:rFonts w:eastAsia="Courier New"/>
              </w:rPr>
            </w:pPr>
            <w:r w:rsidRPr="000F7833">
              <w:rPr>
                <w:rStyle w:val="a4"/>
                <w:rFonts w:eastAsia="Courier New"/>
              </w:rPr>
              <w:t>На законопроект получены положительные заключения правового управления аппарата Архангельского областн</w:t>
            </w:r>
            <w:r w:rsidRPr="000F7833">
              <w:rPr>
                <w:rStyle w:val="a4"/>
                <w:rFonts w:eastAsia="Courier New"/>
              </w:rPr>
              <w:t>о</w:t>
            </w:r>
            <w:r w:rsidRPr="000F7833">
              <w:rPr>
                <w:rStyle w:val="a4"/>
                <w:rFonts w:eastAsia="Courier New"/>
              </w:rPr>
              <w:t>го Собрания депутатов, Управления Министерства юст</w:t>
            </w:r>
            <w:r w:rsidRPr="000F7833">
              <w:rPr>
                <w:rStyle w:val="a4"/>
                <w:rFonts w:eastAsia="Courier New"/>
              </w:rPr>
              <w:t>и</w:t>
            </w:r>
            <w:r w:rsidRPr="000F7833">
              <w:rPr>
                <w:rStyle w:val="a4"/>
                <w:rFonts w:eastAsia="Courier New"/>
              </w:rPr>
              <w:t>ции Российской Федерации по Архангельской области и Ненецкому автономному округу, прокуратуры Архангел</w:t>
            </w:r>
            <w:r w:rsidRPr="000F7833">
              <w:rPr>
                <w:rStyle w:val="a4"/>
                <w:rFonts w:eastAsia="Courier New"/>
              </w:rPr>
              <w:t>ь</w:t>
            </w:r>
            <w:r w:rsidRPr="000F7833">
              <w:rPr>
                <w:rStyle w:val="a4"/>
                <w:rFonts w:eastAsia="Courier New"/>
              </w:rPr>
              <w:t>ской области и Ненецкого автономного округа.</w:t>
            </w:r>
          </w:p>
          <w:p w:rsidR="000F7833" w:rsidRPr="00381E1C" w:rsidRDefault="000F7833" w:rsidP="00D627ED">
            <w:pPr>
              <w:pStyle w:val="1"/>
              <w:ind w:firstLine="700"/>
              <w:jc w:val="both"/>
              <w:rPr>
                <w:rStyle w:val="a4"/>
                <w:b/>
              </w:rPr>
            </w:pPr>
            <w:proofErr w:type="gramStart"/>
            <w:r w:rsidRPr="00381E1C">
              <w:rPr>
                <w:rStyle w:val="a4"/>
                <w:b/>
              </w:rPr>
              <w:t>Поступили отзывы об отсутствии замечаний и предложений по законопроекту главы городского окр</w:t>
            </w:r>
            <w:r w:rsidRPr="00381E1C">
              <w:rPr>
                <w:rStyle w:val="a4"/>
                <w:b/>
              </w:rPr>
              <w:t>у</w:t>
            </w:r>
            <w:r w:rsidRPr="00381E1C">
              <w:rPr>
                <w:rStyle w:val="a4"/>
                <w:b/>
              </w:rPr>
              <w:t>га А</w:t>
            </w:r>
            <w:r w:rsidRPr="00381E1C">
              <w:rPr>
                <w:rStyle w:val="a4"/>
                <w:b/>
              </w:rPr>
              <w:t>р</w:t>
            </w:r>
            <w:r w:rsidRPr="00381E1C">
              <w:rPr>
                <w:rStyle w:val="a4"/>
                <w:b/>
              </w:rPr>
              <w:t>хангельской области «Город Коряжма», главы и председателя городского Совета депутатов муниц</w:t>
            </w:r>
            <w:r w:rsidRPr="00381E1C">
              <w:rPr>
                <w:rStyle w:val="a4"/>
                <w:b/>
              </w:rPr>
              <w:t>и</w:t>
            </w:r>
            <w:r w:rsidRPr="00381E1C">
              <w:rPr>
                <w:rStyle w:val="a4"/>
                <w:b/>
              </w:rPr>
              <w:t>пального обр</w:t>
            </w:r>
            <w:r w:rsidRPr="00381E1C">
              <w:rPr>
                <w:rStyle w:val="a4"/>
                <w:b/>
              </w:rPr>
              <w:t>а</w:t>
            </w:r>
            <w:r w:rsidRPr="00381E1C">
              <w:rPr>
                <w:rStyle w:val="a4"/>
                <w:b/>
              </w:rPr>
              <w:t>зования «Северодвинск», председателя Собрания депутатов Вилегодского муниципального о</w:t>
            </w:r>
            <w:r w:rsidRPr="00381E1C">
              <w:rPr>
                <w:rStyle w:val="a4"/>
                <w:b/>
              </w:rPr>
              <w:t>к</w:t>
            </w:r>
            <w:r w:rsidRPr="00381E1C">
              <w:rPr>
                <w:rStyle w:val="a4"/>
                <w:b/>
              </w:rPr>
              <w:t>руга Архангельской области, председателя муниц</w:t>
            </w:r>
            <w:r w:rsidRPr="00381E1C">
              <w:rPr>
                <w:rStyle w:val="a4"/>
                <w:b/>
              </w:rPr>
              <w:t>и</w:t>
            </w:r>
            <w:r w:rsidRPr="00381E1C">
              <w:rPr>
                <w:rStyle w:val="a4"/>
                <w:b/>
              </w:rPr>
              <w:t>пального Собрания депутатов Виноградовского мун</w:t>
            </w:r>
            <w:r w:rsidRPr="00381E1C">
              <w:rPr>
                <w:rStyle w:val="a4"/>
                <w:b/>
              </w:rPr>
              <w:t>и</w:t>
            </w:r>
            <w:r w:rsidRPr="00381E1C">
              <w:rPr>
                <w:rStyle w:val="a4"/>
                <w:b/>
              </w:rPr>
              <w:lastRenderedPageBreak/>
              <w:t>ципального округа Архангельской области, председ</w:t>
            </w:r>
            <w:r w:rsidRPr="00381E1C">
              <w:rPr>
                <w:rStyle w:val="a4"/>
                <w:b/>
              </w:rPr>
              <w:t>а</w:t>
            </w:r>
            <w:r w:rsidRPr="00381E1C">
              <w:rPr>
                <w:rStyle w:val="a4"/>
                <w:b/>
              </w:rPr>
              <w:t xml:space="preserve">теля Собрания депутатов </w:t>
            </w:r>
            <w:proofErr w:type="spellStart"/>
            <w:r w:rsidRPr="00381E1C">
              <w:rPr>
                <w:rStyle w:val="a4"/>
                <w:b/>
              </w:rPr>
              <w:t>Коно</w:t>
            </w:r>
            <w:r w:rsidRPr="00381E1C">
              <w:rPr>
                <w:rStyle w:val="a4"/>
                <w:b/>
              </w:rPr>
              <w:t>ш</w:t>
            </w:r>
            <w:r w:rsidRPr="00381E1C">
              <w:rPr>
                <w:rStyle w:val="a4"/>
                <w:b/>
              </w:rPr>
              <w:t>ского</w:t>
            </w:r>
            <w:proofErr w:type="spellEnd"/>
            <w:r w:rsidRPr="00381E1C">
              <w:rPr>
                <w:rStyle w:val="a4"/>
                <w:b/>
              </w:rPr>
              <w:t xml:space="preserve"> муниципального района Архангельской области, главы администрации Онежского  муниципального района Архангельской области, администрации Ленского  муниципального</w:t>
            </w:r>
            <w:proofErr w:type="gramEnd"/>
            <w:r w:rsidRPr="00381E1C">
              <w:rPr>
                <w:rStyle w:val="a4"/>
                <w:b/>
              </w:rPr>
              <w:t xml:space="preserve"> района Архангельской области, главы админ</w:t>
            </w:r>
            <w:r w:rsidRPr="00381E1C">
              <w:rPr>
                <w:rStyle w:val="a4"/>
                <w:b/>
              </w:rPr>
              <w:t>и</w:t>
            </w:r>
            <w:r w:rsidRPr="00381E1C">
              <w:rPr>
                <w:rStyle w:val="a4"/>
                <w:b/>
              </w:rPr>
              <w:t>страции и председателя Собрания депутатов Шенкурского м</w:t>
            </w:r>
            <w:r w:rsidRPr="00381E1C">
              <w:rPr>
                <w:rStyle w:val="a4"/>
                <w:b/>
              </w:rPr>
              <w:t>у</w:t>
            </w:r>
            <w:r w:rsidRPr="00381E1C">
              <w:rPr>
                <w:rStyle w:val="a4"/>
                <w:b/>
              </w:rPr>
              <w:t>ниципального округа Архангельской области</w:t>
            </w:r>
            <w:r w:rsidR="002B2400">
              <w:rPr>
                <w:rStyle w:val="a4"/>
                <w:b/>
              </w:rPr>
              <w:t>, главы администрации Мирного, председателя Собрания деп</w:t>
            </w:r>
            <w:r w:rsidR="002B2400">
              <w:rPr>
                <w:rStyle w:val="a4"/>
                <w:b/>
              </w:rPr>
              <w:t>у</w:t>
            </w:r>
            <w:r w:rsidR="002B2400">
              <w:rPr>
                <w:rStyle w:val="a4"/>
                <w:b/>
              </w:rPr>
              <w:t>татов Вельского муниципального района Архангел</w:t>
            </w:r>
            <w:r w:rsidR="002B2400">
              <w:rPr>
                <w:rStyle w:val="a4"/>
                <w:b/>
              </w:rPr>
              <w:t>ь</w:t>
            </w:r>
            <w:r w:rsidR="002B2400">
              <w:rPr>
                <w:rStyle w:val="a4"/>
                <w:b/>
              </w:rPr>
              <w:t>ской о</w:t>
            </w:r>
            <w:r w:rsidR="002B2400">
              <w:rPr>
                <w:rStyle w:val="a4"/>
                <w:b/>
              </w:rPr>
              <w:t>б</w:t>
            </w:r>
            <w:r w:rsidR="002B2400">
              <w:rPr>
                <w:rStyle w:val="a4"/>
                <w:b/>
              </w:rPr>
              <w:t>ласти</w:t>
            </w:r>
          </w:p>
        </w:tc>
        <w:tc>
          <w:tcPr>
            <w:tcW w:w="2127" w:type="dxa"/>
          </w:tcPr>
          <w:p w:rsidR="000F7833" w:rsidRPr="00EA0F95" w:rsidRDefault="000F7833" w:rsidP="00D627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просам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ственного упра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ления, местному самоуправлению и развитию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ститутов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данского общес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308" w:type="dxa"/>
            <w:gridSpan w:val="2"/>
          </w:tcPr>
          <w:p w:rsidR="000F7833" w:rsidRPr="00EA0F95" w:rsidRDefault="000F7833" w:rsidP="0074588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F95">
              <w:rPr>
                <w:rFonts w:ascii="Times New Roman" w:hAnsi="Times New Roman" w:cs="Times New Roman"/>
              </w:rPr>
              <w:t>Принят</w:t>
            </w:r>
            <w:proofErr w:type="gramEnd"/>
            <w:r w:rsidRPr="00EA0F95">
              <w:rPr>
                <w:rFonts w:ascii="Times New Roman" w:hAnsi="Times New Roman" w:cs="Times New Roman"/>
                <w:lang w:val="en-US"/>
              </w:rPr>
              <w:br/>
            </w:r>
            <w:r w:rsidRPr="00EA0F9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 втором </w:t>
            </w:r>
            <w:r w:rsidRPr="00EA0F95">
              <w:rPr>
                <w:rFonts w:ascii="Times New Roman" w:hAnsi="Times New Roman" w:cs="Times New Roman"/>
              </w:rPr>
              <w:t>чтени</w:t>
            </w:r>
            <w:r>
              <w:rPr>
                <w:rFonts w:ascii="Times New Roman" w:hAnsi="Times New Roman" w:cs="Times New Roman"/>
              </w:rPr>
              <w:t>и</w:t>
            </w:r>
            <w:r w:rsidRPr="00EA0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27.11</w:t>
            </w:r>
            <w:r w:rsidRPr="00EA0F9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B025A" w:rsidRPr="00E4514F" w:rsidRDefault="007B025A" w:rsidP="00FD1219">
      <w:pPr>
        <w:pStyle w:val="ac"/>
        <w:tabs>
          <w:tab w:val="left" w:pos="4820"/>
        </w:tabs>
        <w:ind w:firstLine="0"/>
        <w:rPr>
          <w:sz w:val="32"/>
          <w:szCs w:val="32"/>
        </w:rPr>
      </w:pPr>
    </w:p>
    <w:sectPr w:rsidR="007B025A" w:rsidRPr="00E4514F" w:rsidSect="007B025A">
      <w:headerReference w:type="default" r:id="rId8"/>
      <w:type w:val="continuous"/>
      <w:pgSz w:w="16838" w:h="11909" w:orient="landscape"/>
      <w:pgMar w:top="905" w:right="1612" w:bottom="881" w:left="10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EE" w:rsidRDefault="00485CEE" w:rsidP="00FD107B">
      <w:r>
        <w:separator/>
      </w:r>
    </w:p>
  </w:endnote>
  <w:endnote w:type="continuationSeparator" w:id="0">
    <w:p w:rsidR="00485CEE" w:rsidRDefault="00485CEE" w:rsidP="00FD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EE" w:rsidRDefault="00485CEE"/>
  </w:footnote>
  <w:footnote w:type="continuationSeparator" w:id="0">
    <w:p w:rsidR="00485CEE" w:rsidRDefault="00485C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0235"/>
      <w:docPartObj>
        <w:docPartGallery w:val="Page Numbers (Top of Page)"/>
        <w:docPartUnique/>
      </w:docPartObj>
    </w:sdtPr>
    <w:sdtContent>
      <w:p w:rsidR="002B2400" w:rsidRDefault="002B2400">
        <w:pPr>
          <w:pStyle w:val="af7"/>
          <w:jc w:val="right"/>
        </w:pPr>
        <w:fldSimple w:instr=" PAGE   \* MERGEFORMAT ">
          <w:r w:rsidR="005B2C64">
            <w:rPr>
              <w:noProof/>
            </w:rPr>
            <w:t>3</w:t>
          </w:r>
        </w:fldSimple>
      </w:p>
    </w:sdtContent>
  </w:sdt>
  <w:p w:rsidR="002B2400" w:rsidRDefault="002B240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5C4"/>
    <w:multiLevelType w:val="multilevel"/>
    <w:tmpl w:val="87B47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C7E7F"/>
    <w:multiLevelType w:val="multilevel"/>
    <w:tmpl w:val="28580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64869"/>
    <w:multiLevelType w:val="multilevel"/>
    <w:tmpl w:val="C55AC4C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ED35D52"/>
    <w:multiLevelType w:val="multilevel"/>
    <w:tmpl w:val="9DE25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07C54"/>
    <w:multiLevelType w:val="multilevel"/>
    <w:tmpl w:val="7FDCB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510FA"/>
    <w:multiLevelType w:val="hybridMultilevel"/>
    <w:tmpl w:val="E99A4B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2044"/>
    <w:multiLevelType w:val="multilevel"/>
    <w:tmpl w:val="00145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220F16"/>
    <w:multiLevelType w:val="hybridMultilevel"/>
    <w:tmpl w:val="B7BADD16"/>
    <w:lvl w:ilvl="0" w:tplc="2C6EF7EE">
      <w:start w:val="1"/>
      <w:numFmt w:val="decimal"/>
      <w:lvlText w:val="%1)"/>
      <w:lvlJc w:val="left"/>
      <w:pPr>
        <w:ind w:left="1219" w:hanging="510"/>
      </w:pPr>
      <w:rPr>
        <w:rFonts w:hint="default"/>
        <w:b w:val="0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3E790F"/>
    <w:multiLevelType w:val="hybridMultilevel"/>
    <w:tmpl w:val="E1AC13E6"/>
    <w:lvl w:ilvl="0" w:tplc="F3022446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9">
    <w:nsid w:val="1D4764D1"/>
    <w:multiLevelType w:val="hybridMultilevel"/>
    <w:tmpl w:val="3530D290"/>
    <w:lvl w:ilvl="0" w:tplc="E8B2A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C75C0E"/>
    <w:multiLevelType w:val="hybridMultilevel"/>
    <w:tmpl w:val="2EC0C2C8"/>
    <w:lvl w:ilvl="0" w:tplc="8BAE07D6">
      <w:start w:val="1"/>
      <w:numFmt w:val="decimal"/>
      <w:lvlText w:val="%1."/>
      <w:lvlJc w:val="left"/>
      <w:pPr>
        <w:ind w:left="126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>
    <w:nsid w:val="267462E0"/>
    <w:multiLevelType w:val="hybridMultilevel"/>
    <w:tmpl w:val="525E45D2"/>
    <w:lvl w:ilvl="0" w:tplc="D4181B7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270F1521"/>
    <w:multiLevelType w:val="multilevel"/>
    <w:tmpl w:val="B360F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578C1"/>
    <w:multiLevelType w:val="hybridMultilevel"/>
    <w:tmpl w:val="A66286F4"/>
    <w:lvl w:ilvl="0" w:tplc="4FFCDE5A">
      <w:start w:val="4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05859AE"/>
    <w:multiLevelType w:val="multilevel"/>
    <w:tmpl w:val="85688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566F8"/>
    <w:multiLevelType w:val="multilevel"/>
    <w:tmpl w:val="8F38E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9C7067"/>
    <w:multiLevelType w:val="multilevel"/>
    <w:tmpl w:val="D27C5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9D6313"/>
    <w:multiLevelType w:val="multilevel"/>
    <w:tmpl w:val="37D0A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EB44CA"/>
    <w:multiLevelType w:val="multilevel"/>
    <w:tmpl w:val="8F38E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B55921"/>
    <w:multiLevelType w:val="hybridMultilevel"/>
    <w:tmpl w:val="FC0CDCA8"/>
    <w:lvl w:ilvl="0" w:tplc="47F26F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0">
    <w:nsid w:val="43B23EFF"/>
    <w:multiLevelType w:val="multilevel"/>
    <w:tmpl w:val="E7566C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1F77AC"/>
    <w:multiLevelType w:val="hybridMultilevel"/>
    <w:tmpl w:val="D04ECC12"/>
    <w:lvl w:ilvl="0" w:tplc="56D0F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3713AF"/>
    <w:multiLevelType w:val="hybridMultilevel"/>
    <w:tmpl w:val="4642A0AA"/>
    <w:lvl w:ilvl="0" w:tplc="9E6659D2">
      <w:start w:val="1"/>
      <w:numFmt w:val="decimal"/>
      <w:lvlText w:val="%1."/>
      <w:lvlJc w:val="left"/>
      <w:pPr>
        <w:ind w:left="10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98B2784"/>
    <w:multiLevelType w:val="hybridMultilevel"/>
    <w:tmpl w:val="561CD020"/>
    <w:lvl w:ilvl="0" w:tplc="D3B4335A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F418C"/>
    <w:multiLevelType w:val="multilevel"/>
    <w:tmpl w:val="7E8889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21545F1"/>
    <w:multiLevelType w:val="multilevel"/>
    <w:tmpl w:val="04F0D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CC5CC7"/>
    <w:multiLevelType w:val="multilevel"/>
    <w:tmpl w:val="B56C8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B15221"/>
    <w:multiLevelType w:val="multilevel"/>
    <w:tmpl w:val="A65CA0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611D95"/>
    <w:multiLevelType w:val="multilevel"/>
    <w:tmpl w:val="5F0CC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C86402"/>
    <w:multiLevelType w:val="multilevel"/>
    <w:tmpl w:val="3AC0292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3B13659"/>
    <w:multiLevelType w:val="multilevel"/>
    <w:tmpl w:val="571E8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641730"/>
    <w:multiLevelType w:val="hybridMultilevel"/>
    <w:tmpl w:val="95B6F9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86477"/>
    <w:multiLevelType w:val="multilevel"/>
    <w:tmpl w:val="B53C5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A4047"/>
    <w:multiLevelType w:val="hybridMultilevel"/>
    <w:tmpl w:val="AB86CEB8"/>
    <w:lvl w:ilvl="0" w:tplc="8BC47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E14F27"/>
    <w:multiLevelType w:val="hybridMultilevel"/>
    <w:tmpl w:val="17E4D3F6"/>
    <w:lvl w:ilvl="0" w:tplc="212870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B6E27"/>
    <w:multiLevelType w:val="multilevel"/>
    <w:tmpl w:val="3B546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8B29B3"/>
    <w:multiLevelType w:val="hybridMultilevel"/>
    <w:tmpl w:val="5394E124"/>
    <w:lvl w:ilvl="0" w:tplc="DBDE87D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7">
    <w:nsid w:val="6EAD3B96"/>
    <w:multiLevelType w:val="hybridMultilevel"/>
    <w:tmpl w:val="B53C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D4AFB"/>
    <w:multiLevelType w:val="multilevel"/>
    <w:tmpl w:val="9DE25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51535F"/>
    <w:multiLevelType w:val="hybridMultilevel"/>
    <w:tmpl w:val="1910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52D89"/>
    <w:multiLevelType w:val="multilevel"/>
    <w:tmpl w:val="532E76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553FE6"/>
    <w:multiLevelType w:val="hybridMultilevel"/>
    <w:tmpl w:val="9D78A93A"/>
    <w:lvl w:ilvl="0" w:tplc="9B989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D06040"/>
    <w:multiLevelType w:val="hybridMultilevel"/>
    <w:tmpl w:val="142E9B22"/>
    <w:lvl w:ilvl="0" w:tplc="FEE2BF6C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3">
    <w:nsid w:val="79365B82"/>
    <w:multiLevelType w:val="multilevel"/>
    <w:tmpl w:val="6D7EF6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7AAF6CD6"/>
    <w:multiLevelType w:val="multilevel"/>
    <w:tmpl w:val="77F2D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41"/>
  </w:num>
  <w:num w:numId="3">
    <w:abstractNumId w:val="11"/>
  </w:num>
  <w:num w:numId="4">
    <w:abstractNumId w:val="39"/>
  </w:num>
  <w:num w:numId="5">
    <w:abstractNumId w:val="26"/>
  </w:num>
  <w:num w:numId="6">
    <w:abstractNumId w:val="36"/>
  </w:num>
  <w:num w:numId="7">
    <w:abstractNumId w:val="38"/>
  </w:num>
  <w:num w:numId="8">
    <w:abstractNumId w:val="12"/>
  </w:num>
  <w:num w:numId="9">
    <w:abstractNumId w:val="17"/>
  </w:num>
  <w:num w:numId="10">
    <w:abstractNumId w:val="6"/>
  </w:num>
  <w:num w:numId="11">
    <w:abstractNumId w:val="27"/>
  </w:num>
  <w:num w:numId="12">
    <w:abstractNumId w:val="19"/>
  </w:num>
  <w:num w:numId="13">
    <w:abstractNumId w:val="25"/>
  </w:num>
  <w:num w:numId="14">
    <w:abstractNumId w:val="3"/>
  </w:num>
  <w:num w:numId="15">
    <w:abstractNumId w:val="21"/>
  </w:num>
  <w:num w:numId="16">
    <w:abstractNumId w:val="7"/>
  </w:num>
  <w:num w:numId="17">
    <w:abstractNumId w:val="28"/>
  </w:num>
  <w:num w:numId="18">
    <w:abstractNumId w:val="44"/>
  </w:num>
  <w:num w:numId="19">
    <w:abstractNumId w:val="0"/>
  </w:num>
  <w:num w:numId="20">
    <w:abstractNumId w:val="42"/>
  </w:num>
  <w:num w:numId="21">
    <w:abstractNumId w:val="16"/>
  </w:num>
  <w:num w:numId="22">
    <w:abstractNumId w:val="20"/>
  </w:num>
  <w:num w:numId="23">
    <w:abstractNumId w:val="29"/>
  </w:num>
  <w:num w:numId="24">
    <w:abstractNumId w:val="2"/>
  </w:num>
  <w:num w:numId="25">
    <w:abstractNumId w:val="10"/>
  </w:num>
  <w:num w:numId="26">
    <w:abstractNumId w:val="4"/>
  </w:num>
  <w:num w:numId="27">
    <w:abstractNumId w:val="14"/>
  </w:num>
  <w:num w:numId="28">
    <w:abstractNumId w:val="18"/>
  </w:num>
  <w:num w:numId="29">
    <w:abstractNumId w:val="15"/>
  </w:num>
  <w:num w:numId="30">
    <w:abstractNumId w:val="37"/>
  </w:num>
  <w:num w:numId="31">
    <w:abstractNumId w:val="32"/>
  </w:num>
  <w:num w:numId="32">
    <w:abstractNumId w:val="31"/>
  </w:num>
  <w:num w:numId="33">
    <w:abstractNumId w:val="5"/>
  </w:num>
  <w:num w:numId="34">
    <w:abstractNumId w:val="13"/>
  </w:num>
  <w:num w:numId="35">
    <w:abstractNumId w:val="22"/>
  </w:num>
  <w:num w:numId="36">
    <w:abstractNumId w:val="9"/>
  </w:num>
  <w:num w:numId="37">
    <w:abstractNumId w:val="1"/>
  </w:num>
  <w:num w:numId="38">
    <w:abstractNumId w:val="40"/>
  </w:num>
  <w:num w:numId="39">
    <w:abstractNumId w:val="35"/>
  </w:num>
  <w:num w:numId="40">
    <w:abstractNumId w:val="24"/>
  </w:num>
  <w:num w:numId="41">
    <w:abstractNumId w:val="8"/>
  </w:num>
  <w:num w:numId="42">
    <w:abstractNumId w:val="34"/>
  </w:num>
  <w:num w:numId="43">
    <w:abstractNumId w:val="23"/>
  </w:num>
  <w:num w:numId="44">
    <w:abstractNumId w:val="43"/>
  </w:num>
  <w:num w:numId="45">
    <w:abstractNumId w:val="3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28569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D107B"/>
    <w:rsid w:val="00004315"/>
    <w:rsid w:val="00004682"/>
    <w:rsid w:val="00010E5E"/>
    <w:rsid w:val="00014B3C"/>
    <w:rsid w:val="00015569"/>
    <w:rsid w:val="00031D24"/>
    <w:rsid w:val="00032906"/>
    <w:rsid w:val="000342D9"/>
    <w:rsid w:val="000359A4"/>
    <w:rsid w:val="000410F2"/>
    <w:rsid w:val="000451FC"/>
    <w:rsid w:val="000532C9"/>
    <w:rsid w:val="0005423A"/>
    <w:rsid w:val="000560D9"/>
    <w:rsid w:val="00061C4F"/>
    <w:rsid w:val="00063C22"/>
    <w:rsid w:val="00064A43"/>
    <w:rsid w:val="00065D8C"/>
    <w:rsid w:val="00066A78"/>
    <w:rsid w:val="00071B8A"/>
    <w:rsid w:val="000721F9"/>
    <w:rsid w:val="000725DB"/>
    <w:rsid w:val="00080353"/>
    <w:rsid w:val="000804AB"/>
    <w:rsid w:val="000856B9"/>
    <w:rsid w:val="00085EF0"/>
    <w:rsid w:val="000962E4"/>
    <w:rsid w:val="00097EDD"/>
    <w:rsid w:val="000A2147"/>
    <w:rsid w:val="000A2558"/>
    <w:rsid w:val="000A410D"/>
    <w:rsid w:val="000A6D60"/>
    <w:rsid w:val="000B09B6"/>
    <w:rsid w:val="000B16F0"/>
    <w:rsid w:val="000B6815"/>
    <w:rsid w:val="000C1D03"/>
    <w:rsid w:val="000C2A18"/>
    <w:rsid w:val="000C389F"/>
    <w:rsid w:val="000C6D76"/>
    <w:rsid w:val="000C70F6"/>
    <w:rsid w:val="000D3064"/>
    <w:rsid w:val="000E1B80"/>
    <w:rsid w:val="000E71F2"/>
    <w:rsid w:val="000F0E59"/>
    <w:rsid w:val="000F69C2"/>
    <w:rsid w:val="000F7833"/>
    <w:rsid w:val="001000E2"/>
    <w:rsid w:val="00101B9A"/>
    <w:rsid w:val="00103776"/>
    <w:rsid w:val="0010562B"/>
    <w:rsid w:val="001063F7"/>
    <w:rsid w:val="00110439"/>
    <w:rsid w:val="00112149"/>
    <w:rsid w:val="00114F0E"/>
    <w:rsid w:val="00122029"/>
    <w:rsid w:val="001231B2"/>
    <w:rsid w:val="00123608"/>
    <w:rsid w:val="00123832"/>
    <w:rsid w:val="00125367"/>
    <w:rsid w:val="001278C0"/>
    <w:rsid w:val="00131B3E"/>
    <w:rsid w:val="001320CA"/>
    <w:rsid w:val="001375DD"/>
    <w:rsid w:val="001419F5"/>
    <w:rsid w:val="00144315"/>
    <w:rsid w:val="00147CC0"/>
    <w:rsid w:val="001523CA"/>
    <w:rsid w:val="00155A26"/>
    <w:rsid w:val="0016109E"/>
    <w:rsid w:val="0016174E"/>
    <w:rsid w:val="00162A82"/>
    <w:rsid w:val="00165151"/>
    <w:rsid w:val="00167097"/>
    <w:rsid w:val="001677E0"/>
    <w:rsid w:val="0017030C"/>
    <w:rsid w:val="001770F0"/>
    <w:rsid w:val="001775B3"/>
    <w:rsid w:val="00177905"/>
    <w:rsid w:val="001819ED"/>
    <w:rsid w:val="0018250F"/>
    <w:rsid w:val="00182A26"/>
    <w:rsid w:val="00183023"/>
    <w:rsid w:val="0018364A"/>
    <w:rsid w:val="00186475"/>
    <w:rsid w:val="00190DED"/>
    <w:rsid w:val="00191282"/>
    <w:rsid w:val="00192779"/>
    <w:rsid w:val="0019483F"/>
    <w:rsid w:val="001974C3"/>
    <w:rsid w:val="001A08E1"/>
    <w:rsid w:val="001A52E5"/>
    <w:rsid w:val="001B454A"/>
    <w:rsid w:val="001B7FE2"/>
    <w:rsid w:val="001C06CD"/>
    <w:rsid w:val="001C118A"/>
    <w:rsid w:val="001C1C3B"/>
    <w:rsid w:val="001C73B2"/>
    <w:rsid w:val="001D599E"/>
    <w:rsid w:val="001D5A96"/>
    <w:rsid w:val="001D6CD9"/>
    <w:rsid w:val="001E0465"/>
    <w:rsid w:val="001E10C1"/>
    <w:rsid w:val="001E15C0"/>
    <w:rsid w:val="001E1801"/>
    <w:rsid w:val="001F0889"/>
    <w:rsid w:val="001F2874"/>
    <w:rsid w:val="001F69A4"/>
    <w:rsid w:val="001F7661"/>
    <w:rsid w:val="00200701"/>
    <w:rsid w:val="0020149B"/>
    <w:rsid w:val="0020338E"/>
    <w:rsid w:val="002039DA"/>
    <w:rsid w:val="00204FEB"/>
    <w:rsid w:val="00205BB0"/>
    <w:rsid w:val="002119DC"/>
    <w:rsid w:val="0021254B"/>
    <w:rsid w:val="0021354E"/>
    <w:rsid w:val="002140F4"/>
    <w:rsid w:val="00214405"/>
    <w:rsid w:val="0022185B"/>
    <w:rsid w:val="00224023"/>
    <w:rsid w:val="00225E21"/>
    <w:rsid w:val="002260C2"/>
    <w:rsid w:val="0022647F"/>
    <w:rsid w:val="002272FC"/>
    <w:rsid w:val="00235BA3"/>
    <w:rsid w:val="00242809"/>
    <w:rsid w:val="00246E17"/>
    <w:rsid w:val="002556A5"/>
    <w:rsid w:val="00255FD6"/>
    <w:rsid w:val="002606E1"/>
    <w:rsid w:val="002644CA"/>
    <w:rsid w:val="00265E7B"/>
    <w:rsid w:val="00271AA9"/>
    <w:rsid w:val="0027371A"/>
    <w:rsid w:val="002746C7"/>
    <w:rsid w:val="00274BCF"/>
    <w:rsid w:val="0027568C"/>
    <w:rsid w:val="00276AB9"/>
    <w:rsid w:val="0027792F"/>
    <w:rsid w:val="002809E9"/>
    <w:rsid w:val="00282038"/>
    <w:rsid w:val="00282874"/>
    <w:rsid w:val="0028361F"/>
    <w:rsid w:val="002836AA"/>
    <w:rsid w:val="00283A98"/>
    <w:rsid w:val="00287199"/>
    <w:rsid w:val="00287A57"/>
    <w:rsid w:val="00290A74"/>
    <w:rsid w:val="00296493"/>
    <w:rsid w:val="002B0AAC"/>
    <w:rsid w:val="002B1212"/>
    <w:rsid w:val="002B2400"/>
    <w:rsid w:val="002B3A07"/>
    <w:rsid w:val="002C1659"/>
    <w:rsid w:val="002C73A0"/>
    <w:rsid w:val="002D1CA7"/>
    <w:rsid w:val="002D23D3"/>
    <w:rsid w:val="002D639E"/>
    <w:rsid w:val="002F01B4"/>
    <w:rsid w:val="002F6475"/>
    <w:rsid w:val="003044AA"/>
    <w:rsid w:val="00306AF2"/>
    <w:rsid w:val="00311C8C"/>
    <w:rsid w:val="00313DBF"/>
    <w:rsid w:val="00316D77"/>
    <w:rsid w:val="00320E4C"/>
    <w:rsid w:val="003223C9"/>
    <w:rsid w:val="00322C08"/>
    <w:rsid w:val="00322F47"/>
    <w:rsid w:val="00323BD9"/>
    <w:rsid w:val="0032411E"/>
    <w:rsid w:val="00327366"/>
    <w:rsid w:val="003316EA"/>
    <w:rsid w:val="00337856"/>
    <w:rsid w:val="00347EC2"/>
    <w:rsid w:val="00357859"/>
    <w:rsid w:val="003639DE"/>
    <w:rsid w:val="00364C2A"/>
    <w:rsid w:val="003662DF"/>
    <w:rsid w:val="0036754B"/>
    <w:rsid w:val="00372FB6"/>
    <w:rsid w:val="003767C9"/>
    <w:rsid w:val="0038007A"/>
    <w:rsid w:val="00381E1C"/>
    <w:rsid w:val="0038204D"/>
    <w:rsid w:val="00384636"/>
    <w:rsid w:val="00386592"/>
    <w:rsid w:val="00386612"/>
    <w:rsid w:val="003922E7"/>
    <w:rsid w:val="00392510"/>
    <w:rsid w:val="003960C5"/>
    <w:rsid w:val="003A00C6"/>
    <w:rsid w:val="003A0938"/>
    <w:rsid w:val="003A1699"/>
    <w:rsid w:val="003A442C"/>
    <w:rsid w:val="003B0514"/>
    <w:rsid w:val="003B096A"/>
    <w:rsid w:val="003B5EA7"/>
    <w:rsid w:val="003B6C69"/>
    <w:rsid w:val="003C264C"/>
    <w:rsid w:val="003C2A8A"/>
    <w:rsid w:val="003C77DB"/>
    <w:rsid w:val="003C7D82"/>
    <w:rsid w:val="003D47E2"/>
    <w:rsid w:val="003D59E2"/>
    <w:rsid w:val="003E16BC"/>
    <w:rsid w:val="003E4131"/>
    <w:rsid w:val="003E6D40"/>
    <w:rsid w:val="003F4242"/>
    <w:rsid w:val="0040131B"/>
    <w:rsid w:val="00401C90"/>
    <w:rsid w:val="004074CD"/>
    <w:rsid w:val="004113D4"/>
    <w:rsid w:val="00412432"/>
    <w:rsid w:val="004131AF"/>
    <w:rsid w:val="004256E9"/>
    <w:rsid w:val="004275DA"/>
    <w:rsid w:val="00427EAD"/>
    <w:rsid w:val="00431847"/>
    <w:rsid w:val="00432E65"/>
    <w:rsid w:val="004365EA"/>
    <w:rsid w:val="00436C61"/>
    <w:rsid w:val="00440C26"/>
    <w:rsid w:val="004427E4"/>
    <w:rsid w:val="00450256"/>
    <w:rsid w:val="00451BB2"/>
    <w:rsid w:val="00455EAC"/>
    <w:rsid w:val="0045794B"/>
    <w:rsid w:val="00460584"/>
    <w:rsid w:val="0047780C"/>
    <w:rsid w:val="004817BD"/>
    <w:rsid w:val="00481D2D"/>
    <w:rsid w:val="00483F05"/>
    <w:rsid w:val="00484AE2"/>
    <w:rsid w:val="00485389"/>
    <w:rsid w:val="00485CEE"/>
    <w:rsid w:val="00496424"/>
    <w:rsid w:val="004976EB"/>
    <w:rsid w:val="004A3EFD"/>
    <w:rsid w:val="004A4D0C"/>
    <w:rsid w:val="004A57C9"/>
    <w:rsid w:val="004A60FD"/>
    <w:rsid w:val="004B2A16"/>
    <w:rsid w:val="004B2D8D"/>
    <w:rsid w:val="004B3EB2"/>
    <w:rsid w:val="004B64A6"/>
    <w:rsid w:val="004C45BA"/>
    <w:rsid w:val="004C5BF4"/>
    <w:rsid w:val="004D2515"/>
    <w:rsid w:val="004D5DB5"/>
    <w:rsid w:val="004D6A65"/>
    <w:rsid w:val="004E2918"/>
    <w:rsid w:val="004E37BA"/>
    <w:rsid w:val="004E55B5"/>
    <w:rsid w:val="004E6D6E"/>
    <w:rsid w:val="004F05D8"/>
    <w:rsid w:val="004F110F"/>
    <w:rsid w:val="004F4C17"/>
    <w:rsid w:val="004F5AE4"/>
    <w:rsid w:val="004F621B"/>
    <w:rsid w:val="00502D89"/>
    <w:rsid w:val="00502F01"/>
    <w:rsid w:val="00504831"/>
    <w:rsid w:val="00504AF8"/>
    <w:rsid w:val="00505243"/>
    <w:rsid w:val="00513B7D"/>
    <w:rsid w:val="00514F1B"/>
    <w:rsid w:val="00520007"/>
    <w:rsid w:val="0052016D"/>
    <w:rsid w:val="0052074F"/>
    <w:rsid w:val="00521BA2"/>
    <w:rsid w:val="005239F8"/>
    <w:rsid w:val="00527046"/>
    <w:rsid w:val="00530775"/>
    <w:rsid w:val="005363BF"/>
    <w:rsid w:val="00537955"/>
    <w:rsid w:val="005468FD"/>
    <w:rsid w:val="00547448"/>
    <w:rsid w:val="00551CE6"/>
    <w:rsid w:val="005539A8"/>
    <w:rsid w:val="00555D64"/>
    <w:rsid w:val="00560101"/>
    <w:rsid w:val="00560BE3"/>
    <w:rsid w:val="005616D3"/>
    <w:rsid w:val="005649FD"/>
    <w:rsid w:val="00566766"/>
    <w:rsid w:val="00570084"/>
    <w:rsid w:val="00573684"/>
    <w:rsid w:val="0057401E"/>
    <w:rsid w:val="005747AA"/>
    <w:rsid w:val="0058353C"/>
    <w:rsid w:val="00584253"/>
    <w:rsid w:val="0058627E"/>
    <w:rsid w:val="00587C00"/>
    <w:rsid w:val="00590C56"/>
    <w:rsid w:val="00594E0C"/>
    <w:rsid w:val="005A2EBF"/>
    <w:rsid w:val="005A63B6"/>
    <w:rsid w:val="005B1654"/>
    <w:rsid w:val="005B2C64"/>
    <w:rsid w:val="005B2FFB"/>
    <w:rsid w:val="005B6D43"/>
    <w:rsid w:val="005B7E9D"/>
    <w:rsid w:val="005C0047"/>
    <w:rsid w:val="005C3465"/>
    <w:rsid w:val="005C3C0A"/>
    <w:rsid w:val="005C421D"/>
    <w:rsid w:val="005D3C5F"/>
    <w:rsid w:val="005D74DC"/>
    <w:rsid w:val="005E0733"/>
    <w:rsid w:val="005E1289"/>
    <w:rsid w:val="005E181F"/>
    <w:rsid w:val="005E5362"/>
    <w:rsid w:val="005F0DB1"/>
    <w:rsid w:val="005F113E"/>
    <w:rsid w:val="005F3338"/>
    <w:rsid w:val="005F3956"/>
    <w:rsid w:val="005F3B12"/>
    <w:rsid w:val="006004A8"/>
    <w:rsid w:val="00601B3A"/>
    <w:rsid w:val="00606005"/>
    <w:rsid w:val="00606A0D"/>
    <w:rsid w:val="0060763F"/>
    <w:rsid w:val="0061110B"/>
    <w:rsid w:val="00612C9D"/>
    <w:rsid w:val="00613151"/>
    <w:rsid w:val="006141B0"/>
    <w:rsid w:val="00617891"/>
    <w:rsid w:val="00623621"/>
    <w:rsid w:val="00623F63"/>
    <w:rsid w:val="00634AC5"/>
    <w:rsid w:val="00640840"/>
    <w:rsid w:val="006408DB"/>
    <w:rsid w:val="00640A9C"/>
    <w:rsid w:val="006411B3"/>
    <w:rsid w:val="00643B4C"/>
    <w:rsid w:val="006470F9"/>
    <w:rsid w:val="00656D50"/>
    <w:rsid w:val="00656F10"/>
    <w:rsid w:val="006661C5"/>
    <w:rsid w:val="0066795A"/>
    <w:rsid w:val="006713B1"/>
    <w:rsid w:val="00672E06"/>
    <w:rsid w:val="006777DC"/>
    <w:rsid w:val="00677F34"/>
    <w:rsid w:val="006834C6"/>
    <w:rsid w:val="00685879"/>
    <w:rsid w:val="0068729F"/>
    <w:rsid w:val="00687E20"/>
    <w:rsid w:val="0069106C"/>
    <w:rsid w:val="00691CB2"/>
    <w:rsid w:val="00692116"/>
    <w:rsid w:val="0069327A"/>
    <w:rsid w:val="00694400"/>
    <w:rsid w:val="006977D6"/>
    <w:rsid w:val="006A6342"/>
    <w:rsid w:val="006A6CCA"/>
    <w:rsid w:val="006B29C4"/>
    <w:rsid w:val="006B456D"/>
    <w:rsid w:val="006B47D2"/>
    <w:rsid w:val="006B4E92"/>
    <w:rsid w:val="006B5E38"/>
    <w:rsid w:val="006C14BE"/>
    <w:rsid w:val="006C5130"/>
    <w:rsid w:val="006C7060"/>
    <w:rsid w:val="006C7E56"/>
    <w:rsid w:val="006D49CA"/>
    <w:rsid w:val="006D79BD"/>
    <w:rsid w:val="006E0E82"/>
    <w:rsid w:val="006E30FA"/>
    <w:rsid w:val="006E4E9C"/>
    <w:rsid w:val="006E6B99"/>
    <w:rsid w:val="007009CE"/>
    <w:rsid w:val="00705D76"/>
    <w:rsid w:val="0070749E"/>
    <w:rsid w:val="007075BD"/>
    <w:rsid w:val="00710D7C"/>
    <w:rsid w:val="0071172B"/>
    <w:rsid w:val="00715859"/>
    <w:rsid w:val="00715A04"/>
    <w:rsid w:val="00716298"/>
    <w:rsid w:val="0071677A"/>
    <w:rsid w:val="00717C9C"/>
    <w:rsid w:val="00720479"/>
    <w:rsid w:val="00720CBB"/>
    <w:rsid w:val="00731D39"/>
    <w:rsid w:val="00732583"/>
    <w:rsid w:val="0073305D"/>
    <w:rsid w:val="00733FED"/>
    <w:rsid w:val="0074125E"/>
    <w:rsid w:val="0074546E"/>
    <w:rsid w:val="00745888"/>
    <w:rsid w:val="00752199"/>
    <w:rsid w:val="007540EE"/>
    <w:rsid w:val="007553F9"/>
    <w:rsid w:val="007554E6"/>
    <w:rsid w:val="007628EF"/>
    <w:rsid w:val="007654E7"/>
    <w:rsid w:val="00770423"/>
    <w:rsid w:val="00774917"/>
    <w:rsid w:val="00780C2A"/>
    <w:rsid w:val="007828C5"/>
    <w:rsid w:val="00782FBF"/>
    <w:rsid w:val="00787342"/>
    <w:rsid w:val="00793EB1"/>
    <w:rsid w:val="00794C32"/>
    <w:rsid w:val="00797A09"/>
    <w:rsid w:val="007A01D9"/>
    <w:rsid w:val="007A4ED6"/>
    <w:rsid w:val="007A53B9"/>
    <w:rsid w:val="007A60D0"/>
    <w:rsid w:val="007A7D09"/>
    <w:rsid w:val="007B01CE"/>
    <w:rsid w:val="007B025A"/>
    <w:rsid w:val="007B36F0"/>
    <w:rsid w:val="007B4D79"/>
    <w:rsid w:val="007B6ADD"/>
    <w:rsid w:val="007B756E"/>
    <w:rsid w:val="007C1516"/>
    <w:rsid w:val="007C560E"/>
    <w:rsid w:val="007D058E"/>
    <w:rsid w:val="007D1E27"/>
    <w:rsid w:val="007E2825"/>
    <w:rsid w:val="007E2A45"/>
    <w:rsid w:val="007E4858"/>
    <w:rsid w:val="007E61C8"/>
    <w:rsid w:val="007F2702"/>
    <w:rsid w:val="007F40C1"/>
    <w:rsid w:val="007F4E32"/>
    <w:rsid w:val="008022A3"/>
    <w:rsid w:val="00805F77"/>
    <w:rsid w:val="00810D92"/>
    <w:rsid w:val="00813F57"/>
    <w:rsid w:val="008143FD"/>
    <w:rsid w:val="00814639"/>
    <w:rsid w:val="00821946"/>
    <w:rsid w:val="008220D7"/>
    <w:rsid w:val="008255CD"/>
    <w:rsid w:val="00826F58"/>
    <w:rsid w:val="00833862"/>
    <w:rsid w:val="008358EA"/>
    <w:rsid w:val="00835B01"/>
    <w:rsid w:val="008366F1"/>
    <w:rsid w:val="00837A3A"/>
    <w:rsid w:val="00841479"/>
    <w:rsid w:val="00845D6E"/>
    <w:rsid w:val="0085111B"/>
    <w:rsid w:val="00851F7B"/>
    <w:rsid w:val="00852489"/>
    <w:rsid w:val="00852821"/>
    <w:rsid w:val="00853B40"/>
    <w:rsid w:val="00860FD1"/>
    <w:rsid w:val="008635BE"/>
    <w:rsid w:val="00863848"/>
    <w:rsid w:val="0086548A"/>
    <w:rsid w:val="008732CA"/>
    <w:rsid w:val="008741D5"/>
    <w:rsid w:val="00881EB6"/>
    <w:rsid w:val="00885076"/>
    <w:rsid w:val="0088594B"/>
    <w:rsid w:val="00886263"/>
    <w:rsid w:val="00893AB4"/>
    <w:rsid w:val="00895F85"/>
    <w:rsid w:val="00896762"/>
    <w:rsid w:val="0089694D"/>
    <w:rsid w:val="008977C0"/>
    <w:rsid w:val="008A7034"/>
    <w:rsid w:val="008B1924"/>
    <w:rsid w:val="008B6444"/>
    <w:rsid w:val="008C0864"/>
    <w:rsid w:val="008C181F"/>
    <w:rsid w:val="008C1A33"/>
    <w:rsid w:val="008C1AFF"/>
    <w:rsid w:val="008C3E84"/>
    <w:rsid w:val="008C5088"/>
    <w:rsid w:val="008C5924"/>
    <w:rsid w:val="008D0279"/>
    <w:rsid w:val="008D477D"/>
    <w:rsid w:val="008D6326"/>
    <w:rsid w:val="008D7978"/>
    <w:rsid w:val="008E10BD"/>
    <w:rsid w:val="008E1E57"/>
    <w:rsid w:val="008E2593"/>
    <w:rsid w:val="008E4FD0"/>
    <w:rsid w:val="008E5A47"/>
    <w:rsid w:val="008E7B4B"/>
    <w:rsid w:val="0090077C"/>
    <w:rsid w:val="00900DE0"/>
    <w:rsid w:val="00904430"/>
    <w:rsid w:val="00914E56"/>
    <w:rsid w:val="009176CC"/>
    <w:rsid w:val="009270A5"/>
    <w:rsid w:val="0092780C"/>
    <w:rsid w:val="00927DCE"/>
    <w:rsid w:val="00932129"/>
    <w:rsid w:val="0093317C"/>
    <w:rsid w:val="0093322F"/>
    <w:rsid w:val="00933822"/>
    <w:rsid w:val="0093569D"/>
    <w:rsid w:val="00935B38"/>
    <w:rsid w:val="00936031"/>
    <w:rsid w:val="00937061"/>
    <w:rsid w:val="009378B4"/>
    <w:rsid w:val="009379C9"/>
    <w:rsid w:val="00945481"/>
    <w:rsid w:val="00946675"/>
    <w:rsid w:val="00946856"/>
    <w:rsid w:val="00947D40"/>
    <w:rsid w:val="009519E5"/>
    <w:rsid w:val="00954C65"/>
    <w:rsid w:val="00963BB0"/>
    <w:rsid w:val="0096615D"/>
    <w:rsid w:val="00970EDE"/>
    <w:rsid w:val="00970FD3"/>
    <w:rsid w:val="00975969"/>
    <w:rsid w:val="009779E9"/>
    <w:rsid w:val="00980296"/>
    <w:rsid w:val="00983F8A"/>
    <w:rsid w:val="00987267"/>
    <w:rsid w:val="00997C91"/>
    <w:rsid w:val="009A0FB9"/>
    <w:rsid w:val="009A2BC9"/>
    <w:rsid w:val="009A4B58"/>
    <w:rsid w:val="009A6323"/>
    <w:rsid w:val="009B37E0"/>
    <w:rsid w:val="009B3F5E"/>
    <w:rsid w:val="009C2D34"/>
    <w:rsid w:val="009C4EA6"/>
    <w:rsid w:val="009C7E76"/>
    <w:rsid w:val="009D26F7"/>
    <w:rsid w:val="009D5FEC"/>
    <w:rsid w:val="009D7694"/>
    <w:rsid w:val="009E6913"/>
    <w:rsid w:val="009E7567"/>
    <w:rsid w:val="009F3FF3"/>
    <w:rsid w:val="00A01D4F"/>
    <w:rsid w:val="00A0677E"/>
    <w:rsid w:val="00A07873"/>
    <w:rsid w:val="00A07C3F"/>
    <w:rsid w:val="00A10201"/>
    <w:rsid w:val="00A13356"/>
    <w:rsid w:val="00A14628"/>
    <w:rsid w:val="00A14FF4"/>
    <w:rsid w:val="00A16B81"/>
    <w:rsid w:val="00A174D7"/>
    <w:rsid w:val="00A17B78"/>
    <w:rsid w:val="00A25168"/>
    <w:rsid w:val="00A25303"/>
    <w:rsid w:val="00A2571F"/>
    <w:rsid w:val="00A2648D"/>
    <w:rsid w:val="00A2654C"/>
    <w:rsid w:val="00A31593"/>
    <w:rsid w:val="00A33A11"/>
    <w:rsid w:val="00A34B31"/>
    <w:rsid w:val="00A34D5D"/>
    <w:rsid w:val="00A41D91"/>
    <w:rsid w:val="00A4257C"/>
    <w:rsid w:val="00A465BA"/>
    <w:rsid w:val="00A51E8D"/>
    <w:rsid w:val="00A5245A"/>
    <w:rsid w:val="00A5498B"/>
    <w:rsid w:val="00A570CD"/>
    <w:rsid w:val="00A6461E"/>
    <w:rsid w:val="00A65B86"/>
    <w:rsid w:val="00A66D40"/>
    <w:rsid w:val="00A673F0"/>
    <w:rsid w:val="00A7103D"/>
    <w:rsid w:val="00A768F7"/>
    <w:rsid w:val="00A82D4E"/>
    <w:rsid w:val="00A8300E"/>
    <w:rsid w:val="00A84887"/>
    <w:rsid w:val="00A95280"/>
    <w:rsid w:val="00A9708D"/>
    <w:rsid w:val="00AA3E76"/>
    <w:rsid w:val="00AA63B8"/>
    <w:rsid w:val="00AA69CC"/>
    <w:rsid w:val="00AA7D2A"/>
    <w:rsid w:val="00AB011A"/>
    <w:rsid w:val="00AB0F06"/>
    <w:rsid w:val="00AB1E9A"/>
    <w:rsid w:val="00AB5E26"/>
    <w:rsid w:val="00AC185C"/>
    <w:rsid w:val="00AC3190"/>
    <w:rsid w:val="00AD2FCA"/>
    <w:rsid w:val="00AD324E"/>
    <w:rsid w:val="00AE43E0"/>
    <w:rsid w:val="00AE4EC8"/>
    <w:rsid w:val="00AE5E99"/>
    <w:rsid w:val="00AF0DC9"/>
    <w:rsid w:val="00AF7FFB"/>
    <w:rsid w:val="00B0094B"/>
    <w:rsid w:val="00B02120"/>
    <w:rsid w:val="00B113F1"/>
    <w:rsid w:val="00B14F3B"/>
    <w:rsid w:val="00B1771E"/>
    <w:rsid w:val="00B17B0E"/>
    <w:rsid w:val="00B21570"/>
    <w:rsid w:val="00B36E22"/>
    <w:rsid w:val="00B41CB2"/>
    <w:rsid w:val="00B41D58"/>
    <w:rsid w:val="00B4348B"/>
    <w:rsid w:val="00B44A18"/>
    <w:rsid w:val="00B45AAB"/>
    <w:rsid w:val="00B6052E"/>
    <w:rsid w:val="00B64387"/>
    <w:rsid w:val="00B67C23"/>
    <w:rsid w:val="00B71814"/>
    <w:rsid w:val="00B721BA"/>
    <w:rsid w:val="00B74D09"/>
    <w:rsid w:val="00B758F7"/>
    <w:rsid w:val="00B75A1B"/>
    <w:rsid w:val="00B856A9"/>
    <w:rsid w:val="00B86309"/>
    <w:rsid w:val="00B90575"/>
    <w:rsid w:val="00B92626"/>
    <w:rsid w:val="00B937DB"/>
    <w:rsid w:val="00B97CD9"/>
    <w:rsid w:val="00BA3D4B"/>
    <w:rsid w:val="00BA3D9C"/>
    <w:rsid w:val="00BB4A32"/>
    <w:rsid w:val="00BB5BC7"/>
    <w:rsid w:val="00BB7B5C"/>
    <w:rsid w:val="00BC0607"/>
    <w:rsid w:val="00BC0ED0"/>
    <w:rsid w:val="00BC23D2"/>
    <w:rsid w:val="00BC4A07"/>
    <w:rsid w:val="00BC5179"/>
    <w:rsid w:val="00BD1D5C"/>
    <w:rsid w:val="00BD389B"/>
    <w:rsid w:val="00BE2B7F"/>
    <w:rsid w:val="00BE3889"/>
    <w:rsid w:val="00BE38BF"/>
    <w:rsid w:val="00BE4590"/>
    <w:rsid w:val="00BE70DC"/>
    <w:rsid w:val="00BF6C03"/>
    <w:rsid w:val="00C013ED"/>
    <w:rsid w:val="00C035A1"/>
    <w:rsid w:val="00C03977"/>
    <w:rsid w:val="00C20B03"/>
    <w:rsid w:val="00C21274"/>
    <w:rsid w:val="00C214F3"/>
    <w:rsid w:val="00C21873"/>
    <w:rsid w:val="00C23278"/>
    <w:rsid w:val="00C25103"/>
    <w:rsid w:val="00C27A21"/>
    <w:rsid w:val="00C307CE"/>
    <w:rsid w:val="00C336F4"/>
    <w:rsid w:val="00C341E3"/>
    <w:rsid w:val="00C34D67"/>
    <w:rsid w:val="00C373D6"/>
    <w:rsid w:val="00C462B3"/>
    <w:rsid w:val="00C52DC9"/>
    <w:rsid w:val="00C57418"/>
    <w:rsid w:val="00C61542"/>
    <w:rsid w:val="00C637EE"/>
    <w:rsid w:val="00C70656"/>
    <w:rsid w:val="00C718CA"/>
    <w:rsid w:val="00C7297F"/>
    <w:rsid w:val="00C82CEB"/>
    <w:rsid w:val="00C86A87"/>
    <w:rsid w:val="00C86AF9"/>
    <w:rsid w:val="00C9018B"/>
    <w:rsid w:val="00C94B71"/>
    <w:rsid w:val="00C96DF4"/>
    <w:rsid w:val="00CA07D3"/>
    <w:rsid w:val="00CA385C"/>
    <w:rsid w:val="00CB4C17"/>
    <w:rsid w:val="00CB57E3"/>
    <w:rsid w:val="00CB7923"/>
    <w:rsid w:val="00CC2842"/>
    <w:rsid w:val="00CC31C5"/>
    <w:rsid w:val="00CC3B99"/>
    <w:rsid w:val="00CC4145"/>
    <w:rsid w:val="00CC7AC2"/>
    <w:rsid w:val="00CD457B"/>
    <w:rsid w:val="00CD5DB3"/>
    <w:rsid w:val="00CD5F9D"/>
    <w:rsid w:val="00CE15C1"/>
    <w:rsid w:val="00CE5E42"/>
    <w:rsid w:val="00CE683D"/>
    <w:rsid w:val="00CF4EA9"/>
    <w:rsid w:val="00CF66DE"/>
    <w:rsid w:val="00D00CE7"/>
    <w:rsid w:val="00D00E88"/>
    <w:rsid w:val="00D0480A"/>
    <w:rsid w:val="00D06B6F"/>
    <w:rsid w:val="00D10CBB"/>
    <w:rsid w:val="00D12182"/>
    <w:rsid w:val="00D22ECE"/>
    <w:rsid w:val="00D2637E"/>
    <w:rsid w:val="00D26A0A"/>
    <w:rsid w:val="00D26F72"/>
    <w:rsid w:val="00D32255"/>
    <w:rsid w:val="00D32777"/>
    <w:rsid w:val="00D34C8A"/>
    <w:rsid w:val="00D3709B"/>
    <w:rsid w:val="00D3757C"/>
    <w:rsid w:val="00D44665"/>
    <w:rsid w:val="00D479F1"/>
    <w:rsid w:val="00D51A8F"/>
    <w:rsid w:val="00D5235D"/>
    <w:rsid w:val="00D529C2"/>
    <w:rsid w:val="00D55625"/>
    <w:rsid w:val="00D574E6"/>
    <w:rsid w:val="00D60EA2"/>
    <w:rsid w:val="00D627ED"/>
    <w:rsid w:val="00D71A94"/>
    <w:rsid w:val="00D74408"/>
    <w:rsid w:val="00D82365"/>
    <w:rsid w:val="00D82751"/>
    <w:rsid w:val="00D83CED"/>
    <w:rsid w:val="00D870F8"/>
    <w:rsid w:val="00D979B1"/>
    <w:rsid w:val="00DA1306"/>
    <w:rsid w:val="00DA1A61"/>
    <w:rsid w:val="00DA3E49"/>
    <w:rsid w:val="00DA5414"/>
    <w:rsid w:val="00DA77D8"/>
    <w:rsid w:val="00DB7FB6"/>
    <w:rsid w:val="00DC2926"/>
    <w:rsid w:val="00DC5316"/>
    <w:rsid w:val="00DC6CFD"/>
    <w:rsid w:val="00DD3C4B"/>
    <w:rsid w:val="00DD3FDF"/>
    <w:rsid w:val="00DD4009"/>
    <w:rsid w:val="00DD471C"/>
    <w:rsid w:val="00DD5D13"/>
    <w:rsid w:val="00DD6809"/>
    <w:rsid w:val="00DE1884"/>
    <w:rsid w:val="00DE5EAF"/>
    <w:rsid w:val="00DF4826"/>
    <w:rsid w:val="00DF5731"/>
    <w:rsid w:val="00E00C66"/>
    <w:rsid w:val="00E00F1C"/>
    <w:rsid w:val="00E033EE"/>
    <w:rsid w:val="00E03AAC"/>
    <w:rsid w:val="00E0738F"/>
    <w:rsid w:val="00E0749E"/>
    <w:rsid w:val="00E14DA3"/>
    <w:rsid w:val="00E16DDF"/>
    <w:rsid w:val="00E201C6"/>
    <w:rsid w:val="00E2698D"/>
    <w:rsid w:val="00E32905"/>
    <w:rsid w:val="00E423B0"/>
    <w:rsid w:val="00E429CE"/>
    <w:rsid w:val="00E44DFE"/>
    <w:rsid w:val="00E4514F"/>
    <w:rsid w:val="00E504C6"/>
    <w:rsid w:val="00E50A73"/>
    <w:rsid w:val="00E51AB3"/>
    <w:rsid w:val="00E56F30"/>
    <w:rsid w:val="00E61324"/>
    <w:rsid w:val="00E61C7F"/>
    <w:rsid w:val="00E6517B"/>
    <w:rsid w:val="00E718D6"/>
    <w:rsid w:val="00E759A7"/>
    <w:rsid w:val="00E77339"/>
    <w:rsid w:val="00E77413"/>
    <w:rsid w:val="00E77B70"/>
    <w:rsid w:val="00E80C91"/>
    <w:rsid w:val="00E83A24"/>
    <w:rsid w:val="00E83A89"/>
    <w:rsid w:val="00E86D88"/>
    <w:rsid w:val="00E93BA5"/>
    <w:rsid w:val="00E9404C"/>
    <w:rsid w:val="00E96C28"/>
    <w:rsid w:val="00EA0F95"/>
    <w:rsid w:val="00EA4137"/>
    <w:rsid w:val="00EA4693"/>
    <w:rsid w:val="00EA5C23"/>
    <w:rsid w:val="00EB1829"/>
    <w:rsid w:val="00EB1FED"/>
    <w:rsid w:val="00ED1D13"/>
    <w:rsid w:val="00ED2954"/>
    <w:rsid w:val="00ED3ECC"/>
    <w:rsid w:val="00ED4A1C"/>
    <w:rsid w:val="00ED5F95"/>
    <w:rsid w:val="00ED7512"/>
    <w:rsid w:val="00ED763C"/>
    <w:rsid w:val="00EE48AA"/>
    <w:rsid w:val="00EE79F4"/>
    <w:rsid w:val="00EF44B4"/>
    <w:rsid w:val="00EF5067"/>
    <w:rsid w:val="00EF7E93"/>
    <w:rsid w:val="00F00357"/>
    <w:rsid w:val="00F01C27"/>
    <w:rsid w:val="00F028D1"/>
    <w:rsid w:val="00F04583"/>
    <w:rsid w:val="00F116A4"/>
    <w:rsid w:val="00F17C55"/>
    <w:rsid w:val="00F20092"/>
    <w:rsid w:val="00F20D06"/>
    <w:rsid w:val="00F21C86"/>
    <w:rsid w:val="00F22118"/>
    <w:rsid w:val="00F40208"/>
    <w:rsid w:val="00F424ED"/>
    <w:rsid w:val="00F42FFC"/>
    <w:rsid w:val="00F45A7D"/>
    <w:rsid w:val="00F45B30"/>
    <w:rsid w:val="00F45C90"/>
    <w:rsid w:val="00F45F13"/>
    <w:rsid w:val="00F467AD"/>
    <w:rsid w:val="00F47CB8"/>
    <w:rsid w:val="00F50A41"/>
    <w:rsid w:val="00F545A2"/>
    <w:rsid w:val="00F54BAE"/>
    <w:rsid w:val="00F56671"/>
    <w:rsid w:val="00F60167"/>
    <w:rsid w:val="00F655C9"/>
    <w:rsid w:val="00F66F9C"/>
    <w:rsid w:val="00F6710F"/>
    <w:rsid w:val="00F7136C"/>
    <w:rsid w:val="00F732F4"/>
    <w:rsid w:val="00F852D8"/>
    <w:rsid w:val="00F87927"/>
    <w:rsid w:val="00F902EA"/>
    <w:rsid w:val="00F92A43"/>
    <w:rsid w:val="00F93295"/>
    <w:rsid w:val="00F9553A"/>
    <w:rsid w:val="00F975F7"/>
    <w:rsid w:val="00FA5510"/>
    <w:rsid w:val="00FB0804"/>
    <w:rsid w:val="00FC4C67"/>
    <w:rsid w:val="00FC57E1"/>
    <w:rsid w:val="00FC7D2B"/>
    <w:rsid w:val="00FD107B"/>
    <w:rsid w:val="00FD1219"/>
    <w:rsid w:val="00FD5813"/>
    <w:rsid w:val="00FD5D68"/>
    <w:rsid w:val="00FD5FCB"/>
    <w:rsid w:val="00FD76ED"/>
    <w:rsid w:val="00FD7E22"/>
    <w:rsid w:val="00FE30BB"/>
    <w:rsid w:val="00FE57E9"/>
    <w:rsid w:val="00FE64E2"/>
    <w:rsid w:val="00FF2687"/>
    <w:rsid w:val="00FF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10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10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pt">
    <w:name w:val="Основной текст (2) + Интервал 3 pt"/>
    <w:basedOn w:val="2"/>
    <w:rsid w:val="00FD107B"/>
    <w:rPr>
      <w:color w:val="000000"/>
      <w:spacing w:val="70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FD1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sid w:val="00FD107B"/>
    <w:rPr>
      <w:i/>
      <w:iCs/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FD1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0">
    <w:name w:val="Основной текст + Курсив1"/>
    <w:basedOn w:val="a4"/>
    <w:rsid w:val="00FD107B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Курсив;Малые прописные"/>
    <w:basedOn w:val="a4"/>
    <w:rsid w:val="00FD107B"/>
    <w:rPr>
      <w:i/>
      <w:iCs/>
      <w:smallCaps/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Колонтитул_"/>
    <w:basedOn w:val="a0"/>
    <w:link w:val="11"/>
    <w:rsid w:val="00FD1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7"/>
    <w:rsid w:val="00FD107B"/>
    <w:rPr>
      <w:color w:val="000000"/>
      <w:spacing w:val="0"/>
      <w:w w:val="100"/>
      <w:position w:val="0"/>
    </w:rPr>
  </w:style>
  <w:style w:type="character" w:customStyle="1" w:styleId="21">
    <w:name w:val="Заголовок №2_"/>
    <w:basedOn w:val="a0"/>
    <w:link w:val="22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4pt">
    <w:name w:val="Основной текст (3) + 14 pt;Не полужирный"/>
    <w:basedOn w:val="3"/>
    <w:rsid w:val="00FD107B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135pt">
    <w:name w:val="Основной текст + 13;5 pt;Полужирный"/>
    <w:basedOn w:val="a4"/>
    <w:rsid w:val="00FD107B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2">
    <w:name w:val="Заголовок №1_"/>
    <w:basedOn w:val="a0"/>
    <w:link w:val="13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4pt">
    <w:name w:val="Заголовок №1 + 14 pt;Не полужирный"/>
    <w:basedOn w:val="12"/>
    <w:rsid w:val="00FD107B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20">
    <w:name w:val="Основной текст (2)"/>
    <w:basedOn w:val="a"/>
    <w:link w:val="2"/>
    <w:rsid w:val="00FD107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FD10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Колонтитул1"/>
    <w:basedOn w:val="a"/>
    <w:link w:val="a7"/>
    <w:rsid w:val="00FD10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FD107B"/>
    <w:pPr>
      <w:shd w:val="clear" w:color="auto" w:fill="FFFFFF"/>
      <w:spacing w:before="600" w:after="360" w:line="0" w:lineRule="atLeast"/>
      <w:ind w:hanging="94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FD107B"/>
    <w:pPr>
      <w:shd w:val="clear" w:color="auto" w:fill="FFFFFF"/>
      <w:spacing w:line="326" w:lineRule="exact"/>
      <w:ind w:firstLine="68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">
    <w:name w:val="Заголовок №1"/>
    <w:basedOn w:val="a"/>
    <w:link w:val="12"/>
    <w:rsid w:val="00FD107B"/>
    <w:pPr>
      <w:shd w:val="clear" w:color="auto" w:fill="FFFFFF"/>
      <w:spacing w:line="331" w:lineRule="exact"/>
      <w:ind w:firstLine="68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B758F7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bodytext2">
    <w:name w:val="bodytext2"/>
    <w:basedOn w:val="a"/>
    <w:rsid w:val="001523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link w:val="aa"/>
    <w:uiPriority w:val="34"/>
    <w:qFormat/>
    <w:rsid w:val="00322C0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55A26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ac">
    <w:name w:val="СтильМой"/>
    <w:basedOn w:val="a"/>
    <w:link w:val="ad"/>
    <w:rsid w:val="007B025A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e">
    <w:name w:val="Body Text Indent"/>
    <w:basedOn w:val="a"/>
    <w:link w:val="af"/>
    <w:rsid w:val="007B025A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7B025A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Strong"/>
    <w:basedOn w:val="a0"/>
    <w:uiPriority w:val="22"/>
    <w:qFormat/>
    <w:rsid w:val="007B025A"/>
    <w:rPr>
      <w:b/>
      <w:bCs/>
    </w:rPr>
  </w:style>
  <w:style w:type="paragraph" w:customStyle="1" w:styleId="ConsPlusNonformat">
    <w:name w:val="ConsPlusNonformat"/>
    <w:rsid w:val="007B025A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fe-comment-title3">
    <w:name w:val="fe-comment-title3"/>
    <w:basedOn w:val="a0"/>
    <w:rsid w:val="007B025A"/>
  </w:style>
  <w:style w:type="character" w:customStyle="1" w:styleId="fe-comment-title4">
    <w:name w:val="fe-comment-title4"/>
    <w:basedOn w:val="a0"/>
    <w:rsid w:val="007B025A"/>
  </w:style>
  <w:style w:type="paragraph" w:styleId="af1">
    <w:name w:val="Body Text"/>
    <w:basedOn w:val="a"/>
    <w:link w:val="af2"/>
    <w:uiPriority w:val="99"/>
    <w:semiHidden/>
    <w:unhideWhenUsed/>
    <w:rsid w:val="007B025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B025A"/>
    <w:rPr>
      <w:color w:val="000000"/>
    </w:rPr>
  </w:style>
  <w:style w:type="paragraph" w:customStyle="1" w:styleId="Style8">
    <w:name w:val="Style8"/>
    <w:basedOn w:val="a"/>
    <w:rsid w:val="007B025A"/>
    <w:pPr>
      <w:autoSpaceDE w:val="0"/>
      <w:autoSpaceDN w:val="0"/>
      <w:adjustRightInd w:val="0"/>
      <w:spacing w:line="324" w:lineRule="exact"/>
      <w:ind w:firstLine="75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f3">
    <w:name w:val="Мой стиль"/>
    <w:basedOn w:val="a"/>
    <w:rsid w:val="007B025A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s90">
    <w:name w:val="fs90"/>
    <w:basedOn w:val="a0"/>
    <w:rsid w:val="007B025A"/>
  </w:style>
  <w:style w:type="paragraph" w:customStyle="1" w:styleId="ConsPlusTitle">
    <w:name w:val="ConsPlusTitle"/>
    <w:rsid w:val="007B025A"/>
    <w:pPr>
      <w:widowControl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eastAsia="en-US"/>
    </w:rPr>
  </w:style>
  <w:style w:type="paragraph" w:customStyle="1" w:styleId="23">
    <w:name w:val="Основной текст2"/>
    <w:basedOn w:val="a"/>
    <w:rsid w:val="007B025A"/>
    <w:pPr>
      <w:shd w:val="clear" w:color="auto" w:fill="FFFFFF"/>
      <w:spacing w:after="180" w:line="350" w:lineRule="exact"/>
      <w:ind w:hanging="40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2pt">
    <w:name w:val="Основной текст + 12 pt;Полужирный"/>
    <w:basedOn w:val="a4"/>
    <w:rsid w:val="007B025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af4">
    <w:name w:val="Стиль мой"/>
    <w:basedOn w:val="a"/>
    <w:rsid w:val="007B025A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styleId="af5">
    <w:name w:val="Emphasis"/>
    <w:basedOn w:val="a0"/>
    <w:qFormat/>
    <w:rsid w:val="007B025A"/>
    <w:rPr>
      <w:i/>
      <w:iCs/>
    </w:rPr>
  </w:style>
  <w:style w:type="table" w:styleId="af6">
    <w:name w:val="Table Grid"/>
    <w:basedOn w:val="a1"/>
    <w:uiPriority w:val="59"/>
    <w:rsid w:val="00A65B8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СтильМой Знак"/>
    <w:basedOn w:val="a0"/>
    <w:link w:val="ac"/>
    <w:rsid w:val="0052016D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31">
    <w:name w:val="Font Style31"/>
    <w:uiPriority w:val="99"/>
    <w:rsid w:val="0052016D"/>
    <w:rPr>
      <w:rFonts w:ascii="Times New Roman" w:hAnsi="Times New Roman" w:cs="Times New Roman" w:hint="default"/>
      <w:color w:val="000000"/>
      <w:sz w:val="22"/>
      <w:szCs w:val="22"/>
    </w:rPr>
  </w:style>
  <w:style w:type="paragraph" w:styleId="af7">
    <w:name w:val="header"/>
    <w:basedOn w:val="a"/>
    <w:link w:val="af8"/>
    <w:uiPriority w:val="99"/>
    <w:unhideWhenUsed/>
    <w:rsid w:val="009A2BC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A2BC9"/>
    <w:rPr>
      <w:color w:val="000000"/>
    </w:rPr>
  </w:style>
  <w:style w:type="paragraph" w:styleId="af9">
    <w:name w:val="footer"/>
    <w:basedOn w:val="a"/>
    <w:link w:val="afa"/>
    <w:uiPriority w:val="99"/>
    <w:semiHidden/>
    <w:unhideWhenUsed/>
    <w:rsid w:val="009A2BC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9A2BC9"/>
    <w:rPr>
      <w:color w:val="000000"/>
    </w:rPr>
  </w:style>
  <w:style w:type="character" w:customStyle="1" w:styleId="s7">
    <w:name w:val="s7"/>
    <w:basedOn w:val="a0"/>
    <w:rsid w:val="00D32255"/>
  </w:style>
  <w:style w:type="paragraph" w:styleId="24">
    <w:name w:val="Body Text 2"/>
    <w:basedOn w:val="a"/>
    <w:link w:val="25"/>
    <w:uiPriority w:val="99"/>
    <w:unhideWhenUsed/>
    <w:rsid w:val="0073305D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5">
    <w:name w:val="Основной текст 2 Знак"/>
    <w:basedOn w:val="a0"/>
    <w:link w:val="24"/>
    <w:uiPriority w:val="99"/>
    <w:rsid w:val="0073305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3305D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211pt">
    <w:name w:val="Основной текст (2) + 11 pt;Полужирный"/>
    <w:basedOn w:val="2"/>
    <w:rsid w:val="00E9404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47E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7EC2"/>
    <w:pPr>
      <w:shd w:val="clear" w:color="auto" w:fill="FFFFFF"/>
      <w:spacing w:after="320" w:line="266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fb">
    <w:name w:val="Plain Text"/>
    <w:basedOn w:val="a"/>
    <w:link w:val="afc"/>
    <w:uiPriority w:val="99"/>
    <w:unhideWhenUsed/>
    <w:rsid w:val="002140F4"/>
    <w:pPr>
      <w:widowControl/>
    </w:pPr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rsid w:val="002140F4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Exact0">
    <w:name w:val="Подпись к картинке Exact"/>
    <w:basedOn w:val="a0"/>
    <w:link w:val="afd"/>
    <w:rsid w:val="00E50A73"/>
    <w:rPr>
      <w:rFonts w:ascii="CordiaUPC" w:eastAsia="CordiaUPC" w:hAnsi="CordiaUPC" w:cs="CordiaUPC"/>
      <w:b/>
      <w:bCs/>
      <w:i/>
      <w:iCs/>
      <w:sz w:val="40"/>
      <w:szCs w:val="40"/>
      <w:shd w:val="clear" w:color="auto" w:fill="FFFFFF"/>
    </w:rPr>
  </w:style>
  <w:style w:type="character" w:customStyle="1" w:styleId="Verdana13ptExact">
    <w:name w:val="Подпись к картинке + Verdana;13 pt;Не полужирный Exact"/>
    <w:basedOn w:val="Exact0"/>
    <w:rsid w:val="00E50A73"/>
    <w:rPr>
      <w:rFonts w:ascii="Verdana" w:eastAsia="Verdana" w:hAnsi="Verdana" w:cs="Verdana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afd">
    <w:name w:val="Подпись к картинке"/>
    <w:basedOn w:val="a"/>
    <w:link w:val="Exact0"/>
    <w:rsid w:val="00E50A73"/>
    <w:pPr>
      <w:shd w:val="clear" w:color="auto" w:fill="FFFFFF"/>
      <w:spacing w:line="492" w:lineRule="exact"/>
      <w:jc w:val="both"/>
    </w:pPr>
    <w:rPr>
      <w:rFonts w:ascii="CordiaUPC" w:eastAsia="CordiaUPC" w:hAnsi="CordiaUPC" w:cs="CordiaUPC"/>
      <w:b/>
      <w:bCs/>
      <w:i/>
      <w:iCs/>
      <w:color w:val="auto"/>
      <w:sz w:val="40"/>
      <w:szCs w:val="40"/>
    </w:rPr>
  </w:style>
  <w:style w:type="paragraph" w:styleId="afe">
    <w:name w:val="Balloon Text"/>
    <w:basedOn w:val="a"/>
    <w:link w:val="aff"/>
    <w:uiPriority w:val="99"/>
    <w:semiHidden/>
    <w:unhideWhenUsed/>
    <w:rsid w:val="00E50A7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E50A73"/>
    <w:rPr>
      <w:rFonts w:ascii="Tahoma" w:hAnsi="Tahoma" w:cs="Tahoma"/>
      <w:color w:val="000000"/>
      <w:sz w:val="16"/>
      <w:szCs w:val="16"/>
    </w:rPr>
  </w:style>
  <w:style w:type="character" w:customStyle="1" w:styleId="26">
    <w:name w:val="Основной текст (2) + Полужирный"/>
    <w:basedOn w:val="2"/>
    <w:rsid w:val="0019483F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A7D2A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A7D2A"/>
    <w:pPr>
      <w:shd w:val="clear" w:color="auto" w:fill="FFFFFF"/>
      <w:spacing w:after="40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4">
    <w:name w:val="Заголовок №4_"/>
    <w:basedOn w:val="a0"/>
    <w:link w:val="40"/>
    <w:rsid w:val="003273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327366"/>
    <w:pPr>
      <w:shd w:val="clear" w:color="auto" w:fill="FFFFFF"/>
      <w:spacing w:after="640" w:line="310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Exact1">
    <w:name w:val="Подпись к картинке + Не полужирный;Не курсив Exact"/>
    <w:basedOn w:val="Exact0"/>
    <w:rsid w:val="0021354E"/>
    <w:rPr>
      <w:rFonts w:ascii="Times New Roman" w:eastAsia="Times New Roman" w:hAnsi="Times New Roman" w:cs="Times New Roman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FranklinGothicMedium12ptExact">
    <w:name w:val="Подпись к картинке + Franklin Gothic Medium;12 pt;Не полужирный;Не курсив Exact"/>
    <w:basedOn w:val="Exact0"/>
    <w:rsid w:val="0021354E"/>
    <w:rPr>
      <w:rFonts w:ascii="Franklin Gothic Medium" w:eastAsia="Franklin Gothic Medium" w:hAnsi="Franklin Gothic Medium" w:cs="Franklin Gothic Medium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D59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599E"/>
    <w:pPr>
      <w:shd w:val="clear" w:color="auto" w:fill="FFFFFF"/>
      <w:spacing w:before="320" w:line="26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6">
    <w:name w:val="Основной текст (6)_"/>
    <w:basedOn w:val="a0"/>
    <w:link w:val="60"/>
    <w:rsid w:val="005C3C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3C0A"/>
    <w:pPr>
      <w:shd w:val="clear" w:color="auto" w:fill="FFFFFF"/>
      <w:spacing w:after="32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4F110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93603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36031"/>
    <w:pPr>
      <w:shd w:val="clear" w:color="auto" w:fill="FFFFFF"/>
      <w:spacing w:after="28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customStyle="1" w:styleId="27">
    <w:name w:val="Основной текст (2) + Курсив"/>
    <w:basedOn w:val="2"/>
    <w:rsid w:val="00F21C86"/>
    <w:rPr>
      <w:b w:val="0"/>
      <w:bCs w:val="0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ff0">
    <w:name w:val="Другое_"/>
    <w:basedOn w:val="a0"/>
    <w:link w:val="aff1"/>
    <w:rsid w:val="00A95280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A95280"/>
    <w:pPr>
      <w:spacing w:line="252" w:lineRule="auto"/>
      <w:ind w:firstLine="380"/>
    </w:pPr>
    <w:rPr>
      <w:rFonts w:ascii="Times New Roman" w:eastAsia="Times New Roman" w:hAnsi="Times New Roman" w:cs="Times New Roman"/>
      <w:color w:val="auto"/>
    </w:rPr>
  </w:style>
  <w:style w:type="character" w:customStyle="1" w:styleId="aff2">
    <w:name w:val="Подпись к картинке_"/>
    <w:basedOn w:val="a0"/>
    <w:rsid w:val="00227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ConsNormal">
    <w:name w:val="ConsNormal"/>
    <w:rsid w:val="00F5667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14">
    <w:name w:val="Font Style14"/>
    <w:basedOn w:val="a0"/>
    <w:rsid w:val="00F56671"/>
    <w:rPr>
      <w:rFonts w:ascii="Times New Roman" w:hAnsi="Times New Roman" w:cs="Times New Roman"/>
      <w:sz w:val="26"/>
      <w:szCs w:val="26"/>
    </w:rPr>
  </w:style>
  <w:style w:type="character" w:customStyle="1" w:styleId="aa">
    <w:name w:val="Абзац списка Знак"/>
    <w:link w:val="a9"/>
    <w:uiPriority w:val="34"/>
    <w:locked/>
    <w:rsid w:val="00F56671"/>
    <w:rPr>
      <w:color w:val="000000"/>
    </w:rPr>
  </w:style>
  <w:style w:type="paragraph" w:customStyle="1" w:styleId="p1">
    <w:name w:val="p1"/>
    <w:basedOn w:val="a"/>
    <w:rsid w:val="000F7833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character" w:customStyle="1" w:styleId="s1">
    <w:name w:val="s1"/>
    <w:basedOn w:val="a0"/>
    <w:rsid w:val="000F7833"/>
  </w:style>
  <w:style w:type="paragraph" w:customStyle="1" w:styleId="p2">
    <w:name w:val="p2"/>
    <w:basedOn w:val="a"/>
    <w:rsid w:val="000F783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F2C22-BE78-45C2-93BE-45AB6876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15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Тодоров Илья Владимирович</dc:creator>
  <cp:lastModifiedBy>toporischeva</cp:lastModifiedBy>
  <cp:revision>5</cp:revision>
  <cp:lastPrinted>2024-05-24T07:19:00Z</cp:lastPrinted>
  <dcterms:created xsi:type="dcterms:W3CDTF">2024-09-04T14:02:00Z</dcterms:created>
  <dcterms:modified xsi:type="dcterms:W3CDTF">2024-12-05T16:59:00Z</dcterms:modified>
</cp:coreProperties>
</file>