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CC" w:rsidRPr="00475CDC" w:rsidRDefault="00475CDC" w:rsidP="00475C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CDC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475CDC" w:rsidRPr="00475CDC" w:rsidRDefault="00475CDC" w:rsidP="00475C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CDC">
        <w:rPr>
          <w:rFonts w:ascii="Times New Roman" w:hAnsi="Times New Roman" w:cs="Times New Roman"/>
          <w:b/>
          <w:sz w:val="28"/>
          <w:szCs w:val="28"/>
        </w:rPr>
        <w:t>«О развитии механизмов поддержки социально ориентированных некоммерческих организаций, территориального общественного самоуправления и инициативных проектов в Архангельской области»</w:t>
      </w:r>
    </w:p>
    <w:p w:rsidR="00475CDC" w:rsidRDefault="00475CDC" w:rsidP="00475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2F18" w:rsidRPr="0003432A" w:rsidRDefault="00DA2F18" w:rsidP="00DA2F1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432A">
        <w:rPr>
          <w:rFonts w:ascii="Times New Roman" w:hAnsi="Times New Roman" w:cs="Times New Roman"/>
          <w:i/>
          <w:sz w:val="28"/>
          <w:szCs w:val="28"/>
        </w:rPr>
        <w:t>15 июня 2023 г., г. Каргополь</w:t>
      </w:r>
    </w:p>
    <w:p w:rsidR="00DA2F18" w:rsidRPr="00E6133D" w:rsidRDefault="00DA2F18" w:rsidP="004A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33D">
        <w:rPr>
          <w:rFonts w:ascii="Times New Roman" w:hAnsi="Times New Roman" w:cs="Times New Roman"/>
          <w:sz w:val="28"/>
          <w:szCs w:val="28"/>
        </w:rPr>
        <w:t>Уважаемая Екатерина Владимировна!</w:t>
      </w:r>
    </w:p>
    <w:p w:rsidR="00DA2F18" w:rsidRPr="00360BD9" w:rsidRDefault="00DA2F18" w:rsidP="004A18F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133D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2D1558">
        <w:rPr>
          <w:rFonts w:ascii="Times New Roman" w:hAnsi="Times New Roman" w:cs="Times New Roman"/>
          <w:sz w:val="28"/>
          <w:szCs w:val="28"/>
        </w:rPr>
        <w:t>члены Координационного Совета!</w:t>
      </w:r>
    </w:p>
    <w:p w:rsidR="00360BD9" w:rsidRPr="00360BD9" w:rsidRDefault="00360BD9" w:rsidP="002D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558" w:rsidRDefault="00DA2F18" w:rsidP="000F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BD9">
        <w:rPr>
          <w:rFonts w:ascii="Times New Roman" w:hAnsi="Times New Roman" w:cs="Times New Roman"/>
          <w:sz w:val="28"/>
          <w:szCs w:val="28"/>
        </w:rPr>
        <w:t xml:space="preserve">Тема моего выступления посвящена развитию механизмов поддержки </w:t>
      </w:r>
      <w:r w:rsidRPr="00360BD9">
        <w:rPr>
          <w:rFonts w:ascii="Times New Roman" w:hAnsi="Times New Roman" w:cs="Times New Roman"/>
          <w:sz w:val="28"/>
          <w:szCs w:val="28"/>
        </w:rPr>
        <w:br/>
        <w:t xml:space="preserve">в регионе социально ориентированных НКО, </w:t>
      </w:r>
      <w:r w:rsidR="00360BD9">
        <w:rPr>
          <w:rFonts w:ascii="Times New Roman" w:hAnsi="Times New Roman" w:cs="Times New Roman"/>
          <w:sz w:val="28"/>
          <w:szCs w:val="28"/>
        </w:rPr>
        <w:t>органов территориального общественного самоуправления</w:t>
      </w:r>
      <w:r w:rsidRPr="00360BD9">
        <w:rPr>
          <w:rFonts w:ascii="Times New Roman" w:hAnsi="Times New Roman" w:cs="Times New Roman"/>
          <w:sz w:val="28"/>
          <w:szCs w:val="28"/>
        </w:rPr>
        <w:t xml:space="preserve"> и инициативных проектов</w:t>
      </w:r>
      <w:r w:rsidR="003B4C0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171F7B">
        <w:rPr>
          <w:rFonts w:ascii="Times New Roman" w:hAnsi="Times New Roman" w:cs="Times New Roman"/>
          <w:sz w:val="28"/>
          <w:szCs w:val="28"/>
        </w:rPr>
        <w:t xml:space="preserve">. </w:t>
      </w:r>
      <w:r w:rsidR="003B4C05" w:rsidRPr="00171F7B">
        <w:rPr>
          <w:rFonts w:ascii="Times New Roman" w:hAnsi="Times New Roman" w:cs="Times New Roman"/>
          <w:sz w:val="28"/>
          <w:szCs w:val="28"/>
        </w:rPr>
        <w:t>По сути р</w:t>
      </w:r>
      <w:r w:rsidR="00360BD9" w:rsidRPr="00171F7B">
        <w:rPr>
          <w:rFonts w:ascii="Times New Roman" w:hAnsi="Times New Roman" w:cs="Times New Roman"/>
          <w:sz w:val="28"/>
          <w:szCs w:val="28"/>
        </w:rPr>
        <w:t>ечь</w:t>
      </w:r>
      <w:r w:rsidR="00D2028A" w:rsidRPr="00171F7B">
        <w:rPr>
          <w:rFonts w:ascii="Times New Roman" w:hAnsi="Times New Roman" w:cs="Times New Roman"/>
          <w:sz w:val="28"/>
          <w:szCs w:val="28"/>
        </w:rPr>
        <w:t xml:space="preserve"> пойдет о государственной поддержке основных </w:t>
      </w:r>
      <w:r w:rsidR="00171F7B" w:rsidRPr="00171F7B">
        <w:rPr>
          <w:rFonts w:ascii="Times New Roman" w:hAnsi="Times New Roman" w:cs="Times New Roman"/>
          <w:sz w:val="28"/>
          <w:szCs w:val="28"/>
        </w:rPr>
        <w:t>движущих сил гражданского общества.</w:t>
      </w:r>
    </w:p>
    <w:p w:rsidR="002D1558" w:rsidRDefault="00EE2565" w:rsidP="000F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самых многочисленных групп в системе институтов гражданского общества являются с</w:t>
      </w:r>
      <w:r w:rsidR="002D1558">
        <w:rPr>
          <w:rFonts w:ascii="Times New Roman" w:hAnsi="Times New Roman" w:cs="Times New Roman"/>
          <w:sz w:val="28"/>
          <w:szCs w:val="28"/>
        </w:rPr>
        <w:t xml:space="preserve">оциально ориентированные </w:t>
      </w:r>
      <w:r w:rsidR="00711CDD">
        <w:rPr>
          <w:rFonts w:ascii="Times New Roman" w:hAnsi="Times New Roman" w:cs="Times New Roman"/>
          <w:sz w:val="28"/>
          <w:szCs w:val="28"/>
        </w:rPr>
        <w:t>НКО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="002D1558">
        <w:rPr>
          <w:rFonts w:ascii="Times New Roman" w:hAnsi="Times New Roman" w:cs="Times New Roman"/>
          <w:sz w:val="28"/>
          <w:szCs w:val="28"/>
        </w:rPr>
        <w:t>По данным регионального У</w:t>
      </w:r>
      <w:r w:rsidR="00711CDD">
        <w:rPr>
          <w:rFonts w:ascii="Times New Roman" w:hAnsi="Times New Roman" w:cs="Times New Roman"/>
          <w:sz w:val="28"/>
          <w:szCs w:val="28"/>
        </w:rPr>
        <w:t xml:space="preserve">правления минюста </w:t>
      </w:r>
      <w:r w:rsidR="002D1558">
        <w:rPr>
          <w:rFonts w:ascii="Times New Roman" w:hAnsi="Times New Roman" w:cs="Times New Roman"/>
          <w:sz w:val="28"/>
          <w:szCs w:val="28"/>
        </w:rPr>
        <w:t xml:space="preserve">по Архангельской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="002D1558">
        <w:rPr>
          <w:rFonts w:ascii="Times New Roman" w:hAnsi="Times New Roman" w:cs="Times New Roman"/>
          <w:sz w:val="28"/>
          <w:szCs w:val="28"/>
        </w:rPr>
        <w:t xml:space="preserve">и НАО в </w:t>
      </w:r>
      <w:r w:rsidR="00711CDD">
        <w:rPr>
          <w:rFonts w:ascii="Times New Roman" w:hAnsi="Times New Roman" w:cs="Times New Roman"/>
          <w:sz w:val="28"/>
          <w:szCs w:val="28"/>
        </w:rPr>
        <w:t>регионе</w:t>
      </w:r>
      <w:r w:rsidR="00171F7B">
        <w:rPr>
          <w:rFonts w:ascii="Times New Roman" w:hAnsi="Times New Roman" w:cs="Times New Roman"/>
          <w:sz w:val="28"/>
          <w:szCs w:val="28"/>
        </w:rPr>
        <w:t xml:space="preserve"> зарегистрировано 1 723</w:t>
      </w:r>
      <w:r w:rsidR="002D1558">
        <w:rPr>
          <w:rFonts w:ascii="Times New Roman" w:hAnsi="Times New Roman" w:cs="Times New Roman"/>
          <w:sz w:val="28"/>
          <w:szCs w:val="28"/>
        </w:rPr>
        <w:t xml:space="preserve"> неко</w:t>
      </w:r>
      <w:r>
        <w:rPr>
          <w:rFonts w:ascii="Times New Roman" w:hAnsi="Times New Roman" w:cs="Times New Roman"/>
          <w:sz w:val="28"/>
          <w:szCs w:val="28"/>
        </w:rPr>
        <w:t>ммерческих организаций, более 1</w:t>
      </w:r>
      <w:r w:rsidR="002D15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</w:t>
      </w:r>
      <w:r w:rsidR="002D1558">
        <w:rPr>
          <w:rFonts w:ascii="Times New Roman" w:hAnsi="Times New Roman" w:cs="Times New Roman"/>
          <w:sz w:val="28"/>
          <w:szCs w:val="28"/>
        </w:rPr>
        <w:t xml:space="preserve"> из которых являются социально ориентированными. Такие организации осуществляют деятельность, направленну</w:t>
      </w:r>
      <w:r w:rsidR="00750B41">
        <w:rPr>
          <w:rFonts w:ascii="Times New Roman" w:hAnsi="Times New Roman" w:cs="Times New Roman"/>
          <w:sz w:val="28"/>
          <w:szCs w:val="28"/>
        </w:rPr>
        <w:t xml:space="preserve">ю на решение социальных проблем и </w:t>
      </w:r>
      <w:r w:rsidR="002D1558">
        <w:rPr>
          <w:rFonts w:ascii="Times New Roman" w:hAnsi="Times New Roman" w:cs="Times New Roman"/>
          <w:sz w:val="28"/>
          <w:szCs w:val="28"/>
        </w:rPr>
        <w:t xml:space="preserve">развитие гражданского общества. </w:t>
      </w:r>
    </w:p>
    <w:p w:rsidR="00FD06C3" w:rsidRPr="00E53913" w:rsidRDefault="00FD06C3" w:rsidP="000F6AF5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3">
        <w:rPr>
          <w:rFonts w:ascii="Times New Roman" w:hAnsi="Times New Roman" w:cs="Times New Roman"/>
          <w:sz w:val="28"/>
          <w:szCs w:val="28"/>
        </w:rPr>
        <w:t xml:space="preserve">В настоящее время в Архангельской области сложилась многоуровневая система финансовой поддержки некоммерческих инициатив. </w:t>
      </w:r>
    </w:p>
    <w:p w:rsidR="00FD06C3" w:rsidRPr="00E53913" w:rsidRDefault="00FD06C3" w:rsidP="000F6AF5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3">
        <w:rPr>
          <w:rFonts w:ascii="Times New Roman" w:hAnsi="Times New Roman" w:cs="Times New Roman"/>
          <w:sz w:val="28"/>
          <w:szCs w:val="28"/>
        </w:rPr>
        <w:t xml:space="preserve">Первичное звено, куда может обратиться некоммерческая организация за поддержкой своей инициативы – это орган местного самоуправления. </w:t>
      </w:r>
    </w:p>
    <w:p w:rsidR="00FD06C3" w:rsidRPr="00FD06C3" w:rsidRDefault="00FD06C3" w:rsidP="000F6AF5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3">
        <w:rPr>
          <w:rFonts w:ascii="Times New Roman" w:hAnsi="Times New Roman" w:cs="Times New Roman"/>
          <w:sz w:val="28"/>
          <w:szCs w:val="28"/>
        </w:rPr>
        <w:t xml:space="preserve">С 2014 года в области успешно работает система экономического стимулирования СО НКО в муниципальных образованиях. Ежегодно в рамках конкурсного отбора областным бюджетом для муниципалитетов выделяется по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53913">
        <w:rPr>
          <w:rFonts w:ascii="Times New Roman" w:hAnsi="Times New Roman" w:cs="Times New Roman"/>
          <w:sz w:val="28"/>
          <w:szCs w:val="28"/>
        </w:rPr>
        <w:t xml:space="preserve"> млн. рублей.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рамках конкурса оценивается система поддержки СОНКО в муниципальных образованиях. </w:t>
      </w:r>
      <w:r w:rsidRPr="00E53913">
        <w:rPr>
          <w:rFonts w:ascii="Times New Roman" w:hAnsi="Times New Roman" w:cs="Times New Roman"/>
          <w:sz w:val="28"/>
          <w:szCs w:val="28"/>
        </w:rPr>
        <w:t>Благодаря конкурсам проектов СО НКО, проводимых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913">
        <w:rPr>
          <w:rFonts w:ascii="Times New Roman" w:hAnsi="Times New Roman" w:cs="Times New Roman"/>
          <w:sz w:val="28"/>
          <w:szCs w:val="28"/>
        </w:rPr>
        <w:t>в муниципальных образованиях в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E53913">
        <w:rPr>
          <w:rFonts w:ascii="Times New Roman" w:hAnsi="Times New Roman" w:cs="Times New Roman"/>
          <w:sz w:val="28"/>
          <w:szCs w:val="28"/>
        </w:rPr>
        <w:t>году поддержку получили 8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53913">
        <w:rPr>
          <w:rFonts w:ascii="Times New Roman" w:hAnsi="Times New Roman" w:cs="Times New Roman"/>
          <w:sz w:val="28"/>
          <w:szCs w:val="28"/>
        </w:rPr>
        <w:t xml:space="preserve"> организаций.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сожалению такие программы до сих пор не приняты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в Шенкурском, Лешуконском, Мезенском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Коношском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районах. По итогу конкурса 2023 года поддержку из областного бюджета получили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12 муниципалитетов. В рейтинге по качеству подготовки конкурсной документации лидируют города Северодвинск, Котлас и Няндомский муниципальный округ. </w:t>
      </w:r>
    </w:p>
    <w:p w:rsidR="00FD06C3" w:rsidRDefault="00FD06C3" w:rsidP="000F6AF5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913">
        <w:rPr>
          <w:rFonts w:ascii="Times New Roman" w:hAnsi="Times New Roman" w:cs="Times New Roman"/>
          <w:sz w:val="28"/>
          <w:szCs w:val="28"/>
        </w:rPr>
        <w:t xml:space="preserve">Фундаментальной основной взаимодействия региональных органов власти и НКО являются конкурсы целевых проектов. </w:t>
      </w:r>
      <w:r w:rsidR="00CD3635">
        <w:rPr>
          <w:rFonts w:ascii="Times New Roman" w:hAnsi="Times New Roman" w:cs="Times New Roman"/>
          <w:sz w:val="28"/>
          <w:szCs w:val="28"/>
        </w:rPr>
        <w:t>Это является вторичным звеном финансовой поддержки некоммерческого сектора.</w:t>
      </w:r>
    </w:p>
    <w:p w:rsidR="00571174" w:rsidRDefault="00750B41" w:rsidP="000F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93A">
        <w:rPr>
          <w:rFonts w:ascii="Times New Roman" w:hAnsi="Times New Roman" w:cs="Times New Roman"/>
          <w:sz w:val="28"/>
          <w:szCs w:val="28"/>
        </w:rPr>
        <w:t>В 2021 году в регионе создан Губернаторский Центр</w:t>
      </w:r>
      <w:r w:rsidRPr="00DA3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«Вместе мы сильнее»</w:t>
      </w:r>
      <w:r w:rsidRPr="00EB09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 стал</w:t>
      </w:r>
      <w:r w:rsidRPr="00EB093A">
        <w:rPr>
          <w:rFonts w:ascii="Times New Roman" w:hAnsi="Times New Roman" w:cs="Times New Roman"/>
          <w:sz w:val="28"/>
          <w:szCs w:val="28"/>
        </w:rPr>
        <w:t xml:space="preserve"> </w:t>
      </w:r>
      <w:r w:rsidRPr="006E33F1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E33F1">
        <w:rPr>
          <w:rFonts w:ascii="Times New Roman" w:hAnsi="Times New Roman" w:cs="Times New Roman"/>
          <w:sz w:val="28"/>
          <w:szCs w:val="28"/>
        </w:rPr>
        <w:t xml:space="preserve"> оператор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E33F1">
        <w:rPr>
          <w:rFonts w:ascii="Times New Roman" w:hAnsi="Times New Roman" w:cs="Times New Roman"/>
          <w:sz w:val="28"/>
          <w:szCs w:val="28"/>
        </w:rPr>
        <w:t xml:space="preserve"> грантов</w:t>
      </w:r>
      <w:r>
        <w:rPr>
          <w:rFonts w:ascii="Times New Roman" w:hAnsi="Times New Roman" w:cs="Times New Roman"/>
          <w:sz w:val="28"/>
          <w:szCs w:val="28"/>
        </w:rPr>
        <w:t xml:space="preserve">, объединив </w:t>
      </w:r>
      <w:r w:rsidRPr="00522506">
        <w:rPr>
          <w:rFonts w:ascii="Times New Roman" w:hAnsi="Times New Roman" w:cs="Times New Roman"/>
          <w:sz w:val="28"/>
          <w:szCs w:val="28"/>
        </w:rPr>
        <w:t xml:space="preserve">конкурсы </w:t>
      </w:r>
      <w:r>
        <w:rPr>
          <w:rFonts w:ascii="Times New Roman" w:hAnsi="Times New Roman" w:cs="Times New Roman"/>
          <w:sz w:val="28"/>
          <w:szCs w:val="28"/>
        </w:rPr>
        <w:t>семи</w:t>
      </w:r>
      <w:r w:rsidRPr="00522506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власти. </w:t>
      </w:r>
      <w:r>
        <w:rPr>
          <w:rFonts w:ascii="Times New Roman" w:hAnsi="Times New Roman" w:cs="Times New Roman"/>
          <w:sz w:val="28"/>
          <w:szCs w:val="28"/>
        </w:rPr>
        <w:t>Мы упростили</w:t>
      </w:r>
      <w:r w:rsidRPr="00522506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097580">
        <w:rPr>
          <w:rFonts w:ascii="Times New Roman" w:hAnsi="Times New Roman" w:cs="Times New Roman"/>
          <w:sz w:val="28"/>
          <w:szCs w:val="28"/>
        </w:rPr>
        <w:br/>
      </w:r>
      <w:r w:rsidRPr="00522506">
        <w:rPr>
          <w:rFonts w:ascii="Times New Roman" w:hAnsi="Times New Roman" w:cs="Times New Roman"/>
          <w:sz w:val="28"/>
          <w:szCs w:val="28"/>
        </w:rPr>
        <w:lastRenderedPageBreak/>
        <w:t xml:space="preserve">в конкурсе некоммерческих организаций: </w:t>
      </w:r>
      <w:r>
        <w:rPr>
          <w:rFonts w:ascii="Times New Roman" w:hAnsi="Times New Roman" w:cs="Times New Roman"/>
          <w:sz w:val="28"/>
          <w:szCs w:val="28"/>
        </w:rPr>
        <w:t xml:space="preserve">появились единые </w:t>
      </w:r>
      <w:r w:rsidRPr="008A6F55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097580">
        <w:rPr>
          <w:rFonts w:ascii="Times New Roman" w:hAnsi="Times New Roman" w:cs="Times New Roman"/>
          <w:sz w:val="28"/>
          <w:szCs w:val="28"/>
        </w:rPr>
        <w:br/>
      </w:r>
      <w:r w:rsidRPr="008A6F55">
        <w:rPr>
          <w:rFonts w:ascii="Times New Roman" w:hAnsi="Times New Roman" w:cs="Times New Roman"/>
          <w:sz w:val="28"/>
          <w:szCs w:val="28"/>
        </w:rPr>
        <w:t>к заявкам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6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создана специальная</w:t>
      </w:r>
      <w:r w:rsidRPr="008A6F55">
        <w:rPr>
          <w:rFonts w:ascii="Times New Roman" w:hAnsi="Times New Roman" w:cs="Times New Roman"/>
          <w:sz w:val="28"/>
          <w:szCs w:val="28"/>
        </w:rPr>
        <w:t xml:space="preserve"> платформа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Pr="008A6F55">
        <w:rPr>
          <w:rFonts w:ascii="Times New Roman" w:hAnsi="Times New Roman" w:cs="Times New Roman"/>
          <w:sz w:val="28"/>
          <w:szCs w:val="28"/>
        </w:rPr>
        <w:t xml:space="preserve"> позволяет</w:t>
      </w:r>
      <w:r>
        <w:rPr>
          <w:rFonts w:ascii="Times New Roman" w:hAnsi="Times New Roman" w:cs="Times New Roman"/>
          <w:sz w:val="28"/>
          <w:szCs w:val="28"/>
        </w:rPr>
        <w:t xml:space="preserve"> из любой точки области</w:t>
      </w:r>
      <w:r w:rsidRPr="008A6F55">
        <w:rPr>
          <w:rFonts w:ascii="Times New Roman" w:hAnsi="Times New Roman" w:cs="Times New Roman"/>
          <w:sz w:val="28"/>
          <w:szCs w:val="28"/>
        </w:rPr>
        <w:t xml:space="preserve"> отслеживать этапы прохождения заявки</w:t>
      </w:r>
      <w:r>
        <w:rPr>
          <w:rFonts w:ascii="Times New Roman" w:hAnsi="Times New Roman" w:cs="Times New Roman"/>
          <w:sz w:val="28"/>
          <w:szCs w:val="28"/>
        </w:rPr>
        <w:t xml:space="preserve"> и сопровождать реализацию проектов победителей</w:t>
      </w:r>
      <w:r w:rsidRPr="00EB76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Все это, несомненно, повысило доверие общественности к конкурсу. Кроме того, </w:t>
      </w:r>
      <w:r w:rsidR="00571174">
        <w:rPr>
          <w:rFonts w:ascii="Times New Roman" w:hAnsi="Times New Roman" w:cs="Times New Roman"/>
          <w:sz w:val="28"/>
          <w:szCs w:val="28"/>
        </w:rPr>
        <w:t>у региона появилась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привлечения средств Фонда президентских грантов</w:t>
      </w:r>
      <w:r w:rsidR="00E53367">
        <w:rPr>
          <w:rFonts w:ascii="Times New Roman" w:hAnsi="Times New Roman" w:cs="Times New Roman"/>
          <w:sz w:val="28"/>
          <w:szCs w:val="28"/>
        </w:rPr>
        <w:t xml:space="preserve"> на проведение региональных конкурсов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1174">
        <w:rPr>
          <w:rFonts w:ascii="Times New Roman" w:hAnsi="Times New Roman" w:cs="Times New Roman"/>
          <w:sz w:val="28"/>
          <w:szCs w:val="28"/>
        </w:rPr>
        <w:t xml:space="preserve">В 2023 году Архангельская область на проведение </w:t>
      </w:r>
      <w:proofErr w:type="spellStart"/>
      <w:r w:rsidR="00571174"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 w:rsidR="00571174">
        <w:rPr>
          <w:rFonts w:ascii="Times New Roman" w:hAnsi="Times New Roman" w:cs="Times New Roman"/>
          <w:sz w:val="28"/>
          <w:szCs w:val="28"/>
        </w:rPr>
        <w:t xml:space="preserve"> конкурса привлекла 44,7 млн. рублей. </w:t>
      </w:r>
      <w:r w:rsidR="00097580">
        <w:rPr>
          <w:rFonts w:ascii="Times New Roman" w:hAnsi="Times New Roman" w:cs="Times New Roman"/>
          <w:sz w:val="28"/>
          <w:szCs w:val="28"/>
        </w:rPr>
        <w:t xml:space="preserve">В итоге </w:t>
      </w:r>
      <w:r w:rsidR="00571174">
        <w:rPr>
          <w:rFonts w:ascii="Times New Roman" w:hAnsi="Times New Roman" w:cs="Times New Roman"/>
          <w:sz w:val="28"/>
          <w:szCs w:val="28"/>
        </w:rPr>
        <w:t xml:space="preserve">общая сумма </w:t>
      </w:r>
      <w:proofErr w:type="spellStart"/>
      <w:r w:rsidR="00571174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="00571174">
        <w:rPr>
          <w:rFonts w:ascii="Times New Roman" w:hAnsi="Times New Roman" w:cs="Times New Roman"/>
          <w:sz w:val="28"/>
          <w:szCs w:val="28"/>
        </w:rPr>
        <w:t xml:space="preserve"> поддержки составила 93, 7 млн. рублей. </w:t>
      </w:r>
    </w:p>
    <w:p w:rsidR="00367AAB" w:rsidRDefault="00367AAB" w:rsidP="000F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каждым годом увеличивается количество участников конкурса. </w:t>
      </w:r>
      <w:r w:rsidR="00254F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2023 году на конкурс поступил</w:t>
      </w:r>
      <w:r w:rsidR="002E3F9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28</w:t>
      </w:r>
      <w:r w:rsidR="00E5336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заяв</w:t>
      </w:r>
      <w:r w:rsidR="00E53367">
        <w:rPr>
          <w:rFonts w:ascii="Times New Roman" w:hAnsi="Times New Roman" w:cs="Times New Roman"/>
          <w:sz w:val="28"/>
          <w:szCs w:val="28"/>
        </w:rPr>
        <w:t>ок</w:t>
      </w:r>
      <w:r w:rsidR="00540FC9">
        <w:rPr>
          <w:rFonts w:ascii="Times New Roman" w:hAnsi="Times New Roman" w:cs="Times New Roman"/>
          <w:sz w:val="28"/>
          <w:szCs w:val="28"/>
        </w:rPr>
        <w:t>. Это рекордное количество.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FC9">
        <w:rPr>
          <w:rFonts w:ascii="Times New Roman" w:hAnsi="Times New Roman" w:cs="Times New Roman"/>
          <w:sz w:val="28"/>
          <w:szCs w:val="28"/>
        </w:rPr>
        <w:t>Победителями признаны</w:t>
      </w:r>
      <w:r>
        <w:rPr>
          <w:rFonts w:ascii="Times New Roman" w:hAnsi="Times New Roman" w:cs="Times New Roman"/>
          <w:sz w:val="28"/>
          <w:szCs w:val="28"/>
        </w:rPr>
        <w:t xml:space="preserve"> 86 проектов социально ориентированных НКО</w:t>
      </w:r>
      <w:r w:rsidR="005711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Больше всего проектов поддержано в области культуры и искусства</w:t>
      </w:r>
      <w:r w:rsidR="00E53367">
        <w:rPr>
          <w:rFonts w:ascii="Times New Roman" w:hAnsi="Times New Roman" w:cs="Times New Roman"/>
          <w:sz w:val="28"/>
          <w:szCs w:val="28"/>
        </w:rPr>
        <w:t xml:space="preserve"> (22)</w:t>
      </w:r>
      <w:r>
        <w:rPr>
          <w:rFonts w:ascii="Times New Roman" w:hAnsi="Times New Roman" w:cs="Times New Roman"/>
          <w:sz w:val="28"/>
          <w:szCs w:val="28"/>
        </w:rPr>
        <w:t>, вторым по популярности стало направление оказания помощи семьям мобилизованных граждан и военнослужащим</w:t>
      </w:r>
      <w:r w:rsidR="00E53367">
        <w:rPr>
          <w:rFonts w:ascii="Times New Roman" w:hAnsi="Times New Roman" w:cs="Times New Roman"/>
          <w:sz w:val="28"/>
          <w:szCs w:val="28"/>
        </w:rPr>
        <w:t xml:space="preserve"> (15)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1CDD">
        <w:rPr>
          <w:rFonts w:ascii="Times New Roman" w:hAnsi="Times New Roman" w:cs="Times New Roman"/>
          <w:sz w:val="28"/>
          <w:szCs w:val="28"/>
        </w:rPr>
        <w:t xml:space="preserve">Максимальный объем субсидии на реализацию проекта СОНКО составил 2 млн. рублей. </w:t>
      </w:r>
    </w:p>
    <w:p w:rsidR="00CD3635" w:rsidRDefault="00876578" w:rsidP="000F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основного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конкурса, </w:t>
      </w:r>
      <w:r w:rsidR="00887CA8">
        <w:rPr>
          <w:rFonts w:ascii="Times New Roman" w:hAnsi="Times New Roman" w:cs="Times New Roman"/>
          <w:sz w:val="28"/>
          <w:szCs w:val="28"/>
        </w:rPr>
        <w:t xml:space="preserve">проекты в сфере государственной молодежной политики </w:t>
      </w:r>
      <w:r w:rsidR="002E3F98">
        <w:rPr>
          <w:rFonts w:ascii="Times New Roman" w:hAnsi="Times New Roman" w:cs="Times New Roman"/>
          <w:sz w:val="28"/>
          <w:szCs w:val="28"/>
        </w:rPr>
        <w:t xml:space="preserve">и патриотического воспитания </w:t>
      </w:r>
      <w:r w:rsidR="00887CA8">
        <w:rPr>
          <w:rFonts w:ascii="Times New Roman" w:hAnsi="Times New Roman" w:cs="Times New Roman"/>
          <w:sz w:val="28"/>
          <w:szCs w:val="28"/>
        </w:rPr>
        <w:t xml:space="preserve">финансируются </w:t>
      </w:r>
      <w:r w:rsidR="00EE2565">
        <w:rPr>
          <w:rFonts w:ascii="Times New Roman" w:hAnsi="Times New Roman" w:cs="Times New Roman"/>
          <w:sz w:val="28"/>
          <w:szCs w:val="28"/>
        </w:rPr>
        <w:t xml:space="preserve">в </w:t>
      </w:r>
      <w:r w:rsidR="003B4C05">
        <w:rPr>
          <w:rFonts w:ascii="Times New Roman" w:hAnsi="Times New Roman" w:cs="Times New Roman"/>
          <w:sz w:val="28"/>
          <w:szCs w:val="28"/>
        </w:rPr>
        <w:t>рамках програ</w:t>
      </w:r>
      <w:r w:rsidR="002E3F98">
        <w:rPr>
          <w:rFonts w:ascii="Times New Roman" w:hAnsi="Times New Roman" w:cs="Times New Roman"/>
          <w:sz w:val="28"/>
          <w:szCs w:val="28"/>
        </w:rPr>
        <w:t>ммы агентства по делам молодежи;</w:t>
      </w:r>
      <w:r w:rsidR="003B4C05">
        <w:rPr>
          <w:rFonts w:ascii="Times New Roman" w:hAnsi="Times New Roman" w:cs="Times New Roman"/>
          <w:sz w:val="28"/>
          <w:szCs w:val="28"/>
        </w:rPr>
        <w:t xml:space="preserve"> по линии регионального министерства спорта</w:t>
      </w:r>
      <w:r w:rsidR="009C3036">
        <w:rPr>
          <w:rFonts w:ascii="Times New Roman" w:hAnsi="Times New Roman" w:cs="Times New Roman"/>
          <w:sz w:val="28"/>
          <w:szCs w:val="28"/>
        </w:rPr>
        <w:t xml:space="preserve"> поддерживаются спортивные федерации</w:t>
      </w:r>
      <w:r w:rsidR="003B4C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C05" w:rsidRDefault="002E3F98" w:rsidP="000F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53913">
        <w:rPr>
          <w:rFonts w:ascii="Times New Roman" w:hAnsi="Times New Roman" w:cs="Times New Roman"/>
          <w:sz w:val="28"/>
          <w:szCs w:val="28"/>
        </w:rPr>
        <w:t xml:space="preserve">ерспективным </w:t>
      </w:r>
      <w:r>
        <w:rPr>
          <w:rFonts w:ascii="Times New Roman" w:hAnsi="Times New Roman" w:cs="Times New Roman"/>
          <w:sz w:val="28"/>
          <w:szCs w:val="28"/>
        </w:rPr>
        <w:t>направлением</w:t>
      </w:r>
      <w:r w:rsidRPr="00E53913">
        <w:rPr>
          <w:rFonts w:ascii="Times New Roman" w:hAnsi="Times New Roman" w:cs="Times New Roman"/>
          <w:sz w:val="28"/>
          <w:szCs w:val="28"/>
        </w:rPr>
        <w:t xml:space="preserve"> развития является финансовая поддержка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E53913">
        <w:rPr>
          <w:rFonts w:ascii="Times New Roman" w:hAnsi="Times New Roman" w:cs="Times New Roman"/>
          <w:sz w:val="28"/>
          <w:szCs w:val="28"/>
        </w:rPr>
        <w:t xml:space="preserve">НКО, оказывающих услуги </w:t>
      </w:r>
      <w:r>
        <w:rPr>
          <w:rFonts w:ascii="Times New Roman" w:hAnsi="Times New Roman" w:cs="Times New Roman"/>
          <w:sz w:val="28"/>
          <w:szCs w:val="28"/>
        </w:rPr>
        <w:t>в социальной сфере.</w:t>
      </w:r>
      <w:r w:rsidRPr="00E53913">
        <w:rPr>
          <w:rFonts w:ascii="Times New Roman" w:hAnsi="Times New Roman" w:cs="Times New Roman"/>
          <w:sz w:val="28"/>
          <w:szCs w:val="28"/>
        </w:rPr>
        <w:t xml:space="preserve"> </w:t>
      </w:r>
      <w:r w:rsidR="00CD3635">
        <w:rPr>
          <w:rFonts w:ascii="Times New Roman" w:hAnsi="Times New Roman" w:cs="Times New Roman"/>
          <w:sz w:val="28"/>
          <w:szCs w:val="28"/>
        </w:rPr>
        <w:br/>
      </w:r>
      <w:r w:rsidR="003B4C05">
        <w:rPr>
          <w:rFonts w:ascii="Times New Roman" w:hAnsi="Times New Roman" w:cs="Times New Roman"/>
          <w:sz w:val="28"/>
          <w:szCs w:val="28"/>
        </w:rPr>
        <w:t xml:space="preserve">На сегодняшний день в региональном реестре </w:t>
      </w:r>
      <w:r>
        <w:rPr>
          <w:rFonts w:ascii="Times New Roman" w:hAnsi="Times New Roman" w:cs="Times New Roman"/>
          <w:sz w:val="28"/>
          <w:szCs w:val="28"/>
        </w:rPr>
        <w:t>поставщи</w:t>
      </w:r>
      <w:r w:rsidR="003B4C05">
        <w:rPr>
          <w:rFonts w:ascii="Times New Roman" w:hAnsi="Times New Roman" w:cs="Times New Roman"/>
          <w:sz w:val="28"/>
          <w:szCs w:val="28"/>
        </w:rPr>
        <w:t xml:space="preserve">16 таких организаций. На компенсацию расходов в областном бюджете </w:t>
      </w:r>
      <w:r w:rsidR="00887CA8">
        <w:rPr>
          <w:rFonts w:ascii="Times New Roman" w:hAnsi="Times New Roman" w:cs="Times New Roman"/>
          <w:sz w:val="28"/>
          <w:szCs w:val="28"/>
        </w:rPr>
        <w:t>д</w:t>
      </w:r>
      <w:r w:rsidR="003B4C05">
        <w:rPr>
          <w:rFonts w:ascii="Times New Roman" w:hAnsi="Times New Roman" w:cs="Times New Roman"/>
          <w:sz w:val="28"/>
          <w:szCs w:val="28"/>
        </w:rPr>
        <w:t>ля все</w:t>
      </w:r>
      <w:r w:rsidR="00016249">
        <w:rPr>
          <w:rFonts w:ascii="Times New Roman" w:hAnsi="Times New Roman" w:cs="Times New Roman"/>
          <w:sz w:val="28"/>
          <w:szCs w:val="28"/>
        </w:rPr>
        <w:t>х</w:t>
      </w:r>
      <w:r w:rsidR="003B4C05">
        <w:rPr>
          <w:rFonts w:ascii="Times New Roman" w:hAnsi="Times New Roman" w:cs="Times New Roman"/>
          <w:sz w:val="28"/>
          <w:szCs w:val="28"/>
        </w:rPr>
        <w:t xml:space="preserve"> поставщиков</w:t>
      </w:r>
      <w:r w:rsidR="00887CA8">
        <w:rPr>
          <w:rFonts w:ascii="Times New Roman" w:hAnsi="Times New Roman" w:cs="Times New Roman"/>
          <w:sz w:val="28"/>
          <w:szCs w:val="28"/>
        </w:rPr>
        <w:t xml:space="preserve"> (включая ИП и государственные бюджетные учреждения)</w:t>
      </w:r>
      <w:r w:rsidR="003B4C05">
        <w:rPr>
          <w:rFonts w:ascii="Times New Roman" w:hAnsi="Times New Roman" w:cs="Times New Roman"/>
          <w:sz w:val="28"/>
          <w:szCs w:val="28"/>
        </w:rPr>
        <w:t xml:space="preserve"> предусмотрено 244 млн. рублей. </w:t>
      </w:r>
    </w:p>
    <w:p w:rsidR="00016249" w:rsidRDefault="00016249" w:rsidP="000F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9345"/>
      </w:tblGrid>
      <w:tr w:rsidR="00016249" w:rsidTr="00016249">
        <w:tc>
          <w:tcPr>
            <w:tcW w:w="9345" w:type="dxa"/>
          </w:tcPr>
          <w:p w:rsidR="00016249" w:rsidRPr="00016249" w:rsidRDefault="00016249" w:rsidP="00EE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249">
              <w:rPr>
                <w:rFonts w:ascii="Times New Roman" w:hAnsi="Times New Roman" w:cs="Times New Roman"/>
                <w:sz w:val="24"/>
                <w:szCs w:val="24"/>
              </w:rPr>
              <w:t>Для справки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87CA8">
              <w:rPr>
                <w:rFonts w:ascii="Times New Roman" w:hAnsi="Times New Roman" w:cs="Times New Roman"/>
                <w:sz w:val="24"/>
                <w:szCs w:val="24"/>
              </w:rPr>
              <w:t>перечень СОНКО – поставщиков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16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249" w:rsidRPr="00016249" w:rsidRDefault="00016249" w:rsidP="00EE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249" w:rsidRPr="00887CA8" w:rsidRDefault="00016249" w:rsidP="009C3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CA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7" w:history="1">
              <w:r w:rsidRPr="00887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Автономная некоммерческая общеобразовательная организация «Школа современного образования»</w:t>
              </w:r>
            </w:hyperlink>
          </w:p>
          <w:p w:rsidR="00016249" w:rsidRPr="00887CA8" w:rsidRDefault="00016249" w:rsidP="009C3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CA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8" w:history="1">
              <w:r w:rsidRPr="00887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AFAFA"/>
                </w:rPr>
                <w:t>Автономн</w:t>
              </w:r>
              <w:r w:rsidR="00887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AFAFA"/>
                </w:rPr>
                <w:t>ая некоммерческая организация «</w:t>
              </w:r>
              <w:r w:rsidRPr="00887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AFAFA"/>
                </w:rPr>
                <w:t>Коррекционный центр "Азимут"</w:t>
              </w:r>
            </w:hyperlink>
            <w:r w:rsidR="00887C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6249" w:rsidRPr="00887CA8" w:rsidRDefault="00016249" w:rsidP="009C3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CA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9" w:history="1">
              <w:r w:rsidRPr="00887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Автоном</w:t>
              </w:r>
              <w:r w:rsidR="00887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ная некоммерческая организация «</w:t>
              </w:r>
              <w:r w:rsidRPr="00887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Центр развития личности "НОВОЕ ПОКОЛЕНИЕ"</w:t>
              </w:r>
            </w:hyperlink>
            <w:r w:rsidR="00887C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6249" w:rsidRPr="00887CA8" w:rsidRDefault="00016249" w:rsidP="009C3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CA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hyperlink r:id="rId10" w:history="1">
              <w:r w:rsidR="00887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AFAFA"/>
                </w:rPr>
                <w:t>Автономная некоммерческая организация «</w:t>
              </w:r>
              <w:r w:rsidRPr="00887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AFAFA"/>
                </w:rPr>
                <w:t>Доверие</w:t>
              </w:r>
              <w:r w:rsidR="00887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AFAFA"/>
                </w:rPr>
                <w:t>»</w:t>
              </w:r>
            </w:hyperlink>
          </w:p>
          <w:p w:rsidR="00016249" w:rsidRPr="00887CA8" w:rsidRDefault="00016249" w:rsidP="009C3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CA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hyperlink r:id="rId11" w:history="1">
              <w:r w:rsidR="00887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Автономная некоммерческая организация Инклюзивный клуб «Забота»</w:t>
              </w:r>
              <w:r w:rsidRPr="00887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г. </w:t>
              </w:r>
              <w:proofErr w:type="spellStart"/>
              <w:r w:rsidRPr="00887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Няндома</w:t>
              </w:r>
              <w:proofErr w:type="spellEnd"/>
            </w:hyperlink>
          </w:p>
          <w:p w:rsidR="00016249" w:rsidRPr="00887CA8" w:rsidRDefault="00016249" w:rsidP="009C3036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87C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6. </w:t>
            </w:r>
            <w:r w:rsidRPr="00887C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Архангельское региональное отделение общероссийской общественной организации инвалидов «Всероссийское общество глухих»</w:t>
            </w:r>
          </w:p>
          <w:p w:rsidR="00016249" w:rsidRPr="00887CA8" w:rsidRDefault="00016249" w:rsidP="009C3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CA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hyperlink r:id="rId12" w:history="1">
              <w:r w:rsidR="00887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Архангельская региональная общественная организация</w:t>
              </w:r>
              <w:r w:rsidRPr="00887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Помощи больным астмой и аллергией</w:t>
              </w:r>
            </w:hyperlink>
          </w:p>
          <w:p w:rsidR="00016249" w:rsidRPr="00887CA8" w:rsidRDefault="00016249" w:rsidP="009C3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CA8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hyperlink r:id="rId13" w:history="1">
              <w:r w:rsidR="00887CA8" w:rsidRPr="00887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AFAFA"/>
                </w:rPr>
                <w:t>Архангельская региональная общественная благотворительная организация «Общество помощи детям «</w:t>
              </w:r>
              <w:proofErr w:type="spellStart"/>
              <w:r w:rsidR="00887CA8" w:rsidRPr="00887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AFAFA"/>
                </w:rPr>
                <w:t>Семицвет</w:t>
              </w:r>
              <w:proofErr w:type="spellEnd"/>
              <w:r w:rsidR="00887CA8" w:rsidRPr="00887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AFAFA"/>
                </w:rPr>
                <w:t>»</w:t>
              </w:r>
            </w:hyperlink>
          </w:p>
          <w:p w:rsidR="00016249" w:rsidRPr="00887CA8" w:rsidRDefault="00887CA8" w:rsidP="009C3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CA8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hyperlink r:id="rId14" w:history="1">
              <w:r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Благотворительный Фонд «</w:t>
              </w:r>
              <w:r w:rsidRPr="00887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Социальное развитие</w:t>
              </w:r>
              <w:r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»</w:t>
              </w:r>
            </w:hyperlink>
          </w:p>
          <w:p w:rsidR="00016249" w:rsidRPr="00887CA8" w:rsidRDefault="00887CA8" w:rsidP="009C3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CA8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hyperlink r:id="rId15" w:history="1">
              <w:r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РОБО «</w:t>
              </w:r>
              <w:r w:rsidRPr="00887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Общество помощи аутичным детям "Ангел"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6249" w:rsidRPr="00887CA8" w:rsidRDefault="00887CA8" w:rsidP="009C3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CA8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hyperlink r:id="rId16" w:history="1">
              <w:r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AFAFA"/>
                </w:rPr>
                <w:t>РОО «</w:t>
              </w:r>
              <w:r w:rsidRPr="00887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AFAFA"/>
                </w:rPr>
                <w:t>Центр развития адаптивного плавания и здоровья</w:t>
              </w:r>
              <w:r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AFAFA"/>
                </w:rPr>
                <w:t>»</w:t>
              </w:r>
            </w:hyperlink>
          </w:p>
          <w:p w:rsidR="00887CA8" w:rsidRPr="00887CA8" w:rsidRDefault="00887CA8" w:rsidP="009C3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CA8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hyperlink r:id="rId17" w:history="1">
              <w:r w:rsidRPr="00887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РООИ "Надежда"</w:t>
              </w:r>
            </w:hyperlink>
          </w:p>
          <w:p w:rsidR="00887CA8" w:rsidRPr="00887CA8" w:rsidRDefault="00887CA8" w:rsidP="009C3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CA8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hyperlink r:id="rId18" w:history="1">
              <w:r w:rsidRPr="00887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AFAFA"/>
                </w:rPr>
                <w:t>СМОО-АООИ "Поможем детям"</w:t>
              </w:r>
            </w:hyperlink>
          </w:p>
          <w:p w:rsidR="00887CA8" w:rsidRPr="00887CA8" w:rsidRDefault="00887CA8" w:rsidP="009C3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 </w:t>
            </w:r>
            <w:hyperlink r:id="rId19" w:history="1">
              <w:r w:rsidRPr="00887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Социально ориентированная автономная некоммерческая организация "Общество помощи несовершеннолетним "Есть выход"</w:t>
              </w:r>
            </w:hyperlink>
          </w:p>
          <w:p w:rsidR="00016249" w:rsidRPr="00887CA8" w:rsidRDefault="00887CA8" w:rsidP="009C3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CA8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hyperlink r:id="rId20" w:history="1">
              <w:r w:rsidRPr="00887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МБОО "Центр помощи "Право на жизнь"</w:t>
              </w:r>
            </w:hyperlink>
          </w:p>
          <w:p w:rsidR="00887CA8" w:rsidRDefault="00887CA8" w:rsidP="009C3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CA8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hyperlink r:id="rId21" w:history="1">
              <w:proofErr w:type="spellStart"/>
              <w:r w:rsidRPr="00887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AFAFA"/>
                </w:rPr>
                <w:t>Коношская</w:t>
              </w:r>
              <w:proofErr w:type="spellEnd"/>
              <w:r w:rsidRPr="00887CA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AFAFA"/>
                </w:rPr>
                <w:t xml:space="preserve"> местная общественная благотворительная организация "ВАСЕНЬКА"</w:t>
              </w:r>
            </w:hyperlink>
          </w:p>
        </w:tc>
      </w:tr>
    </w:tbl>
    <w:p w:rsidR="00657A6C" w:rsidRDefault="00657A6C" w:rsidP="00CF0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18F9" w:rsidRDefault="00A41D74" w:rsidP="00CF0F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711CDD">
        <w:rPr>
          <w:rFonts w:ascii="Times New Roman" w:hAnsi="Times New Roman" w:cs="Times New Roman"/>
          <w:sz w:val="28"/>
          <w:szCs w:val="28"/>
        </w:rPr>
        <w:t xml:space="preserve">в регионе развивается механизм </w:t>
      </w:r>
      <w:proofErr w:type="spellStart"/>
      <w:r w:rsidR="004A18F9">
        <w:rPr>
          <w:rFonts w:ascii="Times New Roman" w:hAnsi="Times New Roman" w:cs="Times New Roman"/>
          <w:sz w:val="28"/>
          <w:szCs w:val="28"/>
        </w:rPr>
        <w:t>негрантовой</w:t>
      </w:r>
      <w:proofErr w:type="spellEnd"/>
      <w:r w:rsidR="004A18F9">
        <w:rPr>
          <w:rFonts w:ascii="Times New Roman" w:hAnsi="Times New Roman" w:cs="Times New Roman"/>
          <w:sz w:val="28"/>
          <w:szCs w:val="28"/>
        </w:rPr>
        <w:t xml:space="preserve"> поддержки НКО</w:t>
      </w:r>
      <w:r w:rsidR="00711C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Например, в 2022 году </w:t>
      </w:r>
      <w:r w:rsidR="00097580">
        <w:rPr>
          <w:rFonts w:ascii="Times New Roman" w:hAnsi="Times New Roman" w:cs="Times New Roman"/>
          <w:sz w:val="28"/>
          <w:szCs w:val="28"/>
        </w:rPr>
        <w:t xml:space="preserve">администрацией Губернатора Архангельской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впервые проведен конкурс на возмещение затрат текущей уставной деятельности СОНКО. </w:t>
      </w:r>
      <w:r w:rsidR="00CF0F98" w:rsidRPr="00E04B06">
        <w:rPr>
          <w:rFonts w:ascii="Times New Roman" w:eastAsia="Calibri" w:hAnsi="Times New Roman" w:cs="Times New Roman"/>
          <w:sz w:val="28"/>
          <w:szCs w:val="28"/>
        </w:rPr>
        <w:t xml:space="preserve">Средства субсидии </w:t>
      </w:r>
      <w:r w:rsidR="00711CDD">
        <w:rPr>
          <w:rFonts w:ascii="Times New Roman" w:eastAsia="Calibri" w:hAnsi="Times New Roman" w:cs="Times New Roman"/>
          <w:sz w:val="28"/>
          <w:szCs w:val="28"/>
        </w:rPr>
        <w:t>направлены</w:t>
      </w:r>
      <w:r w:rsidR="00CF0F98" w:rsidRPr="00E04B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1CD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CF0F98" w:rsidRPr="00E04B06">
        <w:rPr>
          <w:rFonts w:ascii="Times New Roman" w:eastAsia="Calibri" w:hAnsi="Times New Roman" w:cs="Times New Roman"/>
          <w:color w:val="000000"/>
          <w:sz w:val="28"/>
          <w:szCs w:val="28"/>
        </w:rPr>
        <w:t>оплату товаров, работ, услуг;</w:t>
      </w:r>
      <w:r w:rsidR="00CF0F98" w:rsidRPr="00E04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8F9">
        <w:rPr>
          <w:rFonts w:ascii="Times New Roman" w:eastAsia="Calibri" w:hAnsi="Times New Roman" w:cs="Times New Roman"/>
          <w:color w:val="000000"/>
          <w:sz w:val="28"/>
          <w:szCs w:val="28"/>
        </w:rPr>
        <w:t>аренду помещений</w:t>
      </w:r>
      <w:r w:rsidR="00CF0F98" w:rsidRPr="00E04B06">
        <w:rPr>
          <w:rFonts w:ascii="Times New Roman" w:eastAsia="Calibri" w:hAnsi="Times New Roman" w:cs="Times New Roman"/>
          <w:color w:val="000000"/>
          <w:sz w:val="28"/>
          <w:szCs w:val="28"/>
        </w:rPr>
        <w:t>; коммунальных услуг</w:t>
      </w:r>
      <w:r w:rsidR="00CF0F98">
        <w:rPr>
          <w:rFonts w:ascii="Times New Roman" w:eastAsia="Calibri" w:hAnsi="Times New Roman" w:cs="Times New Roman"/>
          <w:color w:val="000000"/>
          <w:sz w:val="28"/>
          <w:szCs w:val="28"/>
        </w:rPr>
        <w:t>, обучение</w:t>
      </w:r>
      <w:r w:rsidR="00CF0F98" w:rsidRPr="00E04B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многое другое. </w:t>
      </w:r>
      <w:r w:rsidR="00CF0F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прошлом году поддержку из областного бюджета получили </w:t>
      </w:r>
      <w:r w:rsidR="00711CD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CF0F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 организаций на общую сумму более 2,9 млн. рублей. В 2023 году </w:t>
      </w:r>
      <w:r w:rsidR="004A18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конкурс будет объявлен в сентябре, </w:t>
      </w:r>
      <w:r w:rsidR="00CF0F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мы планируем на эти цели направить </w:t>
      </w:r>
      <w:r w:rsidR="000F6AF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CF0F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 млн. рублей. </w:t>
      </w:r>
    </w:p>
    <w:p w:rsidR="003B4C05" w:rsidRDefault="00657A6C" w:rsidP="000F6A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последние годы социально ориентированные НКО стали надежными партнерами государства в решении общественно важных задач.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0975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Так, например, в 2022 году по линии департамента по внутренней политике и местному самоуправлению администрации Губернатора Архангельской области и Правительства Архангельской области некоммерческим организациям из областного бюджета было выделено более 76 млн. рублей. </w:t>
      </w:r>
      <w:r w:rsidR="000F6AF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Например, А</w:t>
      </w:r>
      <w:r w:rsidR="000975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втономная некоммерческая организация </w:t>
      </w:r>
      <w:r w:rsidR="00540F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«Пульс» ежегодно получает средства из областного бюджета на проведение мероприятий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540F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адаптации академических мигрантов, Архангельская региональная ассоциация ТОС занимается обучением специалистов, работающих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540F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инициативными проектами и многое другое. </w:t>
      </w:r>
    </w:p>
    <w:p w:rsidR="001E280F" w:rsidRPr="00657A6C" w:rsidRDefault="001E280F" w:rsidP="001E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558" w:rsidRDefault="00657A6C" w:rsidP="00A20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имущественной поддержки, то с</w:t>
      </w:r>
      <w:r w:rsidR="00CA6A0C">
        <w:rPr>
          <w:rFonts w:ascii="Times New Roman" w:hAnsi="Times New Roman" w:cs="Times New Roman"/>
          <w:sz w:val="28"/>
          <w:szCs w:val="28"/>
        </w:rPr>
        <w:t xml:space="preserve">огласно последним данным </w:t>
      </w:r>
      <w:r w:rsidR="001D0339">
        <w:rPr>
          <w:rFonts w:ascii="Times New Roman" w:hAnsi="Times New Roman" w:cs="Times New Roman"/>
          <w:sz w:val="28"/>
          <w:szCs w:val="28"/>
        </w:rPr>
        <w:t xml:space="preserve">в 16 муниципальных образованиях региона социально ориентированным НКО предоставлено недвижимое имущество на льготных условиях или на правах безвозмездного пользования. </w:t>
      </w:r>
      <w:r w:rsidR="00A20E14">
        <w:rPr>
          <w:rFonts w:ascii="Times New Roman" w:hAnsi="Times New Roman" w:cs="Times New Roman"/>
          <w:sz w:val="28"/>
          <w:szCs w:val="28"/>
        </w:rPr>
        <w:t>В основном речь идет о пом</w:t>
      </w:r>
      <w:r w:rsidR="000F6AF5">
        <w:rPr>
          <w:rFonts w:ascii="Times New Roman" w:hAnsi="Times New Roman" w:cs="Times New Roman"/>
          <w:sz w:val="28"/>
          <w:szCs w:val="28"/>
        </w:rPr>
        <w:t xml:space="preserve">ещениях для работы организации и </w:t>
      </w:r>
      <w:r w:rsidR="00A20E14">
        <w:rPr>
          <w:rFonts w:ascii="Times New Roman" w:hAnsi="Times New Roman" w:cs="Times New Roman"/>
          <w:sz w:val="28"/>
          <w:szCs w:val="28"/>
        </w:rPr>
        <w:t xml:space="preserve">проведения мероприятий. </w:t>
      </w:r>
      <w:r w:rsidR="00A20E14">
        <w:rPr>
          <w:rFonts w:ascii="Times New Roman" w:hAnsi="Times New Roman" w:cs="Times New Roman"/>
          <w:sz w:val="28"/>
          <w:szCs w:val="28"/>
        </w:rPr>
        <w:br/>
      </w:r>
      <w:r w:rsidR="001D0339">
        <w:rPr>
          <w:rFonts w:ascii="Times New Roman" w:hAnsi="Times New Roman" w:cs="Times New Roman"/>
          <w:sz w:val="28"/>
          <w:szCs w:val="28"/>
        </w:rPr>
        <w:t xml:space="preserve">За 2022 год всего этим правом воспользовались </w:t>
      </w:r>
      <w:r w:rsidR="008B15EC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1D0339">
        <w:rPr>
          <w:rFonts w:ascii="Times New Roman" w:hAnsi="Times New Roman" w:cs="Times New Roman"/>
          <w:sz w:val="28"/>
          <w:szCs w:val="28"/>
        </w:rPr>
        <w:t xml:space="preserve">140 </w:t>
      </w:r>
      <w:r w:rsidR="000F6AF5">
        <w:rPr>
          <w:rFonts w:ascii="Times New Roman" w:hAnsi="Times New Roman" w:cs="Times New Roman"/>
          <w:sz w:val="28"/>
          <w:szCs w:val="28"/>
        </w:rPr>
        <w:t>НКО.</w:t>
      </w:r>
    </w:p>
    <w:p w:rsidR="00A20E14" w:rsidRDefault="008B15EC" w:rsidP="008B1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Вместе с тем не во всех муниципальных образованиях региона разработаны </w:t>
      </w:r>
      <w:r w:rsidR="00A20E14">
        <w:rPr>
          <w:rFonts w:ascii="Times New Roman" w:hAnsi="Times New Roman" w:cs="Times New Roman"/>
          <w:sz w:val="28"/>
          <w:szCs w:val="28"/>
        </w:rPr>
        <w:t xml:space="preserve">порядки предоставления имущественной поддержки СОНКО, </w:t>
      </w:r>
      <w:r w:rsidR="00A20E14">
        <w:rPr>
          <w:rFonts w:ascii="Times New Roman" w:hAnsi="Times New Roman" w:cs="Times New Roman"/>
          <w:sz w:val="28"/>
          <w:szCs w:val="28"/>
        </w:rPr>
        <w:br/>
        <w:t xml:space="preserve">не на всех официальных страницах муниципальных образований в Интернете размещены </w:t>
      </w:r>
      <w:r w:rsidR="00154479">
        <w:rPr>
          <w:rFonts w:ascii="Times New Roman" w:hAnsi="Times New Roman" w:cs="Times New Roman"/>
          <w:sz w:val="28"/>
          <w:szCs w:val="28"/>
        </w:rPr>
        <w:t xml:space="preserve">соответствующие перечни имущества. </w:t>
      </w:r>
      <w:r w:rsidR="00D0096E">
        <w:rPr>
          <w:rFonts w:ascii="Times New Roman" w:hAnsi="Times New Roman" w:cs="Times New Roman"/>
          <w:sz w:val="28"/>
          <w:szCs w:val="28"/>
        </w:rPr>
        <w:t>Также стоит отметить, что зачастую предоставляемое помещение находится в неудовлетворительном состоянии. Организация вынуждена самостояте</w:t>
      </w:r>
      <w:r w:rsidR="000F6AF5">
        <w:rPr>
          <w:rFonts w:ascii="Times New Roman" w:hAnsi="Times New Roman" w:cs="Times New Roman"/>
          <w:sz w:val="28"/>
          <w:szCs w:val="28"/>
        </w:rPr>
        <w:t xml:space="preserve">льно решать вопросы, связанные </w:t>
      </w:r>
      <w:r w:rsidR="00D0096E">
        <w:rPr>
          <w:rFonts w:ascii="Times New Roman" w:hAnsi="Times New Roman" w:cs="Times New Roman"/>
          <w:sz w:val="28"/>
          <w:szCs w:val="28"/>
        </w:rPr>
        <w:t xml:space="preserve">с ремонтом помещений. </w:t>
      </w:r>
    </w:p>
    <w:p w:rsidR="00A20E14" w:rsidRPr="006E3C37" w:rsidRDefault="00A20E14" w:rsidP="002D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96E" w:rsidRDefault="00D0096E" w:rsidP="00D00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настоящее время в Архангельской области существуют налоговые преференции для отдельных категорий социально ориентированных НКО. Например, согласно статье 4 областного закона Архангельской области </w:t>
      </w:r>
      <w:r>
        <w:rPr>
          <w:rFonts w:ascii="Times New Roman" w:hAnsi="Times New Roman" w:cs="Times New Roman"/>
          <w:sz w:val="28"/>
          <w:szCs w:val="28"/>
        </w:rPr>
        <w:br/>
        <w:t xml:space="preserve">«О транспортном налоге» </w:t>
      </w:r>
      <w:r w:rsidR="00154479" w:rsidRPr="00154479">
        <w:rPr>
          <w:rFonts w:ascii="Times New Roman" w:hAnsi="Times New Roman" w:cs="Times New Roman"/>
          <w:i/>
          <w:sz w:val="28"/>
          <w:szCs w:val="28"/>
        </w:rPr>
        <w:t>(</w:t>
      </w:r>
      <w:r w:rsidRPr="00154479">
        <w:rPr>
          <w:rFonts w:ascii="Times New Roman" w:hAnsi="Times New Roman" w:cs="Times New Roman"/>
          <w:i/>
          <w:sz w:val="28"/>
          <w:szCs w:val="28"/>
        </w:rPr>
        <w:t>от 01.10.2002 № 112-16-ОЗ</w:t>
      </w:r>
      <w:r w:rsidR="00154479" w:rsidRPr="0015447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общественные организации инвалидов освобождены от уплаты транспортного налога.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Пониженная ставка налога распространяется </w:t>
      </w:r>
      <w:r w:rsidR="00DE1FD9">
        <w:rPr>
          <w:rFonts w:ascii="Times New Roman" w:hAnsi="Times New Roman" w:cs="Times New Roman"/>
          <w:sz w:val="28"/>
          <w:szCs w:val="28"/>
        </w:rPr>
        <w:t>на имущество религиозных организаций и общественных организаций инвалидов (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DE1FD9">
        <w:rPr>
          <w:rFonts w:ascii="Times New Roman" w:hAnsi="Times New Roman" w:cs="Times New Roman"/>
          <w:sz w:val="28"/>
          <w:szCs w:val="28"/>
        </w:rPr>
        <w:t>я</w:t>
      </w:r>
      <w:r w:rsidRPr="000033AA">
        <w:rPr>
          <w:rFonts w:ascii="Times New Roman" w:hAnsi="Times New Roman" w:cs="Times New Roman"/>
          <w:sz w:val="28"/>
          <w:szCs w:val="28"/>
        </w:rPr>
        <w:t xml:space="preserve"> 2 областного закона Архангельской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033A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налоге на имущество организаций»</w:t>
      </w:r>
      <w:r w:rsidRPr="000033AA">
        <w:rPr>
          <w:rFonts w:ascii="Times New Roman" w:hAnsi="Times New Roman" w:cs="Times New Roman"/>
          <w:sz w:val="28"/>
          <w:szCs w:val="28"/>
        </w:rPr>
        <w:t xml:space="preserve"> </w:t>
      </w:r>
      <w:r w:rsidR="00DE1FD9">
        <w:rPr>
          <w:rFonts w:ascii="Times New Roman" w:hAnsi="Times New Roman" w:cs="Times New Roman"/>
          <w:sz w:val="28"/>
          <w:szCs w:val="28"/>
        </w:rPr>
        <w:br/>
      </w:r>
      <w:r w:rsidRPr="000033AA">
        <w:rPr>
          <w:rFonts w:ascii="Times New Roman" w:hAnsi="Times New Roman" w:cs="Times New Roman"/>
          <w:sz w:val="28"/>
          <w:szCs w:val="28"/>
        </w:rPr>
        <w:t>от 14.11.2003 № 204-25-ОЗ</w:t>
      </w:r>
      <w:r w:rsidR="00DE1FD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0096E" w:rsidRDefault="00DE1FD9" w:rsidP="00DE1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работы Координационного Совета предлагае</w:t>
      </w:r>
      <w:r w:rsidR="000F6AF5">
        <w:rPr>
          <w:rFonts w:ascii="Times New Roman" w:hAnsi="Times New Roman" w:cs="Times New Roman"/>
          <w:sz w:val="28"/>
          <w:szCs w:val="28"/>
        </w:rPr>
        <w:t xml:space="preserve">м вынести на обсуждение вопрос </w:t>
      </w:r>
      <w:r>
        <w:rPr>
          <w:rFonts w:ascii="Times New Roman" w:hAnsi="Times New Roman" w:cs="Times New Roman"/>
          <w:sz w:val="28"/>
          <w:szCs w:val="28"/>
        </w:rPr>
        <w:t xml:space="preserve">о расширении </w:t>
      </w:r>
      <w:r w:rsidR="00D0096E">
        <w:rPr>
          <w:rFonts w:ascii="Times New Roman" w:hAnsi="Times New Roman" w:cs="Times New Roman"/>
          <w:sz w:val="28"/>
          <w:szCs w:val="28"/>
        </w:rPr>
        <w:t>категорий социально ориентированных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096E">
        <w:rPr>
          <w:rFonts w:ascii="Times New Roman" w:hAnsi="Times New Roman" w:cs="Times New Roman"/>
          <w:sz w:val="28"/>
          <w:szCs w:val="28"/>
        </w:rPr>
        <w:t xml:space="preserve"> которым могут быть предоставлены</w:t>
      </w:r>
      <w:r>
        <w:rPr>
          <w:rFonts w:ascii="Times New Roman" w:hAnsi="Times New Roman" w:cs="Times New Roman"/>
          <w:sz w:val="28"/>
          <w:szCs w:val="28"/>
        </w:rPr>
        <w:t xml:space="preserve"> налоговые преференции</w:t>
      </w:r>
      <w:r w:rsidR="00D009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Основу для определения перечня СОНКО может составить реестр</w:t>
      </w:r>
      <w:r w:rsidR="00D0096E">
        <w:rPr>
          <w:rFonts w:ascii="Times New Roman" w:hAnsi="Times New Roman" w:cs="Times New Roman"/>
          <w:sz w:val="28"/>
          <w:szCs w:val="28"/>
        </w:rPr>
        <w:t xml:space="preserve"> социально ориентированных некоммерческих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размещенный на сайте Минэкономразвития России. В настоящее время </w:t>
      </w:r>
      <w:r w:rsidR="001544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данный реестр входят более 4</w:t>
      </w:r>
      <w:r w:rsidR="00154479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СОНКО (реестр сформирован</w:t>
      </w:r>
      <w:r w:rsidR="00D0096E">
        <w:rPr>
          <w:rFonts w:ascii="Times New Roman" w:hAnsi="Times New Roman" w:cs="Times New Roman"/>
          <w:sz w:val="28"/>
          <w:szCs w:val="28"/>
        </w:rPr>
        <w:t xml:space="preserve"> </w:t>
      </w:r>
      <w:r w:rsidR="00154479">
        <w:rPr>
          <w:rFonts w:ascii="Times New Roman" w:hAnsi="Times New Roman" w:cs="Times New Roman"/>
          <w:sz w:val="28"/>
          <w:szCs w:val="28"/>
        </w:rPr>
        <w:br/>
      </w:r>
      <w:r w:rsidR="00D0096E">
        <w:rPr>
          <w:rFonts w:ascii="Times New Roman" w:hAnsi="Times New Roman" w:cs="Times New Roman"/>
          <w:sz w:val="28"/>
          <w:szCs w:val="28"/>
        </w:rPr>
        <w:t>в соответствии с постановлением Прав</w:t>
      </w:r>
      <w:r>
        <w:rPr>
          <w:rFonts w:ascii="Times New Roman" w:hAnsi="Times New Roman" w:cs="Times New Roman"/>
          <w:sz w:val="28"/>
          <w:szCs w:val="28"/>
        </w:rPr>
        <w:t xml:space="preserve">ительства Российской Федерации </w:t>
      </w:r>
      <w:r w:rsidR="00154479">
        <w:rPr>
          <w:rFonts w:ascii="Times New Roman" w:hAnsi="Times New Roman" w:cs="Times New Roman"/>
          <w:sz w:val="28"/>
          <w:szCs w:val="28"/>
        </w:rPr>
        <w:br/>
      </w:r>
      <w:r w:rsidR="00D0096E">
        <w:rPr>
          <w:rFonts w:ascii="Times New Roman" w:hAnsi="Times New Roman" w:cs="Times New Roman"/>
          <w:sz w:val="28"/>
          <w:szCs w:val="28"/>
        </w:rPr>
        <w:t>от 30 июля 2021 г. № 1290 «О реестре социально ориентированных некоммерческих организаций»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D009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096E" w:rsidRDefault="00D0096E" w:rsidP="002D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C05" w:rsidRDefault="003B4C05" w:rsidP="003B4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3">
        <w:rPr>
          <w:rFonts w:ascii="Times New Roman" w:hAnsi="Times New Roman" w:cs="Times New Roman"/>
          <w:sz w:val="28"/>
          <w:szCs w:val="28"/>
        </w:rPr>
        <w:t>Органы государственной власти уделяют большое внимание вопросам открытости, доступности информации, размещаемой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913">
        <w:rPr>
          <w:rFonts w:ascii="Times New Roman" w:hAnsi="Times New Roman" w:cs="Times New Roman"/>
          <w:sz w:val="28"/>
          <w:szCs w:val="28"/>
        </w:rPr>
        <w:t>для социально ориентированных НКО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E53913">
        <w:rPr>
          <w:rFonts w:ascii="Times New Roman" w:hAnsi="Times New Roman" w:cs="Times New Roman"/>
          <w:sz w:val="28"/>
          <w:szCs w:val="28"/>
        </w:rPr>
        <w:t>а официальном портале Прав</w:t>
      </w:r>
      <w:r>
        <w:rPr>
          <w:rFonts w:ascii="Times New Roman" w:hAnsi="Times New Roman" w:cs="Times New Roman"/>
          <w:sz w:val="28"/>
          <w:szCs w:val="28"/>
        </w:rPr>
        <w:t xml:space="preserve">ительства Архангельской области этой теме посвящен специальный раздел. </w:t>
      </w:r>
      <w:r>
        <w:rPr>
          <w:rFonts w:ascii="Times New Roman" w:hAnsi="Times New Roman" w:cs="Times New Roman"/>
          <w:sz w:val="28"/>
          <w:szCs w:val="28"/>
        </w:rPr>
        <w:br/>
      </w:r>
      <w:r w:rsidRPr="00E53913">
        <w:rPr>
          <w:rFonts w:ascii="Times New Roman" w:hAnsi="Times New Roman" w:cs="Times New Roman"/>
          <w:sz w:val="28"/>
          <w:szCs w:val="28"/>
        </w:rPr>
        <w:t xml:space="preserve">В популярных социальных сетях </w:t>
      </w:r>
      <w:r>
        <w:rPr>
          <w:rFonts w:ascii="Times New Roman" w:hAnsi="Times New Roman" w:cs="Times New Roman"/>
          <w:sz w:val="28"/>
          <w:szCs w:val="28"/>
        </w:rPr>
        <w:t>существуют тематические группы,</w:t>
      </w:r>
      <w:r>
        <w:rPr>
          <w:rFonts w:ascii="Times New Roman" w:hAnsi="Times New Roman" w:cs="Times New Roman"/>
          <w:sz w:val="28"/>
          <w:szCs w:val="28"/>
        </w:rPr>
        <w:br/>
      </w:r>
      <w:r w:rsidRPr="00E53913">
        <w:rPr>
          <w:rFonts w:ascii="Times New Roman" w:hAnsi="Times New Roman" w:cs="Times New Roman"/>
          <w:sz w:val="28"/>
          <w:szCs w:val="28"/>
        </w:rPr>
        <w:t xml:space="preserve">где публикуется актуальная информация. </w:t>
      </w:r>
    </w:p>
    <w:p w:rsidR="00254F28" w:rsidRPr="003B4C05" w:rsidRDefault="003B4C05" w:rsidP="003B4C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рейтинге Минэкономразвития России по итогам реализации поддержки СО НКО за 2021 год Архангельская область в числе лидеров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по качеству и доступности информации о мерах господдержки. </w:t>
      </w:r>
    </w:p>
    <w:p w:rsidR="00DD6EB8" w:rsidRDefault="00DD6EB8" w:rsidP="00DD6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78A" w:rsidRDefault="00DD6EB8" w:rsidP="00DD6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важнейших приоритетов в части развития институтов гражданского общества выделяют поддержку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движения. </w:t>
      </w:r>
      <w:r w:rsidR="00A7078A">
        <w:rPr>
          <w:rFonts w:ascii="Times New Roman" w:hAnsi="Times New Roman" w:cs="Times New Roman"/>
          <w:sz w:val="28"/>
          <w:szCs w:val="28"/>
        </w:rPr>
        <w:t>Территориал</w:t>
      </w:r>
      <w:r w:rsidR="00D5017B">
        <w:rPr>
          <w:rFonts w:ascii="Times New Roman" w:hAnsi="Times New Roman" w:cs="Times New Roman"/>
          <w:sz w:val="28"/>
          <w:szCs w:val="28"/>
        </w:rPr>
        <w:t xml:space="preserve">ьно общественное самоуправление – это </w:t>
      </w:r>
      <w:r w:rsidR="00A7078A">
        <w:rPr>
          <w:rFonts w:ascii="Times New Roman" w:hAnsi="Times New Roman" w:cs="Times New Roman"/>
          <w:sz w:val="28"/>
          <w:szCs w:val="28"/>
        </w:rPr>
        <w:t xml:space="preserve">одна из форм осуществление местного самоуправления, способ организации граждан </w:t>
      </w:r>
      <w:r w:rsidR="00D5017B">
        <w:rPr>
          <w:rFonts w:ascii="Times New Roman" w:hAnsi="Times New Roman" w:cs="Times New Roman"/>
          <w:sz w:val="28"/>
          <w:szCs w:val="28"/>
        </w:rPr>
        <w:br/>
      </w:r>
      <w:r w:rsidR="00A7078A">
        <w:rPr>
          <w:rFonts w:ascii="Times New Roman" w:hAnsi="Times New Roman" w:cs="Times New Roman"/>
          <w:sz w:val="28"/>
          <w:szCs w:val="28"/>
        </w:rPr>
        <w:t xml:space="preserve">по месту жительства для принятия решений по вопросам местного значения под свою ответственность. </w:t>
      </w:r>
      <w:bookmarkStart w:id="0" w:name="_GoBack"/>
      <w:bookmarkEnd w:id="0"/>
    </w:p>
    <w:p w:rsidR="00A7078A" w:rsidRPr="007535B9" w:rsidRDefault="00A7078A" w:rsidP="00F7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B9">
        <w:rPr>
          <w:rFonts w:ascii="Times New Roman" w:hAnsi="Times New Roman" w:cs="Times New Roman"/>
          <w:sz w:val="28"/>
          <w:szCs w:val="28"/>
        </w:rPr>
        <w:t xml:space="preserve">Правовую основу в создании благоприятных условий и стимулов </w:t>
      </w:r>
      <w:r w:rsidR="00D5017B">
        <w:rPr>
          <w:rFonts w:ascii="Times New Roman" w:hAnsi="Times New Roman" w:cs="Times New Roman"/>
          <w:sz w:val="28"/>
          <w:szCs w:val="28"/>
        </w:rPr>
        <w:br/>
      </w:r>
      <w:r w:rsidRPr="007535B9">
        <w:rPr>
          <w:rFonts w:ascii="Times New Roman" w:hAnsi="Times New Roman" w:cs="Times New Roman"/>
          <w:sz w:val="28"/>
          <w:szCs w:val="28"/>
        </w:rPr>
        <w:t>для развития ТОС составляет областной зак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7535B9">
        <w:rPr>
          <w:rFonts w:ascii="Times New Roman" w:hAnsi="Times New Roman" w:cs="Times New Roman"/>
          <w:sz w:val="28"/>
          <w:szCs w:val="28"/>
        </w:rPr>
        <w:t xml:space="preserve">от 22 февраля 2013 года </w:t>
      </w:r>
      <w:r w:rsidR="00D5017B">
        <w:rPr>
          <w:rFonts w:ascii="Times New Roman" w:hAnsi="Times New Roman" w:cs="Times New Roman"/>
          <w:sz w:val="28"/>
          <w:szCs w:val="28"/>
        </w:rPr>
        <w:br/>
      </w:r>
      <w:r w:rsidRPr="007535B9">
        <w:rPr>
          <w:rFonts w:ascii="Times New Roman" w:hAnsi="Times New Roman" w:cs="Times New Roman"/>
          <w:sz w:val="28"/>
          <w:szCs w:val="28"/>
        </w:rPr>
        <w:t>№</w:t>
      </w:r>
      <w:r w:rsidR="00D5017B">
        <w:rPr>
          <w:rFonts w:ascii="Times New Roman" w:hAnsi="Times New Roman" w:cs="Times New Roman"/>
          <w:sz w:val="28"/>
          <w:szCs w:val="28"/>
        </w:rPr>
        <w:t xml:space="preserve"> </w:t>
      </w:r>
      <w:r w:rsidRPr="007535B9">
        <w:rPr>
          <w:rFonts w:ascii="Times New Roman" w:hAnsi="Times New Roman" w:cs="Times New Roman"/>
          <w:sz w:val="28"/>
          <w:szCs w:val="28"/>
        </w:rPr>
        <w:t xml:space="preserve">613-37-ОЗ «О государственной поддержке ТОС в Архангельской области». </w:t>
      </w:r>
      <w:r>
        <w:rPr>
          <w:rFonts w:ascii="Times New Roman" w:hAnsi="Times New Roman" w:cs="Times New Roman"/>
          <w:sz w:val="28"/>
          <w:szCs w:val="28"/>
        </w:rPr>
        <w:t xml:space="preserve">Сформированная система государственной поддержки, его организации </w:t>
      </w:r>
      <w:r w:rsidR="00D501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осуществления в нашем регионе действительно уникальная, а также </w:t>
      </w:r>
      <w:r w:rsidR="00D501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устойчивая и можно сказать устоявшаяся. </w:t>
      </w:r>
    </w:p>
    <w:p w:rsidR="00A7078A" w:rsidRDefault="00A7078A" w:rsidP="00F74F4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В 2022 году актуализирована региональная информационная база ТОС. На 1 января 2023 года в Архангельской области зарегистрировано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1204 органа ТОС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. В том числе 78 - в 5 городских округах, 1126 - в муниципальных округах и районах. Исключение составляют Новая Земля и Мирный.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качестве юридических лиц зарегистрированы </w:t>
      </w: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28 органов ТОС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</w:t>
      </w:r>
    </w:p>
    <w:p w:rsidR="00A7078A" w:rsidRDefault="00A7078A" w:rsidP="00F7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Данные по количеству ТОС в разрезе муниципальных образований представлены на слайде. Лидерами по количеству ТОС являются Вельский (119 ТОС) и Онежский (79 ТОС) муниципальные районы и Виноградовский (99 ТОС) и Верхнетоемский (78 ТОС) муниципальные округа. </w:t>
      </w:r>
    </w:p>
    <w:p w:rsidR="00A7078A" w:rsidRDefault="00A7078A" w:rsidP="00F74F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Основным инструментом реализации областного закона является государственная программа Архангельской области «Совершенствование государственного управления и местного самоуправления, развитие институтов гражданского общества в Архангельской области».</w:t>
      </w:r>
    </w:p>
    <w:p w:rsidR="00A7078A" w:rsidRPr="00250EAE" w:rsidRDefault="00A7078A" w:rsidP="00F74F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части финансовой поддержки территориального общественного самоуправления в</w:t>
      </w:r>
      <w:r w:rsidRPr="00216716">
        <w:rPr>
          <w:rFonts w:ascii="Times New Roman" w:hAnsi="Times New Roman" w:cs="Times New Roman"/>
          <w:bCs/>
          <w:sz w:val="28"/>
          <w:szCs w:val="28"/>
        </w:rPr>
        <w:t xml:space="preserve"> 2021 </w:t>
      </w:r>
      <w:r>
        <w:rPr>
          <w:rFonts w:ascii="Times New Roman" w:hAnsi="Times New Roman" w:cs="Times New Roman"/>
          <w:sz w:val="28"/>
          <w:szCs w:val="28"/>
        </w:rPr>
        <w:t>были предусмотрены</w:t>
      </w:r>
      <w:r w:rsidRPr="00216716">
        <w:rPr>
          <w:rFonts w:ascii="Times New Roman" w:hAnsi="Times New Roman" w:cs="Times New Roman"/>
          <w:sz w:val="28"/>
          <w:szCs w:val="28"/>
        </w:rPr>
        <w:t xml:space="preserve"> 27,9 млн</w:t>
      </w:r>
      <w:r>
        <w:rPr>
          <w:rFonts w:ascii="Times New Roman" w:hAnsi="Times New Roman" w:cs="Times New Roman"/>
          <w:sz w:val="28"/>
          <w:szCs w:val="28"/>
        </w:rPr>
        <w:t>. рублей</w:t>
      </w:r>
      <w:r w:rsidRPr="0092416A">
        <w:rPr>
          <w:rFonts w:ascii="Times New Roman" w:hAnsi="Times New Roman" w:cs="Times New Roman"/>
          <w:sz w:val="28"/>
          <w:szCs w:val="28"/>
        </w:rPr>
        <w:t xml:space="preserve"> </w:t>
      </w:r>
      <w:r w:rsidRPr="00216716">
        <w:rPr>
          <w:rFonts w:ascii="Times New Roman" w:hAnsi="Times New Roman" w:cs="Times New Roman"/>
          <w:sz w:val="28"/>
          <w:szCs w:val="28"/>
        </w:rPr>
        <w:t>областного бюджета, в 2022 году - 36,4 млн. рублей, а в 2023 году объем средств увелич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216716">
        <w:rPr>
          <w:rFonts w:ascii="Times New Roman" w:hAnsi="Times New Roman" w:cs="Times New Roman"/>
          <w:sz w:val="28"/>
          <w:szCs w:val="28"/>
        </w:rPr>
        <w:t xml:space="preserve"> до 44,3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716">
        <w:rPr>
          <w:rFonts w:ascii="Times New Roman" w:hAnsi="Times New Roman" w:cs="Times New Roman"/>
          <w:sz w:val="28"/>
          <w:szCs w:val="28"/>
        </w:rPr>
        <w:t xml:space="preserve"> рублей. Это </w:t>
      </w:r>
      <w:r>
        <w:rPr>
          <w:rFonts w:ascii="Times New Roman" w:hAnsi="Times New Roman" w:cs="Times New Roman"/>
          <w:sz w:val="28"/>
          <w:szCs w:val="28"/>
        </w:rPr>
        <w:t>образовательные мероприятия</w:t>
      </w:r>
      <w:r w:rsidRPr="00216716">
        <w:rPr>
          <w:rFonts w:ascii="Times New Roman" w:hAnsi="Times New Roman" w:cs="Times New Roman"/>
          <w:sz w:val="28"/>
          <w:szCs w:val="28"/>
        </w:rPr>
        <w:t>, информационная работа,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716">
        <w:rPr>
          <w:rFonts w:ascii="Times New Roman" w:hAnsi="Times New Roman" w:cs="Times New Roman"/>
          <w:sz w:val="28"/>
          <w:szCs w:val="28"/>
        </w:rPr>
        <w:t>трансферты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образованиям</w:t>
      </w:r>
      <w:r w:rsidRPr="00216716">
        <w:rPr>
          <w:rFonts w:ascii="Times New Roman" w:hAnsi="Times New Roman" w:cs="Times New Roman"/>
          <w:sz w:val="28"/>
          <w:szCs w:val="28"/>
        </w:rPr>
        <w:t xml:space="preserve"> на проведение местных конкурсов проектов ТОС.</w:t>
      </w:r>
    </w:p>
    <w:p w:rsidR="00A7078A" w:rsidRDefault="00A7078A" w:rsidP="00F7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конкурсы проектов проводятся по 6 приоритетным направлениям: благоустройство, сохранение культурного наследия, сохранение народных традиций и промыслов, развитие физкультуры и спорта, поддержка социально уязвимых групп, экологическая культура </w:t>
      </w:r>
      <w:r>
        <w:rPr>
          <w:rFonts w:ascii="Times New Roman" w:hAnsi="Times New Roman" w:cs="Times New Roman"/>
          <w:sz w:val="28"/>
          <w:szCs w:val="28"/>
        </w:rPr>
        <w:br/>
        <w:t>и безопасность, противопожарная защита.</w:t>
      </w:r>
    </w:p>
    <w:p w:rsidR="00A7078A" w:rsidRDefault="00A7078A" w:rsidP="00F7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2021-2022 годах на конкурсы было заявлено 963 проекта, финансовую поддержку получили 719. </w:t>
      </w:r>
    </w:p>
    <w:p w:rsidR="00A7078A" w:rsidRDefault="00A7078A" w:rsidP="00F7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95E98">
        <w:rPr>
          <w:rFonts w:ascii="Times New Roman" w:hAnsi="Times New Roman" w:cs="Times New Roman"/>
          <w:b/>
          <w:sz w:val="28"/>
          <w:szCs w:val="28"/>
        </w:rPr>
        <w:t>слайде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представлено распределение средств областного бюджета </w:t>
      </w:r>
      <w:r w:rsidR="00F74F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2023 год. Средства распределены в соответствии с методикой, в которую заложена формула, в том числе учитывающая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количество реализованных на территории муниципального образования проектов. </w:t>
      </w:r>
    </w:p>
    <w:p w:rsidR="00A7078A" w:rsidRDefault="00A7078A" w:rsidP="00F7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7B">
        <w:rPr>
          <w:rFonts w:ascii="Times New Roman" w:hAnsi="Times New Roman" w:cs="Times New Roman"/>
          <w:sz w:val="28"/>
          <w:szCs w:val="28"/>
        </w:rPr>
        <w:t xml:space="preserve">В текущем году муниципальные конкурсы еще проходят, итоги будут подведены в </w:t>
      </w:r>
      <w:r w:rsidR="00D5017B" w:rsidRPr="00D5017B">
        <w:rPr>
          <w:rFonts w:ascii="Times New Roman" w:hAnsi="Times New Roman" w:cs="Times New Roman"/>
          <w:sz w:val="28"/>
          <w:szCs w:val="28"/>
        </w:rPr>
        <w:t xml:space="preserve">конце </w:t>
      </w:r>
      <w:r w:rsidRPr="00D5017B">
        <w:rPr>
          <w:rFonts w:ascii="Times New Roman" w:hAnsi="Times New Roman" w:cs="Times New Roman"/>
          <w:sz w:val="28"/>
          <w:szCs w:val="28"/>
        </w:rPr>
        <w:t>июн</w:t>
      </w:r>
      <w:r w:rsidR="00154479">
        <w:rPr>
          <w:rFonts w:ascii="Times New Roman" w:hAnsi="Times New Roman" w:cs="Times New Roman"/>
          <w:sz w:val="28"/>
          <w:szCs w:val="28"/>
        </w:rPr>
        <w:t>я</w:t>
      </w:r>
      <w:r w:rsidRPr="00D5017B">
        <w:rPr>
          <w:rFonts w:ascii="Times New Roman" w:hAnsi="Times New Roman" w:cs="Times New Roman"/>
          <w:sz w:val="28"/>
          <w:szCs w:val="28"/>
        </w:rPr>
        <w:t xml:space="preserve">, мы доложим, как только обобщим информацию </w:t>
      </w:r>
      <w:r w:rsidR="00154479">
        <w:rPr>
          <w:rFonts w:ascii="Times New Roman" w:hAnsi="Times New Roman" w:cs="Times New Roman"/>
          <w:sz w:val="28"/>
          <w:szCs w:val="28"/>
        </w:rPr>
        <w:br/>
      </w:r>
      <w:r w:rsidRPr="00D5017B">
        <w:rPr>
          <w:rFonts w:ascii="Times New Roman" w:hAnsi="Times New Roman" w:cs="Times New Roman"/>
          <w:sz w:val="28"/>
          <w:szCs w:val="28"/>
        </w:rPr>
        <w:t>от муниципальных образований.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A1B" w:rsidRDefault="00386A1B" w:rsidP="0038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квалификации членов ТОС, а также специалистов муниципальных образований, мы ежегодно проводим специальные обучающие программы и мероприятия. В 2021-2022 годах обучение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по тематике ТОС прошли более 500 человек. Ежеквартально проводятся онлайн-семинары для специалистов администраций. </w:t>
      </w:r>
    </w:p>
    <w:p w:rsidR="00386A1B" w:rsidRDefault="00386A1B" w:rsidP="00386A1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2022 году проведено масштабное обучение по инициативному бюджетированию с привлечением специалистов из Научно-исследовательского финансового института при министерстве финансов Российской Федерации. Обучены более 200 человек, в том числе муниципальные служащие, развивающие инициативное бюджетирование 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в своих территориях. </w:t>
      </w:r>
    </w:p>
    <w:p w:rsidR="00386A1B" w:rsidRDefault="00386A1B" w:rsidP="0038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собираются на летний фестиваль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Поморья </w:t>
      </w:r>
      <w:r>
        <w:rPr>
          <w:rFonts w:ascii="Times New Roman" w:hAnsi="Times New Roman" w:cs="Times New Roman"/>
          <w:sz w:val="28"/>
          <w:szCs w:val="28"/>
        </w:rPr>
        <w:br/>
        <w:t xml:space="preserve">и итоговую конференцию в декабре, где они учатся, обмениваются лучшими практиками и обсуждают с экспертами свои проектные идеи. Традиционно участие в таких мероприятиях принимают представители других регионов: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Краснодарского и Пермского края, республики Коми, Вологодской </w:t>
      </w:r>
      <w:r>
        <w:rPr>
          <w:rFonts w:ascii="Times New Roman" w:hAnsi="Times New Roman" w:cs="Times New Roman"/>
          <w:sz w:val="28"/>
          <w:szCs w:val="28"/>
        </w:rPr>
        <w:br/>
        <w:t xml:space="preserve">и Ярославской областей. </w:t>
      </w:r>
    </w:p>
    <w:p w:rsidR="00386A1B" w:rsidRDefault="00386A1B" w:rsidP="0038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нематериального стимулирования активистов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движения ежегодно проводятся конкурсы «Лучший ТОС», «Лучший активист ТОС», «Лучший проект ТОС Архангельской области». </w:t>
      </w:r>
    </w:p>
    <w:p w:rsidR="00386A1B" w:rsidRDefault="00386A1B" w:rsidP="00386A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информационного сопровождения деятельности ТОС 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2021 - 2022 годах в </w:t>
      </w:r>
      <w:r>
        <w:rPr>
          <w:rFonts w:ascii="Times New Roman" w:hAnsi="Times New Roman" w:cs="Times New Roman"/>
          <w:sz w:val="28"/>
          <w:szCs w:val="28"/>
        </w:rPr>
        <w:t xml:space="preserve">средствах массовой информации </w:t>
      </w:r>
      <w:r>
        <w:rPr>
          <w:rFonts w:ascii="Times New Roman" w:hAnsi="Times New Roman" w:cs="Times New Roman"/>
          <w:bCs/>
          <w:iCs/>
          <w:sz w:val="28"/>
          <w:szCs w:val="28"/>
        </w:rPr>
        <w:t>опубликовано более пяти тысяч материалов, подготовлено 54 телевизионных сюжета, постоянно публикуются материалы в социальных сетях.</w:t>
      </w:r>
      <w:r w:rsidRPr="00F24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Издан сборник лучших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проектов </w:t>
      </w:r>
      <w:r>
        <w:rPr>
          <w:rFonts w:ascii="Times New Roman" w:hAnsi="Times New Roman" w:cs="Times New Roman"/>
          <w:sz w:val="28"/>
          <w:szCs w:val="28"/>
        </w:rPr>
        <w:br/>
        <w:t>за период 2020 - 2022 годы.</w:t>
      </w:r>
    </w:p>
    <w:p w:rsidR="00386A1B" w:rsidRDefault="00386A1B" w:rsidP="0038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 и функционирует интернет-портал территориального общественного самоуправления Архангельской области, на котором размещается информация о ТОС, в том числе о реализации государственной политики в сфере государственной поддержки ТОС, а также размещается электронный буклет «Вестник ТОС». </w:t>
      </w:r>
    </w:p>
    <w:p w:rsidR="00386A1B" w:rsidRDefault="00386A1B" w:rsidP="00386A1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Действует Совет по территориальному общественному самоуправлению при Губернаторе Архангельской области. В него входят представители государственной власти, органов местного самоуправления, территориального общественного самоуправления,</w:t>
      </w:r>
      <w:r w:rsidRPr="005945F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депутаты областного Собрания. В 2021-2022 годах Совет рассматривал вопросы о проблемах 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и перспективах развития ТОС, доклады о состоянии ТОС в Архангельской области, которые мы ежегодно формируем и размещаем на сайте правительства. Также Совет рассматривал проект Концепции развития ТОС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0F4A16">
        <w:rPr>
          <w:rFonts w:ascii="Times New Roman" w:hAnsi="Times New Roman" w:cs="Times New Roman"/>
          <w:bCs/>
          <w:sz w:val="28"/>
          <w:szCs w:val="28"/>
        </w:rPr>
        <w:t xml:space="preserve">в Архангельской области </w:t>
      </w:r>
      <w:r>
        <w:rPr>
          <w:rFonts w:ascii="Times New Roman" w:hAnsi="Times New Roman" w:cs="Times New Roman"/>
          <w:iCs/>
          <w:sz w:val="28"/>
          <w:szCs w:val="28"/>
        </w:rPr>
        <w:t xml:space="preserve">до 2025 года. </w:t>
      </w:r>
    </w:p>
    <w:p w:rsidR="00386A1B" w:rsidRDefault="00386A1B" w:rsidP="00386A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 был подготовлен рабочей группой при Архангельском областном Собрании депутатов. Срок реализации </w:t>
      </w:r>
      <w:r>
        <w:rPr>
          <w:rFonts w:ascii="Times New Roman" w:hAnsi="Times New Roman" w:cs="Times New Roman"/>
          <w:bCs/>
          <w:i/>
          <w:sz w:val="28"/>
          <w:szCs w:val="28"/>
        </w:rPr>
        <w:t>(до 2025 года)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установлен </w:t>
      </w:r>
      <w:r>
        <w:rPr>
          <w:rFonts w:ascii="Times New Roman" w:hAnsi="Times New Roman" w:cs="Times New Roman"/>
          <w:bCs/>
          <w:sz w:val="28"/>
          <w:szCs w:val="28"/>
        </w:rPr>
        <w:br/>
        <w:t>с учетом сроков, закрепленных в общественной Стратегии развития ТОС России.</w:t>
      </w:r>
    </w:p>
    <w:p w:rsidR="00386A1B" w:rsidRDefault="00386A1B" w:rsidP="00386A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Отмечу, что особый характер дальнейшего развития ТОС </w:t>
      </w:r>
      <w:r w:rsidR="00A13EF7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в Архангельской области обусловлен созданием и развитием муниципальных округов как нового типа муниципальных образований. Упразднение городских и сельских поселений в результате создания муниципальных округов не должно создавать ситуацию, когда жители населенных пунктов упразднённых поселений не чувствуют свою вовлеченность в решение вопросов, затрагивающих территорию их проживания, ограничены </w:t>
      </w:r>
      <w:r w:rsidR="00A13EF7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в возможностях информирования органов публичной власти о существующих потребностях. Процесс создания и развития муниципальных округов должен быть обеспечен расширением форм участия населения в осуществлении местного самоуправления, формированием и развитием механизмов «обратной связи» ОМСУ с жителями муниципального образования. </w:t>
      </w:r>
    </w:p>
    <w:p w:rsidR="00386A1B" w:rsidRDefault="00386A1B" w:rsidP="00386A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слайде представлена модель организационной структуры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устойчивого </w:t>
      </w:r>
      <w:r>
        <w:rPr>
          <w:rFonts w:ascii="Times New Roman" w:hAnsi="Times New Roman" w:cs="Times New Roman"/>
          <w:bCs/>
          <w:sz w:val="28"/>
          <w:szCs w:val="28"/>
        </w:rPr>
        <w:t>развития ТОС на территории Архангельской области.</w:t>
      </w:r>
    </w:p>
    <w:p w:rsidR="00386A1B" w:rsidRDefault="00386A1B" w:rsidP="0038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Концепция предполагает, что в каждом муниципальном образовании региона будет создан совещательный орган по вопросам ТОС (на сегодня созданы в 8 МО), а также ресурсный центр по поддержке инициатив для активистов ТОС в форме НКО (сегодня созданы в 9 МО). Консультационная и методическая поддержка активистов ТОС также осуществляется при содействии регионального Центра социальных технологий гарант, Северного Арктического Федерального Университета им. М.В. Ломоносова </w:t>
      </w:r>
      <w:r w:rsidR="00657A6C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 Губернаторского центра «Вместе мы сильнее». Функции регионального ресурсного центра возложены на Архангельскую региональную ассоциацию ТОС. П</w:t>
      </w:r>
      <w:r>
        <w:rPr>
          <w:rFonts w:ascii="Times New Roman" w:hAnsi="Times New Roman" w:cs="Times New Roman"/>
          <w:sz w:val="28"/>
          <w:szCs w:val="28"/>
        </w:rPr>
        <w:t xml:space="preserve">о итогам конкурса, объявленного Общенациональной ассоциацией ТОС в 2022 году, наша региональная ассоциация вошла в пятерку лучших </w:t>
      </w:r>
      <w:r w:rsidR="00657A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России. </w:t>
      </w:r>
    </w:p>
    <w:p w:rsidR="00386A1B" w:rsidRPr="00760411" w:rsidRDefault="00386A1B" w:rsidP="0038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Результатом реализации Концепции станет </w:t>
      </w:r>
      <w:r w:rsidRPr="00760411">
        <w:rPr>
          <w:rFonts w:ascii="Times New Roman" w:hAnsi="Times New Roman" w:cs="Times New Roman"/>
          <w:sz w:val="28"/>
          <w:szCs w:val="28"/>
        </w:rPr>
        <w:t xml:space="preserve">увеличение количества </w:t>
      </w:r>
      <w:r>
        <w:rPr>
          <w:rFonts w:ascii="Times New Roman" w:hAnsi="Times New Roman" w:cs="Times New Roman"/>
          <w:sz w:val="28"/>
          <w:szCs w:val="28"/>
        </w:rPr>
        <w:t xml:space="preserve">ТОС и </w:t>
      </w:r>
      <w:r w:rsidRPr="00760411">
        <w:rPr>
          <w:rFonts w:ascii="Times New Roman" w:hAnsi="Times New Roman" w:cs="Times New Roman"/>
          <w:sz w:val="28"/>
          <w:szCs w:val="28"/>
        </w:rPr>
        <w:t>гражд</w:t>
      </w:r>
      <w:r>
        <w:rPr>
          <w:rFonts w:ascii="Times New Roman" w:hAnsi="Times New Roman" w:cs="Times New Roman"/>
          <w:sz w:val="28"/>
          <w:szCs w:val="28"/>
        </w:rPr>
        <w:t>ан,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занятых в деятельности ТОС, </w:t>
      </w:r>
      <w:r w:rsidRPr="00760411">
        <w:rPr>
          <w:rFonts w:ascii="Times New Roman" w:hAnsi="Times New Roman" w:cs="Times New Roman"/>
          <w:sz w:val="28"/>
          <w:szCs w:val="28"/>
        </w:rPr>
        <w:t xml:space="preserve">увеличение количества </w:t>
      </w:r>
      <w:r>
        <w:rPr>
          <w:rFonts w:ascii="Times New Roman" w:hAnsi="Times New Roman" w:cs="Times New Roman"/>
          <w:sz w:val="28"/>
          <w:szCs w:val="28"/>
        </w:rPr>
        <w:t xml:space="preserve">реализованных </w:t>
      </w:r>
      <w:r w:rsidRPr="00760411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, повышение эффективности общественного контроля за деятельностью органов местного самоуправления, внедрение новых форматов деятельности ТОС для вовлечения молодежи, увеличение числа квалифицированных специалистов местных администраций в области ТОС, работы с общественными инициативами и инициативными проектами. </w:t>
      </w:r>
    </w:p>
    <w:p w:rsidR="00386A1B" w:rsidRPr="006A26D7" w:rsidRDefault="00386A1B" w:rsidP="00386A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7078A" w:rsidRDefault="00A7078A" w:rsidP="00F7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получили новые возможности реализации проектных инициатив в связи с внедрением в регионе инициативного бюджетирования, когда население инициирует проектную идею, а местная власть ее дорабатывает и реализует с финансовым и трудовым участием жителей.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 одним из трех субъектов, которые могут инициировать проект. Также инициаторами могут быть сельские старосты </w:t>
      </w:r>
      <w:r>
        <w:rPr>
          <w:rFonts w:ascii="Times New Roman" w:hAnsi="Times New Roman" w:cs="Times New Roman"/>
          <w:sz w:val="28"/>
          <w:szCs w:val="28"/>
        </w:rPr>
        <w:br/>
        <w:t>и инициативные группы в составе не менее 10 человек.</w:t>
      </w:r>
    </w:p>
    <w:p w:rsidR="00A7078A" w:rsidRPr="007624D4" w:rsidRDefault="00A7078A" w:rsidP="00F7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Пилотными муниципальными образованиями были определены муниципальные округа.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прошлом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году их было 5 и они первыми приобрели опыт инициативного бюджетирования. На муниципальные конкурсы поступило 54 заявки, из которых в качестве победителей отобраны 48 (из них 5 предложили ТОС). Большинство проектов связано с благоустройством общественных территорий, созданием мест массового отдыха населения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и ремонтом автомобильных дорог. </w:t>
      </w:r>
      <w:r w:rsidRPr="007624D4">
        <w:rPr>
          <w:rFonts w:ascii="Times New Roman" w:hAnsi="Times New Roman" w:cs="Times New Roman"/>
          <w:sz w:val="28"/>
          <w:szCs w:val="28"/>
        </w:rPr>
        <w:t xml:space="preserve">Все проекты на общую сумму 38 млн. 800 тыс. рублей будут реализованы. </w:t>
      </w:r>
    </w:p>
    <w:p w:rsidR="00A7078A" w:rsidRDefault="00A7078A" w:rsidP="00F7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финансовую поддержку на реализацию инициативных проектов получили уже 12 муниципальных округов. Объем средств, предусмотренных в областном бюджете на эти цели, составил 72 млн рублей, то есть каждый округ получил 6 млн. рублей. Муниципальные округа также </w:t>
      </w:r>
      <w:r w:rsidR="00CF634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завершают проведение своих конкурсов. </w:t>
      </w:r>
    </w:p>
    <w:p w:rsidR="00F74F4C" w:rsidRDefault="00E86CA1" w:rsidP="00E86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не сказать еще об одном крупном проекте. </w:t>
      </w:r>
      <w:r w:rsidR="00F74F4C">
        <w:rPr>
          <w:rFonts w:ascii="Times New Roman" w:hAnsi="Times New Roman" w:cs="Times New Roman"/>
          <w:sz w:val="28"/>
          <w:szCs w:val="28"/>
        </w:rPr>
        <w:t xml:space="preserve">Вместе с тем 26 мая на встрече с представителями ТОС Губернатор Архангельской области Александр </w:t>
      </w:r>
      <w:proofErr w:type="spellStart"/>
      <w:r w:rsidR="00F74F4C">
        <w:rPr>
          <w:rFonts w:ascii="Times New Roman" w:hAnsi="Times New Roman" w:cs="Times New Roman"/>
          <w:sz w:val="28"/>
          <w:szCs w:val="28"/>
        </w:rPr>
        <w:t>Цыбульский</w:t>
      </w:r>
      <w:proofErr w:type="spellEnd"/>
      <w:r w:rsidR="00F74F4C">
        <w:rPr>
          <w:rFonts w:ascii="Times New Roman" w:hAnsi="Times New Roman" w:cs="Times New Roman"/>
          <w:sz w:val="28"/>
          <w:szCs w:val="28"/>
        </w:rPr>
        <w:t xml:space="preserve"> поддержал инициативу фракции «Единая Россия» и </w:t>
      </w:r>
      <w:r w:rsidR="00F74F4C">
        <w:rPr>
          <w:rFonts w:ascii="Times New Roman" w:hAnsi="Times New Roman" w:cs="Times New Roman"/>
          <w:sz w:val="28"/>
          <w:szCs w:val="28"/>
        </w:rPr>
        <w:lastRenderedPageBreak/>
        <w:t xml:space="preserve">объявил о старте нового проекта по поддержке местных инициатив «Комфортное Поморье». </w:t>
      </w:r>
    </w:p>
    <w:p w:rsidR="00250E59" w:rsidRDefault="00A63F07" w:rsidP="00250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проект подразумевает финансовую поддержку гражданских инициатив самых разных направлений: благоустройство, решение проблем </w:t>
      </w:r>
      <w:r w:rsidR="00250E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сфере ЖКХ, обустройство тротуаров, ремонт дорог, ремонт памятников </w:t>
      </w:r>
      <w:r w:rsidR="00250E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многое другое. </w:t>
      </w:r>
    </w:p>
    <w:p w:rsidR="00250E59" w:rsidRDefault="00250E59" w:rsidP="00250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Отмечу главное, что стать участником проекта может стать любой гражданин старше 18 лет, представители ТОС, старосты сельских населенных пунктов, депутаты, члены общественных советов. </w:t>
      </w:r>
      <w:r w:rsidR="00A63F07">
        <w:rPr>
          <w:rFonts w:ascii="Times New Roman" w:hAnsi="Times New Roman" w:cs="Times New Roman"/>
          <w:sz w:val="28"/>
          <w:szCs w:val="28"/>
        </w:rPr>
        <w:t xml:space="preserve">Реализация проекта включает в себя несколько этапов, которые представлены на слайде. </w:t>
      </w:r>
      <w:r>
        <w:rPr>
          <w:rFonts w:ascii="Times New Roman" w:hAnsi="Times New Roman" w:cs="Times New Roman"/>
          <w:sz w:val="28"/>
          <w:szCs w:val="28"/>
        </w:rPr>
        <w:t xml:space="preserve">Вторая половина года будет посвящена сбору заявок, общественному обсуждению, проведению конкурсного отбора. Реализация самих проектных инициатив предусмотрена на 2024 год. </w:t>
      </w:r>
    </w:p>
    <w:p w:rsidR="00250E59" w:rsidRDefault="00250E59" w:rsidP="00A63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на реализацию проектных инициатив из областного бюджета будет выделено 250 млн. рублей, в 2025 году объем средств на эти цели планируется увеличить до 500 млн. рублей. </w:t>
      </w:r>
    </w:p>
    <w:p w:rsidR="00A63F07" w:rsidRDefault="00250E59" w:rsidP="00F7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 остановлюсь на основных финансовых критериях проекта: </w:t>
      </w:r>
    </w:p>
    <w:p w:rsidR="00250E59" w:rsidRDefault="00250E59" w:rsidP="00F7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59" w:rsidRDefault="00250E59" w:rsidP="00F7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максимальный объем проектных инициатив ТОС составит до 3 млн. рублей; </w:t>
      </w:r>
    </w:p>
    <w:p w:rsidR="00250E59" w:rsidRDefault="00250E59" w:rsidP="00F7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для инициативных групп граждан – до 1,5 млн. рублей;</w:t>
      </w:r>
    </w:p>
    <w:p w:rsidR="00250E59" w:rsidRDefault="00250E59" w:rsidP="00F7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обязательный объем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стороны муниципалитета должен составлять не менее 5 % от суммы проекта; </w:t>
      </w:r>
    </w:p>
    <w:p w:rsidR="00250E59" w:rsidRDefault="00250E59" w:rsidP="00F7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5% должна составлять спонсорская поддержка проекта или трудовое участие граждан. </w:t>
      </w:r>
    </w:p>
    <w:p w:rsidR="00A63F07" w:rsidRPr="00386A1B" w:rsidRDefault="00386A1B" w:rsidP="00F7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1B">
        <w:rPr>
          <w:rFonts w:ascii="Times New Roman" w:hAnsi="Times New Roman" w:cs="Times New Roman"/>
          <w:sz w:val="28"/>
          <w:szCs w:val="28"/>
        </w:rPr>
        <w:t xml:space="preserve">Предварительный конкурсный отбор проводится на уровне местной администрации, а окончательное решение принимает областная комиссия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386A1B">
        <w:rPr>
          <w:rFonts w:ascii="Times New Roman" w:hAnsi="Times New Roman" w:cs="Times New Roman"/>
          <w:sz w:val="28"/>
          <w:szCs w:val="28"/>
        </w:rPr>
        <w:t>во главе с Губернатором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3F07" w:rsidRDefault="00E86CA1" w:rsidP="00F7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данном этапе основная наша с вами задача заключается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информировании граждан о проекте «Комфортное Поморье», </w:t>
      </w:r>
      <w:r w:rsidR="00C67E61">
        <w:rPr>
          <w:rFonts w:ascii="Times New Roman" w:hAnsi="Times New Roman" w:cs="Times New Roman"/>
          <w:sz w:val="28"/>
          <w:szCs w:val="28"/>
        </w:rPr>
        <w:t xml:space="preserve">презентации проекта должны состояться во всех муниципальных образованиях региона </w:t>
      </w:r>
      <w:r w:rsidR="00C67E61">
        <w:rPr>
          <w:rFonts w:ascii="Times New Roman" w:hAnsi="Times New Roman" w:cs="Times New Roman"/>
          <w:sz w:val="28"/>
          <w:szCs w:val="28"/>
        </w:rPr>
        <w:br/>
        <w:t xml:space="preserve">с широким привлечением общественности. </w:t>
      </w:r>
    </w:p>
    <w:p w:rsidR="00C67E61" w:rsidRDefault="00C67E61" w:rsidP="00F7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78A" w:rsidRDefault="00C67E61" w:rsidP="00C67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необходимо отметить, что у</w:t>
      </w:r>
      <w:r w:rsidR="00386A1B">
        <w:rPr>
          <w:rFonts w:ascii="Times New Roman" w:hAnsi="Times New Roman" w:cs="Times New Roman"/>
          <w:sz w:val="28"/>
          <w:szCs w:val="28"/>
        </w:rPr>
        <w:t>стойчивое развитие механизмов поддержки институтов гражданского 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78A">
        <w:rPr>
          <w:rFonts w:ascii="Times New Roman" w:hAnsi="Times New Roman" w:cs="Times New Roman"/>
          <w:sz w:val="28"/>
          <w:szCs w:val="28"/>
        </w:rPr>
        <w:t>призвано способствовать укреплению доверия жителей к деятельности исполнительных органов и ОМСУ, создавая</w:t>
      </w:r>
      <w:r w:rsidR="00A7078A" w:rsidRPr="00250711">
        <w:rPr>
          <w:rFonts w:ascii="Times New Roman" w:hAnsi="Times New Roman" w:cs="Times New Roman"/>
          <w:sz w:val="28"/>
          <w:szCs w:val="28"/>
        </w:rPr>
        <w:t xml:space="preserve"> комфортную </w:t>
      </w:r>
      <w:r w:rsidR="00A7078A">
        <w:rPr>
          <w:rFonts w:ascii="Times New Roman" w:hAnsi="Times New Roman" w:cs="Times New Roman"/>
          <w:sz w:val="28"/>
          <w:szCs w:val="28"/>
        </w:rPr>
        <w:t xml:space="preserve">для жизни </w:t>
      </w:r>
      <w:r w:rsidR="00A7078A" w:rsidRPr="00250711">
        <w:rPr>
          <w:rFonts w:ascii="Times New Roman" w:hAnsi="Times New Roman" w:cs="Times New Roman"/>
          <w:sz w:val="28"/>
          <w:szCs w:val="28"/>
        </w:rPr>
        <w:t>среду на основе потребностей жителей</w:t>
      </w:r>
      <w:r w:rsidR="00A7078A">
        <w:rPr>
          <w:rFonts w:ascii="Times New Roman" w:hAnsi="Times New Roman" w:cs="Times New Roman"/>
          <w:sz w:val="28"/>
          <w:szCs w:val="28"/>
        </w:rPr>
        <w:t>, разделяя</w:t>
      </w:r>
      <w:r w:rsidR="00A7078A" w:rsidRPr="00250711">
        <w:rPr>
          <w:rFonts w:ascii="Times New Roman" w:hAnsi="Times New Roman" w:cs="Times New Roman"/>
          <w:sz w:val="28"/>
          <w:szCs w:val="28"/>
        </w:rPr>
        <w:t xml:space="preserve"> с муниципальной властью ответственность за р</w:t>
      </w:r>
      <w:r w:rsidR="00A7078A">
        <w:rPr>
          <w:rFonts w:ascii="Times New Roman" w:hAnsi="Times New Roman" w:cs="Times New Roman"/>
          <w:sz w:val="28"/>
          <w:szCs w:val="28"/>
        </w:rPr>
        <w:t>азвитие своего населенного пункта</w:t>
      </w:r>
      <w:r w:rsidR="00F74F4C">
        <w:rPr>
          <w:rFonts w:ascii="Times New Roman" w:hAnsi="Times New Roman" w:cs="Times New Roman"/>
          <w:sz w:val="28"/>
          <w:szCs w:val="28"/>
        </w:rPr>
        <w:t xml:space="preserve">, аккумулируя </w:t>
      </w:r>
      <w:r w:rsidR="00A7078A" w:rsidRPr="00250711">
        <w:rPr>
          <w:rFonts w:ascii="Times New Roman" w:hAnsi="Times New Roman" w:cs="Times New Roman"/>
          <w:sz w:val="28"/>
          <w:szCs w:val="28"/>
        </w:rPr>
        <w:t>чело</w:t>
      </w:r>
      <w:r w:rsidR="00A7078A">
        <w:rPr>
          <w:rFonts w:ascii="Times New Roman" w:hAnsi="Times New Roman" w:cs="Times New Roman"/>
          <w:sz w:val="28"/>
          <w:szCs w:val="28"/>
        </w:rPr>
        <w:t>веческие и финансовые ресурсы территории, более эффективно использовать бюджетные средства.</w:t>
      </w:r>
    </w:p>
    <w:p w:rsidR="00A7078A" w:rsidRPr="00250711" w:rsidRDefault="00A7078A" w:rsidP="00F7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3B4C05" w:rsidRDefault="003B4C05" w:rsidP="00F74F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D1558" w:rsidRDefault="002D1558" w:rsidP="00F7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D1558" w:rsidSect="005456CA"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B61" w:rsidRDefault="00A90B61" w:rsidP="005456CA">
      <w:pPr>
        <w:spacing w:after="0" w:line="240" w:lineRule="auto"/>
      </w:pPr>
      <w:r>
        <w:separator/>
      </w:r>
    </w:p>
  </w:endnote>
  <w:endnote w:type="continuationSeparator" w:id="0">
    <w:p w:rsidR="00A90B61" w:rsidRDefault="00A90B61" w:rsidP="00545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B61" w:rsidRDefault="00A90B61" w:rsidP="005456CA">
      <w:pPr>
        <w:spacing w:after="0" w:line="240" w:lineRule="auto"/>
      </w:pPr>
      <w:r>
        <w:separator/>
      </w:r>
    </w:p>
  </w:footnote>
  <w:footnote w:type="continuationSeparator" w:id="0">
    <w:p w:rsidR="00A90B61" w:rsidRDefault="00A90B61" w:rsidP="00545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332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456CA" w:rsidRPr="005456CA" w:rsidRDefault="00C14AD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456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456CA" w:rsidRPr="005456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456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18D0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5456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456CA" w:rsidRDefault="005456C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61F56"/>
    <w:multiLevelType w:val="multilevel"/>
    <w:tmpl w:val="44A4B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830"/>
    <w:rsid w:val="00016249"/>
    <w:rsid w:val="0003432A"/>
    <w:rsid w:val="00097580"/>
    <w:rsid w:val="000D1B97"/>
    <w:rsid w:val="000E692B"/>
    <w:rsid w:val="000F392F"/>
    <w:rsid w:val="000F6AF5"/>
    <w:rsid w:val="00147DE3"/>
    <w:rsid w:val="00154479"/>
    <w:rsid w:val="00171F7B"/>
    <w:rsid w:val="00194BCC"/>
    <w:rsid w:val="001D0339"/>
    <w:rsid w:val="001D11FA"/>
    <w:rsid w:val="001E280F"/>
    <w:rsid w:val="00250E59"/>
    <w:rsid w:val="00254F28"/>
    <w:rsid w:val="002D1558"/>
    <w:rsid w:val="002E3F98"/>
    <w:rsid w:val="00360BD9"/>
    <w:rsid w:val="00367AAB"/>
    <w:rsid w:val="00386A1B"/>
    <w:rsid w:val="003878B6"/>
    <w:rsid w:val="003B4C05"/>
    <w:rsid w:val="003D43D2"/>
    <w:rsid w:val="0042582C"/>
    <w:rsid w:val="00475CDC"/>
    <w:rsid w:val="004A18F9"/>
    <w:rsid w:val="00540FC9"/>
    <w:rsid w:val="005456CA"/>
    <w:rsid w:val="00571174"/>
    <w:rsid w:val="005E3A14"/>
    <w:rsid w:val="006402ED"/>
    <w:rsid w:val="00657A6C"/>
    <w:rsid w:val="006B752D"/>
    <w:rsid w:val="006E1435"/>
    <w:rsid w:val="006E3C37"/>
    <w:rsid w:val="00711CDD"/>
    <w:rsid w:val="00750B41"/>
    <w:rsid w:val="00812E7C"/>
    <w:rsid w:val="00853829"/>
    <w:rsid w:val="00876578"/>
    <w:rsid w:val="00887CA8"/>
    <w:rsid w:val="008B15EC"/>
    <w:rsid w:val="008B2830"/>
    <w:rsid w:val="008C6DE4"/>
    <w:rsid w:val="009C3036"/>
    <w:rsid w:val="00A13EF7"/>
    <w:rsid w:val="00A20E14"/>
    <w:rsid w:val="00A218D0"/>
    <w:rsid w:val="00A41D74"/>
    <w:rsid w:val="00A63F07"/>
    <w:rsid w:val="00A7078A"/>
    <w:rsid w:val="00A90B61"/>
    <w:rsid w:val="00BD0709"/>
    <w:rsid w:val="00C14ADE"/>
    <w:rsid w:val="00C67E61"/>
    <w:rsid w:val="00C7649D"/>
    <w:rsid w:val="00CA6A0C"/>
    <w:rsid w:val="00CD3635"/>
    <w:rsid w:val="00CF0F98"/>
    <w:rsid w:val="00CF6342"/>
    <w:rsid w:val="00D0096E"/>
    <w:rsid w:val="00D07E0B"/>
    <w:rsid w:val="00D2028A"/>
    <w:rsid w:val="00D458CA"/>
    <w:rsid w:val="00D5017B"/>
    <w:rsid w:val="00D573E0"/>
    <w:rsid w:val="00D64DDF"/>
    <w:rsid w:val="00D87E05"/>
    <w:rsid w:val="00DA2F18"/>
    <w:rsid w:val="00DD6EB8"/>
    <w:rsid w:val="00DE1FD9"/>
    <w:rsid w:val="00E53367"/>
    <w:rsid w:val="00E86CA1"/>
    <w:rsid w:val="00EA2110"/>
    <w:rsid w:val="00ED3F1D"/>
    <w:rsid w:val="00EE2565"/>
    <w:rsid w:val="00F5327F"/>
    <w:rsid w:val="00F74F4C"/>
    <w:rsid w:val="00F94B8C"/>
    <w:rsid w:val="00FD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D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8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5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56CA"/>
  </w:style>
  <w:style w:type="paragraph" w:styleId="a6">
    <w:name w:val="footer"/>
    <w:basedOn w:val="a"/>
    <w:link w:val="a7"/>
    <w:uiPriority w:val="99"/>
    <w:unhideWhenUsed/>
    <w:rsid w:val="00545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56CA"/>
  </w:style>
  <w:style w:type="paragraph" w:styleId="a8">
    <w:name w:val="Balloon Text"/>
    <w:basedOn w:val="a"/>
    <w:link w:val="a9"/>
    <w:uiPriority w:val="99"/>
    <w:semiHidden/>
    <w:unhideWhenUsed/>
    <w:rsid w:val="00545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56CA"/>
    <w:rPr>
      <w:rFonts w:ascii="Segoe UI" w:hAnsi="Segoe UI" w:cs="Segoe UI"/>
      <w:sz w:val="18"/>
      <w:szCs w:val="18"/>
    </w:rPr>
  </w:style>
  <w:style w:type="paragraph" w:customStyle="1" w:styleId="p1">
    <w:name w:val="p1"/>
    <w:basedOn w:val="a"/>
    <w:qFormat/>
    <w:rsid w:val="006E3C37"/>
    <w:pPr>
      <w:spacing w:before="100" w:beforeAutospacing="1" w:after="100" w:afterAutospacing="1" w:line="240" w:lineRule="auto"/>
    </w:pPr>
    <w:rPr>
      <w:sz w:val="24"/>
      <w:szCs w:val="24"/>
      <w:lang w:val="en-US" w:eastAsia="zh-CN"/>
    </w:rPr>
  </w:style>
  <w:style w:type="paragraph" w:customStyle="1" w:styleId="ConsPlusNormal">
    <w:name w:val="ConsPlusNormal"/>
    <w:rsid w:val="008B15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39"/>
    <w:rsid w:val="0001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0162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16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.arhzan.ru/serviceproviders/detail/?id=08f8dbf7-ce9c-478d-8778-a727770efaac" TargetMode="External"/><Relationship Id="rId13" Type="http://schemas.openxmlformats.org/officeDocument/2006/relationships/hyperlink" Target="https://social.arhzan.ru/serviceproviders/detail/?id=d98e9547-ac22-4937-bc3c-8e56156ed431" TargetMode="External"/><Relationship Id="rId18" Type="http://schemas.openxmlformats.org/officeDocument/2006/relationships/hyperlink" Target="https://social.arhzan.ru/serviceproviders/detail/?id=f1a85179-c3d9-11e6-80c6-000c297409a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ocial.arhzan.ru/serviceproviders/detail/?id=e2e5f429-48a9-47c3-bd7e-493cba8d6712" TargetMode="External"/><Relationship Id="rId7" Type="http://schemas.openxmlformats.org/officeDocument/2006/relationships/hyperlink" Target="https://social.arhzan.ru/serviceproviders/detail/?id=3a7fe030-6cd3-47d5-af30-78b2cb0e790d" TargetMode="External"/><Relationship Id="rId12" Type="http://schemas.openxmlformats.org/officeDocument/2006/relationships/hyperlink" Target="https://social.arhzan.ru/serviceproviders/detail/?id=33bd821b-6388-4135-8b05-3bacf721caba" TargetMode="External"/><Relationship Id="rId17" Type="http://schemas.openxmlformats.org/officeDocument/2006/relationships/hyperlink" Target="https://social.arhzan.ru/serviceproviders/detail/?id=f1a85176-c3d9-11e6-80c6-000c297409aa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cial.arhzan.ru/serviceproviders/detail/?id=4de5e5eb-e5fe-473c-b66c-3362d2f23d3e" TargetMode="External"/><Relationship Id="rId20" Type="http://schemas.openxmlformats.org/officeDocument/2006/relationships/hyperlink" Target="https://social.arhzan.ru/serviceproviders/detail/?id=f1a85178-c3d9-11e6-80c6-000c297409a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cial.arhzan.ru/serviceproviders/detail/?id=83ff500e-24fd-4c6f-825b-9fdc48925e6a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ocial.arhzan.ru/serviceproviders/detail/?id=4b975db6-f65a-4364-854c-1e66895c7c1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ocial.arhzan.ru/serviceproviders/detail/?id=f1a85194-c3d9-11e6-80c6-000c297409aa" TargetMode="External"/><Relationship Id="rId19" Type="http://schemas.openxmlformats.org/officeDocument/2006/relationships/hyperlink" Target="https://social.arhzan.ru/serviceproviders/detail/?id=6639c2cb-8424-41d3-8bd7-44d1e6de42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cial.arhzan.ru/serviceproviders/detail/?id=32f11f38-80c1-421c-a59f-f6ea75ddd384" TargetMode="External"/><Relationship Id="rId14" Type="http://schemas.openxmlformats.org/officeDocument/2006/relationships/hyperlink" Target="https://social.arhzan.ru/serviceproviders/detail/?id=030b5e75-162f-4954-a2de-f1191b6e043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3244</Words>
  <Characters>18493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Чудина Юлия Андреевна</dc:creator>
  <cp:lastModifiedBy>toporischeva</cp:lastModifiedBy>
  <cp:revision>2</cp:revision>
  <cp:lastPrinted>2023-06-09T06:13:00Z</cp:lastPrinted>
  <dcterms:created xsi:type="dcterms:W3CDTF">2023-06-13T12:52:00Z</dcterms:created>
  <dcterms:modified xsi:type="dcterms:W3CDTF">2023-06-13T12:52:00Z</dcterms:modified>
</cp:coreProperties>
</file>