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45" w:rsidRDefault="005F362C" w:rsidP="00BF50C5">
      <w:pPr>
        <w:pStyle w:val="a3"/>
        <w:ind w:firstLine="0"/>
        <w:jc w:val="center"/>
        <w:rPr>
          <w:b/>
          <w:iCs/>
          <w:sz w:val="32"/>
          <w:szCs w:val="32"/>
        </w:rPr>
      </w:pPr>
      <w:r w:rsidRPr="005F362C">
        <w:rPr>
          <w:b/>
          <w:iCs/>
          <w:sz w:val="32"/>
          <w:szCs w:val="32"/>
        </w:rPr>
        <w:t xml:space="preserve">ЗАСЕДАНИЕ КОМИТЕТА АРХАНГЕЛЬСКОГО ОБЛАСТНОГО СОБРАНИЯ </w:t>
      </w:r>
    </w:p>
    <w:p w:rsidR="00BF38EA" w:rsidRPr="00282345" w:rsidRDefault="005F362C" w:rsidP="00282345">
      <w:pPr>
        <w:pStyle w:val="a3"/>
        <w:ind w:firstLine="0"/>
        <w:jc w:val="center"/>
        <w:rPr>
          <w:b/>
          <w:iCs/>
          <w:sz w:val="32"/>
          <w:szCs w:val="32"/>
        </w:rPr>
      </w:pPr>
      <w:r w:rsidRPr="005F362C">
        <w:rPr>
          <w:b/>
          <w:iCs/>
          <w:sz w:val="32"/>
          <w:szCs w:val="32"/>
        </w:rPr>
        <w:t>ДЕПУТАТОВ</w:t>
      </w:r>
      <w:r w:rsidR="00282345">
        <w:rPr>
          <w:b/>
          <w:iCs/>
          <w:sz w:val="32"/>
          <w:szCs w:val="32"/>
        </w:rPr>
        <w:t xml:space="preserve"> </w:t>
      </w:r>
      <w:r w:rsidRPr="00282345">
        <w:rPr>
          <w:b/>
          <w:iCs/>
          <w:sz w:val="32"/>
          <w:szCs w:val="32"/>
        </w:rPr>
        <w:t>ПО ЛЕСОПРОМЫШЛЕННОМУ КОМПЛЕКСУ,</w:t>
      </w:r>
      <w:r w:rsidR="00427186" w:rsidRPr="00282345">
        <w:rPr>
          <w:b/>
          <w:iCs/>
          <w:sz w:val="32"/>
          <w:szCs w:val="32"/>
        </w:rPr>
        <w:t xml:space="preserve"> СЕЛЬСКОМУ ХОЗЯЙСТВУ,</w:t>
      </w:r>
      <w:r w:rsidRPr="00282345">
        <w:rPr>
          <w:b/>
          <w:iCs/>
          <w:sz w:val="32"/>
          <w:szCs w:val="32"/>
        </w:rPr>
        <w:t xml:space="preserve"> </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282345">
        <w:rPr>
          <w:rFonts w:ascii="Times New Roman" w:eastAsia="Times New Roman" w:hAnsi="Times New Roman" w:cs="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AA7370">
        <w:rPr>
          <w:b/>
          <w:sz w:val="24"/>
          <w:szCs w:val="24"/>
        </w:rPr>
        <w:t xml:space="preserve"> </w:t>
      </w:r>
      <w:r w:rsidR="00ED0C1F">
        <w:rPr>
          <w:b/>
          <w:sz w:val="24"/>
          <w:szCs w:val="24"/>
        </w:rPr>
        <w:t>25</w:t>
      </w:r>
      <w:r>
        <w:rPr>
          <w:b/>
          <w:sz w:val="24"/>
          <w:szCs w:val="24"/>
        </w:rPr>
        <w:t>»</w:t>
      </w:r>
      <w:r w:rsidRPr="00BF55F1">
        <w:rPr>
          <w:b/>
          <w:sz w:val="24"/>
          <w:szCs w:val="24"/>
        </w:rPr>
        <w:t xml:space="preserve"> </w:t>
      </w:r>
      <w:r w:rsidR="00ED0C1F">
        <w:rPr>
          <w:b/>
          <w:sz w:val="24"/>
          <w:szCs w:val="24"/>
        </w:rPr>
        <w:t>ноября</w:t>
      </w:r>
      <w:r w:rsidR="00DD4E43">
        <w:rPr>
          <w:b/>
          <w:sz w:val="24"/>
          <w:szCs w:val="24"/>
        </w:rPr>
        <w:t xml:space="preserve"> </w:t>
      </w:r>
      <w:r w:rsidRPr="00BF55F1">
        <w:rPr>
          <w:b/>
          <w:sz w:val="24"/>
          <w:szCs w:val="24"/>
        </w:rPr>
        <w:t>20</w:t>
      </w:r>
      <w:r>
        <w:rPr>
          <w:b/>
          <w:sz w:val="24"/>
          <w:szCs w:val="24"/>
        </w:rPr>
        <w:t>2</w:t>
      </w:r>
      <w:r w:rsidR="00DD4E43">
        <w:rPr>
          <w:b/>
          <w:sz w:val="24"/>
          <w:szCs w:val="24"/>
        </w:rPr>
        <w:t>4</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 xml:space="preserve">время </w:t>
      </w:r>
      <w:r w:rsidR="009050BF">
        <w:rPr>
          <w:b/>
          <w:sz w:val="24"/>
          <w:szCs w:val="24"/>
        </w:rPr>
        <w:t>1</w:t>
      </w:r>
      <w:r w:rsidR="0012020A">
        <w:rPr>
          <w:b/>
          <w:sz w:val="24"/>
          <w:szCs w:val="24"/>
        </w:rPr>
        <w:t>4</w:t>
      </w:r>
      <w:r w:rsidR="009050BF">
        <w:rPr>
          <w:b/>
          <w:sz w:val="24"/>
          <w:szCs w:val="24"/>
        </w:rPr>
        <w:t>:</w:t>
      </w:r>
      <w:r w:rsidR="0012020A">
        <w:rPr>
          <w:b/>
          <w:sz w:val="24"/>
          <w:szCs w:val="24"/>
        </w:rPr>
        <w:t>30</w:t>
      </w:r>
    </w:p>
    <w:p w:rsidR="00B90DB8" w:rsidRPr="0057155A" w:rsidRDefault="00B90DB8" w:rsidP="00EC4D8B">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w:t>
      </w:r>
      <w:r w:rsidR="0012020A">
        <w:rPr>
          <w:b/>
          <w:sz w:val="24"/>
          <w:szCs w:val="24"/>
        </w:rPr>
        <w:t>5</w:t>
      </w:r>
    </w:p>
    <w:p w:rsidR="00B90DB8" w:rsidRPr="00202E55" w:rsidRDefault="00B90DB8" w:rsidP="00EC4D8B">
      <w:pPr>
        <w:pStyle w:val="a3"/>
        <w:ind w:firstLine="11700"/>
        <w:jc w:val="right"/>
        <w:rPr>
          <w:sz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2126"/>
        <w:gridCol w:w="5103"/>
        <w:gridCol w:w="1417"/>
        <w:gridCol w:w="3261"/>
      </w:tblGrid>
      <w:tr w:rsidR="008A32AC" w:rsidRPr="00020E6A" w:rsidTr="00D654F7">
        <w:tc>
          <w:tcPr>
            <w:tcW w:w="588"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r w:rsidRPr="00D47812">
              <w:rPr>
                <w:b/>
                <w:sz w:val="24"/>
                <w:szCs w:val="24"/>
              </w:rPr>
              <w:t>п</w:t>
            </w:r>
            <w:proofErr w:type="spell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2126"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 xml:space="preserve">законодательной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103"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w:t>
            </w:r>
            <w:r w:rsidRPr="00D47812">
              <w:rPr>
                <w:b/>
                <w:sz w:val="24"/>
                <w:szCs w:val="24"/>
              </w:rPr>
              <w:t>р</w:t>
            </w:r>
            <w:r w:rsidRPr="00D47812">
              <w:rPr>
                <w:b/>
                <w:sz w:val="24"/>
                <w:szCs w:val="24"/>
              </w:rPr>
              <w:t>мативного правового акта</w:t>
            </w:r>
            <w:r w:rsidR="00B3345E" w:rsidRPr="00D47812">
              <w:rPr>
                <w:b/>
                <w:sz w:val="24"/>
                <w:szCs w:val="24"/>
              </w:rPr>
              <w:t xml:space="preserve"> /рассматриваемого вопроса</w:t>
            </w:r>
          </w:p>
        </w:tc>
        <w:tc>
          <w:tcPr>
            <w:tcW w:w="1417" w:type="dxa"/>
            <w:vAlign w:val="center"/>
          </w:tcPr>
          <w:p w:rsidR="008A32AC" w:rsidRPr="00D47812" w:rsidRDefault="008A32AC" w:rsidP="00EC4D8B">
            <w:pPr>
              <w:pStyle w:val="a3"/>
              <w:ind w:firstLine="0"/>
              <w:jc w:val="center"/>
              <w:rPr>
                <w:b/>
                <w:sz w:val="24"/>
                <w:szCs w:val="24"/>
              </w:rPr>
            </w:pPr>
            <w:r w:rsidRPr="00D47812">
              <w:rPr>
                <w:b/>
                <w:sz w:val="24"/>
                <w:szCs w:val="24"/>
              </w:rPr>
              <w:t>Соотве</w:t>
            </w:r>
            <w:r w:rsidRPr="00D47812">
              <w:rPr>
                <w:b/>
                <w:sz w:val="24"/>
                <w:szCs w:val="24"/>
              </w:rPr>
              <w:t>т</w:t>
            </w:r>
            <w:r w:rsidRPr="00D47812">
              <w:rPr>
                <w:b/>
                <w:sz w:val="24"/>
                <w:szCs w:val="24"/>
              </w:rPr>
              <w:t>ствие пл</w:t>
            </w:r>
            <w:r w:rsidRPr="00D47812">
              <w:rPr>
                <w:b/>
                <w:sz w:val="24"/>
                <w:szCs w:val="24"/>
              </w:rPr>
              <w:t>а</w:t>
            </w:r>
            <w:r w:rsidRPr="00D47812">
              <w:rPr>
                <w:b/>
                <w:sz w:val="24"/>
                <w:szCs w:val="24"/>
              </w:rPr>
              <w:t>ну де</w:t>
            </w:r>
            <w:r w:rsidRPr="00D47812">
              <w:rPr>
                <w:b/>
                <w:sz w:val="24"/>
                <w:szCs w:val="24"/>
              </w:rPr>
              <w:t>я</w:t>
            </w:r>
            <w:r w:rsidRPr="00D47812">
              <w:rPr>
                <w:b/>
                <w:sz w:val="24"/>
                <w:szCs w:val="24"/>
              </w:rPr>
              <w:t>тельности комитета</w:t>
            </w:r>
            <w:r w:rsidR="009A0D7F" w:rsidRPr="00D47812">
              <w:rPr>
                <w:b/>
                <w:sz w:val="24"/>
                <w:szCs w:val="24"/>
              </w:rPr>
              <w:t xml:space="preserve"> на 20</w:t>
            </w:r>
            <w:r w:rsidR="00EA7A7E" w:rsidRPr="00D47812">
              <w:rPr>
                <w:b/>
                <w:sz w:val="24"/>
                <w:szCs w:val="24"/>
              </w:rPr>
              <w:t>2</w:t>
            </w:r>
            <w:r w:rsidR="00F84066">
              <w:rPr>
                <w:b/>
                <w:sz w:val="24"/>
                <w:szCs w:val="24"/>
              </w:rPr>
              <w:t>4</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D654F7">
        <w:tc>
          <w:tcPr>
            <w:tcW w:w="588" w:type="dxa"/>
          </w:tcPr>
          <w:p w:rsidR="00B27A37" w:rsidRPr="00D47812" w:rsidRDefault="002E551F" w:rsidP="00EC4D8B">
            <w:pPr>
              <w:pStyle w:val="a3"/>
              <w:ind w:firstLine="0"/>
              <w:jc w:val="center"/>
              <w:rPr>
                <w:sz w:val="24"/>
                <w:szCs w:val="24"/>
              </w:rPr>
            </w:pPr>
            <w:r w:rsidRPr="00D47812">
              <w:rPr>
                <w:sz w:val="24"/>
                <w:szCs w:val="24"/>
              </w:rPr>
              <w:t>1</w:t>
            </w:r>
          </w:p>
        </w:tc>
        <w:tc>
          <w:tcPr>
            <w:tcW w:w="2781" w:type="dxa"/>
          </w:tcPr>
          <w:p w:rsidR="005C609B" w:rsidRPr="00D47812" w:rsidRDefault="002E551F" w:rsidP="00EC4D8B">
            <w:pPr>
              <w:pStyle w:val="a3"/>
              <w:ind w:firstLine="0"/>
              <w:jc w:val="center"/>
              <w:rPr>
                <w:sz w:val="24"/>
                <w:szCs w:val="24"/>
              </w:rPr>
            </w:pPr>
            <w:r w:rsidRPr="00D47812">
              <w:rPr>
                <w:sz w:val="24"/>
                <w:szCs w:val="24"/>
              </w:rPr>
              <w:t>2</w:t>
            </w:r>
          </w:p>
        </w:tc>
        <w:tc>
          <w:tcPr>
            <w:tcW w:w="2126" w:type="dxa"/>
          </w:tcPr>
          <w:p w:rsidR="00B27A37" w:rsidRPr="00D47812" w:rsidRDefault="002E551F" w:rsidP="00EC4D8B">
            <w:pPr>
              <w:pStyle w:val="a3"/>
              <w:ind w:firstLine="0"/>
              <w:jc w:val="center"/>
              <w:rPr>
                <w:sz w:val="24"/>
                <w:szCs w:val="24"/>
              </w:rPr>
            </w:pPr>
            <w:r w:rsidRPr="00D47812">
              <w:rPr>
                <w:sz w:val="24"/>
                <w:szCs w:val="24"/>
              </w:rPr>
              <w:t>3</w:t>
            </w:r>
          </w:p>
        </w:tc>
        <w:tc>
          <w:tcPr>
            <w:tcW w:w="5103" w:type="dxa"/>
          </w:tcPr>
          <w:p w:rsidR="0036256D" w:rsidRPr="00D47812" w:rsidRDefault="00F53038" w:rsidP="00EC4D8B">
            <w:pPr>
              <w:widowControl w:val="0"/>
              <w:autoSpaceDE w:val="0"/>
              <w:autoSpaceDN w:val="0"/>
              <w:adjustRightInd w:val="0"/>
              <w:ind w:firstLine="708"/>
              <w:jc w:val="center"/>
            </w:pPr>
            <w:r w:rsidRPr="00D47812">
              <w:t>4</w:t>
            </w:r>
          </w:p>
        </w:tc>
        <w:tc>
          <w:tcPr>
            <w:tcW w:w="1417" w:type="dxa"/>
          </w:tcPr>
          <w:p w:rsidR="00B27A37" w:rsidRPr="00D47812" w:rsidRDefault="002E551F" w:rsidP="00EC4D8B">
            <w:pPr>
              <w:pStyle w:val="a3"/>
              <w:ind w:firstLine="0"/>
              <w:jc w:val="center"/>
              <w:rPr>
                <w:sz w:val="24"/>
                <w:szCs w:val="24"/>
              </w:rPr>
            </w:pPr>
            <w:r w:rsidRPr="00D47812">
              <w:rPr>
                <w:sz w:val="24"/>
                <w:szCs w:val="24"/>
              </w:rPr>
              <w:t>5</w:t>
            </w:r>
          </w:p>
        </w:tc>
        <w:tc>
          <w:tcPr>
            <w:tcW w:w="3261" w:type="dxa"/>
          </w:tcPr>
          <w:p w:rsidR="00B27A37" w:rsidRPr="00D47812" w:rsidRDefault="002E551F" w:rsidP="00EC4D8B">
            <w:pPr>
              <w:pStyle w:val="a3"/>
              <w:ind w:firstLine="0"/>
              <w:jc w:val="center"/>
              <w:rPr>
                <w:sz w:val="24"/>
                <w:szCs w:val="24"/>
              </w:rPr>
            </w:pPr>
            <w:r w:rsidRPr="00D47812">
              <w:rPr>
                <w:sz w:val="24"/>
                <w:szCs w:val="24"/>
              </w:rPr>
              <w:t>6</w:t>
            </w:r>
          </w:p>
        </w:tc>
      </w:tr>
      <w:tr w:rsidR="00A93F29" w:rsidRPr="00DC1A12" w:rsidTr="00D654F7">
        <w:tc>
          <w:tcPr>
            <w:tcW w:w="588" w:type="dxa"/>
          </w:tcPr>
          <w:p w:rsidR="00A93F29" w:rsidRPr="00D47812" w:rsidRDefault="00A9654E" w:rsidP="00EC4D8B">
            <w:pPr>
              <w:pStyle w:val="a3"/>
              <w:ind w:firstLine="0"/>
              <w:jc w:val="center"/>
              <w:rPr>
                <w:sz w:val="24"/>
                <w:szCs w:val="24"/>
              </w:rPr>
            </w:pPr>
            <w:r>
              <w:rPr>
                <w:sz w:val="24"/>
                <w:szCs w:val="24"/>
              </w:rPr>
              <w:t>1</w:t>
            </w:r>
          </w:p>
        </w:tc>
        <w:tc>
          <w:tcPr>
            <w:tcW w:w="2781" w:type="dxa"/>
          </w:tcPr>
          <w:p w:rsidR="00CD3306" w:rsidRPr="00CD3306" w:rsidRDefault="00CD3306" w:rsidP="00CD3306">
            <w:pPr>
              <w:pStyle w:val="22"/>
              <w:spacing w:after="0" w:line="240" w:lineRule="auto"/>
              <w:ind w:left="0"/>
              <w:jc w:val="both"/>
              <w:rPr>
                <w:szCs w:val="28"/>
              </w:rPr>
            </w:pPr>
            <w:proofErr w:type="gramStart"/>
            <w:r w:rsidRPr="00CD3306">
              <w:rPr>
                <w:szCs w:val="28"/>
              </w:rPr>
              <w:t>О проекте областного закона № пз8/134           «О внесении изменений в статьи 1 и 3 областн</w:t>
            </w:r>
            <w:r w:rsidRPr="00CD3306">
              <w:rPr>
                <w:szCs w:val="28"/>
              </w:rPr>
              <w:t>о</w:t>
            </w:r>
            <w:r w:rsidRPr="00CD3306">
              <w:rPr>
                <w:szCs w:val="28"/>
              </w:rPr>
              <w:t>го закона «О перечнях труднодоступных мес</w:t>
            </w:r>
            <w:r w:rsidRPr="00CD3306">
              <w:rPr>
                <w:szCs w:val="28"/>
              </w:rPr>
              <w:t>т</w:t>
            </w:r>
            <w:r w:rsidRPr="00CD3306">
              <w:rPr>
                <w:szCs w:val="28"/>
              </w:rPr>
              <w:t>ностей на территории Архангельской области» и статьи 5 и 6 областн</w:t>
            </w:r>
            <w:r w:rsidRPr="00CD3306">
              <w:rPr>
                <w:szCs w:val="28"/>
              </w:rPr>
              <w:t>о</w:t>
            </w:r>
            <w:r w:rsidRPr="00CD3306">
              <w:rPr>
                <w:szCs w:val="28"/>
              </w:rPr>
              <w:t>го закона «О реализации государственных по</w:t>
            </w:r>
            <w:r w:rsidRPr="00CD3306">
              <w:rPr>
                <w:szCs w:val="28"/>
              </w:rPr>
              <w:t>л</w:t>
            </w:r>
            <w:r w:rsidRPr="00CD3306">
              <w:rPr>
                <w:szCs w:val="28"/>
              </w:rPr>
              <w:t>номочий Архангельской области в сфере регул</w:t>
            </w:r>
            <w:r w:rsidRPr="00CD3306">
              <w:rPr>
                <w:szCs w:val="28"/>
              </w:rPr>
              <w:t>и</w:t>
            </w:r>
            <w:r w:rsidRPr="00CD3306">
              <w:rPr>
                <w:szCs w:val="28"/>
              </w:rPr>
              <w:t>рования торговой де</w:t>
            </w:r>
            <w:r w:rsidRPr="00CD3306">
              <w:rPr>
                <w:szCs w:val="28"/>
              </w:rPr>
              <w:t>я</w:t>
            </w:r>
            <w:r w:rsidRPr="00CD3306">
              <w:rPr>
                <w:szCs w:val="28"/>
              </w:rPr>
              <w:t>тельности, защиты прав потребителей и средств индивидуализации тов</w:t>
            </w:r>
            <w:r w:rsidRPr="00CD3306">
              <w:rPr>
                <w:szCs w:val="28"/>
              </w:rPr>
              <w:t>а</w:t>
            </w:r>
            <w:r w:rsidRPr="00CD3306">
              <w:rPr>
                <w:szCs w:val="28"/>
              </w:rPr>
              <w:t>ров» (</w:t>
            </w:r>
            <w:r w:rsidR="002C0198">
              <w:rPr>
                <w:szCs w:val="28"/>
              </w:rPr>
              <w:t xml:space="preserve">второе </w:t>
            </w:r>
            <w:r w:rsidRPr="00CD3306">
              <w:rPr>
                <w:szCs w:val="28"/>
              </w:rPr>
              <w:t>чтение).</w:t>
            </w:r>
            <w:proofErr w:type="gramEnd"/>
          </w:p>
          <w:p w:rsidR="00A93F29" w:rsidRPr="000327B6" w:rsidRDefault="00A93F29" w:rsidP="00E36985">
            <w:pPr>
              <w:autoSpaceDE w:val="0"/>
              <w:autoSpaceDN w:val="0"/>
              <w:adjustRightInd w:val="0"/>
              <w:jc w:val="both"/>
              <w:rPr>
                <w:shd w:val="clear" w:color="auto" w:fill="FFFFFF"/>
              </w:rPr>
            </w:pPr>
          </w:p>
        </w:tc>
        <w:tc>
          <w:tcPr>
            <w:tcW w:w="2126" w:type="dxa"/>
          </w:tcPr>
          <w:p w:rsidR="00A93F29" w:rsidRPr="00C02822" w:rsidRDefault="00914F65" w:rsidP="00914F65">
            <w:pPr>
              <w:pStyle w:val="a3"/>
              <w:ind w:firstLine="0"/>
              <w:rPr>
                <w:sz w:val="24"/>
                <w:szCs w:val="28"/>
              </w:rPr>
            </w:pPr>
            <w:proofErr w:type="spellStart"/>
            <w:r w:rsidRPr="00705C18">
              <w:rPr>
                <w:sz w:val="24"/>
                <w:szCs w:val="28"/>
              </w:rPr>
              <w:t>Цыбульский</w:t>
            </w:r>
            <w:proofErr w:type="spellEnd"/>
            <w:r w:rsidRPr="00705C18">
              <w:rPr>
                <w:sz w:val="24"/>
                <w:szCs w:val="28"/>
              </w:rPr>
              <w:t xml:space="preserve"> А.В. – </w:t>
            </w:r>
            <w:r w:rsidRPr="00705C18">
              <w:rPr>
                <w:rFonts w:hint="eastAsia"/>
                <w:sz w:val="24"/>
                <w:szCs w:val="28"/>
              </w:rPr>
              <w:t>Губернатор</w:t>
            </w:r>
            <w:r w:rsidRPr="00705C18">
              <w:rPr>
                <w:sz w:val="24"/>
                <w:szCs w:val="28"/>
              </w:rPr>
              <w:t xml:space="preserve"> </w:t>
            </w:r>
            <w:r w:rsidRPr="00705C18">
              <w:rPr>
                <w:rFonts w:hint="eastAsia"/>
                <w:sz w:val="24"/>
                <w:szCs w:val="28"/>
              </w:rPr>
              <w:t>А</w:t>
            </w:r>
            <w:r w:rsidRPr="00705C18">
              <w:rPr>
                <w:rFonts w:hint="eastAsia"/>
                <w:sz w:val="24"/>
                <w:szCs w:val="28"/>
              </w:rPr>
              <w:t>р</w:t>
            </w:r>
            <w:r w:rsidRPr="00705C18">
              <w:rPr>
                <w:rFonts w:hint="eastAsia"/>
                <w:sz w:val="24"/>
                <w:szCs w:val="28"/>
              </w:rPr>
              <w:t>хангельской</w:t>
            </w:r>
            <w:r w:rsidRPr="00705C18">
              <w:rPr>
                <w:sz w:val="24"/>
                <w:szCs w:val="28"/>
              </w:rPr>
              <w:t xml:space="preserve"> </w:t>
            </w:r>
            <w:r w:rsidRPr="00705C18">
              <w:rPr>
                <w:rFonts w:hint="eastAsia"/>
                <w:sz w:val="24"/>
                <w:szCs w:val="28"/>
              </w:rPr>
              <w:t>о</w:t>
            </w:r>
            <w:r w:rsidRPr="00705C18">
              <w:rPr>
                <w:rFonts w:hint="eastAsia"/>
                <w:sz w:val="24"/>
                <w:szCs w:val="28"/>
              </w:rPr>
              <w:t>б</w:t>
            </w:r>
            <w:r w:rsidRPr="00705C18">
              <w:rPr>
                <w:rFonts w:hint="eastAsia"/>
                <w:sz w:val="24"/>
                <w:szCs w:val="28"/>
              </w:rPr>
              <w:t>ласти</w:t>
            </w:r>
            <w:r>
              <w:rPr>
                <w:sz w:val="24"/>
                <w:szCs w:val="28"/>
              </w:rPr>
              <w:t>/</w:t>
            </w:r>
            <w:r w:rsidRPr="00C02822">
              <w:rPr>
                <w:sz w:val="24"/>
                <w:szCs w:val="28"/>
              </w:rPr>
              <w:t xml:space="preserve"> </w:t>
            </w:r>
            <w:r>
              <w:rPr>
                <w:sz w:val="24"/>
                <w:szCs w:val="28"/>
              </w:rPr>
              <w:t xml:space="preserve">Дятлов А.В. – </w:t>
            </w:r>
            <w:r w:rsidRPr="00914F65">
              <w:rPr>
                <w:sz w:val="24"/>
                <w:szCs w:val="28"/>
              </w:rPr>
              <w:t>председ</w:t>
            </w:r>
            <w:r w:rsidRPr="00914F65">
              <w:rPr>
                <w:sz w:val="24"/>
                <w:szCs w:val="28"/>
              </w:rPr>
              <w:t>а</w:t>
            </w:r>
            <w:r w:rsidRPr="00914F65">
              <w:rPr>
                <w:sz w:val="24"/>
                <w:szCs w:val="28"/>
              </w:rPr>
              <w:t>тель комитета Архангельского областного Со</w:t>
            </w:r>
            <w:r w:rsidRPr="00914F65">
              <w:rPr>
                <w:sz w:val="24"/>
                <w:szCs w:val="28"/>
              </w:rPr>
              <w:t>б</w:t>
            </w:r>
            <w:r w:rsidRPr="00914F65">
              <w:rPr>
                <w:sz w:val="24"/>
                <w:szCs w:val="28"/>
              </w:rPr>
              <w:t>рания депутатов по лесопромы</w:t>
            </w:r>
            <w:r w:rsidRPr="00914F65">
              <w:rPr>
                <w:sz w:val="24"/>
                <w:szCs w:val="28"/>
              </w:rPr>
              <w:t>ш</w:t>
            </w:r>
            <w:r w:rsidRPr="00914F65">
              <w:rPr>
                <w:sz w:val="24"/>
                <w:szCs w:val="28"/>
              </w:rPr>
              <w:t>ленному компле</w:t>
            </w:r>
            <w:r w:rsidRPr="00914F65">
              <w:rPr>
                <w:sz w:val="24"/>
                <w:szCs w:val="28"/>
              </w:rPr>
              <w:t>к</w:t>
            </w:r>
            <w:r w:rsidRPr="00914F65">
              <w:rPr>
                <w:sz w:val="24"/>
                <w:szCs w:val="28"/>
              </w:rPr>
              <w:t>су, сельскому х</w:t>
            </w:r>
            <w:r w:rsidRPr="00914F65">
              <w:rPr>
                <w:sz w:val="24"/>
                <w:szCs w:val="28"/>
              </w:rPr>
              <w:t>о</w:t>
            </w:r>
            <w:r w:rsidRPr="00914F65">
              <w:rPr>
                <w:sz w:val="24"/>
                <w:szCs w:val="28"/>
              </w:rPr>
              <w:t>зяйству, природ</w:t>
            </w:r>
            <w:r w:rsidRPr="00914F65">
              <w:rPr>
                <w:sz w:val="24"/>
                <w:szCs w:val="28"/>
              </w:rPr>
              <w:t>о</w:t>
            </w:r>
            <w:r w:rsidRPr="00914F65">
              <w:rPr>
                <w:sz w:val="24"/>
                <w:szCs w:val="28"/>
              </w:rPr>
              <w:t>пользованию и экологии</w:t>
            </w:r>
            <w:r w:rsidR="00A7257D">
              <w:rPr>
                <w:sz w:val="24"/>
                <w:szCs w:val="28"/>
              </w:rPr>
              <w:t>.</w:t>
            </w:r>
          </w:p>
        </w:tc>
        <w:tc>
          <w:tcPr>
            <w:tcW w:w="5103" w:type="dxa"/>
          </w:tcPr>
          <w:p w:rsidR="00914F65" w:rsidRPr="00914F65" w:rsidRDefault="00914F65" w:rsidP="00914F65">
            <w:pPr>
              <w:jc w:val="both"/>
              <w:rPr>
                <w:szCs w:val="28"/>
              </w:rPr>
            </w:pPr>
            <w:r w:rsidRPr="00914F65">
              <w:rPr>
                <w:szCs w:val="28"/>
              </w:rPr>
              <w:t>К законопроекту поступила редакционно-техническая поправка депутата Архангельск</w:t>
            </w:r>
            <w:r w:rsidRPr="00914F65">
              <w:rPr>
                <w:szCs w:val="28"/>
              </w:rPr>
              <w:t>о</w:t>
            </w:r>
            <w:r w:rsidRPr="00914F65">
              <w:rPr>
                <w:szCs w:val="28"/>
              </w:rPr>
              <w:t xml:space="preserve">го областного Собрания депутатов Дятлова А.В. </w:t>
            </w:r>
          </w:p>
          <w:p w:rsidR="00914F65" w:rsidRPr="00914F65" w:rsidRDefault="00914F65" w:rsidP="00914F65">
            <w:pPr>
              <w:jc w:val="both"/>
              <w:rPr>
                <w:szCs w:val="28"/>
              </w:rPr>
            </w:pPr>
            <w:r w:rsidRPr="00914F65">
              <w:rPr>
                <w:szCs w:val="28"/>
              </w:rPr>
              <w:t>Поправка одобрена комитетом.</w:t>
            </w:r>
          </w:p>
          <w:p w:rsidR="00273ACF" w:rsidRPr="00A47B45" w:rsidRDefault="00273ACF" w:rsidP="006E12A3">
            <w:pPr>
              <w:pStyle w:val="ConsPlusNormal"/>
              <w:widowControl w:val="0"/>
              <w:ind w:firstLine="284"/>
              <w:jc w:val="both"/>
              <w:rPr>
                <w:color w:val="020202"/>
              </w:rPr>
            </w:pPr>
          </w:p>
        </w:tc>
        <w:tc>
          <w:tcPr>
            <w:tcW w:w="1417" w:type="dxa"/>
          </w:tcPr>
          <w:p w:rsidR="009B1106" w:rsidRDefault="009B1106" w:rsidP="009B1106">
            <w:pPr>
              <w:pStyle w:val="a3"/>
              <w:ind w:firstLine="0"/>
              <w:rPr>
                <w:sz w:val="24"/>
                <w:szCs w:val="28"/>
              </w:rPr>
            </w:pPr>
            <w:r>
              <w:rPr>
                <w:sz w:val="24"/>
                <w:szCs w:val="28"/>
              </w:rPr>
              <w:t>По плану работы к</w:t>
            </w:r>
            <w:r>
              <w:rPr>
                <w:sz w:val="24"/>
                <w:szCs w:val="28"/>
              </w:rPr>
              <w:t>о</w:t>
            </w:r>
            <w:r>
              <w:rPr>
                <w:sz w:val="24"/>
                <w:szCs w:val="28"/>
              </w:rPr>
              <w:t xml:space="preserve">митета на </w:t>
            </w:r>
            <w:r w:rsidR="00ED0C1F">
              <w:rPr>
                <w:sz w:val="24"/>
                <w:szCs w:val="28"/>
              </w:rPr>
              <w:t>ноябрь</w:t>
            </w:r>
          </w:p>
          <w:p w:rsidR="009B1106" w:rsidRDefault="009B1106" w:rsidP="009B1106">
            <w:r w:rsidRPr="003743E2">
              <w:rPr>
                <w:szCs w:val="28"/>
              </w:rPr>
              <w:t>202</w:t>
            </w:r>
            <w:r>
              <w:rPr>
                <w:szCs w:val="28"/>
              </w:rPr>
              <w:t>4</w:t>
            </w:r>
            <w:r w:rsidRPr="003743E2">
              <w:rPr>
                <w:szCs w:val="28"/>
              </w:rPr>
              <w:t xml:space="preserve"> год</w:t>
            </w:r>
            <w:r>
              <w:rPr>
                <w:szCs w:val="28"/>
              </w:rPr>
              <w:t>а</w:t>
            </w:r>
            <w:r>
              <w:t xml:space="preserve"> </w:t>
            </w:r>
          </w:p>
          <w:p w:rsidR="00A93F29" w:rsidRPr="005B17D9" w:rsidRDefault="00A93F29" w:rsidP="009B1106"/>
        </w:tc>
        <w:tc>
          <w:tcPr>
            <w:tcW w:w="3261" w:type="dxa"/>
          </w:tcPr>
          <w:p w:rsidR="00525E54" w:rsidRPr="002F011E" w:rsidRDefault="00525E54" w:rsidP="00525E54">
            <w:pPr>
              <w:jc w:val="both"/>
            </w:pPr>
            <w:r w:rsidRPr="002F011E">
              <w:t>Комитет предлагает депут</w:t>
            </w:r>
            <w:r w:rsidRPr="002F011E">
              <w:t>а</w:t>
            </w:r>
            <w:r w:rsidRPr="002F011E">
              <w:t>там областного Собрания рассмотреть законопроект и принять его во втором чт</w:t>
            </w:r>
            <w:r w:rsidRPr="002F011E">
              <w:t>е</w:t>
            </w:r>
            <w:r w:rsidRPr="002F011E">
              <w:t xml:space="preserve">нии на </w:t>
            </w:r>
            <w:r>
              <w:t>двенадцатой</w:t>
            </w:r>
            <w:r w:rsidRPr="002F011E">
              <w:t xml:space="preserve"> сессии областного Собрания деп</w:t>
            </w:r>
            <w:r w:rsidRPr="002F011E">
              <w:t>у</w:t>
            </w:r>
            <w:r w:rsidRPr="002F011E">
              <w:t>татов с учетом одобренной поправки.</w:t>
            </w:r>
          </w:p>
          <w:p w:rsidR="00A93F29" w:rsidRPr="00D47812" w:rsidRDefault="00A93F29" w:rsidP="00525E54">
            <w:pPr>
              <w:autoSpaceDE w:val="0"/>
              <w:autoSpaceDN w:val="0"/>
              <w:adjustRightInd w:val="0"/>
              <w:jc w:val="both"/>
            </w:pPr>
          </w:p>
        </w:tc>
      </w:tr>
      <w:tr w:rsidR="00DD4167" w:rsidRPr="00DC1A12" w:rsidTr="00D654F7">
        <w:tc>
          <w:tcPr>
            <w:tcW w:w="588" w:type="dxa"/>
          </w:tcPr>
          <w:p w:rsidR="00DD4167" w:rsidRDefault="00DD4167" w:rsidP="00EC4D8B">
            <w:pPr>
              <w:pStyle w:val="a3"/>
              <w:ind w:firstLine="0"/>
              <w:jc w:val="center"/>
              <w:rPr>
                <w:sz w:val="24"/>
                <w:szCs w:val="24"/>
              </w:rPr>
            </w:pPr>
            <w:r>
              <w:rPr>
                <w:sz w:val="24"/>
                <w:szCs w:val="24"/>
              </w:rPr>
              <w:t>2</w:t>
            </w:r>
          </w:p>
        </w:tc>
        <w:tc>
          <w:tcPr>
            <w:tcW w:w="2781" w:type="dxa"/>
          </w:tcPr>
          <w:p w:rsidR="00DD4167" w:rsidRPr="009E2419" w:rsidRDefault="00705C18" w:rsidP="000F7F78">
            <w:pPr>
              <w:autoSpaceDE w:val="0"/>
              <w:autoSpaceDN w:val="0"/>
              <w:adjustRightInd w:val="0"/>
              <w:jc w:val="both"/>
              <w:rPr>
                <w:szCs w:val="28"/>
              </w:rPr>
            </w:pPr>
            <w:r w:rsidRPr="00705C18">
              <w:rPr>
                <w:szCs w:val="28"/>
              </w:rPr>
              <w:t xml:space="preserve">О проекте областного закона № пз8/140             </w:t>
            </w:r>
            <w:r w:rsidRPr="00705C18">
              <w:rPr>
                <w:szCs w:val="28"/>
              </w:rPr>
              <w:lastRenderedPageBreak/>
              <w:t>«О внесении изменения в статью 6 областного закона «О реализации государственных по</w:t>
            </w:r>
            <w:r w:rsidRPr="00705C18">
              <w:rPr>
                <w:szCs w:val="28"/>
              </w:rPr>
              <w:t>л</w:t>
            </w:r>
            <w:r w:rsidRPr="00705C18">
              <w:rPr>
                <w:szCs w:val="28"/>
              </w:rPr>
              <w:t>номочий Архангельской области в сфере прои</w:t>
            </w:r>
            <w:r w:rsidRPr="00705C18">
              <w:rPr>
                <w:szCs w:val="28"/>
              </w:rPr>
              <w:t>з</w:t>
            </w:r>
            <w:r w:rsidRPr="00705C18">
              <w:rPr>
                <w:szCs w:val="28"/>
              </w:rPr>
              <w:t>водства и оборота эт</w:t>
            </w:r>
            <w:r w:rsidRPr="00705C18">
              <w:rPr>
                <w:szCs w:val="28"/>
              </w:rPr>
              <w:t>и</w:t>
            </w:r>
            <w:r w:rsidRPr="00705C18">
              <w:rPr>
                <w:szCs w:val="28"/>
              </w:rPr>
              <w:t>лового спирта, алк</w:t>
            </w:r>
            <w:r w:rsidRPr="00705C18">
              <w:rPr>
                <w:szCs w:val="28"/>
              </w:rPr>
              <w:t>о</w:t>
            </w:r>
            <w:r w:rsidRPr="00705C18">
              <w:rPr>
                <w:szCs w:val="28"/>
              </w:rPr>
              <w:t>гольной и спиртосоде</w:t>
            </w:r>
            <w:r w:rsidRPr="00705C18">
              <w:rPr>
                <w:szCs w:val="28"/>
              </w:rPr>
              <w:t>р</w:t>
            </w:r>
            <w:r w:rsidRPr="00705C18">
              <w:rPr>
                <w:szCs w:val="28"/>
              </w:rPr>
              <w:t>жащей продукции               и об ограничении п</w:t>
            </w:r>
            <w:r w:rsidRPr="00705C18">
              <w:rPr>
                <w:szCs w:val="28"/>
              </w:rPr>
              <w:t>о</w:t>
            </w:r>
            <w:r w:rsidRPr="00705C18">
              <w:rPr>
                <w:szCs w:val="28"/>
              </w:rPr>
              <w:t>требления (распития) алкогольной проду</w:t>
            </w:r>
            <w:r w:rsidRPr="00705C18">
              <w:rPr>
                <w:szCs w:val="28"/>
              </w:rPr>
              <w:t>к</w:t>
            </w:r>
            <w:r w:rsidRPr="00705C18">
              <w:rPr>
                <w:szCs w:val="28"/>
              </w:rPr>
              <w:t>ции» (</w:t>
            </w:r>
            <w:r w:rsidR="00431F37">
              <w:rPr>
                <w:szCs w:val="28"/>
              </w:rPr>
              <w:t xml:space="preserve">второе </w:t>
            </w:r>
            <w:r w:rsidRPr="00705C18">
              <w:rPr>
                <w:szCs w:val="28"/>
              </w:rPr>
              <w:t>чтение).</w:t>
            </w:r>
          </w:p>
        </w:tc>
        <w:tc>
          <w:tcPr>
            <w:tcW w:w="2126" w:type="dxa"/>
          </w:tcPr>
          <w:p w:rsidR="00DD4167" w:rsidRPr="00C02822" w:rsidRDefault="00E36985" w:rsidP="00431F37">
            <w:pPr>
              <w:pStyle w:val="a3"/>
              <w:ind w:firstLine="0"/>
              <w:rPr>
                <w:szCs w:val="28"/>
              </w:rPr>
            </w:pPr>
            <w:proofErr w:type="spellStart"/>
            <w:r w:rsidRPr="00705C18">
              <w:rPr>
                <w:sz w:val="24"/>
                <w:szCs w:val="28"/>
              </w:rPr>
              <w:lastRenderedPageBreak/>
              <w:t>Цыбульский</w:t>
            </w:r>
            <w:proofErr w:type="spellEnd"/>
            <w:r w:rsidRPr="00705C18">
              <w:rPr>
                <w:sz w:val="24"/>
                <w:szCs w:val="28"/>
              </w:rPr>
              <w:t xml:space="preserve"> А.В. – </w:t>
            </w:r>
            <w:r w:rsidRPr="00705C18">
              <w:rPr>
                <w:rFonts w:hint="eastAsia"/>
                <w:sz w:val="24"/>
                <w:szCs w:val="28"/>
              </w:rPr>
              <w:t>Губернатор</w:t>
            </w:r>
            <w:r w:rsidRPr="00705C18">
              <w:rPr>
                <w:sz w:val="24"/>
                <w:szCs w:val="28"/>
              </w:rPr>
              <w:t xml:space="preserve"> </w:t>
            </w:r>
            <w:r w:rsidRPr="00705C18">
              <w:rPr>
                <w:rFonts w:hint="eastAsia"/>
                <w:sz w:val="24"/>
                <w:szCs w:val="28"/>
              </w:rPr>
              <w:t>А</w:t>
            </w:r>
            <w:r w:rsidRPr="00705C18">
              <w:rPr>
                <w:rFonts w:hint="eastAsia"/>
                <w:sz w:val="24"/>
                <w:szCs w:val="28"/>
              </w:rPr>
              <w:t>р</w:t>
            </w:r>
            <w:r w:rsidRPr="00705C18">
              <w:rPr>
                <w:rFonts w:hint="eastAsia"/>
                <w:sz w:val="24"/>
                <w:szCs w:val="28"/>
              </w:rPr>
              <w:lastRenderedPageBreak/>
              <w:t>хангельской</w:t>
            </w:r>
            <w:r w:rsidRPr="00705C18">
              <w:rPr>
                <w:sz w:val="24"/>
                <w:szCs w:val="28"/>
              </w:rPr>
              <w:t xml:space="preserve"> </w:t>
            </w:r>
            <w:r w:rsidRPr="00705C18">
              <w:rPr>
                <w:rFonts w:hint="eastAsia"/>
                <w:sz w:val="24"/>
                <w:szCs w:val="28"/>
              </w:rPr>
              <w:t>о</w:t>
            </w:r>
            <w:r w:rsidRPr="00705C18">
              <w:rPr>
                <w:rFonts w:hint="eastAsia"/>
                <w:sz w:val="24"/>
                <w:szCs w:val="28"/>
              </w:rPr>
              <w:t>б</w:t>
            </w:r>
            <w:r w:rsidRPr="00705C18">
              <w:rPr>
                <w:rFonts w:hint="eastAsia"/>
                <w:sz w:val="24"/>
                <w:szCs w:val="28"/>
              </w:rPr>
              <w:t>ласти</w:t>
            </w:r>
            <w:r w:rsidR="00705C18">
              <w:rPr>
                <w:sz w:val="24"/>
                <w:szCs w:val="28"/>
              </w:rPr>
              <w:t>/</w:t>
            </w:r>
            <w:r w:rsidR="00431F37" w:rsidRPr="00C02822">
              <w:rPr>
                <w:szCs w:val="28"/>
              </w:rPr>
              <w:t xml:space="preserve"> </w:t>
            </w:r>
            <w:r w:rsidR="00431F37">
              <w:rPr>
                <w:sz w:val="24"/>
                <w:szCs w:val="28"/>
              </w:rPr>
              <w:t xml:space="preserve">Дятлов А.В. – </w:t>
            </w:r>
            <w:r w:rsidR="00431F37" w:rsidRPr="00914F65">
              <w:rPr>
                <w:sz w:val="24"/>
                <w:szCs w:val="28"/>
              </w:rPr>
              <w:t>председ</w:t>
            </w:r>
            <w:r w:rsidR="00431F37" w:rsidRPr="00914F65">
              <w:rPr>
                <w:sz w:val="24"/>
                <w:szCs w:val="28"/>
              </w:rPr>
              <w:t>а</w:t>
            </w:r>
            <w:r w:rsidR="00431F37" w:rsidRPr="00914F65">
              <w:rPr>
                <w:sz w:val="24"/>
                <w:szCs w:val="28"/>
              </w:rPr>
              <w:t>тель комитета Архангельского областного Со</w:t>
            </w:r>
            <w:r w:rsidR="00431F37" w:rsidRPr="00914F65">
              <w:rPr>
                <w:sz w:val="24"/>
                <w:szCs w:val="28"/>
              </w:rPr>
              <w:t>б</w:t>
            </w:r>
            <w:r w:rsidR="00431F37" w:rsidRPr="00914F65">
              <w:rPr>
                <w:sz w:val="24"/>
                <w:szCs w:val="28"/>
              </w:rPr>
              <w:t>рания депутатов по лесопромы</w:t>
            </w:r>
            <w:r w:rsidR="00431F37" w:rsidRPr="00914F65">
              <w:rPr>
                <w:sz w:val="24"/>
                <w:szCs w:val="28"/>
              </w:rPr>
              <w:t>ш</w:t>
            </w:r>
            <w:r w:rsidR="00431F37" w:rsidRPr="00914F65">
              <w:rPr>
                <w:sz w:val="24"/>
                <w:szCs w:val="28"/>
              </w:rPr>
              <w:t>ленному компле</w:t>
            </w:r>
            <w:r w:rsidR="00431F37" w:rsidRPr="00914F65">
              <w:rPr>
                <w:sz w:val="24"/>
                <w:szCs w:val="28"/>
              </w:rPr>
              <w:t>к</w:t>
            </w:r>
            <w:r w:rsidR="00431F37" w:rsidRPr="00914F65">
              <w:rPr>
                <w:sz w:val="24"/>
                <w:szCs w:val="28"/>
              </w:rPr>
              <w:t>су, сельскому х</w:t>
            </w:r>
            <w:r w:rsidR="00431F37" w:rsidRPr="00914F65">
              <w:rPr>
                <w:sz w:val="24"/>
                <w:szCs w:val="28"/>
              </w:rPr>
              <w:t>о</w:t>
            </w:r>
            <w:r w:rsidR="00431F37" w:rsidRPr="00914F65">
              <w:rPr>
                <w:sz w:val="24"/>
                <w:szCs w:val="28"/>
              </w:rPr>
              <w:t>зяйству, природ</w:t>
            </w:r>
            <w:r w:rsidR="00431F37" w:rsidRPr="00914F65">
              <w:rPr>
                <w:sz w:val="24"/>
                <w:szCs w:val="28"/>
              </w:rPr>
              <w:t>о</w:t>
            </w:r>
            <w:r w:rsidR="00431F37" w:rsidRPr="00914F65">
              <w:rPr>
                <w:sz w:val="24"/>
                <w:szCs w:val="28"/>
              </w:rPr>
              <w:t>пользованию и экологии</w:t>
            </w:r>
            <w:r w:rsidR="00A7257D">
              <w:rPr>
                <w:sz w:val="24"/>
                <w:szCs w:val="28"/>
              </w:rPr>
              <w:t>.</w:t>
            </w:r>
          </w:p>
        </w:tc>
        <w:tc>
          <w:tcPr>
            <w:tcW w:w="5103" w:type="dxa"/>
          </w:tcPr>
          <w:p w:rsidR="00CE5706" w:rsidRPr="00993596" w:rsidRDefault="00CE5706" w:rsidP="00CE5706">
            <w:pPr>
              <w:autoSpaceDE w:val="0"/>
              <w:autoSpaceDN w:val="0"/>
              <w:adjustRightInd w:val="0"/>
              <w:jc w:val="both"/>
              <w:rPr>
                <w:szCs w:val="28"/>
              </w:rPr>
            </w:pPr>
            <w:r w:rsidRPr="00993596">
              <w:rPr>
                <w:szCs w:val="28"/>
              </w:rPr>
              <w:lastRenderedPageBreak/>
              <w:t>К рассматриваемому законопроекту поправок не поступило.</w:t>
            </w:r>
          </w:p>
          <w:p w:rsidR="00297EE0" w:rsidRPr="008D3675" w:rsidRDefault="00297EE0" w:rsidP="00CE5706">
            <w:pPr>
              <w:widowControl w:val="0"/>
              <w:autoSpaceDE w:val="0"/>
              <w:autoSpaceDN w:val="0"/>
              <w:adjustRightInd w:val="0"/>
              <w:ind w:firstLine="284"/>
              <w:jc w:val="both"/>
              <w:rPr>
                <w:szCs w:val="28"/>
              </w:rPr>
            </w:pPr>
          </w:p>
        </w:tc>
        <w:tc>
          <w:tcPr>
            <w:tcW w:w="1417" w:type="dxa"/>
          </w:tcPr>
          <w:p w:rsidR="001D387C" w:rsidRDefault="001D387C" w:rsidP="001D387C">
            <w:pPr>
              <w:pStyle w:val="a3"/>
              <w:ind w:firstLine="0"/>
              <w:rPr>
                <w:sz w:val="24"/>
                <w:szCs w:val="28"/>
              </w:rPr>
            </w:pPr>
            <w:r>
              <w:rPr>
                <w:sz w:val="24"/>
                <w:szCs w:val="28"/>
              </w:rPr>
              <w:lastRenderedPageBreak/>
              <w:t>По плану работы к</w:t>
            </w:r>
            <w:r>
              <w:rPr>
                <w:sz w:val="24"/>
                <w:szCs w:val="28"/>
              </w:rPr>
              <w:t>о</w:t>
            </w:r>
            <w:r>
              <w:rPr>
                <w:sz w:val="24"/>
                <w:szCs w:val="28"/>
              </w:rPr>
              <w:lastRenderedPageBreak/>
              <w:t xml:space="preserve">митета на </w:t>
            </w:r>
            <w:r w:rsidR="00625622">
              <w:rPr>
                <w:sz w:val="24"/>
                <w:szCs w:val="28"/>
              </w:rPr>
              <w:t>ноябрь</w:t>
            </w:r>
          </w:p>
          <w:p w:rsidR="001D387C" w:rsidRDefault="001D387C" w:rsidP="001D387C">
            <w:r w:rsidRPr="003743E2">
              <w:rPr>
                <w:szCs w:val="28"/>
              </w:rPr>
              <w:t>202</w:t>
            </w:r>
            <w:r>
              <w:rPr>
                <w:szCs w:val="28"/>
              </w:rPr>
              <w:t>4</w:t>
            </w:r>
            <w:r w:rsidRPr="003743E2">
              <w:rPr>
                <w:szCs w:val="28"/>
              </w:rPr>
              <w:t xml:space="preserve"> год</w:t>
            </w:r>
            <w:r>
              <w:rPr>
                <w:szCs w:val="28"/>
              </w:rPr>
              <w:t>а</w:t>
            </w:r>
            <w:r>
              <w:t xml:space="preserve"> </w:t>
            </w:r>
          </w:p>
          <w:p w:rsidR="00DD4167" w:rsidRPr="006A79DC" w:rsidRDefault="00DD4167" w:rsidP="001D387C"/>
        </w:tc>
        <w:tc>
          <w:tcPr>
            <w:tcW w:w="3261" w:type="dxa"/>
          </w:tcPr>
          <w:p w:rsidR="00643830" w:rsidRPr="00993596" w:rsidRDefault="00643830" w:rsidP="00643830">
            <w:pPr>
              <w:autoSpaceDE w:val="0"/>
              <w:autoSpaceDN w:val="0"/>
              <w:adjustRightInd w:val="0"/>
              <w:jc w:val="both"/>
              <w:rPr>
                <w:szCs w:val="28"/>
              </w:rPr>
            </w:pPr>
            <w:r w:rsidRPr="00993596">
              <w:rPr>
                <w:szCs w:val="28"/>
              </w:rPr>
              <w:lastRenderedPageBreak/>
              <w:t>Комитет предлагает депут</w:t>
            </w:r>
            <w:r w:rsidRPr="00993596">
              <w:rPr>
                <w:szCs w:val="28"/>
              </w:rPr>
              <w:t>а</w:t>
            </w:r>
            <w:r w:rsidRPr="00993596">
              <w:rPr>
                <w:szCs w:val="28"/>
              </w:rPr>
              <w:t xml:space="preserve">там областного Собрания </w:t>
            </w:r>
            <w:r w:rsidRPr="00993596">
              <w:rPr>
                <w:szCs w:val="28"/>
              </w:rPr>
              <w:lastRenderedPageBreak/>
              <w:t xml:space="preserve">рассмотреть законопроект и принять </w:t>
            </w:r>
            <w:r w:rsidRPr="00993596">
              <w:rPr>
                <w:color w:val="000000"/>
                <w:szCs w:val="28"/>
              </w:rPr>
              <w:t xml:space="preserve">его </w:t>
            </w:r>
            <w:r w:rsidRPr="00993596">
              <w:rPr>
                <w:szCs w:val="28"/>
              </w:rPr>
              <w:t>во втором чт</w:t>
            </w:r>
            <w:r w:rsidRPr="00993596">
              <w:rPr>
                <w:szCs w:val="28"/>
              </w:rPr>
              <w:t>е</w:t>
            </w:r>
            <w:r w:rsidRPr="00993596">
              <w:rPr>
                <w:szCs w:val="28"/>
              </w:rPr>
              <w:t>нии на</w:t>
            </w:r>
            <w:r w:rsidRPr="00993596">
              <w:rPr>
                <w:color w:val="000000"/>
                <w:szCs w:val="28"/>
              </w:rPr>
              <w:t xml:space="preserve"> </w:t>
            </w:r>
            <w:r>
              <w:t>двенадцатой</w:t>
            </w:r>
            <w:r>
              <w:rPr>
                <w:szCs w:val="28"/>
              </w:rPr>
              <w:t xml:space="preserve"> </w:t>
            </w:r>
            <w:r w:rsidRPr="00993596">
              <w:rPr>
                <w:szCs w:val="28"/>
              </w:rPr>
              <w:t>сессии областного Собрания деп</w:t>
            </w:r>
            <w:r w:rsidRPr="00993596">
              <w:rPr>
                <w:szCs w:val="28"/>
              </w:rPr>
              <w:t>у</w:t>
            </w:r>
            <w:r w:rsidRPr="00993596">
              <w:rPr>
                <w:szCs w:val="28"/>
              </w:rPr>
              <w:t>татов.</w:t>
            </w:r>
          </w:p>
          <w:p w:rsidR="00DD4167" w:rsidRPr="00606A21" w:rsidRDefault="00DD4167" w:rsidP="00CE5706">
            <w:pPr>
              <w:autoSpaceDE w:val="0"/>
              <w:autoSpaceDN w:val="0"/>
              <w:adjustRightInd w:val="0"/>
              <w:jc w:val="both"/>
              <w:rPr>
                <w:szCs w:val="28"/>
              </w:rPr>
            </w:pPr>
          </w:p>
        </w:tc>
      </w:tr>
      <w:tr w:rsidR="001B6500" w:rsidRPr="00DC1A12" w:rsidTr="00D654F7">
        <w:tc>
          <w:tcPr>
            <w:tcW w:w="588" w:type="dxa"/>
          </w:tcPr>
          <w:p w:rsidR="001B6500" w:rsidRDefault="009600DF" w:rsidP="00EC4D8B">
            <w:pPr>
              <w:pStyle w:val="a3"/>
              <w:ind w:firstLine="0"/>
              <w:jc w:val="center"/>
              <w:rPr>
                <w:sz w:val="24"/>
                <w:szCs w:val="24"/>
              </w:rPr>
            </w:pPr>
            <w:r>
              <w:rPr>
                <w:sz w:val="24"/>
                <w:szCs w:val="24"/>
              </w:rPr>
              <w:lastRenderedPageBreak/>
              <w:t>3</w:t>
            </w:r>
          </w:p>
        </w:tc>
        <w:tc>
          <w:tcPr>
            <w:tcW w:w="2781" w:type="dxa"/>
          </w:tcPr>
          <w:p w:rsidR="000F38A5" w:rsidRPr="00141B2E" w:rsidRDefault="000F38A5" w:rsidP="000F38A5">
            <w:pPr>
              <w:autoSpaceDE w:val="0"/>
              <w:autoSpaceDN w:val="0"/>
              <w:adjustRightInd w:val="0"/>
              <w:jc w:val="both"/>
            </w:pPr>
            <w:r w:rsidRPr="00141B2E">
              <w:t xml:space="preserve">О проекте областного закона № пз8/149      </w:t>
            </w:r>
            <w:r>
              <w:t xml:space="preserve">          </w:t>
            </w:r>
            <w:r w:rsidRPr="00141B2E">
              <w:t xml:space="preserve">«О внесении изменений в отдельные областные законы в сферах </w:t>
            </w:r>
            <w:proofErr w:type="spellStart"/>
            <w:r w:rsidRPr="00141B2E">
              <w:t>недр</w:t>
            </w:r>
            <w:r w:rsidRPr="00141B2E">
              <w:t>о</w:t>
            </w:r>
            <w:r w:rsidRPr="00141B2E">
              <w:t>пользования</w:t>
            </w:r>
            <w:proofErr w:type="spellEnd"/>
            <w:r w:rsidRPr="00141B2E">
              <w:t>, лесных о</w:t>
            </w:r>
            <w:r w:rsidRPr="00141B2E">
              <w:t>т</w:t>
            </w:r>
            <w:r w:rsidRPr="00141B2E">
              <w:t>ношений и охраны и и</w:t>
            </w:r>
            <w:r w:rsidRPr="00141B2E">
              <w:t>с</w:t>
            </w:r>
            <w:r w:rsidRPr="00141B2E">
              <w:t>пользования особо о</w:t>
            </w:r>
            <w:r w:rsidRPr="00141B2E">
              <w:t>х</w:t>
            </w:r>
            <w:r w:rsidRPr="00141B2E">
              <w:t>раняемых природных территорий регионал</w:t>
            </w:r>
            <w:r w:rsidRPr="00141B2E">
              <w:t>ь</w:t>
            </w:r>
            <w:r w:rsidRPr="00141B2E">
              <w:t>ного значения» (</w:t>
            </w:r>
            <w:r w:rsidR="000F7F78">
              <w:t>второе</w:t>
            </w:r>
            <w:r w:rsidRPr="00141B2E">
              <w:t xml:space="preserve"> чтение)</w:t>
            </w:r>
            <w:r>
              <w:t>.</w:t>
            </w:r>
          </w:p>
          <w:p w:rsidR="001B6500" w:rsidRPr="005E6EC9" w:rsidRDefault="001B6500" w:rsidP="000F38A5">
            <w:pPr>
              <w:autoSpaceDE w:val="0"/>
              <w:autoSpaceDN w:val="0"/>
              <w:adjustRightInd w:val="0"/>
              <w:jc w:val="both"/>
              <w:rPr>
                <w:szCs w:val="28"/>
              </w:rPr>
            </w:pPr>
          </w:p>
        </w:tc>
        <w:tc>
          <w:tcPr>
            <w:tcW w:w="2126" w:type="dxa"/>
          </w:tcPr>
          <w:p w:rsidR="001B6500" w:rsidRDefault="00584212" w:rsidP="00920002">
            <w:pPr>
              <w:pStyle w:val="a3"/>
              <w:ind w:firstLine="0"/>
              <w:rPr>
                <w:sz w:val="24"/>
                <w:szCs w:val="24"/>
              </w:rPr>
            </w:pPr>
            <w:proofErr w:type="spellStart"/>
            <w:r w:rsidRPr="00584212">
              <w:rPr>
                <w:sz w:val="24"/>
                <w:szCs w:val="24"/>
              </w:rPr>
              <w:t>Алсуфьев</w:t>
            </w:r>
            <w:proofErr w:type="spellEnd"/>
            <w:r w:rsidR="00C009D5" w:rsidRPr="00584212">
              <w:rPr>
                <w:sz w:val="24"/>
                <w:szCs w:val="24"/>
              </w:rPr>
              <w:t xml:space="preserve"> А.В.</w:t>
            </w:r>
            <w:r w:rsidRPr="00584212">
              <w:rPr>
                <w:sz w:val="24"/>
                <w:szCs w:val="24"/>
              </w:rPr>
              <w:t xml:space="preserve"> – исполняющий обязанности </w:t>
            </w:r>
            <w:r w:rsidRPr="00584212">
              <w:rPr>
                <w:rFonts w:hint="eastAsia"/>
                <w:sz w:val="24"/>
                <w:szCs w:val="24"/>
              </w:rPr>
              <w:t>Г</w:t>
            </w:r>
            <w:r w:rsidRPr="00584212">
              <w:rPr>
                <w:rFonts w:hint="eastAsia"/>
                <w:sz w:val="24"/>
                <w:szCs w:val="24"/>
              </w:rPr>
              <w:t>у</w:t>
            </w:r>
            <w:r w:rsidRPr="00584212">
              <w:rPr>
                <w:rFonts w:hint="eastAsia"/>
                <w:sz w:val="24"/>
                <w:szCs w:val="24"/>
              </w:rPr>
              <w:t>бернатор</w:t>
            </w:r>
            <w:r w:rsidRPr="00584212">
              <w:rPr>
                <w:sz w:val="24"/>
                <w:szCs w:val="24"/>
              </w:rPr>
              <w:t xml:space="preserve">а </w:t>
            </w:r>
            <w:r w:rsidRPr="00584212">
              <w:rPr>
                <w:rFonts w:hint="eastAsia"/>
                <w:sz w:val="24"/>
                <w:szCs w:val="24"/>
              </w:rPr>
              <w:t>Арха</w:t>
            </w:r>
            <w:r w:rsidRPr="00584212">
              <w:rPr>
                <w:rFonts w:hint="eastAsia"/>
                <w:sz w:val="24"/>
                <w:szCs w:val="24"/>
              </w:rPr>
              <w:t>н</w:t>
            </w:r>
            <w:r w:rsidRPr="00584212">
              <w:rPr>
                <w:rFonts w:hint="eastAsia"/>
                <w:sz w:val="24"/>
                <w:szCs w:val="24"/>
              </w:rPr>
              <w:t>гельской</w:t>
            </w:r>
            <w:r w:rsidRPr="00584212">
              <w:rPr>
                <w:sz w:val="24"/>
                <w:szCs w:val="24"/>
              </w:rPr>
              <w:t xml:space="preserve"> </w:t>
            </w:r>
            <w:r w:rsidRPr="00584212">
              <w:rPr>
                <w:rFonts w:hint="eastAsia"/>
                <w:sz w:val="24"/>
                <w:szCs w:val="24"/>
              </w:rPr>
              <w:t>области</w:t>
            </w:r>
            <w:r w:rsidRPr="00584212">
              <w:rPr>
                <w:sz w:val="24"/>
                <w:szCs w:val="24"/>
              </w:rPr>
              <w:t>/</w:t>
            </w:r>
            <w:r w:rsidR="00920002">
              <w:rPr>
                <w:sz w:val="24"/>
                <w:szCs w:val="28"/>
              </w:rPr>
              <w:t xml:space="preserve"> Дятлов А.В. – </w:t>
            </w:r>
            <w:r w:rsidR="00920002" w:rsidRPr="00914F65">
              <w:rPr>
                <w:sz w:val="24"/>
                <w:szCs w:val="28"/>
              </w:rPr>
              <w:t>председатель к</w:t>
            </w:r>
            <w:r w:rsidR="00920002" w:rsidRPr="00914F65">
              <w:rPr>
                <w:sz w:val="24"/>
                <w:szCs w:val="28"/>
              </w:rPr>
              <w:t>о</w:t>
            </w:r>
            <w:r w:rsidR="00920002" w:rsidRPr="00914F65">
              <w:rPr>
                <w:sz w:val="24"/>
                <w:szCs w:val="28"/>
              </w:rPr>
              <w:t>митета Арха</w:t>
            </w:r>
            <w:r w:rsidR="00920002" w:rsidRPr="00914F65">
              <w:rPr>
                <w:sz w:val="24"/>
                <w:szCs w:val="28"/>
              </w:rPr>
              <w:t>н</w:t>
            </w:r>
            <w:r w:rsidR="00920002" w:rsidRPr="00914F65">
              <w:rPr>
                <w:sz w:val="24"/>
                <w:szCs w:val="28"/>
              </w:rPr>
              <w:t>гельского облас</w:t>
            </w:r>
            <w:r w:rsidR="00920002" w:rsidRPr="00914F65">
              <w:rPr>
                <w:sz w:val="24"/>
                <w:szCs w:val="28"/>
              </w:rPr>
              <w:t>т</w:t>
            </w:r>
            <w:r w:rsidR="00920002" w:rsidRPr="00914F65">
              <w:rPr>
                <w:sz w:val="24"/>
                <w:szCs w:val="28"/>
              </w:rPr>
              <w:t>ного Собрания депутатов по л</w:t>
            </w:r>
            <w:r w:rsidR="00920002" w:rsidRPr="00914F65">
              <w:rPr>
                <w:sz w:val="24"/>
                <w:szCs w:val="28"/>
              </w:rPr>
              <w:t>е</w:t>
            </w:r>
            <w:r w:rsidR="00920002" w:rsidRPr="00914F65">
              <w:rPr>
                <w:sz w:val="24"/>
                <w:szCs w:val="28"/>
              </w:rPr>
              <w:t>сопромышленн</w:t>
            </w:r>
            <w:r w:rsidR="00920002" w:rsidRPr="00914F65">
              <w:rPr>
                <w:sz w:val="24"/>
                <w:szCs w:val="28"/>
              </w:rPr>
              <w:t>о</w:t>
            </w:r>
            <w:r w:rsidR="00920002" w:rsidRPr="00914F65">
              <w:rPr>
                <w:sz w:val="24"/>
                <w:szCs w:val="28"/>
              </w:rPr>
              <w:t>му комплексу, сельскому хозя</w:t>
            </w:r>
            <w:r w:rsidR="00920002" w:rsidRPr="00914F65">
              <w:rPr>
                <w:sz w:val="24"/>
                <w:szCs w:val="28"/>
              </w:rPr>
              <w:t>й</w:t>
            </w:r>
            <w:r w:rsidR="00920002" w:rsidRPr="00914F65">
              <w:rPr>
                <w:sz w:val="24"/>
                <w:szCs w:val="28"/>
              </w:rPr>
              <w:t>ству, природ</w:t>
            </w:r>
            <w:r w:rsidR="00920002" w:rsidRPr="00914F65">
              <w:rPr>
                <w:sz w:val="24"/>
                <w:szCs w:val="28"/>
              </w:rPr>
              <w:t>о</w:t>
            </w:r>
            <w:r w:rsidR="00920002" w:rsidRPr="00914F65">
              <w:rPr>
                <w:sz w:val="24"/>
                <w:szCs w:val="28"/>
              </w:rPr>
              <w:t>пользованию и экологии</w:t>
            </w:r>
            <w:r w:rsidR="00A7257D">
              <w:rPr>
                <w:sz w:val="24"/>
                <w:szCs w:val="28"/>
              </w:rPr>
              <w:t>.</w:t>
            </w:r>
          </w:p>
        </w:tc>
        <w:tc>
          <w:tcPr>
            <w:tcW w:w="5103" w:type="dxa"/>
          </w:tcPr>
          <w:p w:rsidR="00E140EB" w:rsidRPr="00993596" w:rsidRDefault="00E140EB" w:rsidP="00E140EB">
            <w:pPr>
              <w:autoSpaceDE w:val="0"/>
              <w:autoSpaceDN w:val="0"/>
              <w:adjustRightInd w:val="0"/>
              <w:jc w:val="both"/>
              <w:rPr>
                <w:szCs w:val="28"/>
              </w:rPr>
            </w:pPr>
            <w:r w:rsidRPr="00993596">
              <w:rPr>
                <w:szCs w:val="28"/>
              </w:rPr>
              <w:t>К рассматриваемому законопроекту поправок не поступило.</w:t>
            </w:r>
          </w:p>
          <w:p w:rsidR="001B6500" w:rsidRPr="00526113" w:rsidRDefault="001B6500" w:rsidP="006C2096">
            <w:pPr>
              <w:autoSpaceDE w:val="0"/>
              <w:autoSpaceDN w:val="0"/>
              <w:adjustRightInd w:val="0"/>
              <w:ind w:firstLine="284"/>
              <w:jc w:val="both"/>
              <w:rPr>
                <w:szCs w:val="28"/>
              </w:rPr>
            </w:pPr>
          </w:p>
        </w:tc>
        <w:tc>
          <w:tcPr>
            <w:tcW w:w="1417" w:type="dxa"/>
          </w:tcPr>
          <w:p w:rsidR="007614AF" w:rsidRDefault="007614AF" w:rsidP="007614AF">
            <w:pPr>
              <w:pStyle w:val="a3"/>
              <w:ind w:firstLine="0"/>
              <w:rPr>
                <w:sz w:val="24"/>
                <w:szCs w:val="28"/>
              </w:rPr>
            </w:pPr>
            <w:r>
              <w:rPr>
                <w:sz w:val="24"/>
                <w:szCs w:val="28"/>
              </w:rPr>
              <w:t>По плану работы к</w:t>
            </w:r>
            <w:r>
              <w:rPr>
                <w:sz w:val="24"/>
                <w:szCs w:val="28"/>
              </w:rPr>
              <w:t>о</w:t>
            </w:r>
            <w:r>
              <w:rPr>
                <w:sz w:val="24"/>
                <w:szCs w:val="28"/>
              </w:rPr>
              <w:t xml:space="preserve">митета на </w:t>
            </w:r>
            <w:r w:rsidR="006313DC">
              <w:rPr>
                <w:sz w:val="24"/>
                <w:szCs w:val="28"/>
              </w:rPr>
              <w:t>ноябрь</w:t>
            </w:r>
          </w:p>
          <w:p w:rsidR="007614AF" w:rsidRDefault="007614AF" w:rsidP="007614AF">
            <w:r w:rsidRPr="003743E2">
              <w:rPr>
                <w:szCs w:val="28"/>
              </w:rPr>
              <w:t>202</w:t>
            </w:r>
            <w:r>
              <w:rPr>
                <w:szCs w:val="28"/>
              </w:rPr>
              <w:t>4</w:t>
            </w:r>
            <w:r w:rsidRPr="003743E2">
              <w:rPr>
                <w:szCs w:val="28"/>
              </w:rPr>
              <w:t xml:space="preserve"> год</w:t>
            </w:r>
            <w:r>
              <w:rPr>
                <w:szCs w:val="28"/>
              </w:rPr>
              <w:t>а</w:t>
            </w:r>
            <w:r>
              <w:t xml:space="preserve"> </w:t>
            </w:r>
          </w:p>
          <w:p w:rsidR="001B6500" w:rsidRDefault="001B6500" w:rsidP="007614AF">
            <w:pPr>
              <w:rPr>
                <w:szCs w:val="28"/>
              </w:rPr>
            </w:pPr>
          </w:p>
        </w:tc>
        <w:tc>
          <w:tcPr>
            <w:tcW w:w="3261" w:type="dxa"/>
          </w:tcPr>
          <w:p w:rsidR="00DA131F" w:rsidRPr="00993596" w:rsidRDefault="00DA131F" w:rsidP="00DA131F">
            <w:pPr>
              <w:autoSpaceDE w:val="0"/>
              <w:autoSpaceDN w:val="0"/>
              <w:adjustRightInd w:val="0"/>
              <w:jc w:val="both"/>
              <w:rPr>
                <w:szCs w:val="28"/>
              </w:rPr>
            </w:pPr>
            <w:r w:rsidRPr="00993596">
              <w:rPr>
                <w:szCs w:val="28"/>
              </w:rPr>
              <w:t>Комитет предлагает депут</w:t>
            </w:r>
            <w:r w:rsidRPr="00993596">
              <w:rPr>
                <w:szCs w:val="28"/>
              </w:rPr>
              <w:t>а</w:t>
            </w:r>
            <w:r w:rsidRPr="00993596">
              <w:rPr>
                <w:szCs w:val="28"/>
              </w:rPr>
              <w:t xml:space="preserve">там областного Собрания рассмотреть законопроект и принять </w:t>
            </w:r>
            <w:r w:rsidRPr="00993596">
              <w:rPr>
                <w:color w:val="000000"/>
                <w:szCs w:val="28"/>
              </w:rPr>
              <w:t xml:space="preserve">его </w:t>
            </w:r>
            <w:r w:rsidRPr="00993596">
              <w:rPr>
                <w:szCs w:val="28"/>
              </w:rPr>
              <w:t>во втором чт</w:t>
            </w:r>
            <w:r w:rsidRPr="00993596">
              <w:rPr>
                <w:szCs w:val="28"/>
              </w:rPr>
              <w:t>е</w:t>
            </w:r>
            <w:r w:rsidRPr="00993596">
              <w:rPr>
                <w:szCs w:val="28"/>
              </w:rPr>
              <w:t>нии на</w:t>
            </w:r>
            <w:r w:rsidRPr="00993596">
              <w:rPr>
                <w:color w:val="000000"/>
                <w:szCs w:val="28"/>
              </w:rPr>
              <w:t xml:space="preserve"> </w:t>
            </w:r>
            <w:r>
              <w:t>двенадцатой</w:t>
            </w:r>
            <w:r>
              <w:rPr>
                <w:szCs w:val="28"/>
              </w:rPr>
              <w:t xml:space="preserve"> </w:t>
            </w:r>
            <w:r w:rsidRPr="00993596">
              <w:rPr>
                <w:szCs w:val="28"/>
              </w:rPr>
              <w:t>сессии областного Собрания деп</w:t>
            </w:r>
            <w:r w:rsidRPr="00993596">
              <w:rPr>
                <w:szCs w:val="28"/>
              </w:rPr>
              <w:t>у</w:t>
            </w:r>
            <w:r w:rsidRPr="00993596">
              <w:rPr>
                <w:szCs w:val="28"/>
              </w:rPr>
              <w:t>татов.</w:t>
            </w:r>
          </w:p>
          <w:p w:rsidR="001B6500" w:rsidRPr="00526113" w:rsidRDefault="001B6500" w:rsidP="00DA131F">
            <w:pPr>
              <w:autoSpaceDE w:val="0"/>
              <w:autoSpaceDN w:val="0"/>
              <w:adjustRightInd w:val="0"/>
              <w:jc w:val="both"/>
              <w:rPr>
                <w:szCs w:val="28"/>
              </w:rPr>
            </w:pPr>
          </w:p>
        </w:tc>
      </w:tr>
      <w:tr w:rsidR="00502987" w:rsidRPr="00DC1A12" w:rsidTr="00D654F7">
        <w:tc>
          <w:tcPr>
            <w:tcW w:w="588" w:type="dxa"/>
          </w:tcPr>
          <w:p w:rsidR="00502987" w:rsidRDefault="00F32CD4" w:rsidP="00EC4D8B">
            <w:pPr>
              <w:pStyle w:val="a3"/>
              <w:ind w:firstLine="0"/>
              <w:jc w:val="center"/>
              <w:rPr>
                <w:sz w:val="24"/>
                <w:szCs w:val="24"/>
              </w:rPr>
            </w:pPr>
            <w:r>
              <w:rPr>
                <w:sz w:val="24"/>
                <w:szCs w:val="24"/>
              </w:rPr>
              <w:t>4</w:t>
            </w:r>
          </w:p>
        </w:tc>
        <w:tc>
          <w:tcPr>
            <w:tcW w:w="2781" w:type="dxa"/>
          </w:tcPr>
          <w:p w:rsidR="00A47D3A" w:rsidRPr="009741FA" w:rsidRDefault="00A47D3A" w:rsidP="00A47D3A">
            <w:pPr>
              <w:autoSpaceDE w:val="0"/>
              <w:autoSpaceDN w:val="0"/>
              <w:adjustRightInd w:val="0"/>
              <w:jc w:val="both"/>
              <w:rPr>
                <w:szCs w:val="28"/>
              </w:rPr>
            </w:pPr>
            <w:r w:rsidRPr="009741FA">
              <w:rPr>
                <w:szCs w:val="28"/>
              </w:rPr>
              <w:t>О проекте областного закона № пз8/167</w:t>
            </w:r>
            <w:r>
              <w:rPr>
                <w:szCs w:val="28"/>
              </w:rPr>
              <w:t xml:space="preserve"> </w:t>
            </w:r>
            <w:r w:rsidRPr="009741FA">
              <w:rPr>
                <w:szCs w:val="28"/>
              </w:rPr>
              <w:t>«О внесении изменений в статью 7 областного з</w:t>
            </w:r>
            <w:r w:rsidRPr="009741FA">
              <w:rPr>
                <w:szCs w:val="28"/>
              </w:rPr>
              <w:t>а</w:t>
            </w:r>
            <w:r w:rsidRPr="009741FA">
              <w:rPr>
                <w:szCs w:val="28"/>
              </w:rPr>
              <w:t>кона «Об охране окр</w:t>
            </w:r>
            <w:r w:rsidRPr="009741FA">
              <w:rPr>
                <w:szCs w:val="28"/>
              </w:rPr>
              <w:t>у</w:t>
            </w:r>
            <w:r w:rsidRPr="009741FA">
              <w:rPr>
                <w:szCs w:val="28"/>
              </w:rPr>
              <w:t>жающей среды на те</w:t>
            </w:r>
            <w:r w:rsidRPr="009741FA">
              <w:rPr>
                <w:szCs w:val="28"/>
              </w:rPr>
              <w:t>р</w:t>
            </w:r>
            <w:r w:rsidRPr="009741FA">
              <w:rPr>
                <w:szCs w:val="28"/>
              </w:rPr>
              <w:lastRenderedPageBreak/>
              <w:t>ритории Архангельской области» и статьи 3 и 4 областного закона «Об обращении с отходами производства и потре</w:t>
            </w:r>
            <w:r w:rsidRPr="009741FA">
              <w:rPr>
                <w:szCs w:val="28"/>
              </w:rPr>
              <w:t>б</w:t>
            </w:r>
            <w:r w:rsidRPr="009741FA">
              <w:rPr>
                <w:szCs w:val="28"/>
              </w:rPr>
              <w:t>ления на территории Архангельской области» (первое чтение).</w:t>
            </w:r>
          </w:p>
          <w:p w:rsidR="00502987" w:rsidRDefault="00502987" w:rsidP="007F2C26">
            <w:pPr>
              <w:autoSpaceDE w:val="0"/>
              <w:autoSpaceDN w:val="0"/>
              <w:adjustRightInd w:val="0"/>
              <w:jc w:val="both"/>
              <w:rPr>
                <w:szCs w:val="28"/>
              </w:rPr>
            </w:pPr>
          </w:p>
        </w:tc>
        <w:tc>
          <w:tcPr>
            <w:tcW w:w="2126" w:type="dxa"/>
          </w:tcPr>
          <w:p w:rsidR="005845AF" w:rsidRDefault="008C5AAC" w:rsidP="005845AF">
            <w:pPr>
              <w:autoSpaceDE w:val="0"/>
              <w:autoSpaceDN w:val="0"/>
              <w:adjustRightInd w:val="0"/>
              <w:jc w:val="both"/>
              <w:rPr>
                <w:szCs w:val="28"/>
              </w:rPr>
            </w:pPr>
            <w:proofErr w:type="spellStart"/>
            <w:r w:rsidRPr="00705C18">
              <w:rPr>
                <w:szCs w:val="28"/>
              </w:rPr>
              <w:lastRenderedPageBreak/>
              <w:t>Цыбульский</w:t>
            </w:r>
            <w:proofErr w:type="spellEnd"/>
            <w:r w:rsidRPr="00705C18">
              <w:rPr>
                <w:szCs w:val="28"/>
              </w:rPr>
              <w:t xml:space="preserve"> А.В. – </w:t>
            </w:r>
            <w:r w:rsidRPr="00705C18">
              <w:rPr>
                <w:rFonts w:hint="eastAsia"/>
                <w:szCs w:val="28"/>
              </w:rPr>
              <w:t>Губернатор</w:t>
            </w:r>
            <w:r w:rsidRPr="00705C18">
              <w:rPr>
                <w:szCs w:val="28"/>
              </w:rPr>
              <w:t xml:space="preserve"> </w:t>
            </w:r>
            <w:r w:rsidRPr="00705C18">
              <w:rPr>
                <w:rFonts w:hint="eastAsia"/>
                <w:szCs w:val="28"/>
              </w:rPr>
              <w:t>А</w:t>
            </w:r>
            <w:r w:rsidRPr="00705C18">
              <w:rPr>
                <w:rFonts w:hint="eastAsia"/>
                <w:szCs w:val="28"/>
              </w:rPr>
              <w:t>р</w:t>
            </w:r>
            <w:r w:rsidRPr="00705C18">
              <w:rPr>
                <w:rFonts w:hint="eastAsia"/>
                <w:szCs w:val="28"/>
              </w:rPr>
              <w:t>хангельской</w:t>
            </w:r>
            <w:r w:rsidRPr="00705C18">
              <w:rPr>
                <w:szCs w:val="28"/>
              </w:rPr>
              <w:t xml:space="preserve"> </w:t>
            </w:r>
            <w:r w:rsidRPr="00705C18">
              <w:rPr>
                <w:rFonts w:hint="eastAsia"/>
                <w:szCs w:val="28"/>
              </w:rPr>
              <w:t>о</w:t>
            </w:r>
            <w:r w:rsidRPr="00705C18">
              <w:rPr>
                <w:rFonts w:hint="eastAsia"/>
                <w:szCs w:val="28"/>
              </w:rPr>
              <w:t>б</w:t>
            </w:r>
            <w:r w:rsidRPr="00705C18">
              <w:rPr>
                <w:rFonts w:hint="eastAsia"/>
                <w:szCs w:val="28"/>
              </w:rPr>
              <w:t>ласти</w:t>
            </w:r>
            <w:r>
              <w:rPr>
                <w:szCs w:val="28"/>
              </w:rPr>
              <w:t>/</w:t>
            </w:r>
            <w:r w:rsidRPr="00C02822">
              <w:rPr>
                <w:szCs w:val="28"/>
              </w:rPr>
              <w:t xml:space="preserve"> </w:t>
            </w:r>
            <w:r w:rsidR="005845AF" w:rsidRPr="009741FA">
              <w:rPr>
                <w:szCs w:val="28"/>
              </w:rPr>
              <w:t xml:space="preserve">Соболев </w:t>
            </w:r>
            <w:r w:rsidR="005845AF">
              <w:rPr>
                <w:szCs w:val="28"/>
              </w:rPr>
              <w:t>А.В.</w:t>
            </w:r>
            <w:r w:rsidR="005845AF" w:rsidRPr="009741FA">
              <w:rPr>
                <w:szCs w:val="28"/>
              </w:rPr>
              <w:t xml:space="preserve"> – ведущий консультант </w:t>
            </w:r>
            <w:proofErr w:type="gramStart"/>
            <w:r w:rsidR="005845AF" w:rsidRPr="009741FA">
              <w:rPr>
                <w:szCs w:val="28"/>
              </w:rPr>
              <w:t>отд</w:t>
            </w:r>
            <w:r w:rsidR="005845AF" w:rsidRPr="009741FA">
              <w:rPr>
                <w:szCs w:val="28"/>
              </w:rPr>
              <w:t>е</w:t>
            </w:r>
            <w:r w:rsidR="005845AF" w:rsidRPr="009741FA">
              <w:rPr>
                <w:szCs w:val="28"/>
              </w:rPr>
              <w:lastRenderedPageBreak/>
              <w:t>ла законопроек</w:t>
            </w:r>
            <w:r w:rsidR="005845AF" w:rsidRPr="009741FA">
              <w:rPr>
                <w:szCs w:val="28"/>
              </w:rPr>
              <w:t>т</w:t>
            </w:r>
            <w:r w:rsidR="005845AF" w:rsidRPr="009741FA">
              <w:rPr>
                <w:szCs w:val="28"/>
              </w:rPr>
              <w:t>ной деятельности Правового депа</w:t>
            </w:r>
            <w:r w:rsidR="005845AF" w:rsidRPr="009741FA">
              <w:rPr>
                <w:szCs w:val="28"/>
              </w:rPr>
              <w:t>р</w:t>
            </w:r>
            <w:r w:rsidR="005845AF" w:rsidRPr="009741FA">
              <w:rPr>
                <w:szCs w:val="28"/>
              </w:rPr>
              <w:t>тамента Админ</w:t>
            </w:r>
            <w:r w:rsidR="005845AF" w:rsidRPr="009741FA">
              <w:rPr>
                <w:szCs w:val="28"/>
              </w:rPr>
              <w:t>и</w:t>
            </w:r>
            <w:r w:rsidR="005845AF" w:rsidRPr="009741FA">
              <w:rPr>
                <w:szCs w:val="28"/>
              </w:rPr>
              <w:t>страции Губерн</w:t>
            </w:r>
            <w:r w:rsidR="005845AF" w:rsidRPr="009741FA">
              <w:rPr>
                <w:szCs w:val="28"/>
              </w:rPr>
              <w:t>а</w:t>
            </w:r>
            <w:r w:rsidR="005845AF" w:rsidRPr="009741FA">
              <w:rPr>
                <w:szCs w:val="28"/>
              </w:rPr>
              <w:t>тора</w:t>
            </w:r>
            <w:proofErr w:type="gramEnd"/>
            <w:r w:rsidR="005845AF" w:rsidRPr="009741FA">
              <w:rPr>
                <w:szCs w:val="28"/>
              </w:rPr>
              <w:t xml:space="preserve"> Архангел</w:t>
            </w:r>
            <w:r w:rsidR="005845AF" w:rsidRPr="009741FA">
              <w:rPr>
                <w:szCs w:val="28"/>
              </w:rPr>
              <w:t>ь</w:t>
            </w:r>
            <w:r w:rsidR="005845AF" w:rsidRPr="009741FA">
              <w:rPr>
                <w:szCs w:val="28"/>
              </w:rPr>
              <w:t>ской области и Правительства Архангельской области.</w:t>
            </w:r>
          </w:p>
          <w:p w:rsidR="0084090F" w:rsidRPr="007F2C26" w:rsidRDefault="0084090F" w:rsidP="005845AF">
            <w:pPr>
              <w:jc w:val="both"/>
            </w:pPr>
          </w:p>
        </w:tc>
        <w:tc>
          <w:tcPr>
            <w:tcW w:w="5103" w:type="dxa"/>
          </w:tcPr>
          <w:p w:rsidR="009E284F" w:rsidRPr="009E284F" w:rsidRDefault="009E284F" w:rsidP="009E284F">
            <w:pPr>
              <w:autoSpaceDE w:val="0"/>
              <w:autoSpaceDN w:val="0"/>
              <w:adjustRightInd w:val="0"/>
              <w:ind w:firstLine="284"/>
              <w:jc w:val="both"/>
              <w:rPr>
                <w:szCs w:val="28"/>
              </w:rPr>
            </w:pPr>
            <w:r w:rsidRPr="009E284F">
              <w:rPr>
                <w:szCs w:val="28"/>
              </w:rPr>
              <w:lastRenderedPageBreak/>
              <w:t>Законопроект разработан в целях реализ</w:t>
            </w:r>
            <w:r w:rsidRPr="009E284F">
              <w:rPr>
                <w:szCs w:val="28"/>
              </w:rPr>
              <w:t>а</w:t>
            </w:r>
            <w:r w:rsidRPr="009E284F">
              <w:rPr>
                <w:szCs w:val="28"/>
              </w:rPr>
              <w:t>ции в областном законе от 23 июня 2005 года № 66-4-ОЗ «Об охране окружающей среды на территории Архангельской области» и в обл</w:t>
            </w:r>
            <w:r w:rsidRPr="009E284F">
              <w:rPr>
                <w:szCs w:val="28"/>
              </w:rPr>
              <w:t>а</w:t>
            </w:r>
            <w:r w:rsidRPr="009E284F">
              <w:rPr>
                <w:szCs w:val="28"/>
              </w:rPr>
              <w:t xml:space="preserve">стном законе от 18 марта 2013 года № 634-38-ОЗ «Об обращении с отходами производства и </w:t>
            </w:r>
            <w:r w:rsidRPr="009E284F">
              <w:rPr>
                <w:szCs w:val="28"/>
              </w:rPr>
              <w:lastRenderedPageBreak/>
              <w:t>потребления на территории Архангельской о</w:t>
            </w:r>
            <w:r w:rsidRPr="009E284F">
              <w:rPr>
                <w:szCs w:val="28"/>
              </w:rPr>
              <w:t>б</w:t>
            </w:r>
            <w:r w:rsidRPr="009E284F">
              <w:rPr>
                <w:szCs w:val="28"/>
              </w:rPr>
              <w:t>ласти» положений:</w:t>
            </w:r>
          </w:p>
          <w:p w:rsidR="009E284F" w:rsidRPr="009E284F" w:rsidRDefault="009E284F" w:rsidP="009E284F">
            <w:pPr>
              <w:ind w:firstLine="284"/>
              <w:jc w:val="both"/>
              <w:rPr>
                <w:szCs w:val="28"/>
              </w:rPr>
            </w:pPr>
            <w:proofErr w:type="gramStart"/>
            <w:r w:rsidRPr="009E284F">
              <w:rPr>
                <w:szCs w:val="28"/>
              </w:rPr>
              <w:t>Федерального закона от 4 августа 2023 года № 476-ФЗ «О внесении изменений в Фед</w:t>
            </w:r>
            <w:r w:rsidRPr="009E284F">
              <w:rPr>
                <w:szCs w:val="28"/>
              </w:rPr>
              <w:t>е</w:t>
            </w:r>
            <w:r w:rsidRPr="009E284F">
              <w:rPr>
                <w:szCs w:val="28"/>
              </w:rPr>
              <w:t>ральный закон «Об отходах производства и потребления» и признании утратившей силу части 3 статьи 3 Федерального закона «О вн</w:t>
            </w:r>
            <w:r w:rsidRPr="009E284F">
              <w:rPr>
                <w:szCs w:val="28"/>
              </w:rPr>
              <w:t>е</w:t>
            </w:r>
            <w:r w:rsidRPr="009E284F">
              <w:rPr>
                <w:szCs w:val="28"/>
              </w:rPr>
              <w:t>сении изменений в Федеральный закон «Об отходах производства и потребления» и Фед</w:t>
            </w:r>
            <w:r w:rsidRPr="009E284F">
              <w:rPr>
                <w:szCs w:val="28"/>
              </w:rPr>
              <w:t>е</w:t>
            </w:r>
            <w:r w:rsidRPr="009E284F">
              <w:rPr>
                <w:szCs w:val="28"/>
              </w:rPr>
              <w:t>ральный закон «О Государственной корпор</w:t>
            </w:r>
            <w:r w:rsidRPr="009E284F">
              <w:rPr>
                <w:szCs w:val="28"/>
              </w:rPr>
              <w:t>а</w:t>
            </w:r>
            <w:r w:rsidRPr="009E284F">
              <w:rPr>
                <w:szCs w:val="28"/>
              </w:rPr>
              <w:t>ции по атомной энергии «</w:t>
            </w:r>
            <w:proofErr w:type="spellStart"/>
            <w:r w:rsidRPr="009E284F">
              <w:rPr>
                <w:szCs w:val="28"/>
              </w:rPr>
              <w:t>Росатом</w:t>
            </w:r>
            <w:proofErr w:type="spellEnd"/>
            <w:r w:rsidRPr="009E284F">
              <w:rPr>
                <w:szCs w:val="28"/>
              </w:rPr>
              <w:t>» (далее – Федеральный закон № 476-ФЗ), вступившего в силу 1 сентября 2023</w:t>
            </w:r>
            <w:proofErr w:type="gramEnd"/>
            <w:r w:rsidRPr="009E284F">
              <w:rPr>
                <w:szCs w:val="28"/>
              </w:rPr>
              <w:t xml:space="preserve"> года (за исключением о</w:t>
            </w:r>
            <w:r w:rsidRPr="009E284F">
              <w:rPr>
                <w:szCs w:val="28"/>
              </w:rPr>
              <w:t>т</w:t>
            </w:r>
            <w:r w:rsidRPr="009E284F">
              <w:rPr>
                <w:szCs w:val="28"/>
              </w:rPr>
              <w:t>дельных положений);</w:t>
            </w:r>
          </w:p>
          <w:p w:rsidR="009E284F" w:rsidRPr="009E284F" w:rsidRDefault="009E284F" w:rsidP="009E284F">
            <w:pPr>
              <w:ind w:firstLine="284"/>
              <w:jc w:val="both"/>
              <w:rPr>
                <w:szCs w:val="28"/>
              </w:rPr>
            </w:pPr>
            <w:r w:rsidRPr="009E284F">
              <w:rPr>
                <w:szCs w:val="28"/>
              </w:rPr>
              <w:t>Федерального закона от 8 августа 2024 года № 296-ФЗ «О внесении изменений в Фед</w:t>
            </w:r>
            <w:r w:rsidRPr="009E284F">
              <w:rPr>
                <w:szCs w:val="28"/>
              </w:rPr>
              <w:t>е</w:t>
            </w:r>
            <w:r w:rsidRPr="009E284F">
              <w:rPr>
                <w:szCs w:val="28"/>
              </w:rPr>
              <w:t>ральный закон «Об отходах производства и потребления» и отдельные законодательные акты Российской Федерации» (далее – Фед</w:t>
            </w:r>
            <w:r w:rsidRPr="009E284F">
              <w:rPr>
                <w:szCs w:val="28"/>
              </w:rPr>
              <w:t>е</w:t>
            </w:r>
            <w:r w:rsidRPr="009E284F">
              <w:rPr>
                <w:szCs w:val="28"/>
              </w:rPr>
              <w:t>ральный закон № 296-ФЗ, вступающего в силу с 1 марта 2025 года (за исключением отдел</w:t>
            </w:r>
            <w:r w:rsidRPr="009E284F">
              <w:rPr>
                <w:szCs w:val="28"/>
              </w:rPr>
              <w:t>ь</w:t>
            </w:r>
            <w:r w:rsidRPr="009E284F">
              <w:rPr>
                <w:szCs w:val="28"/>
              </w:rPr>
              <w:t>ных положений);</w:t>
            </w:r>
          </w:p>
          <w:p w:rsidR="009E284F" w:rsidRPr="009E284F" w:rsidRDefault="009E284F" w:rsidP="009E284F">
            <w:pPr>
              <w:ind w:firstLine="284"/>
              <w:jc w:val="both"/>
              <w:rPr>
                <w:szCs w:val="28"/>
              </w:rPr>
            </w:pPr>
            <w:r w:rsidRPr="009E284F">
              <w:rPr>
                <w:szCs w:val="28"/>
              </w:rPr>
              <w:t>Правил разработки, рассмотрения, общес</w:t>
            </w:r>
            <w:r w:rsidRPr="009E284F">
              <w:rPr>
                <w:szCs w:val="28"/>
              </w:rPr>
              <w:t>т</w:t>
            </w:r>
            <w:r w:rsidRPr="009E284F">
              <w:rPr>
                <w:szCs w:val="28"/>
              </w:rPr>
              <w:t>венного обсуждения, утверждения, коррект</w:t>
            </w:r>
            <w:r w:rsidRPr="009E284F">
              <w:rPr>
                <w:szCs w:val="28"/>
              </w:rPr>
              <w:t>и</w:t>
            </w:r>
            <w:r w:rsidRPr="009E284F">
              <w:rPr>
                <w:szCs w:val="28"/>
              </w:rPr>
              <w:t>ровки территориальных схем обращения с о</w:t>
            </w:r>
            <w:r w:rsidRPr="009E284F">
              <w:rPr>
                <w:szCs w:val="28"/>
              </w:rPr>
              <w:t>т</w:t>
            </w:r>
            <w:r w:rsidRPr="009E284F">
              <w:rPr>
                <w:szCs w:val="28"/>
              </w:rPr>
              <w:t>ходами производства и потребления, утве</w:t>
            </w:r>
            <w:r w:rsidRPr="009E284F">
              <w:rPr>
                <w:szCs w:val="28"/>
              </w:rPr>
              <w:t>р</w:t>
            </w:r>
            <w:r w:rsidRPr="009E284F">
              <w:rPr>
                <w:szCs w:val="28"/>
              </w:rPr>
              <w:t>жденных постановлением Правительства Ро</w:t>
            </w:r>
            <w:r w:rsidRPr="009E284F">
              <w:rPr>
                <w:szCs w:val="28"/>
              </w:rPr>
              <w:t>с</w:t>
            </w:r>
            <w:r w:rsidRPr="009E284F">
              <w:rPr>
                <w:szCs w:val="28"/>
              </w:rPr>
              <w:t>сийской Федерации от 6 июня 2024 года № 775 (далее – постановление № 775), вступающим в силу с 1 января 2025 года.</w:t>
            </w:r>
          </w:p>
          <w:p w:rsidR="009E284F" w:rsidRPr="009E284F" w:rsidRDefault="009E284F" w:rsidP="009E284F">
            <w:pPr>
              <w:ind w:firstLine="284"/>
              <w:jc w:val="both"/>
              <w:rPr>
                <w:szCs w:val="28"/>
              </w:rPr>
            </w:pPr>
            <w:r w:rsidRPr="009E284F">
              <w:rPr>
                <w:szCs w:val="28"/>
              </w:rPr>
              <w:t>1. На основании положений Федерального закона № 476-ФЗ законопроектом предлагается наделить:</w:t>
            </w:r>
          </w:p>
          <w:p w:rsidR="009E284F" w:rsidRPr="009E284F" w:rsidRDefault="009E284F" w:rsidP="009E284F">
            <w:pPr>
              <w:ind w:firstLine="284"/>
              <w:jc w:val="both"/>
              <w:rPr>
                <w:szCs w:val="28"/>
              </w:rPr>
            </w:pPr>
            <w:r w:rsidRPr="009E284F">
              <w:rPr>
                <w:szCs w:val="28"/>
              </w:rPr>
              <w:t xml:space="preserve">1) Правительство Архангельской области полномочием по утверждению </w:t>
            </w:r>
            <w:proofErr w:type="gramStart"/>
            <w:r w:rsidRPr="009E284F">
              <w:rPr>
                <w:szCs w:val="28"/>
              </w:rPr>
              <w:t>порядка выбора способа расчета объема</w:t>
            </w:r>
            <w:proofErr w:type="gramEnd"/>
            <w:r w:rsidRPr="009E284F">
              <w:rPr>
                <w:szCs w:val="28"/>
              </w:rPr>
              <w:t xml:space="preserve"> и (или) массы твердых коммунальных отходов в целях расчетов по </w:t>
            </w:r>
            <w:r w:rsidRPr="009E284F">
              <w:rPr>
                <w:szCs w:val="28"/>
              </w:rPr>
              <w:lastRenderedPageBreak/>
              <w:t>договорам на оказание услуг по обращению с твердыми коммунальными отходами реги</w:t>
            </w:r>
            <w:r w:rsidRPr="009E284F">
              <w:rPr>
                <w:szCs w:val="28"/>
              </w:rPr>
              <w:t>о</w:t>
            </w:r>
            <w:r w:rsidRPr="009E284F">
              <w:rPr>
                <w:szCs w:val="28"/>
              </w:rPr>
              <w:t>нальным оператором и (или) потребителем у</w:t>
            </w:r>
            <w:r w:rsidRPr="009E284F">
              <w:rPr>
                <w:szCs w:val="28"/>
              </w:rPr>
              <w:t>с</w:t>
            </w:r>
            <w:r w:rsidRPr="009E284F">
              <w:rPr>
                <w:szCs w:val="28"/>
              </w:rPr>
              <w:t>луги</w:t>
            </w:r>
            <w:r>
              <w:rPr>
                <w:szCs w:val="28"/>
              </w:rPr>
              <w:t xml:space="preserve"> </w:t>
            </w:r>
            <w:r w:rsidRPr="009E284F">
              <w:rPr>
                <w:szCs w:val="28"/>
              </w:rPr>
              <w:t>по обращению с твердыми коммунал</w:t>
            </w:r>
            <w:r w:rsidRPr="009E284F">
              <w:rPr>
                <w:szCs w:val="28"/>
              </w:rPr>
              <w:t>ь</w:t>
            </w:r>
            <w:r w:rsidRPr="009E284F">
              <w:rPr>
                <w:szCs w:val="28"/>
              </w:rPr>
              <w:t>ными отходами;</w:t>
            </w:r>
          </w:p>
          <w:p w:rsidR="009E284F" w:rsidRPr="009E284F" w:rsidRDefault="009E284F" w:rsidP="009E284F">
            <w:pPr>
              <w:ind w:firstLine="284"/>
              <w:jc w:val="both"/>
              <w:rPr>
                <w:szCs w:val="28"/>
              </w:rPr>
            </w:pPr>
            <w:r w:rsidRPr="009E284F">
              <w:rPr>
                <w:szCs w:val="28"/>
              </w:rPr>
              <w:t>2) министерство природных ресурсов и л</w:t>
            </w:r>
            <w:r w:rsidRPr="009E284F">
              <w:rPr>
                <w:szCs w:val="28"/>
              </w:rPr>
              <w:t>е</w:t>
            </w:r>
            <w:r w:rsidRPr="009E284F">
              <w:rPr>
                <w:szCs w:val="28"/>
              </w:rPr>
              <w:t>сопромышленного комплекса Архангельской области (далее – министерство) полномочиями по:</w:t>
            </w:r>
          </w:p>
          <w:p w:rsidR="009E284F" w:rsidRPr="009E284F" w:rsidRDefault="009E284F" w:rsidP="009E284F">
            <w:pPr>
              <w:ind w:firstLine="284"/>
              <w:jc w:val="both"/>
              <w:rPr>
                <w:szCs w:val="28"/>
              </w:rPr>
            </w:pPr>
            <w:r w:rsidRPr="009E284F">
              <w:rPr>
                <w:szCs w:val="28"/>
              </w:rPr>
              <w:t>заключению с региональным оператором соглашения о продлении срока,</w:t>
            </w:r>
            <w:r>
              <w:rPr>
                <w:szCs w:val="28"/>
              </w:rPr>
              <w:t xml:space="preserve"> </w:t>
            </w:r>
            <w:r w:rsidRPr="009E284F">
              <w:rPr>
                <w:szCs w:val="28"/>
              </w:rPr>
              <w:t>на который юридическому лицу присвоен статус реги</w:t>
            </w:r>
            <w:r w:rsidRPr="009E284F">
              <w:rPr>
                <w:szCs w:val="28"/>
              </w:rPr>
              <w:t>о</w:t>
            </w:r>
            <w:r w:rsidRPr="009E284F">
              <w:rPr>
                <w:szCs w:val="28"/>
              </w:rPr>
              <w:t>нального оператора, однократно без провед</w:t>
            </w:r>
            <w:r w:rsidRPr="009E284F">
              <w:rPr>
                <w:szCs w:val="28"/>
              </w:rPr>
              <w:t>е</w:t>
            </w:r>
            <w:r w:rsidRPr="009E284F">
              <w:rPr>
                <w:szCs w:val="28"/>
              </w:rPr>
              <w:t>ния конкурсного отбора в случае выявления условий, указанных в пункте 5 статьи 24.6 Ф</w:t>
            </w:r>
            <w:r w:rsidRPr="009E284F">
              <w:rPr>
                <w:szCs w:val="28"/>
              </w:rPr>
              <w:t>е</w:t>
            </w:r>
            <w:r w:rsidRPr="009E284F">
              <w:rPr>
                <w:szCs w:val="28"/>
              </w:rPr>
              <w:t>дерального закона от 24 июля 1998 года № 89-ФЗ «Об отходах производства и потребления»;</w:t>
            </w:r>
          </w:p>
          <w:p w:rsidR="009E284F" w:rsidRPr="009E284F" w:rsidRDefault="009E284F" w:rsidP="009E284F">
            <w:pPr>
              <w:ind w:firstLine="284"/>
              <w:jc w:val="both"/>
              <w:rPr>
                <w:szCs w:val="28"/>
              </w:rPr>
            </w:pPr>
            <w:r w:rsidRPr="009E284F">
              <w:rPr>
                <w:szCs w:val="28"/>
              </w:rPr>
              <w:t xml:space="preserve">разработке </w:t>
            </w:r>
            <w:proofErr w:type="gramStart"/>
            <w:r w:rsidRPr="009E284F">
              <w:rPr>
                <w:szCs w:val="28"/>
              </w:rPr>
              <w:t>порядка выбора способа расчета объема</w:t>
            </w:r>
            <w:proofErr w:type="gramEnd"/>
            <w:r w:rsidRPr="009E284F">
              <w:rPr>
                <w:szCs w:val="28"/>
              </w:rPr>
              <w:t xml:space="preserve"> и (или) массы твердых коммунальных отходов в целях расчетов по договорам на ок</w:t>
            </w:r>
            <w:r w:rsidRPr="009E284F">
              <w:rPr>
                <w:szCs w:val="28"/>
              </w:rPr>
              <w:t>а</w:t>
            </w:r>
            <w:r w:rsidRPr="009E284F">
              <w:rPr>
                <w:szCs w:val="28"/>
              </w:rPr>
              <w:t>зание услуг по обращению с твердыми комм</w:t>
            </w:r>
            <w:r w:rsidRPr="009E284F">
              <w:rPr>
                <w:szCs w:val="28"/>
              </w:rPr>
              <w:t>у</w:t>
            </w:r>
            <w:r w:rsidRPr="009E284F">
              <w:rPr>
                <w:szCs w:val="28"/>
              </w:rPr>
              <w:t>нальными отходами региональным оператором                        и (или) потребителем услуги по обращению с твердыми коммунальными отходами;</w:t>
            </w:r>
          </w:p>
          <w:p w:rsidR="009E284F" w:rsidRPr="009E284F" w:rsidRDefault="009E284F" w:rsidP="009E284F">
            <w:pPr>
              <w:ind w:firstLine="284"/>
              <w:jc w:val="both"/>
              <w:rPr>
                <w:szCs w:val="28"/>
              </w:rPr>
            </w:pPr>
            <w:r w:rsidRPr="009E284F">
              <w:rPr>
                <w:szCs w:val="28"/>
              </w:rPr>
              <w:t>определению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w:t>
            </w:r>
          </w:p>
          <w:p w:rsidR="009E284F" w:rsidRPr="009E284F" w:rsidRDefault="009E284F" w:rsidP="009E284F">
            <w:pPr>
              <w:ind w:firstLine="284"/>
              <w:jc w:val="both"/>
              <w:rPr>
                <w:szCs w:val="28"/>
              </w:rPr>
            </w:pPr>
            <w:r w:rsidRPr="009E284F">
              <w:rPr>
                <w:szCs w:val="28"/>
              </w:rPr>
              <w:t>2. Учитывая Федеральный закон № 296-ФЗ, законопроектом предлагается:</w:t>
            </w:r>
          </w:p>
          <w:p w:rsidR="009E284F" w:rsidRPr="009E284F" w:rsidRDefault="009E284F" w:rsidP="009E284F">
            <w:pPr>
              <w:ind w:firstLine="284"/>
              <w:jc w:val="both"/>
              <w:rPr>
                <w:szCs w:val="28"/>
              </w:rPr>
            </w:pPr>
            <w:r w:rsidRPr="009E284F">
              <w:rPr>
                <w:szCs w:val="28"/>
              </w:rPr>
              <w:t>1) с 1 марта 2025 года исключить полном</w:t>
            </w:r>
            <w:r w:rsidRPr="009E284F">
              <w:rPr>
                <w:szCs w:val="28"/>
              </w:rPr>
              <w:t>о</w:t>
            </w:r>
            <w:r w:rsidRPr="009E284F">
              <w:rPr>
                <w:szCs w:val="28"/>
              </w:rPr>
              <w:t>чия министерства по:</w:t>
            </w:r>
          </w:p>
          <w:p w:rsidR="009E284F" w:rsidRPr="009E284F" w:rsidRDefault="009E284F" w:rsidP="009E284F">
            <w:pPr>
              <w:ind w:firstLine="284"/>
              <w:jc w:val="both"/>
              <w:rPr>
                <w:szCs w:val="28"/>
              </w:rPr>
            </w:pPr>
            <w:r w:rsidRPr="009E284F">
              <w:rPr>
                <w:szCs w:val="28"/>
              </w:rPr>
              <w:t>установлению нормативов образования о</w:t>
            </w:r>
            <w:r w:rsidRPr="009E284F">
              <w:rPr>
                <w:szCs w:val="28"/>
              </w:rPr>
              <w:t>т</w:t>
            </w:r>
            <w:r w:rsidRPr="009E284F">
              <w:rPr>
                <w:szCs w:val="28"/>
              </w:rPr>
              <w:t xml:space="preserve">ходов и лимитов на их размещение, порядка их разработки и утверждения применительно к хозяйственной и (или) иной деятельности </w:t>
            </w:r>
            <w:r w:rsidRPr="009E284F">
              <w:rPr>
                <w:szCs w:val="28"/>
              </w:rPr>
              <w:lastRenderedPageBreak/>
              <w:t>юридических лиц и индивидуальных предпр</w:t>
            </w:r>
            <w:r w:rsidRPr="009E284F">
              <w:rPr>
                <w:szCs w:val="28"/>
              </w:rPr>
              <w:t>и</w:t>
            </w:r>
            <w:r w:rsidRPr="009E284F">
              <w:rPr>
                <w:szCs w:val="28"/>
              </w:rPr>
              <w:t>нимателей (за исключением субъектов малого и среднего предпринимательства), в процессе которой образуются отходы на объектах, по</w:t>
            </w:r>
            <w:r w:rsidRPr="009E284F">
              <w:rPr>
                <w:szCs w:val="28"/>
              </w:rPr>
              <w:t>д</w:t>
            </w:r>
            <w:r w:rsidRPr="009E284F">
              <w:rPr>
                <w:szCs w:val="28"/>
              </w:rPr>
              <w:t>лежащих региональному государственному экологическому контролю (надзору);</w:t>
            </w:r>
          </w:p>
          <w:p w:rsidR="009E284F" w:rsidRPr="009E284F" w:rsidRDefault="009E284F" w:rsidP="009E284F">
            <w:pPr>
              <w:ind w:firstLine="284"/>
              <w:jc w:val="both"/>
              <w:rPr>
                <w:szCs w:val="28"/>
              </w:rPr>
            </w:pPr>
            <w:r w:rsidRPr="009E284F">
              <w:rPr>
                <w:szCs w:val="28"/>
              </w:rPr>
              <w:t>утверждению методических указаний по разработке проектов нормативов образования отходов и лимитов на их размещение прим</w:t>
            </w:r>
            <w:r w:rsidRPr="009E284F">
              <w:rPr>
                <w:szCs w:val="28"/>
              </w:rPr>
              <w:t>е</w:t>
            </w:r>
            <w:r w:rsidRPr="009E284F">
              <w:rPr>
                <w:szCs w:val="28"/>
              </w:rPr>
              <w:t>нительно к хозяйственной и (или) иной де</w:t>
            </w:r>
            <w:r w:rsidRPr="009E284F">
              <w:rPr>
                <w:szCs w:val="28"/>
              </w:rPr>
              <w:t>я</w:t>
            </w:r>
            <w:r w:rsidRPr="009E284F">
              <w:rPr>
                <w:szCs w:val="28"/>
              </w:rPr>
              <w:t>тельности индивидуальных предпринима</w:t>
            </w:r>
            <w:r>
              <w:rPr>
                <w:szCs w:val="28"/>
              </w:rPr>
              <w:t>телей, юридических лиц</w:t>
            </w:r>
            <w:r w:rsidRPr="009E284F">
              <w:rPr>
                <w:szCs w:val="28"/>
              </w:rPr>
              <w:t xml:space="preserve"> (за исключением субъектов малого и среднего предпринимательства), в процессе которой образуются отходы на об</w:t>
            </w:r>
            <w:r w:rsidRPr="009E284F">
              <w:rPr>
                <w:szCs w:val="28"/>
              </w:rPr>
              <w:t>ъ</w:t>
            </w:r>
            <w:r w:rsidRPr="009E284F">
              <w:rPr>
                <w:szCs w:val="28"/>
              </w:rPr>
              <w:t>ектах, подлежащих региональному государс</w:t>
            </w:r>
            <w:r w:rsidRPr="009E284F">
              <w:rPr>
                <w:szCs w:val="28"/>
              </w:rPr>
              <w:t>т</w:t>
            </w:r>
            <w:r w:rsidRPr="009E284F">
              <w:rPr>
                <w:szCs w:val="28"/>
              </w:rPr>
              <w:t>венному экологическому контролю (надзору);</w:t>
            </w:r>
          </w:p>
          <w:p w:rsidR="009E284F" w:rsidRPr="009E284F" w:rsidRDefault="009E284F" w:rsidP="009E284F">
            <w:pPr>
              <w:ind w:firstLine="284"/>
              <w:jc w:val="both"/>
              <w:rPr>
                <w:szCs w:val="28"/>
              </w:rPr>
            </w:pPr>
            <w:r w:rsidRPr="009E284F">
              <w:rPr>
                <w:szCs w:val="28"/>
              </w:rPr>
              <w:t>2) предусмотреть, что полномочие мин</w:t>
            </w:r>
            <w:r w:rsidRPr="009E284F">
              <w:rPr>
                <w:szCs w:val="28"/>
              </w:rPr>
              <w:t>и</w:t>
            </w:r>
            <w:r w:rsidRPr="009E284F">
              <w:rPr>
                <w:szCs w:val="28"/>
              </w:rPr>
              <w:t>стерства по организации ликвидации нако</w:t>
            </w:r>
            <w:r w:rsidRPr="009E284F">
              <w:rPr>
                <w:szCs w:val="28"/>
              </w:rPr>
              <w:t>п</w:t>
            </w:r>
            <w:r w:rsidRPr="009E284F">
              <w:rPr>
                <w:szCs w:val="28"/>
              </w:rPr>
              <w:t>ленного вреда окружающей среде министерс</w:t>
            </w:r>
            <w:r w:rsidRPr="009E284F">
              <w:rPr>
                <w:szCs w:val="28"/>
              </w:rPr>
              <w:t>т</w:t>
            </w:r>
            <w:r w:rsidRPr="009E284F">
              <w:rPr>
                <w:szCs w:val="28"/>
              </w:rPr>
              <w:t>во осуществляет самостоятельно или через подведомственные ему государственные бю</w:t>
            </w:r>
            <w:r w:rsidRPr="009E284F">
              <w:rPr>
                <w:szCs w:val="28"/>
              </w:rPr>
              <w:t>д</w:t>
            </w:r>
            <w:r w:rsidRPr="009E284F">
              <w:rPr>
                <w:szCs w:val="28"/>
              </w:rPr>
              <w:t>жетные учреждения Архангельской области, государственные казенные учреждения Арха</w:t>
            </w:r>
            <w:r w:rsidRPr="009E284F">
              <w:rPr>
                <w:szCs w:val="28"/>
              </w:rPr>
              <w:t>н</w:t>
            </w:r>
            <w:r w:rsidRPr="009E284F">
              <w:rPr>
                <w:szCs w:val="28"/>
              </w:rPr>
              <w:t>гельской области;</w:t>
            </w:r>
          </w:p>
          <w:p w:rsidR="009E284F" w:rsidRPr="009E284F" w:rsidRDefault="009E284F" w:rsidP="009E284F">
            <w:pPr>
              <w:ind w:firstLine="284"/>
              <w:jc w:val="both"/>
              <w:rPr>
                <w:szCs w:val="28"/>
              </w:rPr>
            </w:pPr>
            <w:proofErr w:type="gramStart"/>
            <w:r w:rsidRPr="009E284F">
              <w:rPr>
                <w:szCs w:val="28"/>
              </w:rPr>
              <w:t>3) приостановить до 31 августа 2025 года включительно действие подпункта 33 пункта 1 статьи 7 областного закона от 23 июня 2005 года № 66-4-ОЗ «Об охране окружающей ср</w:t>
            </w:r>
            <w:r w:rsidRPr="009E284F">
              <w:rPr>
                <w:szCs w:val="28"/>
              </w:rPr>
              <w:t>е</w:t>
            </w:r>
            <w:r w:rsidRPr="009E284F">
              <w:rPr>
                <w:szCs w:val="28"/>
              </w:rPr>
              <w:t>ды на территории Архангельской области» (в редакции областного закона от 31 мая 2024 г</w:t>
            </w:r>
            <w:r w:rsidRPr="009E284F">
              <w:rPr>
                <w:szCs w:val="28"/>
              </w:rPr>
              <w:t>о</w:t>
            </w:r>
            <w:r w:rsidRPr="009E284F">
              <w:rPr>
                <w:szCs w:val="28"/>
              </w:rPr>
              <w:t>да № 96-8-ОЗ «О внесении изменений в о</w:t>
            </w:r>
            <w:r w:rsidRPr="009E284F">
              <w:rPr>
                <w:szCs w:val="28"/>
              </w:rPr>
              <w:t>т</w:t>
            </w:r>
            <w:r w:rsidRPr="009E284F">
              <w:rPr>
                <w:szCs w:val="28"/>
              </w:rPr>
              <w:t xml:space="preserve">дельные областные законы в сферах </w:t>
            </w:r>
            <w:proofErr w:type="spellStart"/>
            <w:r w:rsidRPr="009E284F">
              <w:rPr>
                <w:szCs w:val="28"/>
              </w:rPr>
              <w:t>недр</w:t>
            </w:r>
            <w:r w:rsidRPr="009E284F">
              <w:rPr>
                <w:szCs w:val="28"/>
              </w:rPr>
              <w:t>о</w:t>
            </w:r>
            <w:r w:rsidRPr="009E284F">
              <w:rPr>
                <w:szCs w:val="28"/>
              </w:rPr>
              <w:t>пользования</w:t>
            </w:r>
            <w:proofErr w:type="spellEnd"/>
            <w:r w:rsidRPr="009E284F">
              <w:rPr>
                <w:szCs w:val="28"/>
              </w:rPr>
              <w:t>, охраны окружающей среды и лесных отношений»), предусмотрев, что до</w:t>
            </w:r>
            <w:proofErr w:type="gramEnd"/>
            <w:r w:rsidRPr="009E284F">
              <w:rPr>
                <w:szCs w:val="28"/>
              </w:rPr>
              <w:t xml:space="preserve"> </w:t>
            </w:r>
            <w:proofErr w:type="gramStart"/>
            <w:r w:rsidRPr="009E284F">
              <w:rPr>
                <w:szCs w:val="28"/>
              </w:rPr>
              <w:t>31 августа 2025 года министерство участвует                      в работе межведомственной комиссии, созда</w:t>
            </w:r>
            <w:r w:rsidRPr="009E284F">
              <w:rPr>
                <w:szCs w:val="28"/>
              </w:rPr>
              <w:t>н</w:t>
            </w:r>
            <w:r w:rsidRPr="009E284F">
              <w:rPr>
                <w:szCs w:val="28"/>
              </w:rPr>
              <w:t>ной уполномоченным Правительством Росси</w:t>
            </w:r>
            <w:r w:rsidRPr="009E284F">
              <w:rPr>
                <w:szCs w:val="28"/>
              </w:rPr>
              <w:t>й</w:t>
            </w:r>
            <w:r w:rsidRPr="009E284F">
              <w:rPr>
                <w:szCs w:val="28"/>
              </w:rPr>
              <w:lastRenderedPageBreak/>
              <w:t>ской Федерации федеральным органом испо</w:t>
            </w:r>
            <w:r w:rsidRPr="009E284F">
              <w:rPr>
                <w:szCs w:val="28"/>
              </w:rPr>
              <w:t>л</w:t>
            </w:r>
            <w:r w:rsidRPr="009E284F">
              <w:rPr>
                <w:szCs w:val="28"/>
              </w:rPr>
              <w:t>нительной власти, устанавливающим порядок рассмотрения и одобрения проекта программы повышения экологической эффективности, по одобрению проекта программы повышения экологической эффективности до ее утвержд</w:t>
            </w:r>
            <w:r w:rsidRPr="009E284F">
              <w:rPr>
                <w:szCs w:val="28"/>
              </w:rPr>
              <w:t>е</w:t>
            </w:r>
            <w:r w:rsidRPr="009E284F">
              <w:rPr>
                <w:szCs w:val="28"/>
              </w:rPr>
              <w:t>ния юридическим лицом или индивидуальным предпринимателем.</w:t>
            </w:r>
            <w:proofErr w:type="gramEnd"/>
          </w:p>
          <w:p w:rsidR="009E284F" w:rsidRPr="009E284F" w:rsidRDefault="009E284F" w:rsidP="009E284F">
            <w:pPr>
              <w:ind w:firstLine="284"/>
              <w:jc w:val="both"/>
              <w:rPr>
                <w:szCs w:val="28"/>
              </w:rPr>
            </w:pPr>
            <w:r w:rsidRPr="009E284F">
              <w:rPr>
                <w:szCs w:val="28"/>
              </w:rPr>
              <w:t>3. С учетом Правил разработки, рассмотр</w:t>
            </w:r>
            <w:r w:rsidRPr="009E284F">
              <w:rPr>
                <w:szCs w:val="28"/>
              </w:rPr>
              <w:t>е</w:t>
            </w:r>
            <w:r w:rsidRPr="009E284F">
              <w:rPr>
                <w:szCs w:val="28"/>
              </w:rPr>
              <w:t>ния, общественного обсуждения, утверждения, корректировки территориальных схем обращ</w:t>
            </w:r>
            <w:r w:rsidRPr="009E284F">
              <w:rPr>
                <w:szCs w:val="28"/>
              </w:rPr>
              <w:t>е</w:t>
            </w:r>
            <w:r w:rsidRPr="009E284F">
              <w:rPr>
                <w:szCs w:val="28"/>
              </w:rPr>
              <w:t>ния с отходами производства и потребления, утвержденных постановлением № 775, закон</w:t>
            </w:r>
            <w:r w:rsidRPr="009E284F">
              <w:rPr>
                <w:szCs w:val="28"/>
              </w:rPr>
              <w:t>о</w:t>
            </w:r>
            <w:r w:rsidRPr="009E284F">
              <w:rPr>
                <w:szCs w:val="28"/>
              </w:rPr>
              <w:t>проектом предлагается с 1 января 2025 года:</w:t>
            </w:r>
          </w:p>
          <w:p w:rsidR="009E284F" w:rsidRPr="009E284F" w:rsidRDefault="009E284F" w:rsidP="009E284F">
            <w:pPr>
              <w:ind w:firstLine="284"/>
              <w:jc w:val="both"/>
              <w:rPr>
                <w:szCs w:val="28"/>
              </w:rPr>
            </w:pPr>
            <w:r w:rsidRPr="009E284F">
              <w:rPr>
                <w:szCs w:val="28"/>
              </w:rPr>
              <w:t>предусмотреть, что министерство помимо разработки проекта территориальной схемы обращения с отходами производства и потре</w:t>
            </w:r>
            <w:r w:rsidRPr="009E284F">
              <w:rPr>
                <w:szCs w:val="28"/>
              </w:rPr>
              <w:t>б</w:t>
            </w:r>
            <w:r w:rsidRPr="009E284F">
              <w:rPr>
                <w:szCs w:val="28"/>
              </w:rPr>
              <w:t>ления (далее – территориальная схема) разр</w:t>
            </w:r>
            <w:r w:rsidRPr="009E284F">
              <w:rPr>
                <w:szCs w:val="28"/>
              </w:rPr>
              <w:t>а</w:t>
            </w:r>
            <w:r w:rsidRPr="009E284F">
              <w:rPr>
                <w:szCs w:val="28"/>
              </w:rPr>
              <w:t>батывает также корректировку территориал</w:t>
            </w:r>
            <w:r w:rsidRPr="009E284F">
              <w:rPr>
                <w:szCs w:val="28"/>
              </w:rPr>
              <w:t>ь</w:t>
            </w:r>
            <w:r w:rsidRPr="009E284F">
              <w:rPr>
                <w:szCs w:val="28"/>
              </w:rPr>
              <w:t>ной схемы, а Правительство Архангельской области помимо утверждения территориальной схемы утверждает также корректировку терр</w:t>
            </w:r>
            <w:r w:rsidRPr="009E284F">
              <w:rPr>
                <w:szCs w:val="28"/>
              </w:rPr>
              <w:t>и</w:t>
            </w:r>
            <w:r w:rsidRPr="009E284F">
              <w:rPr>
                <w:szCs w:val="28"/>
              </w:rPr>
              <w:t>ториальной схемы;</w:t>
            </w:r>
          </w:p>
          <w:p w:rsidR="009E284F" w:rsidRPr="009E284F" w:rsidRDefault="009E284F" w:rsidP="009E284F">
            <w:pPr>
              <w:ind w:firstLine="284"/>
              <w:jc w:val="both"/>
              <w:rPr>
                <w:szCs w:val="28"/>
              </w:rPr>
            </w:pPr>
            <w:r w:rsidRPr="009E284F">
              <w:rPr>
                <w:szCs w:val="28"/>
              </w:rPr>
              <w:t>уточнить наименование заключения, подг</w:t>
            </w:r>
            <w:r w:rsidRPr="009E284F">
              <w:rPr>
                <w:szCs w:val="28"/>
              </w:rPr>
              <w:t>о</w:t>
            </w:r>
            <w:r w:rsidRPr="009E284F">
              <w:rPr>
                <w:szCs w:val="28"/>
              </w:rPr>
              <w:t>тавливаемого министерством по итогам ра</w:t>
            </w:r>
            <w:r w:rsidRPr="009E284F">
              <w:rPr>
                <w:szCs w:val="28"/>
              </w:rPr>
              <w:t>с</w:t>
            </w:r>
            <w:r w:rsidRPr="009E284F">
              <w:rPr>
                <w:szCs w:val="28"/>
              </w:rPr>
              <w:t>смотрения поступивших предложений, зам</w:t>
            </w:r>
            <w:r w:rsidRPr="009E284F">
              <w:rPr>
                <w:szCs w:val="28"/>
              </w:rPr>
              <w:t>е</w:t>
            </w:r>
            <w:r w:rsidRPr="009E284F">
              <w:rPr>
                <w:szCs w:val="28"/>
              </w:rPr>
              <w:t>чаний к проекту территориальной схемы, з</w:t>
            </w:r>
            <w:r w:rsidRPr="009E284F">
              <w:rPr>
                <w:szCs w:val="28"/>
              </w:rPr>
              <w:t>а</w:t>
            </w:r>
            <w:r w:rsidRPr="009E284F">
              <w:rPr>
                <w:szCs w:val="28"/>
              </w:rPr>
              <w:t>ключения экспертизы проекта территориал</w:t>
            </w:r>
            <w:r w:rsidRPr="009E284F">
              <w:rPr>
                <w:szCs w:val="28"/>
              </w:rPr>
              <w:t>ь</w:t>
            </w:r>
            <w:r w:rsidRPr="009E284F">
              <w:rPr>
                <w:szCs w:val="28"/>
              </w:rPr>
              <w:t>ной схемы, представляемого российским эк</w:t>
            </w:r>
            <w:r w:rsidRPr="009E284F">
              <w:rPr>
                <w:szCs w:val="28"/>
              </w:rPr>
              <w:t>о</w:t>
            </w:r>
            <w:r w:rsidRPr="009E284F">
              <w:rPr>
                <w:szCs w:val="28"/>
              </w:rPr>
              <w:t>логическим оператором;</w:t>
            </w:r>
          </w:p>
          <w:p w:rsidR="00CA7C3A" w:rsidRPr="00AC4475" w:rsidRDefault="009E284F" w:rsidP="009E284F">
            <w:pPr>
              <w:ind w:firstLine="284"/>
              <w:jc w:val="both"/>
              <w:rPr>
                <w:szCs w:val="28"/>
              </w:rPr>
            </w:pPr>
            <w:proofErr w:type="gramStart"/>
            <w:r w:rsidRPr="009E284F">
              <w:rPr>
                <w:szCs w:val="28"/>
              </w:rPr>
              <w:t>предусмотреть необходимость размещения электронной модели утвержденной территор</w:t>
            </w:r>
            <w:r w:rsidRPr="009E284F">
              <w:rPr>
                <w:szCs w:val="28"/>
              </w:rPr>
              <w:t>и</w:t>
            </w:r>
            <w:r w:rsidRPr="009E284F">
              <w:rPr>
                <w:szCs w:val="28"/>
              </w:rPr>
              <w:t>альной схемы в государственной информац</w:t>
            </w:r>
            <w:r w:rsidRPr="009E284F">
              <w:rPr>
                <w:szCs w:val="28"/>
              </w:rPr>
              <w:t>и</w:t>
            </w:r>
            <w:r w:rsidRPr="009E284F">
              <w:rPr>
                <w:szCs w:val="28"/>
              </w:rPr>
              <w:t>онной системе Архангельской области, в кот</w:t>
            </w:r>
            <w:r w:rsidRPr="009E284F">
              <w:rPr>
                <w:szCs w:val="28"/>
              </w:rPr>
              <w:t>о</w:t>
            </w:r>
            <w:r w:rsidRPr="009E284F">
              <w:rPr>
                <w:szCs w:val="28"/>
              </w:rPr>
              <w:t xml:space="preserve">рой осуществляется сбор, хранение, обработка информации в сфере обращения с отходами на территории Архангельской области (в случае, </w:t>
            </w:r>
            <w:r w:rsidRPr="009E284F">
              <w:rPr>
                <w:szCs w:val="28"/>
              </w:rPr>
              <w:lastRenderedPageBreak/>
              <w:t>если в Архангельской области введена в эк</w:t>
            </w:r>
            <w:r w:rsidRPr="009E284F">
              <w:rPr>
                <w:szCs w:val="28"/>
              </w:rPr>
              <w:t>с</w:t>
            </w:r>
            <w:r w:rsidRPr="009E284F">
              <w:rPr>
                <w:szCs w:val="28"/>
              </w:rPr>
              <w:t>плуатацию данная государственная информ</w:t>
            </w:r>
            <w:r w:rsidRPr="009E284F">
              <w:rPr>
                <w:szCs w:val="28"/>
              </w:rPr>
              <w:t>а</w:t>
            </w:r>
            <w:r w:rsidRPr="009E284F">
              <w:rPr>
                <w:szCs w:val="28"/>
              </w:rPr>
              <w:t>ционная система Архангельской области) или в федеральной государственной информац</w:t>
            </w:r>
            <w:r w:rsidRPr="009E284F">
              <w:rPr>
                <w:szCs w:val="28"/>
              </w:rPr>
              <w:t>и</w:t>
            </w:r>
            <w:r w:rsidRPr="009E284F">
              <w:rPr>
                <w:szCs w:val="28"/>
              </w:rPr>
              <w:t>онной системе учета твердых коммунальных отходов.</w:t>
            </w:r>
            <w:proofErr w:type="gramEnd"/>
          </w:p>
        </w:tc>
        <w:tc>
          <w:tcPr>
            <w:tcW w:w="1417" w:type="dxa"/>
          </w:tcPr>
          <w:p w:rsidR="00D814CD" w:rsidRDefault="00D814CD" w:rsidP="00D814CD">
            <w:pPr>
              <w:pStyle w:val="a3"/>
              <w:ind w:firstLine="0"/>
              <w:rPr>
                <w:sz w:val="24"/>
                <w:szCs w:val="28"/>
              </w:rPr>
            </w:pPr>
            <w:r>
              <w:rPr>
                <w:sz w:val="24"/>
                <w:szCs w:val="28"/>
              </w:rPr>
              <w:lastRenderedPageBreak/>
              <w:t>По плану работы к</w:t>
            </w:r>
            <w:r>
              <w:rPr>
                <w:sz w:val="24"/>
                <w:szCs w:val="28"/>
              </w:rPr>
              <w:t>о</w:t>
            </w:r>
            <w:r>
              <w:rPr>
                <w:sz w:val="24"/>
                <w:szCs w:val="28"/>
              </w:rPr>
              <w:t xml:space="preserve">митета на </w:t>
            </w:r>
            <w:r w:rsidR="00502ECE">
              <w:rPr>
                <w:sz w:val="24"/>
                <w:szCs w:val="28"/>
              </w:rPr>
              <w:t>ноябрь</w:t>
            </w:r>
          </w:p>
          <w:p w:rsidR="00D814CD" w:rsidRDefault="00D814CD" w:rsidP="00D814CD">
            <w:r w:rsidRPr="003743E2">
              <w:rPr>
                <w:szCs w:val="28"/>
              </w:rPr>
              <w:t>202</w:t>
            </w:r>
            <w:r>
              <w:rPr>
                <w:szCs w:val="28"/>
              </w:rPr>
              <w:t>4</w:t>
            </w:r>
            <w:r w:rsidRPr="003743E2">
              <w:rPr>
                <w:szCs w:val="28"/>
              </w:rPr>
              <w:t xml:space="preserve"> год</w:t>
            </w:r>
            <w:r>
              <w:rPr>
                <w:szCs w:val="28"/>
              </w:rPr>
              <w:t>а</w:t>
            </w:r>
            <w:r>
              <w:t xml:space="preserve"> </w:t>
            </w:r>
          </w:p>
          <w:p w:rsidR="00502987" w:rsidRPr="006A79DC" w:rsidRDefault="00502987" w:rsidP="0028522A">
            <w:pPr>
              <w:pStyle w:val="a3"/>
              <w:ind w:firstLine="0"/>
              <w:rPr>
                <w:sz w:val="24"/>
                <w:szCs w:val="24"/>
              </w:rPr>
            </w:pPr>
          </w:p>
        </w:tc>
        <w:tc>
          <w:tcPr>
            <w:tcW w:w="3261" w:type="dxa"/>
          </w:tcPr>
          <w:p w:rsidR="006419A1" w:rsidRPr="00FB2068" w:rsidRDefault="006419A1" w:rsidP="006419A1">
            <w:pPr>
              <w:autoSpaceDE w:val="0"/>
              <w:autoSpaceDN w:val="0"/>
              <w:adjustRightInd w:val="0"/>
              <w:jc w:val="both"/>
              <w:rPr>
                <w:sz w:val="26"/>
                <w:szCs w:val="26"/>
              </w:rPr>
            </w:pPr>
            <w:r w:rsidRPr="00FB2068">
              <w:rPr>
                <w:sz w:val="26"/>
                <w:szCs w:val="26"/>
              </w:rPr>
              <w:t>Комитет предлагает деп</w:t>
            </w:r>
            <w:r w:rsidRPr="00FB2068">
              <w:rPr>
                <w:sz w:val="26"/>
                <w:szCs w:val="26"/>
              </w:rPr>
              <w:t>у</w:t>
            </w:r>
            <w:r w:rsidRPr="00FB2068">
              <w:rPr>
                <w:sz w:val="26"/>
                <w:szCs w:val="26"/>
              </w:rPr>
              <w:t>татам областного Собр</w:t>
            </w:r>
            <w:r w:rsidRPr="00FB2068">
              <w:rPr>
                <w:sz w:val="26"/>
                <w:szCs w:val="26"/>
              </w:rPr>
              <w:t>а</w:t>
            </w:r>
            <w:r w:rsidRPr="00FB2068">
              <w:rPr>
                <w:sz w:val="26"/>
                <w:szCs w:val="26"/>
              </w:rPr>
              <w:t xml:space="preserve">ния принять законопроект </w:t>
            </w:r>
            <w:r>
              <w:rPr>
                <w:sz w:val="26"/>
                <w:szCs w:val="26"/>
              </w:rPr>
              <w:t xml:space="preserve">        </w:t>
            </w:r>
            <w:r w:rsidRPr="00FB2068">
              <w:rPr>
                <w:sz w:val="26"/>
                <w:szCs w:val="26"/>
              </w:rPr>
              <w:t xml:space="preserve">в первом чтении на </w:t>
            </w:r>
            <w:r>
              <w:rPr>
                <w:sz w:val="26"/>
                <w:szCs w:val="26"/>
              </w:rPr>
              <w:t>двен</w:t>
            </w:r>
            <w:r>
              <w:rPr>
                <w:sz w:val="26"/>
                <w:szCs w:val="26"/>
              </w:rPr>
              <w:t>а</w:t>
            </w:r>
            <w:r>
              <w:rPr>
                <w:sz w:val="26"/>
                <w:szCs w:val="26"/>
              </w:rPr>
              <w:t xml:space="preserve">дцатой </w:t>
            </w:r>
            <w:r w:rsidRPr="00FB2068">
              <w:rPr>
                <w:sz w:val="26"/>
                <w:szCs w:val="26"/>
              </w:rPr>
              <w:t xml:space="preserve">сессии областного </w:t>
            </w:r>
            <w:r w:rsidRPr="00FB2068">
              <w:rPr>
                <w:sz w:val="26"/>
                <w:szCs w:val="26"/>
              </w:rPr>
              <w:lastRenderedPageBreak/>
              <w:t>Собрания депутатов.</w:t>
            </w:r>
          </w:p>
          <w:p w:rsidR="00502987" w:rsidRPr="00180B70" w:rsidRDefault="00502987" w:rsidP="00C161E4">
            <w:pPr>
              <w:autoSpaceDE w:val="0"/>
              <w:autoSpaceDN w:val="0"/>
              <w:adjustRightInd w:val="0"/>
              <w:jc w:val="both"/>
              <w:rPr>
                <w:szCs w:val="28"/>
              </w:rPr>
            </w:pPr>
          </w:p>
        </w:tc>
      </w:tr>
      <w:tr w:rsidR="00570012" w:rsidRPr="00DC1A12" w:rsidTr="00D654F7">
        <w:tc>
          <w:tcPr>
            <w:tcW w:w="588" w:type="dxa"/>
          </w:tcPr>
          <w:p w:rsidR="00570012" w:rsidRDefault="00570012" w:rsidP="00EC4D8B">
            <w:pPr>
              <w:pStyle w:val="a3"/>
              <w:ind w:firstLine="0"/>
              <w:jc w:val="center"/>
              <w:rPr>
                <w:sz w:val="24"/>
                <w:szCs w:val="24"/>
              </w:rPr>
            </w:pPr>
            <w:r>
              <w:rPr>
                <w:sz w:val="24"/>
                <w:szCs w:val="24"/>
              </w:rPr>
              <w:lastRenderedPageBreak/>
              <w:t>5</w:t>
            </w:r>
          </w:p>
        </w:tc>
        <w:tc>
          <w:tcPr>
            <w:tcW w:w="2781" w:type="dxa"/>
          </w:tcPr>
          <w:p w:rsidR="00E15AE5" w:rsidRPr="009741FA" w:rsidRDefault="00E15AE5" w:rsidP="00E15AE5">
            <w:pPr>
              <w:autoSpaceDE w:val="0"/>
              <w:autoSpaceDN w:val="0"/>
              <w:adjustRightInd w:val="0"/>
              <w:jc w:val="both"/>
              <w:rPr>
                <w:szCs w:val="28"/>
              </w:rPr>
            </w:pPr>
            <w:r w:rsidRPr="009741FA">
              <w:rPr>
                <w:szCs w:val="28"/>
              </w:rPr>
              <w:t>О проекте областного закона № пз8/168</w:t>
            </w:r>
            <w:r>
              <w:rPr>
                <w:szCs w:val="28"/>
              </w:rPr>
              <w:t xml:space="preserve"> </w:t>
            </w:r>
            <w:r w:rsidRPr="009741FA">
              <w:rPr>
                <w:szCs w:val="28"/>
              </w:rPr>
              <w:t>«О внесении изменений в отдельные областные законы в сферах орган</w:t>
            </w:r>
            <w:r w:rsidRPr="009741FA">
              <w:rPr>
                <w:szCs w:val="28"/>
              </w:rPr>
              <w:t>и</w:t>
            </w:r>
            <w:r w:rsidRPr="009741FA">
              <w:rPr>
                <w:szCs w:val="28"/>
              </w:rPr>
              <w:t>зации розничных ры</w:t>
            </w:r>
            <w:r w:rsidRPr="009741FA">
              <w:rPr>
                <w:szCs w:val="28"/>
              </w:rPr>
              <w:t>н</w:t>
            </w:r>
            <w:r w:rsidRPr="009741FA">
              <w:rPr>
                <w:szCs w:val="28"/>
              </w:rPr>
              <w:t>ков, сельского хозяйс</w:t>
            </w:r>
            <w:r w:rsidRPr="009741FA">
              <w:rPr>
                <w:szCs w:val="28"/>
              </w:rPr>
              <w:t>т</w:t>
            </w:r>
            <w:r w:rsidRPr="009741FA">
              <w:rPr>
                <w:szCs w:val="28"/>
              </w:rPr>
              <w:t>ва, рыболовства, прои</w:t>
            </w:r>
            <w:r w:rsidRPr="009741FA">
              <w:rPr>
                <w:szCs w:val="28"/>
              </w:rPr>
              <w:t>з</w:t>
            </w:r>
            <w:r w:rsidRPr="009741FA">
              <w:rPr>
                <w:szCs w:val="28"/>
              </w:rPr>
              <w:t>водства и оборота эт</w:t>
            </w:r>
            <w:r w:rsidRPr="009741FA">
              <w:rPr>
                <w:szCs w:val="28"/>
              </w:rPr>
              <w:t>и</w:t>
            </w:r>
            <w:r w:rsidRPr="009741FA">
              <w:rPr>
                <w:szCs w:val="28"/>
              </w:rPr>
              <w:t>лового спирта, алк</w:t>
            </w:r>
            <w:r w:rsidRPr="009741FA">
              <w:rPr>
                <w:szCs w:val="28"/>
              </w:rPr>
              <w:t>о</w:t>
            </w:r>
            <w:r w:rsidRPr="009741FA">
              <w:rPr>
                <w:szCs w:val="28"/>
              </w:rPr>
              <w:t>гольной и спиртосоде</w:t>
            </w:r>
            <w:r w:rsidRPr="009741FA">
              <w:rPr>
                <w:szCs w:val="28"/>
              </w:rPr>
              <w:t>р</w:t>
            </w:r>
            <w:r w:rsidRPr="009741FA">
              <w:rPr>
                <w:szCs w:val="28"/>
              </w:rPr>
              <w:t>жащей продукции» (первое чтение).</w:t>
            </w:r>
          </w:p>
          <w:p w:rsidR="00570012" w:rsidRPr="001353C6" w:rsidRDefault="00570012" w:rsidP="000C0B9D">
            <w:pPr>
              <w:autoSpaceDE w:val="0"/>
              <w:autoSpaceDN w:val="0"/>
              <w:adjustRightInd w:val="0"/>
              <w:jc w:val="both"/>
              <w:rPr>
                <w:szCs w:val="28"/>
              </w:rPr>
            </w:pPr>
          </w:p>
        </w:tc>
        <w:tc>
          <w:tcPr>
            <w:tcW w:w="2126" w:type="dxa"/>
          </w:tcPr>
          <w:p w:rsidR="000C0B9D" w:rsidRDefault="000C0B9D" w:rsidP="000C0B9D">
            <w:pPr>
              <w:autoSpaceDE w:val="0"/>
              <w:autoSpaceDN w:val="0"/>
              <w:adjustRightInd w:val="0"/>
              <w:jc w:val="both"/>
              <w:rPr>
                <w:szCs w:val="28"/>
              </w:rPr>
            </w:pPr>
            <w:proofErr w:type="spellStart"/>
            <w:r w:rsidRPr="00705C18">
              <w:rPr>
                <w:szCs w:val="28"/>
              </w:rPr>
              <w:t>Цыбульский</w:t>
            </w:r>
            <w:proofErr w:type="spellEnd"/>
            <w:r w:rsidRPr="00705C18">
              <w:rPr>
                <w:szCs w:val="28"/>
              </w:rPr>
              <w:t xml:space="preserve"> А.В. – </w:t>
            </w:r>
            <w:r w:rsidRPr="00705C18">
              <w:rPr>
                <w:rFonts w:hint="eastAsia"/>
                <w:szCs w:val="28"/>
              </w:rPr>
              <w:t>Губернатор</w:t>
            </w:r>
            <w:r w:rsidRPr="00705C18">
              <w:rPr>
                <w:szCs w:val="28"/>
              </w:rPr>
              <w:t xml:space="preserve"> </w:t>
            </w:r>
            <w:r w:rsidRPr="00705C18">
              <w:rPr>
                <w:rFonts w:hint="eastAsia"/>
                <w:szCs w:val="28"/>
              </w:rPr>
              <w:t>А</w:t>
            </w:r>
            <w:r w:rsidRPr="00705C18">
              <w:rPr>
                <w:rFonts w:hint="eastAsia"/>
                <w:szCs w:val="28"/>
              </w:rPr>
              <w:t>р</w:t>
            </w:r>
            <w:r w:rsidRPr="00705C18">
              <w:rPr>
                <w:rFonts w:hint="eastAsia"/>
                <w:szCs w:val="28"/>
              </w:rPr>
              <w:t>хангельской</w:t>
            </w:r>
            <w:r w:rsidRPr="00705C18">
              <w:rPr>
                <w:szCs w:val="28"/>
              </w:rPr>
              <w:t xml:space="preserve"> </w:t>
            </w:r>
            <w:r w:rsidRPr="00705C18">
              <w:rPr>
                <w:rFonts w:hint="eastAsia"/>
                <w:szCs w:val="28"/>
              </w:rPr>
              <w:t>о</w:t>
            </w:r>
            <w:r w:rsidRPr="00705C18">
              <w:rPr>
                <w:rFonts w:hint="eastAsia"/>
                <w:szCs w:val="28"/>
              </w:rPr>
              <w:t>б</w:t>
            </w:r>
            <w:r w:rsidRPr="00705C18">
              <w:rPr>
                <w:rFonts w:hint="eastAsia"/>
                <w:szCs w:val="28"/>
              </w:rPr>
              <w:t>ласти</w:t>
            </w:r>
            <w:r>
              <w:rPr>
                <w:szCs w:val="28"/>
              </w:rPr>
              <w:t>/</w:t>
            </w:r>
            <w:r w:rsidRPr="00C02822">
              <w:rPr>
                <w:szCs w:val="28"/>
              </w:rPr>
              <w:t xml:space="preserve"> </w:t>
            </w:r>
            <w:r w:rsidRPr="009741FA">
              <w:rPr>
                <w:szCs w:val="28"/>
              </w:rPr>
              <w:t xml:space="preserve">Соболев </w:t>
            </w:r>
            <w:r>
              <w:rPr>
                <w:szCs w:val="28"/>
              </w:rPr>
              <w:t>А.В.</w:t>
            </w:r>
            <w:r w:rsidRPr="009741FA">
              <w:rPr>
                <w:szCs w:val="28"/>
              </w:rPr>
              <w:t xml:space="preserve"> – ведущий консультант </w:t>
            </w:r>
            <w:proofErr w:type="gramStart"/>
            <w:r w:rsidRPr="009741FA">
              <w:rPr>
                <w:szCs w:val="28"/>
              </w:rPr>
              <w:t>отд</w:t>
            </w:r>
            <w:r w:rsidRPr="009741FA">
              <w:rPr>
                <w:szCs w:val="28"/>
              </w:rPr>
              <w:t>е</w:t>
            </w:r>
            <w:r w:rsidRPr="009741FA">
              <w:rPr>
                <w:szCs w:val="28"/>
              </w:rPr>
              <w:t>ла законопроек</w:t>
            </w:r>
            <w:r w:rsidRPr="009741FA">
              <w:rPr>
                <w:szCs w:val="28"/>
              </w:rPr>
              <w:t>т</w:t>
            </w:r>
            <w:r w:rsidRPr="009741FA">
              <w:rPr>
                <w:szCs w:val="28"/>
              </w:rPr>
              <w:t>ной деятельности Правового депа</w:t>
            </w:r>
            <w:r w:rsidRPr="009741FA">
              <w:rPr>
                <w:szCs w:val="28"/>
              </w:rPr>
              <w:t>р</w:t>
            </w:r>
            <w:r w:rsidRPr="009741FA">
              <w:rPr>
                <w:szCs w:val="28"/>
              </w:rPr>
              <w:t>тамента Админ</w:t>
            </w:r>
            <w:r w:rsidRPr="009741FA">
              <w:rPr>
                <w:szCs w:val="28"/>
              </w:rPr>
              <w:t>и</w:t>
            </w:r>
            <w:r w:rsidRPr="009741FA">
              <w:rPr>
                <w:szCs w:val="28"/>
              </w:rPr>
              <w:t>страции Губерн</w:t>
            </w:r>
            <w:r w:rsidRPr="009741FA">
              <w:rPr>
                <w:szCs w:val="28"/>
              </w:rPr>
              <w:t>а</w:t>
            </w:r>
            <w:r w:rsidRPr="009741FA">
              <w:rPr>
                <w:szCs w:val="28"/>
              </w:rPr>
              <w:t>тора</w:t>
            </w:r>
            <w:proofErr w:type="gramEnd"/>
            <w:r w:rsidRPr="009741FA">
              <w:rPr>
                <w:szCs w:val="28"/>
              </w:rPr>
              <w:t xml:space="preserve"> Архангел</w:t>
            </w:r>
            <w:r w:rsidRPr="009741FA">
              <w:rPr>
                <w:szCs w:val="28"/>
              </w:rPr>
              <w:t>ь</w:t>
            </w:r>
            <w:r w:rsidRPr="009741FA">
              <w:rPr>
                <w:szCs w:val="28"/>
              </w:rPr>
              <w:t>ской области и Правительства Архангельской области.</w:t>
            </w:r>
          </w:p>
          <w:p w:rsidR="00570012" w:rsidRPr="00E36985" w:rsidRDefault="00570012" w:rsidP="00A77C8A">
            <w:pPr>
              <w:jc w:val="both"/>
            </w:pPr>
          </w:p>
        </w:tc>
        <w:tc>
          <w:tcPr>
            <w:tcW w:w="5103" w:type="dxa"/>
          </w:tcPr>
          <w:p w:rsidR="00DB50DB" w:rsidRPr="00DB50DB" w:rsidRDefault="00DB50DB" w:rsidP="00DB50DB">
            <w:pPr>
              <w:autoSpaceDE w:val="0"/>
              <w:autoSpaceDN w:val="0"/>
              <w:adjustRightInd w:val="0"/>
              <w:ind w:firstLine="284"/>
              <w:jc w:val="both"/>
            </w:pPr>
            <w:r w:rsidRPr="00DB50DB">
              <w:t>Законопроект разработан в целях:</w:t>
            </w:r>
          </w:p>
          <w:p w:rsidR="00DB50DB" w:rsidRPr="00DB50DB" w:rsidRDefault="00DB50DB" w:rsidP="00DB50DB">
            <w:pPr>
              <w:autoSpaceDE w:val="0"/>
              <w:autoSpaceDN w:val="0"/>
              <w:adjustRightInd w:val="0"/>
              <w:ind w:firstLine="284"/>
              <w:jc w:val="both"/>
            </w:pPr>
            <w:proofErr w:type="gramStart"/>
            <w:r w:rsidRPr="00DB50DB">
              <w:t>1) реализации в областном законе от 23 мая 2007 года № 359-18-ОЗ «О реализации гос</w:t>
            </w:r>
            <w:r w:rsidRPr="00DB50DB">
              <w:t>у</w:t>
            </w:r>
            <w:r w:rsidRPr="00DB50DB">
              <w:t>дарственных полномочий Архангельской о</w:t>
            </w:r>
            <w:r w:rsidRPr="00DB50DB">
              <w:t>б</w:t>
            </w:r>
            <w:r w:rsidRPr="00DB50DB">
              <w:t>ласти по организации розничных рынков на территории Архангельской области и облас</w:t>
            </w:r>
            <w:r w:rsidRPr="00DB50DB">
              <w:t>т</w:t>
            </w:r>
            <w:r w:rsidRPr="00DB50DB">
              <w:t>ном законе от 27 июня 2007 года № 367-19-ОЗ «О государственной поддержке сельского х</w:t>
            </w:r>
            <w:r w:rsidRPr="00DB50DB">
              <w:t>о</w:t>
            </w:r>
            <w:r w:rsidRPr="00DB50DB">
              <w:t>зяйства в Архангельской области и разгран</w:t>
            </w:r>
            <w:r w:rsidRPr="00DB50DB">
              <w:t>и</w:t>
            </w:r>
            <w:r w:rsidRPr="00DB50DB">
              <w:t>чении полномочий органов государственной власти Архангельской области по регулиров</w:t>
            </w:r>
            <w:r w:rsidRPr="00DB50DB">
              <w:t>а</w:t>
            </w:r>
            <w:r w:rsidRPr="00DB50DB">
              <w:t xml:space="preserve">нию отношений в сфере рыболовства и </w:t>
            </w:r>
            <w:proofErr w:type="spellStart"/>
            <w:r w:rsidRPr="00DB50DB">
              <w:t>акв</w:t>
            </w:r>
            <w:r w:rsidRPr="00DB50DB">
              <w:t>а</w:t>
            </w:r>
            <w:r w:rsidRPr="00DB50DB">
              <w:t>культуры</w:t>
            </w:r>
            <w:proofErr w:type="spellEnd"/>
            <w:r w:rsidRPr="00DB50DB">
              <w:t xml:space="preserve"> (рыбоводства)» положений:</w:t>
            </w:r>
            <w:proofErr w:type="gramEnd"/>
          </w:p>
          <w:p w:rsidR="00DB50DB" w:rsidRPr="00DB50DB" w:rsidRDefault="00DB50DB" w:rsidP="00DB50DB">
            <w:pPr>
              <w:pStyle w:val="af4"/>
              <w:spacing w:before="0" w:beforeAutospacing="0" w:after="0" w:afterAutospacing="0"/>
              <w:ind w:firstLine="284"/>
              <w:jc w:val="both"/>
            </w:pPr>
            <w:r w:rsidRPr="00DB50DB">
              <w:t>Федерального закона от 8 августа 2024 года № 297-ФЗ «О внесении изменений в Фед</w:t>
            </w:r>
            <w:r w:rsidRPr="00DB50DB">
              <w:t>е</w:t>
            </w:r>
            <w:r w:rsidRPr="00DB50DB">
              <w:t>ральный закон «О развитии сельского хозяйс</w:t>
            </w:r>
            <w:r w:rsidRPr="00DB50DB">
              <w:t>т</w:t>
            </w:r>
            <w:r w:rsidRPr="00DB50DB">
              <w:t>ва» и статью 2 Федерального закона «О внес</w:t>
            </w:r>
            <w:r w:rsidRPr="00DB50DB">
              <w:t>е</w:t>
            </w:r>
            <w:r w:rsidRPr="00DB50DB">
              <w:t>нии изменения в статью 7 Федерального зак</w:t>
            </w:r>
            <w:r w:rsidRPr="00DB50DB">
              <w:t>о</w:t>
            </w:r>
            <w:r w:rsidRPr="00DB50DB">
              <w:t xml:space="preserve">на «Об органической продукции </w:t>
            </w:r>
            <w:proofErr w:type="gramStart"/>
            <w:r w:rsidRPr="00DB50DB">
              <w:t>и</w:t>
            </w:r>
            <w:proofErr w:type="gramEnd"/>
            <w:r w:rsidRPr="00DB50DB">
              <w:t xml:space="preserve"> о внесении изменений в отдельные законодательные акты Российской Федерации» (далее – Федеральный закон № 297-ФЗ), вступающего в силу с 1 ма</w:t>
            </w:r>
            <w:r w:rsidRPr="00DB50DB">
              <w:t>р</w:t>
            </w:r>
            <w:r w:rsidRPr="00DB50DB">
              <w:t>та 2025 года (за исключением отдельных п</w:t>
            </w:r>
            <w:r w:rsidRPr="00DB50DB">
              <w:t>о</w:t>
            </w:r>
            <w:r w:rsidRPr="00DB50DB">
              <w:t>ложений);</w:t>
            </w:r>
          </w:p>
          <w:p w:rsidR="00DB50DB" w:rsidRPr="00DB50DB" w:rsidRDefault="00DB50DB" w:rsidP="00DB50DB">
            <w:pPr>
              <w:pStyle w:val="af4"/>
              <w:spacing w:before="0" w:beforeAutospacing="0" w:after="0" w:afterAutospacing="0"/>
              <w:ind w:firstLine="284"/>
              <w:jc w:val="both"/>
            </w:pPr>
            <w:r w:rsidRPr="00DB50DB">
              <w:t>Федерального закона от 8 августа 2024 года № 320-ФЗ «О внесении изменений в Фед</w:t>
            </w:r>
            <w:r w:rsidRPr="00DB50DB">
              <w:t>е</w:t>
            </w:r>
            <w:r w:rsidRPr="00DB50DB">
              <w:t>ральный закон «О развитии сельского хозяйс</w:t>
            </w:r>
            <w:r w:rsidRPr="00DB50DB">
              <w:t>т</w:t>
            </w:r>
            <w:r w:rsidRPr="00DB50DB">
              <w:t>ва» (далее – Федеральный закон № 320-ФЗ), вступившего в силу с 1 сентября 2024 года;</w:t>
            </w:r>
          </w:p>
          <w:p w:rsidR="00DB50DB" w:rsidRPr="00DB50DB" w:rsidRDefault="00DB50DB" w:rsidP="00DB50DB">
            <w:pPr>
              <w:pStyle w:val="af4"/>
              <w:spacing w:before="0" w:beforeAutospacing="0" w:after="0" w:afterAutospacing="0"/>
              <w:ind w:firstLine="284"/>
              <w:jc w:val="both"/>
            </w:pPr>
            <w:r w:rsidRPr="00DB50DB">
              <w:t xml:space="preserve">Федерального закона от 8 августа 2024 года № 273-ФЗ «О внесении изменений в статью 2 </w:t>
            </w:r>
            <w:r w:rsidRPr="00DB50DB">
              <w:lastRenderedPageBreak/>
              <w:t>Федерального закона «О применении ко</w:t>
            </w:r>
            <w:r w:rsidRPr="00DB50DB">
              <w:t>н</w:t>
            </w:r>
            <w:r w:rsidRPr="00DB50DB">
              <w:t>трольно-кассовой техники при осуществлении расчетов в Российской Федерации» и Фед</w:t>
            </w:r>
            <w:r w:rsidRPr="00DB50DB">
              <w:t>е</w:t>
            </w:r>
            <w:r w:rsidRPr="00DB50DB">
              <w:t xml:space="preserve">ральный закон «О розничных рынках </w:t>
            </w:r>
            <w:proofErr w:type="gramStart"/>
            <w:r w:rsidRPr="00DB50DB">
              <w:t>и</w:t>
            </w:r>
            <w:proofErr w:type="gramEnd"/>
            <w:r w:rsidRPr="00DB50DB">
              <w:t xml:space="preserve"> о вн</w:t>
            </w:r>
            <w:r w:rsidRPr="00DB50DB">
              <w:t>е</w:t>
            </w:r>
            <w:r w:rsidRPr="00DB50DB">
              <w:t>сении изменений в Трудовой кодекс Росси</w:t>
            </w:r>
            <w:r w:rsidRPr="00DB50DB">
              <w:t>й</w:t>
            </w:r>
            <w:r w:rsidRPr="00DB50DB">
              <w:t>ской Федерации» (далее – Федеральный закон № 273-ФЗ), вступающего в силу с 1 марта 2025 года;</w:t>
            </w:r>
          </w:p>
          <w:p w:rsidR="00DB50DB" w:rsidRPr="00DB50DB" w:rsidRDefault="00DB50DB" w:rsidP="00DB50DB">
            <w:pPr>
              <w:ind w:firstLine="284"/>
              <w:jc w:val="both"/>
            </w:pPr>
            <w:r w:rsidRPr="00DB50DB">
              <w:t>Федерального закона от 29 мая 2024 года № 101-ФЗ «О внесении изменений в Федерал</w:t>
            </w:r>
            <w:r w:rsidRPr="00DB50DB">
              <w:t>ь</w:t>
            </w:r>
            <w:r w:rsidRPr="00DB50DB">
              <w:t>ный закон «О рыболовстве и сохранении во</w:t>
            </w:r>
            <w:r w:rsidRPr="00DB50DB">
              <w:t>д</w:t>
            </w:r>
            <w:r w:rsidRPr="00DB50DB">
              <w:t>ных биологических ресурсов» и отдельные з</w:t>
            </w:r>
            <w:r w:rsidRPr="00DB50DB">
              <w:t>а</w:t>
            </w:r>
            <w:r w:rsidRPr="00DB50DB">
              <w:t>конодательные акты Российской Федерации» (далее – Федеральный закон №101-ФЗ), вст</w:t>
            </w:r>
            <w:r w:rsidRPr="00DB50DB">
              <w:t>у</w:t>
            </w:r>
            <w:r w:rsidRPr="00DB50DB">
              <w:t>пающего в силу 1 декабря 2024 года (за и</w:t>
            </w:r>
            <w:r w:rsidRPr="00DB50DB">
              <w:t>с</w:t>
            </w:r>
            <w:r w:rsidRPr="00DB50DB">
              <w:t>ключением отдельных положений);</w:t>
            </w:r>
          </w:p>
          <w:p w:rsidR="00DB50DB" w:rsidRPr="00DB50DB" w:rsidRDefault="00DB50DB" w:rsidP="00DB50DB">
            <w:pPr>
              <w:ind w:firstLine="284"/>
              <w:jc w:val="both"/>
            </w:pPr>
            <w:r w:rsidRPr="00DB50DB">
              <w:t xml:space="preserve">Правил установления </w:t>
            </w:r>
            <w:proofErr w:type="spellStart"/>
            <w:r w:rsidRPr="00DB50DB">
              <w:t>рыбохозяйственных</w:t>
            </w:r>
            <w:proofErr w:type="spellEnd"/>
            <w:r w:rsidRPr="00DB50DB">
              <w:t xml:space="preserve"> заповедных зон, изменения их границ, прин</w:t>
            </w:r>
            <w:r w:rsidRPr="00DB50DB">
              <w:t>я</w:t>
            </w:r>
            <w:r w:rsidRPr="00DB50DB">
              <w:t xml:space="preserve">тия решений о прекращении существования </w:t>
            </w:r>
            <w:proofErr w:type="spellStart"/>
            <w:r w:rsidRPr="00DB50DB">
              <w:t>рыбохозяйственных</w:t>
            </w:r>
            <w:proofErr w:type="spellEnd"/>
            <w:r w:rsidRPr="00DB50DB">
              <w:t xml:space="preserve"> заповедных зон, утве</w:t>
            </w:r>
            <w:r w:rsidRPr="00DB50DB">
              <w:t>р</w:t>
            </w:r>
            <w:r w:rsidRPr="00DB50DB">
              <w:t>жденных постановлением Правительства Ро</w:t>
            </w:r>
            <w:r w:rsidRPr="00DB50DB">
              <w:t>с</w:t>
            </w:r>
            <w:r w:rsidRPr="00DB50DB">
              <w:t>сийской Федерации от 16 ноября 2023 года № 1928 (далее – Правила), вступивших в силу          1 сентября 2024 года;</w:t>
            </w:r>
          </w:p>
          <w:p w:rsidR="00DB50DB" w:rsidRPr="00DB50DB" w:rsidRDefault="00DB50DB" w:rsidP="00DB50DB">
            <w:pPr>
              <w:ind w:firstLine="284"/>
              <w:jc w:val="both"/>
            </w:pPr>
            <w:r w:rsidRPr="00DB50DB">
              <w:t>2) совершенствования законодательства А</w:t>
            </w:r>
            <w:r w:rsidRPr="00DB50DB">
              <w:t>р</w:t>
            </w:r>
            <w:r w:rsidRPr="00DB50DB">
              <w:t>хангельской области в сфере производства и оборота этилового спирта, алкогольной и спиртосодержащей продукции и об огранич</w:t>
            </w:r>
            <w:r w:rsidRPr="00DB50DB">
              <w:t>е</w:t>
            </w:r>
            <w:r w:rsidRPr="00DB50DB">
              <w:t>нии потребления (распития) алкогольной пр</w:t>
            </w:r>
            <w:r w:rsidRPr="00DB50DB">
              <w:t>о</w:t>
            </w:r>
            <w:r w:rsidRPr="00DB50DB">
              <w:t>дукции.</w:t>
            </w:r>
          </w:p>
          <w:p w:rsidR="00DB50DB" w:rsidRPr="00DB50DB" w:rsidRDefault="00DB50DB" w:rsidP="00DB50DB">
            <w:pPr>
              <w:ind w:firstLine="284"/>
              <w:jc w:val="both"/>
            </w:pPr>
            <w:r w:rsidRPr="00DB50DB">
              <w:t xml:space="preserve">1. </w:t>
            </w:r>
            <w:proofErr w:type="gramStart"/>
            <w:r w:rsidRPr="00DB50DB">
              <w:t>На основании положений Федерального закона № 297-ФЗ законопроектом предлагается предусмотреть, что основные направления г</w:t>
            </w:r>
            <w:r w:rsidRPr="00DB50DB">
              <w:t>о</w:t>
            </w:r>
            <w:r w:rsidRPr="00DB50DB">
              <w:t>сударственной поддержки сельского хозяйства в Архангельской области и устойчивого разв</w:t>
            </w:r>
            <w:r w:rsidRPr="00DB50DB">
              <w:t>и</w:t>
            </w:r>
            <w:r w:rsidRPr="00DB50DB">
              <w:t>тия сельских территорий включают обеспеч</w:t>
            </w:r>
            <w:r w:rsidRPr="00DB50DB">
              <w:t>е</w:t>
            </w:r>
            <w:r w:rsidRPr="00DB50DB">
              <w:t>ние доступности кредитных ресурсов для о</w:t>
            </w:r>
            <w:r w:rsidRPr="00DB50DB">
              <w:t>т</w:t>
            </w:r>
            <w:r w:rsidRPr="00DB50DB">
              <w:lastRenderedPageBreak/>
              <w:t xml:space="preserve">дельных </w:t>
            </w:r>
            <w:proofErr w:type="spellStart"/>
            <w:r w:rsidRPr="00DB50DB">
              <w:t>агроагрегаторов</w:t>
            </w:r>
            <w:proofErr w:type="spellEnd"/>
            <w:r w:rsidRPr="00DB50DB">
              <w:t>, а также поддержку развития инфраструктуры рынка фермерской продукции.</w:t>
            </w:r>
            <w:proofErr w:type="gramEnd"/>
            <w:r w:rsidRPr="00DB50DB">
              <w:t xml:space="preserve"> Учитывая дату вступления в силу основных положений Федерального закона № 297-ФЗ, положения законопроекта, обусло</w:t>
            </w:r>
            <w:r w:rsidRPr="00DB50DB">
              <w:t>в</w:t>
            </w:r>
            <w:r w:rsidRPr="00DB50DB">
              <w:t>ленные данным федеральным законом, вст</w:t>
            </w:r>
            <w:r w:rsidRPr="00DB50DB">
              <w:t>у</w:t>
            </w:r>
            <w:r w:rsidRPr="00DB50DB">
              <w:t>пают в силу с 1 марта 2025 года.</w:t>
            </w:r>
          </w:p>
          <w:p w:rsidR="00DB50DB" w:rsidRPr="00DB50DB" w:rsidRDefault="00DB50DB" w:rsidP="00DB50DB">
            <w:pPr>
              <w:pStyle w:val="af4"/>
              <w:spacing w:before="0" w:beforeAutospacing="0" w:after="0" w:afterAutospacing="0"/>
              <w:ind w:firstLine="284"/>
              <w:jc w:val="both"/>
            </w:pPr>
            <w:r w:rsidRPr="00DB50DB">
              <w:t xml:space="preserve">2. </w:t>
            </w:r>
            <w:proofErr w:type="gramStart"/>
            <w:r w:rsidRPr="00DB50DB">
              <w:t>Учитывая Федеральный закон № 320-ФЗ, законопроектом предлагается предусмотреть, что основные направления государственной поддержки сельского хозяйства в Архангел</w:t>
            </w:r>
            <w:r w:rsidRPr="00DB50DB">
              <w:t>ь</w:t>
            </w:r>
            <w:r w:rsidRPr="00DB50DB">
              <w:t>ской области и устойчивого развития сельских территорий включают также обеспечение до</w:t>
            </w:r>
            <w:r w:rsidRPr="00DB50DB">
              <w:t>с</w:t>
            </w:r>
            <w:r w:rsidRPr="00DB50DB">
              <w:t>тупности кредитных ресурсов для производ</w:t>
            </w:r>
            <w:r w:rsidRPr="00DB50DB">
              <w:t>и</w:t>
            </w:r>
            <w:r w:rsidRPr="00DB50DB">
              <w:t>телей ветеринарных лекарственных средств, а также поддержку производителей ветерина</w:t>
            </w:r>
            <w:r w:rsidRPr="00DB50DB">
              <w:t>р</w:t>
            </w:r>
            <w:r w:rsidRPr="00DB50DB">
              <w:t>ных лекарственных средств.</w:t>
            </w:r>
            <w:proofErr w:type="gramEnd"/>
          </w:p>
          <w:p w:rsidR="00DB50DB" w:rsidRPr="00DB50DB" w:rsidRDefault="00DB50DB" w:rsidP="00DB50DB">
            <w:pPr>
              <w:autoSpaceDE w:val="0"/>
              <w:autoSpaceDN w:val="0"/>
              <w:adjustRightInd w:val="0"/>
              <w:ind w:firstLine="284"/>
              <w:jc w:val="both"/>
            </w:pPr>
            <w:r w:rsidRPr="00DB50DB">
              <w:t>3. В связи с принятием Федерального закона № 273-ФЗ с 1 марта 2025 года часть 5 статьи 15 Федерального закона от 30 декабря 2006 г</w:t>
            </w:r>
            <w:r w:rsidRPr="00DB50DB">
              <w:t>о</w:t>
            </w:r>
            <w:r w:rsidRPr="00DB50DB">
              <w:t xml:space="preserve">да № 271-ФЗ «О розничных рынках </w:t>
            </w:r>
            <w:proofErr w:type="gramStart"/>
            <w:r w:rsidRPr="00DB50DB">
              <w:t>и</w:t>
            </w:r>
            <w:proofErr w:type="gramEnd"/>
            <w:r w:rsidRPr="00DB50DB">
              <w:t xml:space="preserve"> о внес</w:t>
            </w:r>
            <w:r w:rsidRPr="00DB50DB">
              <w:t>е</w:t>
            </w:r>
            <w:r w:rsidRPr="00DB50DB">
              <w:t xml:space="preserve">нии изменений в Трудовой кодекс Российской Федерации» признается утратившей силу. </w:t>
            </w:r>
          </w:p>
          <w:p w:rsidR="00DB50DB" w:rsidRPr="00DB50DB" w:rsidRDefault="00DB50DB" w:rsidP="00DB50DB">
            <w:pPr>
              <w:ind w:firstLine="284"/>
              <w:jc w:val="both"/>
            </w:pPr>
            <w:r w:rsidRPr="00DB50DB">
              <w:t>Предусмотренное законопроектом измен</w:t>
            </w:r>
            <w:r w:rsidRPr="00DB50DB">
              <w:t>е</w:t>
            </w:r>
            <w:r w:rsidRPr="00DB50DB">
              <w:t>ние в областной закон от 23 мая 2007 года № 359-18-ОЗ «О реализации государственных полномочий Архангельской области по орг</w:t>
            </w:r>
            <w:r w:rsidRPr="00DB50DB">
              <w:t>а</w:t>
            </w:r>
            <w:r w:rsidRPr="00DB50DB">
              <w:t>низации розничных рынков на территории А</w:t>
            </w:r>
            <w:r w:rsidRPr="00DB50DB">
              <w:t>р</w:t>
            </w:r>
            <w:r w:rsidRPr="00DB50DB">
              <w:t>хангельской области» носит технико-юридический характер.</w:t>
            </w:r>
          </w:p>
          <w:p w:rsidR="00DB50DB" w:rsidRPr="00DB50DB" w:rsidRDefault="00DB50DB" w:rsidP="00DB50DB">
            <w:pPr>
              <w:ind w:firstLine="284"/>
              <w:jc w:val="both"/>
            </w:pPr>
            <w:r w:rsidRPr="00DB50DB">
              <w:t xml:space="preserve">4. В </w:t>
            </w:r>
            <w:proofErr w:type="gramStart"/>
            <w:r w:rsidRPr="00DB50DB">
              <w:t>соответствии</w:t>
            </w:r>
            <w:proofErr w:type="gramEnd"/>
            <w:r w:rsidRPr="00DB50DB">
              <w:t xml:space="preserve"> с положениями Фед</w:t>
            </w:r>
            <w:r w:rsidRPr="00DB50DB">
              <w:t>е</w:t>
            </w:r>
            <w:r w:rsidRPr="00DB50DB">
              <w:t>рального закона № 101-ФЗ законопроектом предлагается с 1 декабря 2024 года скоррект</w:t>
            </w:r>
            <w:r w:rsidRPr="00DB50DB">
              <w:t>и</w:t>
            </w:r>
            <w:r w:rsidRPr="00DB50DB">
              <w:t>ровать полномочия министерства агропр</w:t>
            </w:r>
            <w:r w:rsidRPr="00DB50DB">
              <w:t>о</w:t>
            </w:r>
            <w:r w:rsidRPr="00DB50DB">
              <w:t>мышленного комплекса и торговли Архангел</w:t>
            </w:r>
            <w:r w:rsidRPr="00DB50DB">
              <w:t>ь</w:t>
            </w:r>
            <w:r w:rsidRPr="00DB50DB">
              <w:t>ской области (далее – министерство) по:</w:t>
            </w:r>
          </w:p>
          <w:p w:rsidR="00DB50DB" w:rsidRPr="00DB50DB" w:rsidRDefault="00DB50DB" w:rsidP="00DB50DB">
            <w:pPr>
              <w:ind w:firstLine="284"/>
              <w:jc w:val="both"/>
            </w:pPr>
            <w:r w:rsidRPr="00DB50DB">
              <w:t>направлению в Минсельхоз России предл</w:t>
            </w:r>
            <w:r w:rsidRPr="00DB50DB">
              <w:t>о</w:t>
            </w:r>
            <w:r w:rsidRPr="00DB50DB">
              <w:lastRenderedPageBreak/>
              <w:t>жений по кандидатурам для включения в с</w:t>
            </w:r>
            <w:r w:rsidRPr="00DB50DB">
              <w:t>о</w:t>
            </w:r>
            <w:r w:rsidRPr="00DB50DB">
              <w:t>став комиссии по регулированию добычи (в</w:t>
            </w:r>
            <w:r w:rsidRPr="00DB50DB">
              <w:t>ы</w:t>
            </w:r>
            <w:r w:rsidRPr="00DB50DB">
              <w:t xml:space="preserve">лова) анадромных видов рыб в Архангельской области (в настоящее время такая информация направляется в </w:t>
            </w:r>
            <w:proofErr w:type="spellStart"/>
            <w:r w:rsidRPr="00DB50DB">
              <w:t>Росрыболовство</w:t>
            </w:r>
            <w:proofErr w:type="spellEnd"/>
            <w:r w:rsidRPr="00DB50DB">
              <w:t>);</w:t>
            </w:r>
          </w:p>
          <w:p w:rsidR="00DB50DB" w:rsidRPr="00DB50DB" w:rsidRDefault="00DB50DB" w:rsidP="00DB50DB">
            <w:pPr>
              <w:ind w:firstLine="284"/>
              <w:jc w:val="both"/>
            </w:pPr>
            <w:r w:rsidRPr="00DB50DB">
              <w:t>разработке в случаях, определенных Прав</w:t>
            </w:r>
            <w:r w:rsidRPr="00DB50DB">
              <w:t>и</w:t>
            </w:r>
            <w:r w:rsidRPr="00DB50DB">
              <w:t>тельством Российской Федерации, особенн</w:t>
            </w:r>
            <w:r w:rsidRPr="00DB50DB">
              <w:t>о</w:t>
            </w:r>
            <w:r w:rsidRPr="00DB50DB">
              <w:t>стей любительского рыболовства в Архангел</w:t>
            </w:r>
            <w:r w:rsidRPr="00DB50DB">
              <w:t>ь</w:t>
            </w:r>
            <w:r w:rsidRPr="00DB50DB">
              <w:t>ской области, в том числе ограничений люб</w:t>
            </w:r>
            <w:r w:rsidRPr="00DB50DB">
              <w:t>и</w:t>
            </w:r>
            <w:r w:rsidRPr="00DB50DB">
              <w:t xml:space="preserve">тельского рыболовства, не урегулированных указанными в части 1 статьи 8 Федерального закона от 25 декабря 2018 года № 475-ФЗ «О любительском рыболовстве </w:t>
            </w:r>
            <w:proofErr w:type="gramStart"/>
            <w:r w:rsidRPr="00DB50DB">
              <w:t>и</w:t>
            </w:r>
            <w:proofErr w:type="gramEnd"/>
            <w:r w:rsidRPr="00DB50DB">
              <w:t xml:space="preserve"> о внесении и</w:t>
            </w:r>
            <w:r w:rsidRPr="00DB50DB">
              <w:t>з</w:t>
            </w:r>
            <w:r w:rsidRPr="00DB50DB">
              <w:t>менений в отдельные законодательные акты Российской Федерации» правилами любител</w:t>
            </w:r>
            <w:r w:rsidRPr="00DB50DB">
              <w:t>ь</w:t>
            </w:r>
            <w:r w:rsidRPr="00DB50DB">
              <w:t>ского рыболовства, и согласованию таких ос</w:t>
            </w:r>
            <w:r w:rsidRPr="00DB50DB">
              <w:t>о</w:t>
            </w:r>
            <w:r w:rsidRPr="00DB50DB">
              <w:t>бенности любительского рыболовства с Ми</w:t>
            </w:r>
            <w:r w:rsidRPr="00DB50DB">
              <w:t>н</w:t>
            </w:r>
            <w:r w:rsidRPr="00DB50DB">
              <w:t>сельхозом России.</w:t>
            </w:r>
          </w:p>
          <w:p w:rsidR="00DB50DB" w:rsidRPr="00DB50DB" w:rsidRDefault="00DB50DB" w:rsidP="00DB50DB">
            <w:pPr>
              <w:ind w:firstLine="284"/>
              <w:jc w:val="both"/>
            </w:pPr>
            <w:r w:rsidRPr="00DB50DB">
              <w:t>5. С учетом положений Правил законопр</w:t>
            </w:r>
            <w:r w:rsidRPr="00DB50DB">
              <w:t>о</w:t>
            </w:r>
            <w:r w:rsidRPr="00DB50DB">
              <w:t>ектом предлагается скорректировать полном</w:t>
            </w:r>
            <w:r w:rsidRPr="00DB50DB">
              <w:t>о</w:t>
            </w:r>
            <w:r w:rsidRPr="00DB50DB">
              <w:t xml:space="preserve">чие министерства по согласованию проектов решений Минсельхоза России об образовании </w:t>
            </w:r>
            <w:proofErr w:type="spellStart"/>
            <w:r w:rsidRPr="00DB50DB">
              <w:t>рыбохозяйственных</w:t>
            </w:r>
            <w:proofErr w:type="spellEnd"/>
            <w:r w:rsidRPr="00DB50DB">
              <w:t xml:space="preserve"> заповедных зон на терр</w:t>
            </w:r>
            <w:r w:rsidRPr="00DB50DB">
              <w:t>и</w:t>
            </w:r>
            <w:r w:rsidRPr="00DB50DB">
              <w:t>тории Архангельской области, а также прое</w:t>
            </w:r>
            <w:r w:rsidRPr="00DB50DB">
              <w:t>к</w:t>
            </w:r>
            <w:r w:rsidRPr="00DB50DB">
              <w:t>тов решений Минсельхоза России об упраз</w:t>
            </w:r>
            <w:r w:rsidRPr="00DB50DB">
              <w:t>д</w:t>
            </w:r>
            <w:r w:rsidRPr="00DB50DB">
              <w:t>нении таких зон.</w:t>
            </w:r>
          </w:p>
          <w:p w:rsidR="00DB50DB" w:rsidRPr="00DB50DB" w:rsidRDefault="00DB50DB" w:rsidP="00DB50DB">
            <w:pPr>
              <w:autoSpaceDE w:val="0"/>
              <w:autoSpaceDN w:val="0"/>
              <w:adjustRightInd w:val="0"/>
              <w:ind w:firstLine="284"/>
              <w:jc w:val="both"/>
            </w:pPr>
            <w:r w:rsidRPr="00DB50DB">
              <w:t>6. Законопроектом предлагается внести и</w:t>
            </w:r>
            <w:r w:rsidRPr="00DB50DB">
              <w:t>з</w:t>
            </w:r>
            <w:r w:rsidRPr="00DB50DB">
              <w:t>менения в областной закон от 28 июня 2010 года № 182-14-ОЗ «О реализации государс</w:t>
            </w:r>
            <w:r w:rsidRPr="00DB50DB">
              <w:t>т</w:t>
            </w:r>
            <w:r w:rsidRPr="00DB50DB">
              <w:t>венных полномочий Архангельской области в сфере производства и оборота этилового спи</w:t>
            </w:r>
            <w:r w:rsidRPr="00DB50DB">
              <w:t>р</w:t>
            </w:r>
            <w:r w:rsidRPr="00DB50DB">
              <w:t>та, алкогольной и спиртосодержащей проду</w:t>
            </w:r>
            <w:r w:rsidRPr="00DB50DB">
              <w:t>к</w:t>
            </w:r>
            <w:r w:rsidRPr="00DB50DB">
              <w:t>ции и об ограничении потребления (распития) алкогольной продукции» (далее – областной закон № 182-14-ОЗ):</w:t>
            </w:r>
          </w:p>
          <w:p w:rsidR="00DB50DB" w:rsidRPr="00DB50DB" w:rsidRDefault="00DB50DB" w:rsidP="00DB50DB">
            <w:pPr>
              <w:ind w:firstLine="284"/>
              <w:jc w:val="both"/>
            </w:pPr>
            <w:r w:rsidRPr="00DB50DB">
              <w:t>1) законопроектом предлагается внести уточнения в пункт 4 статьи 7 областного зак</w:t>
            </w:r>
            <w:r w:rsidRPr="00DB50DB">
              <w:t>о</w:t>
            </w:r>
            <w:r w:rsidRPr="00DB50DB">
              <w:lastRenderedPageBreak/>
              <w:t>на № 182-14-ОЗ в части того, что в лицензии на розничную продажу алкогольной проду</w:t>
            </w:r>
            <w:r w:rsidRPr="00DB50DB">
              <w:t>к</w:t>
            </w:r>
            <w:r w:rsidRPr="00DB50DB">
              <w:t>ции при оказании услуг общественного пит</w:t>
            </w:r>
            <w:r w:rsidRPr="00DB50DB">
              <w:t>а</w:t>
            </w:r>
            <w:r w:rsidRPr="00DB50DB">
              <w:t>ния указываются типы объектов общественн</w:t>
            </w:r>
            <w:r w:rsidRPr="00DB50DB">
              <w:t>о</w:t>
            </w:r>
            <w:r w:rsidRPr="00DB50DB">
              <w:t>го питании (рестораны, бары, кафе, буфеты)                        при соответствии объектов общественного п</w:t>
            </w:r>
            <w:r w:rsidRPr="00DB50DB">
              <w:t>и</w:t>
            </w:r>
            <w:r w:rsidRPr="00DB50DB">
              <w:t>тания не только минимальным требованиям, предусмотренным в Приложении</w:t>
            </w:r>
            <w:proofErr w:type="gramStart"/>
            <w:r w:rsidRPr="00DB50DB">
              <w:t xml:space="preserve"> Б</w:t>
            </w:r>
            <w:proofErr w:type="gramEnd"/>
            <w:r w:rsidRPr="00DB50DB">
              <w:t xml:space="preserve"> «Мин</w:t>
            </w:r>
            <w:r w:rsidRPr="00DB50DB">
              <w:t>и</w:t>
            </w:r>
            <w:r w:rsidRPr="00DB50DB">
              <w:t>мальные требования к предприятиям (объе</w:t>
            </w:r>
            <w:r w:rsidRPr="00DB50DB">
              <w:t>к</w:t>
            </w:r>
            <w:r w:rsidRPr="00DB50DB">
              <w:t>там) общественного питания различных т</w:t>
            </w:r>
            <w:r w:rsidRPr="00DB50DB">
              <w:t>и</w:t>
            </w:r>
            <w:r w:rsidRPr="00DB50DB">
              <w:t>пов» межгосударственного стандарта ГОСТ 30389-2013 «Услуги общественного питания. Предприятия общественного питания. Класс</w:t>
            </w:r>
            <w:r w:rsidRPr="00DB50DB">
              <w:t>и</w:t>
            </w:r>
            <w:r w:rsidRPr="00DB50DB">
              <w:t>фикация и общие требования», а всем требов</w:t>
            </w:r>
            <w:r w:rsidRPr="00DB50DB">
              <w:t>а</w:t>
            </w:r>
            <w:r w:rsidRPr="00DB50DB">
              <w:t>ниям, установленным ГОСТ 30389-2013;</w:t>
            </w:r>
          </w:p>
          <w:p w:rsidR="00DB50DB" w:rsidRPr="00DB50DB" w:rsidRDefault="00DB50DB" w:rsidP="00DB50DB">
            <w:pPr>
              <w:ind w:firstLine="284"/>
              <w:jc w:val="both"/>
            </w:pPr>
            <w:proofErr w:type="gramStart"/>
            <w:r w:rsidRPr="00DB50DB">
              <w:t>2) в соответствии с абзацем первым пункта 4.1 статьи 16 Федерального закона от 22 ноя</w:t>
            </w:r>
            <w:r w:rsidRPr="00DB50DB">
              <w:t>б</w:t>
            </w:r>
            <w:r w:rsidRPr="00DB50DB">
              <w:t>ря 1995 года № 171-ФЗ «О государственном регулировании производства и оборота этил</w:t>
            </w:r>
            <w:r w:rsidRPr="00DB50DB">
              <w:t>о</w:t>
            </w:r>
            <w:r w:rsidRPr="00DB50DB">
              <w:t>вого спирта, алкогольной и спиртосодержащей продукции и об ограничении потребления (распития) алкогольной продукции» (далее – Федеральный закон № 171-ФЗ) розничная пр</w:t>
            </w:r>
            <w:r w:rsidRPr="00DB50DB">
              <w:t>о</w:t>
            </w:r>
            <w:r w:rsidRPr="00DB50DB">
              <w:t>дажа алкогольной продукции при оказании у</w:t>
            </w:r>
            <w:r w:rsidRPr="00DB50DB">
              <w:t>с</w:t>
            </w:r>
            <w:r w:rsidRPr="00DB50DB">
              <w:t>луг общественного питания в объектах общ</w:t>
            </w:r>
            <w:r w:rsidRPr="00DB50DB">
              <w:t>е</w:t>
            </w:r>
            <w:r w:rsidRPr="00DB50DB">
              <w:t>ственного питания, расположенных в мног</w:t>
            </w:r>
            <w:r w:rsidRPr="00DB50DB">
              <w:t>о</w:t>
            </w:r>
            <w:r w:rsidRPr="00DB50DB">
              <w:t>квартирных домах и (или</w:t>
            </w:r>
            <w:proofErr w:type="gramEnd"/>
            <w:r w:rsidRPr="00DB50DB">
              <w:t>) на прилегающих к ним территориях, допускается только в ук</w:t>
            </w:r>
            <w:r w:rsidRPr="00DB50DB">
              <w:t>а</w:t>
            </w:r>
            <w:r w:rsidRPr="00DB50DB">
              <w:t>занных объектах общественного питания, имеющих зал обслуживания посетителей о</w:t>
            </w:r>
            <w:r w:rsidRPr="00DB50DB">
              <w:t>б</w:t>
            </w:r>
            <w:r w:rsidRPr="00DB50DB">
              <w:t>щей площадью не менее 20 квадратных метров без учета площади сезонного зала (зоны) о</w:t>
            </w:r>
            <w:r w:rsidRPr="00DB50DB">
              <w:t>б</w:t>
            </w:r>
            <w:r w:rsidRPr="00DB50DB">
              <w:t>служивания посетителей.</w:t>
            </w:r>
          </w:p>
          <w:p w:rsidR="00DB50DB" w:rsidRPr="00DB50DB" w:rsidRDefault="00DB50DB" w:rsidP="00DB50DB">
            <w:pPr>
              <w:ind w:firstLine="284"/>
              <w:jc w:val="both"/>
            </w:pPr>
            <w:r w:rsidRPr="00DB50DB">
              <w:t>Границы указанных прилегающих террит</w:t>
            </w:r>
            <w:r w:rsidRPr="00DB50DB">
              <w:t>о</w:t>
            </w:r>
            <w:r w:rsidRPr="00DB50DB">
              <w:t>рий определяются с учетом результатов общ</w:t>
            </w:r>
            <w:r w:rsidRPr="00DB50DB">
              <w:t>е</w:t>
            </w:r>
            <w:r w:rsidRPr="00DB50DB">
              <w:t>ственных обсуждений органами местного с</w:t>
            </w:r>
            <w:r w:rsidRPr="00DB50DB">
              <w:t>а</w:t>
            </w:r>
            <w:r w:rsidRPr="00DB50DB">
              <w:t>моуправления муниципальных районов, мун</w:t>
            </w:r>
            <w:r w:rsidRPr="00DB50DB">
              <w:t>и</w:t>
            </w:r>
            <w:r w:rsidRPr="00DB50DB">
              <w:lastRenderedPageBreak/>
              <w:t>ципальных округов и городских округов                              в соответствии с правилами, установленными Правительством Российской Федерации.</w:t>
            </w:r>
          </w:p>
          <w:p w:rsidR="00570012" w:rsidRPr="00B20B12" w:rsidRDefault="00DB50DB" w:rsidP="00141A01">
            <w:pPr>
              <w:ind w:firstLine="284"/>
              <w:jc w:val="both"/>
              <w:rPr>
                <w:szCs w:val="28"/>
              </w:rPr>
            </w:pPr>
            <w:proofErr w:type="gramStart"/>
            <w:r w:rsidRPr="00DB50DB">
              <w:t>Законопроектом предлагается применить аналогичный подход к определению границ территорий, прилегающих к многоквартирным домам, на которых расположены объекты о</w:t>
            </w:r>
            <w:r w:rsidRPr="00DB50DB">
              <w:t>б</w:t>
            </w:r>
            <w:r w:rsidRPr="00DB50DB">
              <w:t>щественного питания (за исключением рест</w:t>
            </w:r>
            <w:r w:rsidRPr="00DB50DB">
              <w:t>о</w:t>
            </w:r>
            <w:r w:rsidRPr="00DB50DB">
              <w:t>ранов), осуществляющие розничную продажу алкогольной продукции при оказании услуг общественного питания, в отношении которой в соответствии с абзацем первым пункта 9.1 статьи 16 Федерального закона № 171-ФЗ и областным законом</w:t>
            </w:r>
            <w:r w:rsidR="00141A01">
              <w:t xml:space="preserve"> </w:t>
            </w:r>
            <w:r w:rsidRPr="00DB50DB">
              <w:t>№ 182-14-ОЗ установлены ограничения времени розничной продажи а</w:t>
            </w:r>
            <w:r w:rsidRPr="00DB50DB">
              <w:t>л</w:t>
            </w:r>
            <w:r w:rsidRPr="00DB50DB">
              <w:t>когольной продукции.</w:t>
            </w:r>
            <w:proofErr w:type="gramEnd"/>
          </w:p>
        </w:tc>
        <w:tc>
          <w:tcPr>
            <w:tcW w:w="1417" w:type="dxa"/>
          </w:tcPr>
          <w:p w:rsidR="001671A8" w:rsidRDefault="001671A8" w:rsidP="001671A8">
            <w:pPr>
              <w:pStyle w:val="a3"/>
              <w:ind w:firstLine="0"/>
              <w:rPr>
                <w:sz w:val="24"/>
                <w:szCs w:val="28"/>
              </w:rPr>
            </w:pPr>
            <w:r>
              <w:rPr>
                <w:sz w:val="24"/>
                <w:szCs w:val="28"/>
              </w:rPr>
              <w:lastRenderedPageBreak/>
              <w:t>По плану работы к</w:t>
            </w:r>
            <w:r>
              <w:rPr>
                <w:sz w:val="24"/>
                <w:szCs w:val="28"/>
              </w:rPr>
              <w:t>о</w:t>
            </w:r>
            <w:r>
              <w:rPr>
                <w:sz w:val="24"/>
                <w:szCs w:val="28"/>
              </w:rPr>
              <w:t xml:space="preserve">митета на </w:t>
            </w:r>
            <w:r w:rsidR="00804A02">
              <w:rPr>
                <w:sz w:val="24"/>
                <w:szCs w:val="28"/>
              </w:rPr>
              <w:t xml:space="preserve">ноябрь </w:t>
            </w:r>
          </w:p>
          <w:p w:rsidR="001671A8" w:rsidRPr="001671A8" w:rsidRDefault="001671A8" w:rsidP="001671A8">
            <w:pPr>
              <w:rPr>
                <w:szCs w:val="28"/>
              </w:rPr>
            </w:pPr>
            <w:r w:rsidRPr="003743E2">
              <w:rPr>
                <w:szCs w:val="28"/>
              </w:rPr>
              <w:t>202</w:t>
            </w:r>
            <w:r>
              <w:rPr>
                <w:szCs w:val="28"/>
              </w:rPr>
              <w:t>4</w:t>
            </w:r>
            <w:r w:rsidRPr="003743E2">
              <w:rPr>
                <w:szCs w:val="28"/>
              </w:rPr>
              <w:t xml:space="preserve"> год</w:t>
            </w:r>
            <w:r>
              <w:rPr>
                <w:szCs w:val="28"/>
              </w:rPr>
              <w:t>а</w:t>
            </w:r>
            <w:r w:rsidRPr="001671A8">
              <w:rPr>
                <w:szCs w:val="28"/>
              </w:rPr>
              <w:t xml:space="preserve"> </w:t>
            </w:r>
          </w:p>
          <w:p w:rsidR="00570012" w:rsidRDefault="00570012" w:rsidP="002F71CB">
            <w:pPr>
              <w:pStyle w:val="a3"/>
              <w:ind w:firstLine="0"/>
              <w:rPr>
                <w:sz w:val="24"/>
                <w:szCs w:val="28"/>
              </w:rPr>
            </w:pPr>
          </w:p>
        </w:tc>
        <w:tc>
          <w:tcPr>
            <w:tcW w:w="3261" w:type="dxa"/>
          </w:tcPr>
          <w:p w:rsidR="004C4190" w:rsidRPr="00FB2068" w:rsidRDefault="004C4190" w:rsidP="004C4190">
            <w:pPr>
              <w:autoSpaceDE w:val="0"/>
              <w:autoSpaceDN w:val="0"/>
              <w:adjustRightInd w:val="0"/>
              <w:jc w:val="both"/>
              <w:rPr>
                <w:sz w:val="26"/>
                <w:szCs w:val="26"/>
              </w:rPr>
            </w:pPr>
            <w:r w:rsidRPr="00FB2068">
              <w:rPr>
                <w:sz w:val="26"/>
                <w:szCs w:val="26"/>
              </w:rPr>
              <w:t>Комитет предлагает деп</w:t>
            </w:r>
            <w:r w:rsidRPr="00FB2068">
              <w:rPr>
                <w:sz w:val="26"/>
                <w:szCs w:val="26"/>
              </w:rPr>
              <w:t>у</w:t>
            </w:r>
            <w:r w:rsidRPr="00FB2068">
              <w:rPr>
                <w:sz w:val="26"/>
                <w:szCs w:val="26"/>
              </w:rPr>
              <w:t>татам областного Собр</w:t>
            </w:r>
            <w:r w:rsidRPr="00FB2068">
              <w:rPr>
                <w:sz w:val="26"/>
                <w:szCs w:val="26"/>
              </w:rPr>
              <w:t>а</w:t>
            </w:r>
            <w:r w:rsidRPr="00FB2068">
              <w:rPr>
                <w:sz w:val="26"/>
                <w:szCs w:val="26"/>
              </w:rPr>
              <w:t xml:space="preserve">ния принять законопроект </w:t>
            </w:r>
            <w:r>
              <w:rPr>
                <w:sz w:val="26"/>
                <w:szCs w:val="26"/>
              </w:rPr>
              <w:t xml:space="preserve">        </w:t>
            </w:r>
            <w:r w:rsidRPr="00FB2068">
              <w:rPr>
                <w:sz w:val="26"/>
                <w:szCs w:val="26"/>
              </w:rPr>
              <w:t xml:space="preserve">в первом чтении на </w:t>
            </w:r>
            <w:r>
              <w:rPr>
                <w:sz w:val="26"/>
                <w:szCs w:val="26"/>
              </w:rPr>
              <w:t>двен</w:t>
            </w:r>
            <w:r>
              <w:rPr>
                <w:sz w:val="26"/>
                <w:szCs w:val="26"/>
              </w:rPr>
              <w:t>а</w:t>
            </w:r>
            <w:r>
              <w:rPr>
                <w:sz w:val="26"/>
                <w:szCs w:val="26"/>
              </w:rPr>
              <w:t xml:space="preserve">дцатой </w:t>
            </w:r>
            <w:r w:rsidRPr="00FB2068">
              <w:rPr>
                <w:sz w:val="26"/>
                <w:szCs w:val="26"/>
              </w:rPr>
              <w:t>сессии областного Собрания депутатов.</w:t>
            </w:r>
          </w:p>
          <w:p w:rsidR="002A25E2" w:rsidRDefault="002A25E2" w:rsidP="002A25E2">
            <w:pPr>
              <w:pStyle w:val="af3"/>
              <w:ind w:firstLine="0"/>
              <w:rPr>
                <w:szCs w:val="28"/>
              </w:rPr>
            </w:pPr>
          </w:p>
          <w:p w:rsidR="002A25E2" w:rsidRPr="00337B7C" w:rsidRDefault="002A25E2" w:rsidP="002A25E2">
            <w:pPr>
              <w:pStyle w:val="af3"/>
              <w:ind w:firstLine="0"/>
              <w:rPr>
                <w:szCs w:val="28"/>
              </w:rPr>
            </w:pPr>
          </w:p>
          <w:p w:rsidR="00570012" w:rsidRPr="00180B70" w:rsidRDefault="00570012" w:rsidP="00A77C8A">
            <w:pPr>
              <w:pStyle w:val="a3"/>
              <w:ind w:firstLine="0"/>
              <w:rPr>
                <w:szCs w:val="28"/>
              </w:rPr>
            </w:pPr>
          </w:p>
        </w:tc>
      </w:tr>
      <w:tr w:rsidR="003B1A95" w:rsidRPr="00DC1A12" w:rsidTr="00D654F7">
        <w:tc>
          <w:tcPr>
            <w:tcW w:w="588" w:type="dxa"/>
          </w:tcPr>
          <w:p w:rsidR="003B1A95" w:rsidRDefault="00143A2A" w:rsidP="00EC4D8B">
            <w:pPr>
              <w:pStyle w:val="a3"/>
              <w:ind w:firstLine="0"/>
              <w:jc w:val="center"/>
              <w:rPr>
                <w:sz w:val="24"/>
                <w:szCs w:val="24"/>
              </w:rPr>
            </w:pPr>
            <w:r>
              <w:rPr>
                <w:sz w:val="24"/>
                <w:szCs w:val="24"/>
              </w:rPr>
              <w:lastRenderedPageBreak/>
              <w:t>6</w:t>
            </w:r>
          </w:p>
        </w:tc>
        <w:tc>
          <w:tcPr>
            <w:tcW w:w="2781" w:type="dxa"/>
          </w:tcPr>
          <w:p w:rsidR="002C4172" w:rsidRPr="00D511B1" w:rsidRDefault="002C4172" w:rsidP="002C4172">
            <w:pPr>
              <w:jc w:val="both"/>
              <w:rPr>
                <w:szCs w:val="28"/>
              </w:rPr>
            </w:pPr>
            <w:r w:rsidRPr="00D511B1">
              <w:rPr>
                <w:szCs w:val="28"/>
              </w:rPr>
              <w:t>О мерах поддержки сельского хозяйства в Архангельской области.</w:t>
            </w:r>
          </w:p>
          <w:p w:rsidR="003B1A95" w:rsidRPr="001353C6" w:rsidRDefault="003B1A95" w:rsidP="00C15B3C">
            <w:pPr>
              <w:autoSpaceDE w:val="0"/>
              <w:autoSpaceDN w:val="0"/>
              <w:adjustRightInd w:val="0"/>
              <w:jc w:val="both"/>
              <w:rPr>
                <w:szCs w:val="28"/>
              </w:rPr>
            </w:pPr>
          </w:p>
        </w:tc>
        <w:tc>
          <w:tcPr>
            <w:tcW w:w="2126" w:type="dxa"/>
          </w:tcPr>
          <w:p w:rsidR="003B1A95" w:rsidRDefault="00594823" w:rsidP="007C1B8D">
            <w:pPr>
              <w:autoSpaceDE w:val="0"/>
              <w:autoSpaceDN w:val="0"/>
              <w:adjustRightInd w:val="0"/>
              <w:jc w:val="both"/>
            </w:pPr>
            <w:r w:rsidRPr="00D511B1">
              <w:rPr>
                <w:szCs w:val="28"/>
              </w:rPr>
              <w:t>Докладчик: Ли</w:t>
            </w:r>
            <w:r w:rsidRPr="00D511B1">
              <w:rPr>
                <w:szCs w:val="28"/>
              </w:rPr>
              <w:t>ч</w:t>
            </w:r>
            <w:r w:rsidRPr="00D511B1">
              <w:rPr>
                <w:szCs w:val="28"/>
              </w:rPr>
              <w:t xml:space="preserve">ный </w:t>
            </w:r>
            <w:r>
              <w:rPr>
                <w:szCs w:val="28"/>
              </w:rPr>
              <w:t>В.М.</w:t>
            </w:r>
            <w:r w:rsidRPr="00D511B1">
              <w:rPr>
                <w:szCs w:val="28"/>
              </w:rPr>
              <w:t xml:space="preserve"> – пре</w:t>
            </w:r>
            <w:r w:rsidRPr="00D511B1">
              <w:rPr>
                <w:szCs w:val="28"/>
              </w:rPr>
              <w:t>д</w:t>
            </w:r>
            <w:r w:rsidRPr="00D511B1">
              <w:rPr>
                <w:szCs w:val="28"/>
              </w:rPr>
              <w:t xml:space="preserve">седатель комитета </w:t>
            </w:r>
            <w:r>
              <w:rPr>
                <w:szCs w:val="28"/>
              </w:rPr>
              <w:t xml:space="preserve">                      </w:t>
            </w:r>
            <w:r w:rsidRPr="00D511B1">
              <w:rPr>
                <w:szCs w:val="28"/>
              </w:rPr>
              <w:t>по развитию АПК Союза «Торгово-промышленная палата Арха</w:t>
            </w:r>
            <w:r w:rsidRPr="00D511B1">
              <w:rPr>
                <w:szCs w:val="28"/>
              </w:rPr>
              <w:t>н</w:t>
            </w:r>
            <w:r w:rsidRPr="00D511B1">
              <w:rPr>
                <w:szCs w:val="28"/>
              </w:rPr>
              <w:t>гельской обла</w:t>
            </w:r>
            <w:r w:rsidRPr="00D511B1">
              <w:rPr>
                <w:szCs w:val="28"/>
              </w:rPr>
              <w:t>с</w:t>
            </w:r>
            <w:r w:rsidRPr="00D511B1">
              <w:rPr>
                <w:szCs w:val="28"/>
              </w:rPr>
              <w:t>ти».</w:t>
            </w:r>
          </w:p>
        </w:tc>
        <w:tc>
          <w:tcPr>
            <w:tcW w:w="5103" w:type="dxa"/>
          </w:tcPr>
          <w:p w:rsidR="00787D62" w:rsidRDefault="008C5AAC" w:rsidP="008C5AAC">
            <w:pPr>
              <w:autoSpaceDE w:val="0"/>
              <w:autoSpaceDN w:val="0"/>
              <w:adjustRightInd w:val="0"/>
              <w:jc w:val="both"/>
            </w:pPr>
            <w:r w:rsidRPr="00F9079D">
              <w:t xml:space="preserve">Заслушали </w:t>
            </w:r>
            <w:r w:rsidR="00580795">
              <w:t xml:space="preserve">предложения </w:t>
            </w:r>
            <w:r w:rsidR="00580795" w:rsidRPr="00D511B1">
              <w:rPr>
                <w:szCs w:val="28"/>
              </w:rPr>
              <w:t>Союза «Торгово-промышленная палата Архангельской обла</w:t>
            </w:r>
            <w:r w:rsidR="00580795" w:rsidRPr="00D511B1">
              <w:rPr>
                <w:szCs w:val="28"/>
              </w:rPr>
              <w:t>с</w:t>
            </w:r>
            <w:r w:rsidR="00580795">
              <w:rPr>
                <w:szCs w:val="28"/>
              </w:rPr>
              <w:t xml:space="preserve">ти» </w:t>
            </w:r>
            <w:r w:rsidR="00787D62">
              <w:rPr>
                <w:szCs w:val="28"/>
              </w:rPr>
              <w:t>о</w:t>
            </w:r>
            <w:r w:rsidR="00787D62" w:rsidRPr="00D511B1">
              <w:rPr>
                <w:szCs w:val="28"/>
              </w:rPr>
              <w:t xml:space="preserve"> мерах поддержки сельского хозяйства в Архангельской области</w:t>
            </w:r>
            <w:r w:rsidR="00787D62">
              <w:rPr>
                <w:szCs w:val="28"/>
              </w:rPr>
              <w:t>.</w:t>
            </w:r>
          </w:p>
          <w:p w:rsidR="00004EB3" w:rsidRPr="00B20B12" w:rsidRDefault="00004EB3" w:rsidP="007C1B8D">
            <w:pPr>
              <w:pStyle w:val="ac"/>
              <w:spacing w:after="0"/>
              <w:ind w:left="0" w:firstLine="709"/>
              <w:jc w:val="both"/>
              <w:rPr>
                <w:szCs w:val="28"/>
              </w:rPr>
            </w:pPr>
          </w:p>
        </w:tc>
        <w:tc>
          <w:tcPr>
            <w:tcW w:w="1417" w:type="dxa"/>
          </w:tcPr>
          <w:p w:rsidR="002F71CB" w:rsidRDefault="002F71CB" w:rsidP="002F71CB">
            <w:pPr>
              <w:pStyle w:val="a3"/>
              <w:ind w:firstLine="0"/>
              <w:rPr>
                <w:sz w:val="24"/>
                <w:szCs w:val="28"/>
              </w:rPr>
            </w:pPr>
            <w:r>
              <w:rPr>
                <w:sz w:val="24"/>
                <w:szCs w:val="28"/>
              </w:rPr>
              <w:t>По плану работы к</w:t>
            </w:r>
            <w:r>
              <w:rPr>
                <w:sz w:val="24"/>
                <w:szCs w:val="28"/>
              </w:rPr>
              <w:t>о</w:t>
            </w:r>
            <w:r>
              <w:rPr>
                <w:sz w:val="24"/>
                <w:szCs w:val="28"/>
              </w:rPr>
              <w:t xml:space="preserve">митета на </w:t>
            </w:r>
            <w:r w:rsidR="008C5AAC">
              <w:rPr>
                <w:sz w:val="24"/>
                <w:szCs w:val="28"/>
              </w:rPr>
              <w:t>ноябрь</w:t>
            </w:r>
          </w:p>
          <w:p w:rsidR="002F71CB" w:rsidRDefault="002F71CB" w:rsidP="002F71CB">
            <w:r w:rsidRPr="003743E2">
              <w:rPr>
                <w:szCs w:val="28"/>
              </w:rPr>
              <w:t>202</w:t>
            </w:r>
            <w:r>
              <w:rPr>
                <w:szCs w:val="28"/>
              </w:rPr>
              <w:t>4</w:t>
            </w:r>
            <w:r w:rsidRPr="003743E2">
              <w:rPr>
                <w:szCs w:val="28"/>
              </w:rPr>
              <w:t xml:space="preserve"> год</w:t>
            </w:r>
            <w:r>
              <w:rPr>
                <w:szCs w:val="28"/>
              </w:rPr>
              <w:t>а</w:t>
            </w:r>
            <w:r>
              <w:t xml:space="preserve"> </w:t>
            </w:r>
          </w:p>
          <w:p w:rsidR="003B1A95" w:rsidRPr="00034E5F" w:rsidRDefault="003B1A95" w:rsidP="007E46AF">
            <w:pPr>
              <w:pStyle w:val="a3"/>
              <w:ind w:firstLine="0"/>
              <w:rPr>
                <w:sz w:val="24"/>
                <w:szCs w:val="24"/>
              </w:rPr>
            </w:pPr>
          </w:p>
        </w:tc>
        <w:tc>
          <w:tcPr>
            <w:tcW w:w="3261" w:type="dxa"/>
          </w:tcPr>
          <w:p w:rsidR="00516725" w:rsidRPr="00580795" w:rsidRDefault="00580795" w:rsidP="00516725">
            <w:pPr>
              <w:pStyle w:val="af3"/>
              <w:ind w:firstLine="0"/>
              <w:rPr>
                <w:sz w:val="24"/>
                <w:szCs w:val="28"/>
              </w:rPr>
            </w:pPr>
            <w:r w:rsidRPr="00580795">
              <w:rPr>
                <w:sz w:val="24"/>
                <w:szCs w:val="28"/>
              </w:rPr>
              <w:t>1. Направить предложения в Правительство Архангел</w:t>
            </w:r>
            <w:r w:rsidRPr="00580795">
              <w:rPr>
                <w:sz w:val="24"/>
                <w:szCs w:val="28"/>
              </w:rPr>
              <w:t>ь</w:t>
            </w:r>
            <w:r w:rsidRPr="00580795">
              <w:rPr>
                <w:sz w:val="24"/>
                <w:szCs w:val="28"/>
              </w:rPr>
              <w:t>ской области для рассмотр</w:t>
            </w:r>
            <w:r w:rsidRPr="00580795">
              <w:rPr>
                <w:sz w:val="24"/>
                <w:szCs w:val="28"/>
              </w:rPr>
              <w:t>е</w:t>
            </w:r>
            <w:r w:rsidRPr="00580795">
              <w:rPr>
                <w:sz w:val="24"/>
                <w:szCs w:val="28"/>
              </w:rPr>
              <w:t xml:space="preserve">ния. </w:t>
            </w:r>
          </w:p>
          <w:p w:rsidR="003B1A95" w:rsidRPr="00180B70" w:rsidRDefault="00580795" w:rsidP="007C1B8D">
            <w:pPr>
              <w:autoSpaceDE w:val="0"/>
              <w:autoSpaceDN w:val="0"/>
              <w:adjustRightInd w:val="0"/>
              <w:jc w:val="both"/>
              <w:rPr>
                <w:szCs w:val="28"/>
              </w:rPr>
            </w:pPr>
            <w:r w:rsidRPr="00580795">
              <w:rPr>
                <w:szCs w:val="28"/>
              </w:rPr>
              <w:t>2.</w:t>
            </w:r>
            <w:r>
              <w:rPr>
                <w:szCs w:val="28"/>
              </w:rPr>
              <w:t xml:space="preserve">Подготовить </w:t>
            </w:r>
            <w:r w:rsidRPr="00580795">
              <w:rPr>
                <w:szCs w:val="28"/>
              </w:rPr>
              <w:t>по данному вопросу об</w:t>
            </w:r>
            <w:r>
              <w:rPr>
                <w:szCs w:val="28"/>
              </w:rPr>
              <w:t>ращение</w:t>
            </w:r>
            <w:r w:rsidRPr="00580795">
              <w:rPr>
                <w:szCs w:val="28"/>
              </w:rPr>
              <w:t xml:space="preserve"> в адрес федеральных органов гос</w:t>
            </w:r>
            <w:r w:rsidRPr="00580795">
              <w:rPr>
                <w:szCs w:val="28"/>
              </w:rPr>
              <w:t>у</w:t>
            </w:r>
            <w:r w:rsidRPr="00580795">
              <w:rPr>
                <w:szCs w:val="28"/>
              </w:rPr>
              <w:t>дарственной власти.</w:t>
            </w:r>
          </w:p>
        </w:tc>
      </w:tr>
      <w:tr w:rsidR="00A33BF7" w:rsidRPr="00DC1A12" w:rsidTr="00D654F7">
        <w:tc>
          <w:tcPr>
            <w:tcW w:w="588" w:type="dxa"/>
          </w:tcPr>
          <w:p w:rsidR="00A33BF7" w:rsidRDefault="008D3675" w:rsidP="00EC4D8B">
            <w:pPr>
              <w:pStyle w:val="a3"/>
              <w:ind w:firstLine="0"/>
              <w:jc w:val="center"/>
              <w:rPr>
                <w:sz w:val="24"/>
                <w:szCs w:val="24"/>
              </w:rPr>
            </w:pPr>
            <w:r>
              <w:rPr>
                <w:sz w:val="24"/>
                <w:szCs w:val="24"/>
              </w:rPr>
              <w:t>7</w:t>
            </w:r>
          </w:p>
        </w:tc>
        <w:tc>
          <w:tcPr>
            <w:tcW w:w="2781" w:type="dxa"/>
          </w:tcPr>
          <w:p w:rsidR="002C4172" w:rsidRPr="00827E6D" w:rsidRDefault="002C4172" w:rsidP="002C4172">
            <w:pPr>
              <w:jc w:val="both"/>
              <w:rPr>
                <w:szCs w:val="28"/>
              </w:rPr>
            </w:pPr>
            <w:r w:rsidRPr="00827E6D">
              <w:rPr>
                <w:szCs w:val="28"/>
              </w:rPr>
              <w:t>О награждении Поче</w:t>
            </w:r>
            <w:r w:rsidRPr="00827E6D">
              <w:rPr>
                <w:szCs w:val="28"/>
              </w:rPr>
              <w:t>т</w:t>
            </w:r>
            <w:r w:rsidRPr="00827E6D">
              <w:rPr>
                <w:szCs w:val="28"/>
              </w:rPr>
              <w:t>ной грамотой Арха</w:t>
            </w:r>
            <w:r w:rsidRPr="00827E6D">
              <w:rPr>
                <w:szCs w:val="28"/>
              </w:rPr>
              <w:t>н</w:t>
            </w:r>
            <w:r w:rsidRPr="00827E6D">
              <w:rPr>
                <w:szCs w:val="28"/>
              </w:rPr>
              <w:t>гельского областного Собрания депутатов и об объявлении Благ</w:t>
            </w:r>
            <w:r w:rsidRPr="00827E6D">
              <w:rPr>
                <w:szCs w:val="28"/>
              </w:rPr>
              <w:t>о</w:t>
            </w:r>
            <w:r w:rsidRPr="00827E6D">
              <w:rPr>
                <w:szCs w:val="28"/>
              </w:rPr>
              <w:t>дарности Архангельск</w:t>
            </w:r>
            <w:r w:rsidRPr="00827E6D">
              <w:rPr>
                <w:szCs w:val="28"/>
              </w:rPr>
              <w:t>о</w:t>
            </w:r>
            <w:r w:rsidRPr="00827E6D">
              <w:rPr>
                <w:szCs w:val="28"/>
              </w:rPr>
              <w:t>го областного Собрания депутатов.</w:t>
            </w:r>
          </w:p>
          <w:p w:rsidR="00A33BF7" w:rsidRPr="00E978A4" w:rsidRDefault="00A33BF7" w:rsidP="008D3675">
            <w:pPr>
              <w:jc w:val="both"/>
            </w:pPr>
          </w:p>
        </w:tc>
        <w:tc>
          <w:tcPr>
            <w:tcW w:w="2126" w:type="dxa"/>
          </w:tcPr>
          <w:p w:rsidR="00A33BF7" w:rsidRDefault="00803ED2" w:rsidP="00EC4D8B">
            <w:pPr>
              <w:pStyle w:val="a3"/>
              <w:ind w:firstLine="0"/>
              <w:rPr>
                <w:sz w:val="24"/>
                <w:szCs w:val="24"/>
              </w:rPr>
            </w:pPr>
            <w:r>
              <w:rPr>
                <w:sz w:val="24"/>
                <w:szCs w:val="24"/>
              </w:rPr>
              <w:t xml:space="preserve">Дятлов А.В. – </w:t>
            </w:r>
            <w:r w:rsidRPr="00777902">
              <w:rPr>
                <w:sz w:val="24"/>
                <w:szCs w:val="24"/>
              </w:rPr>
              <w:t xml:space="preserve"> председатель к</w:t>
            </w:r>
            <w:r w:rsidRPr="00777902">
              <w:rPr>
                <w:sz w:val="24"/>
                <w:szCs w:val="24"/>
              </w:rPr>
              <w:t>о</w:t>
            </w:r>
            <w:r w:rsidRPr="00777902">
              <w:rPr>
                <w:sz w:val="24"/>
                <w:szCs w:val="24"/>
              </w:rPr>
              <w:t>митета Арха</w:t>
            </w:r>
            <w:r w:rsidRPr="00777902">
              <w:rPr>
                <w:sz w:val="24"/>
                <w:szCs w:val="24"/>
              </w:rPr>
              <w:t>н</w:t>
            </w:r>
            <w:r w:rsidRPr="00777902">
              <w:rPr>
                <w:sz w:val="24"/>
                <w:szCs w:val="24"/>
              </w:rPr>
              <w:t>гельского облас</w:t>
            </w:r>
            <w:r w:rsidRPr="00777902">
              <w:rPr>
                <w:sz w:val="24"/>
                <w:szCs w:val="24"/>
              </w:rPr>
              <w:t>т</w:t>
            </w:r>
            <w:r w:rsidRPr="00777902">
              <w:rPr>
                <w:sz w:val="24"/>
                <w:szCs w:val="24"/>
              </w:rPr>
              <w:t>ного Собрания депутатов по л</w:t>
            </w:r>
            <w:r w:rsidRPr="00777902">
              <w:rPr>
                <w:sz w:val="24"/>
                <w:szCs w:val="24"/>
              </w:rPr>
              <w:t>е</w:t>
            </w:r>
            <w:r w:rsidRPr="00777902">
              <w:rPr>
                <w:sz w:val="24"/>
                <w:szCs w:val="24"/>
              </w:rPr>
              <w:t>сопромышленн</w:t>
            </w:r>
            <w:r w:rsidRPr="00777902">
              <w:rPr>
                <w:sz w:val="24"/>
                <w:szCs w:val="24"/>
              </w:rPr>
              <w:t>о</w:t>
            </w:r>
            <w:r w:rsidRPr="00777902">
              <w:rPr>
                <w:sz w:val="24"/>
                <w:szCs w:val="24"/>
              </w:rPr>
              <w:t>му комплексу, сельскому хозя</w:t>
            </w:r>
            <w:r w:rsidRPr="00777902">
              <w:rPr>
                <w:sz w:val="24"/>
                <w:szCs w:val="24"/>
              </w:rPr>
              <w:t>й</w:t>
            </w:r>
            <w:r w:rsidRPr="00777902">
              <w:rPr>
                <w:sz w:val="24"/>
                <w:szCs w:val="24"/>
              </w:rPr>
              <w:t>ству, природ</w:t>
            </w:r>
            <w:r w:rsidRPr="00777902">
              <w:rPr>
                <w:sz w:val="24"/>
                <w:szCs w:val="24"/>
              </w:rPr>
              <w:t>о</w:t>
            </w:r>
            <w:r w:rsidRPr="00777902">
              <w:rPr>
                <w:sz w:val="24"/>
                <w:szCs w:val="24"/>
              </w:rPr>
              <w:t>пользованию и экологии</w:t>
            </w:r>
          </w:p>
        </w:tc>
        <w:tc>
          <w:tcPr>
            <w:tcW w:w="5103" w:type="dxa"/>
          </w:tcPr>
          <w:p w:rsidR="00A33BF7" w:rsidRPr="00753097" w:rsidRDefault="00821C7B" w:rsidP="008D3675">
            <w:pPr>
              <w:jc w:val="both"/>
              <w:rPr>
                <w:color w:val="020202"/>
              </w:rPr>
            </w:pPr>
            <w:r w:rsidRPr="00050E81">
              <w:t xml:space="preserve">Комитет рассмотрел на своем заседании </w:t>
            </w:r>
            <w:r>
              <w:t>ход</w:t>
            </w:r>
            <w:r>
              <w:t>а</w:t>
            </w:r>
            <w:r>
              <w:t xml:space="preserve">тайства </w:t>
            </w:r>
            <w:r w:rsidRPr="002C22EC">
              <w:t>о награждении Почетной грамотой Архангельского областного Собрания депут</w:t>
            </w:r>
            <w:r w:rsidRPr="002C22EC">
              <w:t>а</w:t>
            </w:r>
            <w:r w:rsidRPr="002C22EC">
              <w:t>тов</w:t>
            </w:r>
            <w:r>
              <w:t xml:space="preserve"> и </w:t>
            </w:r>
            <w:r w:rsidRPr="001353C6">
              <w:rPr>
                <w:szCs w:val="28"/>
              </w:rPr>
              <w:t>об объявлении Благодарности Арха</w:t>
            </w:r>
            <w:r w:rsidRPr="001353C6">
              <w:rPr>
                <w:szCs w:val="28"/>
              </w:rPr>
              <w:t>н</w:t>
            </w:r>
            <w:r w:rsidRPr="001353C6">
              <w:rPr>
                <w:szCs w:val="28"/>
              </w:rPr>
              <w:t>гельского областного Собрания депутатов</w:t>
            </w:r>
            <w:r>
              <w:rPr>
                <w:szCs w:val="28"/>
              </w:rPr>
              <w:t>.</w:t>
            </w:r>
          </w:p>
        </w:tc>
        <w:tc>
          <w:tcPr>
            <w:tcW w:w="1417" w:type="dxa"/>
          </w:tcPr>
          <w:p w:rsidR="002F71CB" w:rsidRDefault="002F71CB" w:rsidP="002F71CB">
            <w:pPr>
              <w:pStyle w:val="a3"/>
              <w:ind w:firstLine="0"/>
              <w:rPr>
                <w:sz w:val="24"/>
                <w:szCs w:val="28"/>
              </w:rPr>
            </w:pPr>
            <w:r>
              <w:rPr>
                <w:sz w:val="24"/>
                <w:szCs w:val="28"/>
              </w:rPr>
              <w:t>По плану работы к</w:t>
            </w:r>
            <w:r>
              <w:rPr>
                <w:sz w:val="24"/>
                <w:szCs w:val="28"/>
              </w:rPr>
              <w:t>о</w:t>
            </w:r>
            <w:r>
              <w:rPr>
                <w:sz w:val="24"/>
                <w:szCs w:val="28"/>
              </w:rPr>
              <w:t xml:space="preserve">митета на </w:t>
            </w:r>
            <w:r w:rsidR="00D128AA">
              <w:rPr>
                <w:sz w:val="24"/>
                <w:szCs w:val="28"/>
              </w:rPr>
              <w:t>ноябрь</w:t>
            </w:r>
          </w:p>
          <w:p w:rsidR="002F71CB" w:rsidRDefault="002F71CB" w:rsidP="002F71CB">
            <w:r w:rsidRPr="003743E2">
              <w:rPr>
                <w:szCs w:val="28"/>
              </w:rPr>
              <w:t>202</w:t>
            </w:r>
            <w:r>
              <w:rPr>
                <w:szCs w:val="28"/>
              </w:rPr>
              <w:t>4</w:t>
            </w:r>
            <w:r w:rsidRPr="003743E2">
              <w:rPr>
                <w:szCs w:val="28"/>
              </w:rPr>
              <w:t xml:space="preserve"> год</w:t>
            </w:r>
            <w:r>
              <w:rPr>
                <w:szCs w:val="28"/>
              </w:rPr>
              <w:t>а</w:t>
            </w:r>
            <w:r>
              <w:t xml:space="preserve"> </w:t>
            </w:r>
          </w:p>
          <w:p w:rsidR="00A33BF7" w:rsidRPr="00034E5F" w:rsidRDefault="00A33BF7" w:rsidP="007E46AF">
            <w:pPr>
              <w:pStyle w:val="a3"/>
              <w:ind w:firstLine="0"/>
              <w:rPr>
                <w:sz w:val="24"/>
                <w:szCs w:val="24"/>
              </w:rPr>
            </w:pPr>
          </w:p>
        </w:tc>
        <w:tc>
          <w:tcPr>
            <w:tcW w:w="3261" w:type="dxa"/>
          </w:tcPr>
          <w:p w:rsidR="00E65EE8" w:rsidRDefault="00E65EE8" w:rsidP="00E65EE8">
            <w:pPr>
              <w:jc w:val="both"/>
              <w:rPr>
                <w:szCs w:val="28"/>
              </w:rPr>
            </w:pPr>
            <w:r w:rsidRPr="00180B70">
              <w:rPr>
                <w:szCs w:val="28"/>
              </w:rPr>
              <w:t>Комитет рекомендует нагр</w:t>
            </w:r>
            <w:r w:rsidRPr="00180B70">
              <w:rPr>
                <w:szCs w:val="28"/>
              </w:rPr>
              <w:t>а</w:t>
            </w:r>
            <w:r w:rsidRPr="00180B70">
              <w:rPr>
                <w:szCs w:val="28"/>
              </w:rPr>
              <w:t>дить Почетной грамотой А</w:t>
            </w:r>
            <w:r w:rsidRPr="00180B70">
              <w:rPr>
                <w:szCs w:val="28"/>
              </w:rPr>
              <w:t>р</w:t>
            </w:r>
            <w:r w:rsidRPr="00180B70">
              <w:rPr>
                <w:szCs w:val="28"/>
              </w:rPr>
              <w:t>хангельского областного С</w:t>
            </w:r>
            <w:r w:rsidRPr="00180B70">
              <w:rPr>
                <w:szCs w:val="28"/>
              </w:rPr>
              <w:t>о</w:t>
            </w:r>
            <w:r w:rsidRPr="00180B70">
              <w:rPr>
                <w:szCs w:val="28"/>
              </w:rPr>
              <w:t>брания депу</w:t>
            </w:r>
            <w:r>
              <w:rPr>
                <w:szCs w:val="28"/>
              </w:rPr>
              <w:t>татов предста</w:t>
            </w:r>
            <w:r>
              <w:rPr>
                <w:szCs w:val="28"/>
              </w:rPr>
              <w:t>в</w:t>
            </w:r>
            <w:r>
              <w:rPr>
                <w:szCs w:val="28"/>
              </w:rPr>
              <w:t>ленных в ходатайствах ка</w:t>
            </w:r>
            <w:r>
              <w:rPr>
                <w:szCs w:val="28"/>
              </w:rPr>
              <w:t>н</w:t>
            </w:r>
            <w:r>
              <w:rPr>
                <w:szCs w:val="28"/>
              </w:rPr>
              <w:t>дидатур.</w:t>
            </w:r>
          </w:p>
          <w:p w:rsidR="00682921" w:rsidRPr="00C55BFC" w:rsidRDefault="00E65EE8" w:rsidP="00E65EE8">
            <w:pPr>
              <w:jc w:val="both"/>
              <w:rPr>
                <w:color w:val="020202"/>
                <w:shd w:val="clear" w:color="auto" w:fill="FFFFFF"/>
              </w:rPr>
            </w:pPr>
            <w:r w:rsidRPr="006A13DD">
              <w:rPr>
                <w:szCs w:val="28"/>
              </w:rPr>
              <w:t>Комитет рекомендует объ</w:t>
            </w:r>
            <w:r w:rsidRPr="006A13DD">
              <w:rPr>
                <w:szCs w:val="28"/>
              </w:rPr>
              <w:t>я</w:t>
            </w:r>
            <w:r w:rsidRPr="006A13DD">
              <w:rPr>
                <w:szCs w:val="28"/>
              </w:rPr>
              <w:t>вить Благодарность Арха</w:t>
            </w:r>
            <w:r w:rsidRPr="006A13DD">
              <w:rPr>
                <w:szCs w:val="28"/>
              </w:rPr>
              <w:t>н</w:t>
            </w:r>
            <w:r w:rsidRPr="006A13DD">
              <w:rPr>
                <w:szCs w:val="28"/>
              </w:rPr>
              <w:t>гельского областного Собр</w:t>
            </w:r>
            <w:r w:rsidRPr="006A13DD">
              <w:rPr>
                <w:szCs w:val="28"/>
              </w:rPr>
              <w:t>а</w:t>
            </w:r>
            <w:r w:rsidRPr="006A13DD">
              <w:rPr>
                <w:szCs w:val="28"/>
              </w:rPr>
              <w:t>ния депутатов</w:t>
            </w:r>
            <w:r>
              <w:rPr>
                <w:szCs w:val="28"/>
              </w:rPr>
              <w:t xml:space="preserve"> представле</w:t>
            </w:r>
            <w:r>
              <w:rPr>
                <w:szCs w:val="28"/>
              </w:rPr>
              <w:t>н</w:t>
            </w:r>
            <w:r>
              <w:rPr>
                <w:szCs w:val="28"/>
              </w:rPr>
              <w:t>ным в ходатайствах кандид</w:t>
            </w:r>
            <w:r>
              <w:rPr>
                <w:szCs w:val="28"/>
              </w:rPr>
              <w:t>а</w:t>
            </w:r>
            <w:r>
              <w:rPr>
                <w:szCs w:val="28"/>
              </w:rPr>
              <w:t>турам.</w:t>
            </w: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CC3" w:rsidRDefault="00B27CC3">
      <w:r>
        <w:separator/>
      </w:r>
    </w:p>
  </w:endnote>
  <w:endnote w:type="continuationSeparator" w:id="0">
    <w:p w:rsidR="00B27CC3" w:rsidRDefault="00B27C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CC3" w:rsidRDefault="00B27CC3">
      <w:r>
        <w:separator/>
      </w:r>
    </w:p>
  </w:footnote>
  <w:footnote w:type="continuationSeparator" w:id="0">
    <w:p w:rsidR="00B27CC3" w:rsidRDefault="00B27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97" w:rsidRDefault="00F834DF" w:rsidP="00C967F6">
    <w:pPr>
      <w:pStyle w:val="a6"/>
      <w:framePr w:wrap="around" w:vAnchor="text" w:hAnchor="margin" w:xAlign="center" w:y="1"/>
      <w:rPr>
        <w:rStyle w:val="aa"/>
      </w:rPr>
    </w:pPr>
    <w:r>
      <w:rPr>
        <w:rStyle w:val="aa"/>
      </w:rPr>
      <w:fldChar w:fldCharType="begin"/>
    </w:r>
    <w:r w:rsidR="00941197">
      <w:rPr>
        <w:rStyle w:val="aa"/>
      </w:rPr>
      <w:instrText xml:space="preserve">PAGE  </w:instrText>
    </w:r>
    <w:r>
      <w:rPr>
        <w:rStyle w:val="aa"/>
      </w:rPr>
      <w:fldChar w:fldCharType="end"/>
    </w:r>
  </w:p>
  <w:p w:rsidR="00941197" w:rsidRDefault="0094119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97" w:rsidRDefault="00F834DF" w:rsidP="00C967F6">
    <w:pPr>
      <w:pStyle w:val="a6"/>
      <w:framePr w:wrap="around" w:vAnchor="text" w:hAnchor="margin" w:xAlign="center" w:y="1"/>
      <w:rPr>
        <w:rStyle w:val="aa"/>
      </w:rPr>
    </w:pPr>
    <w:r>
      <w:rPr>
        <w:rStyle w:val="aa"/>
      </w:rPr>
      <w:fldChar w:fldCharType="begin"/>
    </w:r>
    <w:r w:rsidR="00941197">
      <w:rPr>
        <w:rStyle w:val="aa"/>
      </w:rPr>
      <w:instrText xml:space="preserve">PAGE  </w:instrText>
    </w:r>
    <w:r>
      <w:rPr>
        <w:rStyle w:val="aa"/>
      </w:rPr>
      <w:fldChar w:fldCharType="separate"/>
    </w:r>
    <w:r w:rsidR="00D128AA">
      <w:rPr>
        <w:rStyle w:val="aa"/>
        <w:noProof/>
      </w:rPr>
      <w:t>12</w:t>
    </w:r>
    <w:r>
      <w:rPr>
        <w:rStyle w:val="aa"/>
      </w:rPr>
      <w:fldChar w:fldCharType="end"/>
    </w:r>
  </w:p>
  <w:p w:rsidR="00941197" w:rsidRDefault="0094119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EB3"/>
    <w:rsid w:val="000058B6"/>
    <w:rsid w:val="00010691"/>
    <w:rsid w:val="00010DE6"/>
    <w:rsid w:val="0001107D"/>
    <w:rsid w:val="000112DE"/>
    <w:rsid w:val="00016466"/>
    <w:rsid w:val="00020A97"/>
    <w:rsid w:val="00020E6A"/>
    <w:rsid w:val="00021264"/>
    <w:rsid w:val="00023A29"/>
    <w:rsid w:val="00024625"/>
    <w:rsid w:val="000268A8"/>
    <w:rsid w:val="00026913"/>
    <w:rsid w:val="00026F4D"/>
    <w:rsid w:val="00026F8B"/>
    <w:rsid w:val="00027EC1"/>
    <w:rsid w:val="000314E6"/>
    <w:rsid w:val="000327B6"/>
    <w:rsid w:val="00033451"/>
    <w:rsid w:val="00033E78"/>
    <w:rsid w:val="000341FB"/>
    <w:rsid w:val="00034DD1"/>
    <w:rsid w:val="00034E5F"/>
    <w:rsid w:val="00037567"/>
    <w:rsid w:val="000423F2"/>
    <w:rsid w:val="000438DD"/>
    <w:rsid w:val="00043ACB"/>
    <w:rsid w:val="000455B2"/>
    <w:rsid w:val="00047B8A"/>
    <w:rsid w:val="00050A25"/>
    <w:rsid w:val="00051BED"/>
    <w:rsid w:val="00052B05"/>
    <w:rsid w:val="0005533F"/>
    <w:rsid w:val="0005674A"/>
    <w:rsid w:val="00056F7E"/>
    <w:rsid w:val="00061034"/>
    <w:rsid w:val="00061461"/>
    <w:rsid w:val="0006188F"/>
    <w:rsid w:val="00061C84"/>
    <w:rsid w:val="0006480B"/>
    <w:rsid w:val="00067165"/>
    <w:rsid w:val="00067CBE"/>
    <w:rsid w:val="00071F0C"/>
    <w:rsid w:val="00071F70"/>
    <w:rsid w:val="00073E52"/>
    <w:rsid w:val="000740B9"/>
    <w:rsid w:val="00075CB8"/>
    <w:rsid w:val="00076842"/>
    <w:rsid w:val="000778AB"/>
    <w:rsid w:val="00080FD9"/>
    <w:rsid w:val="0008760B"/>
    <w:rsid w:val="00087D78"/>
    <w:rsid w:val="00087F42"/>
    <w:rsid w:val="00094A8F"/>
    <w:rsid w:val="00096089"/>
    <w:rsid w:val="000A0B77"/>
    <w:rsid w:val="000B0D9C"/>
    <w:rsid w:val="000B3C9E"/>
    <w:rsid w:val="000B4C5B"/>
    <w:rsid w:val="000B4D25"/>
    <w:rsid w:val="000B64FB"/>
    <w:rsid w:val="000C0306"/>
    <w:rsid w:val="000C0B9D"/>
    <w:rsid w:val="000C1195"/>
    <w:rsid w:val="000C38DD"/>
    <w:rsid w:val="000C4CAF"/>
    <w:rsid w:val="000C5306"/>
    <w:rsid w:val="000C7363"/>
    <w:rsid w:val="000D2FDE"/>
    <w:rsid w:val="000D3429"/>
    <w:rsid w:val="000D3470"/>
    <w:rsid w:val="000D71F1"/>
    <w:rsid w:val="000E34C5"/>
    <w:rsid w:val="000E45D9"/>
    <w:rsid w:val="000E67E8"/>
    <w:rsid w:val="000E718E"/>
    <w:rsid w:val="000E7544"/>
    <w:rsid w:val="000F38A5"/>
    <w:rsid w:val="000F446A"/>
    <w:rsid w:val="000F7F78"/>
    <w:rsid w:val="001002EE"/>
    <w:rsid w:val="00100750"/>
    <w:rsid w:val="00100A5D"/>
    <w:rsid w:val="00100E72"/>
    <w:rsid w:val="0010168F"/>
    <w:rsid w:val="00101F15"/>
    <w:rsid w:val="00103DE9"/>
    <w:rsid w:val="001057D3"/>
    <w:rsid w:val="001068A6"/>
    <w:rsid w:val="001071CE"/>
    <w:rsid w:val="001074CE"/>
    <w:rsid w:val="001131D1"/>
    <w:rsid w:val="00114948"/>
    <w:rsid w:val="00117272"/>
    <w:rsid w:val="0012007D"/>
    <w:rsid w:val="0012020A"/>
    <w:rsid w:val="001222BC"/>
    <w:rsid w:val="00127C30"/>
    <w:rsid w:val="00131CF0"/>
    <w:rsid w:val="001353C6"/>
    <w:rsid w:val="001369F3"/>
    <w:rsid w:val="00137DA1"/>
    <w:rsid w:val="00141A01"/>
    <w:rsid w:val="00141CC9"/>
    <w:rsid w:val="00143A2A"/>
    <w:rsid w:val="0014555E"/>
    <w:rsid w:val="00146FF1"/>
    <w:rsid w:val="00147276"/>
    <w:rsid w:val="001479A3"/>
    <w:rsid w:val="00147D95"/>
    <w:rsid w:val="00151243"/>
    <w:rsid w:val="001515FE"/>
    <w:rsid w:val="00152413"/>
    <w:rsid w:val="001535E6"/>
    <w:rsid w:val="00160112"/>
    <w:rsid w:val="0016141F"/>
    <w:rsid w:val="00162F62"/>
    <w:rsid w:val="00163CEA"/>
    <w:rsid w:val="00165270"/>
    <w:rsid w:val="001671A8"/>
    <w:rsid w:val="00170FE1"/>
    <w:rsid w:val="00171307"/>
    <w:rsid w:val="001713AD"/>
    <w:rsid w:val="00172AD7"/>
    <w:rsid w:val="00172AE3"/>
    <w:rsid w:val="00172B1D"/>
    <w:rsid w:val="00173814"/>
    <w:rsid w:val="00175EEA"/>
    <w:rsid w:val="00176352"/>
    <w:rsid w:val="00176D1B"/>
    <w:rsid w:val="001813EE"/>
    <w:rsid w:val="00183329"/>
    <w:rsid w:val="00183E4D"/>
    <w:rsid w:val="00185AFE"/>
    <w:rsid w:val="00191993"/>
    <w:rsid w:val="0019408A"/>
    <w:rsid w:val="0019496D"/>
    <w:rsid w:val="001A31B4"/>
    <w:rsid w:val="001A3616"/>
    <w:rsid w:val="001A4379"/>
    <w:rsid w:val="001A5185"/>
    <w:rsid w:val="001A63F0"/>
    <w:rsid w:val="001B4DEA"/>
    <w:rsid w:val="001B52C4"/>
    <w:rsid w:val="001B6500"/>
    <w:rsid w:val="001B6674"/>
    <w:rsid w:val="001B672A"/>
    <w:rsid w:val="001B6C8B"/>
    <w:rsid w:val="001B77F2"/>
    <w:rsid w:val="001C3256"/>
    <w:rsid w:val="001C3DB1"/>
    <w:rsid w:val="001D018D"/>
    <w:rsid w:val="001D0EB5"/>
    <w:rsid w:val="001D387C"/>
    <w:rsid w:val="001D3C9D"/>
    <w:rsid w:val="001D4954"/>
    <w:rsid w:val="001D4CD5"/>
    <w:rsid w:val="001D531D"/>
    <w:rsid w:val="001D5766"/>
    <w:rsid w:val="001E33E3"/>
    <w:rsid w:val="001E4F38"/>
    <w:rsid w:val="001E5FDA"/>
    <w:rsid w:val="001E7E00"/>
    <w:rsid w:val="001F0953"/>
    <w:rsid w:val="001F2F73"/>
    <w:rsid w:val="001F3A95"/>
    <w:rsid w:val="001F430A"/>
    <w:rsid w:val="001F4F17"/>
    <w:rsid w:val="001F57C2"/>
    <w:rsid w:val="001F7BEA"/>
    <w:rsid w:val="0020016B"/>
    <w:rsid w:val="002007C7"/>
    <w:rsid w:val="002024B8"/>
    <w:rsid w:val="00204875"/>
    <w:rsid w:val="00206F52"/>
    <w:rsid w:val="00214454"/>
    <w:rsid w:val="00217DF5"/>
    <w:rsid w:val="00222E33"/>
    <w:rsid w:val="0022762F"/>
    <w:rsid w:val="002276DE"/>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6781"/>
    <w:rsid w:val="002679A6"/>
    <w:rsid w:val="00270601"/>
    <w:rsid w:val="00273ACF"/>
    <w:rsid w:val="00274D31"/>
    <w:rsid w:val="00275F1E"/>
    <w:rsid w:val="00282345"/>
    <w:rsid w:val="002825F0"/>
    <w:rsid w:val="00284285"/>
    <w:rsid w:val="002848CF"/>
    <w:rsid w:val="0028522A"/>
    <w:rsid w:val="00286882"/>
    <w:rsid w:val="002900EC"/>
    <w:rsid w:val="00290DAF"/>
    <w:rsid w:val="00291F9A"/>
    <w:rsid w:val="00293DFC"/>
    <w:rsid w:val="00294434"/>
    <w:rsid w:val="00294716"/>
    <w:rsid w:val="00295D8A"/>
    <w:rsid w:val="00297EE0"/>
    <w:rsid w:val="002A02E6"/>
    <w:rsid w:val="002A1008"/>
    <w:rsid w:val="002A1796"/>
    <w:rsid w:val="002A1917"/>
    <w:rsid w:val="002A25E2"/>
    <w:rsid w:val="002A404B"/>
    <w:rsid w:val="002A422E"/>
    <w:rsid w:val="002A6A49"/>
    <w:rsid w:val="002A75B8"/>
    <w:rsid w:val="002B21B1"/>
    <w:rsid w:val="002B3FD6"/>
    <w:rsid w:val="002B4FCA"/>
    <w:rsid w:val="002C0198"/>
    <w:rsid w:val="002C044C"/>
    <w:rsid w:val="002C131E"/>
    <w:rsid w:val="002C17FC"/>
    <w:rsid w:val="002C29C8"/>
    <w:rsid w:val="002C3940"/>
    <w:rsid w:val="002C3E6D"/>
    <w:rsid w:val="002C4172"/>
    <w:rsid w:val="002C481E"/>
    <w:rsid w:val="002C6308"/>
    <w:rsid w:val="002C689D"/>
    <w:rsid w:val="002D0EF0"/>
    <w:rsid w:val="002D4744"/>
    <w:rsid w:val="002D5020"/>
    <w:rsid w:val="002D6614"/>
    <w:rsid w:val="002D78A9"/>
    <w:rsid w:val="002D7D13"/>
    <w:rsid w:val="002E43DD"/>
    <w:rsid w:val="002E4CF7"/>
    <w:rsid w:val="002E534C"/>
    <w:rsid w:val="002E551F"/>
    <w:rsid w:val="002F0E4C"/>
    <w:rsid w:val="002F1179"/>
    <w:rsid w:val="002F199B"/>
    <w:rsid w:val="002F38D7"/>
    <w:rsid w:val="002F71CB"/>
    <w:rsid w:val="003029F5"/>
    <w:rsid w:val="0031040C"/>
    <w:rsid w:val="00312339"/>
    <w:rsid w:val="003135BC"/>
    <w:rsid w:val="00314090"/>
    <w:rsid w:val="003156CA"/>
    <w:rsid w:val="00316C70"/>
    <w:rsid w:val="00317A58"/>
    <w:rsid w:val="00317BB7"/>
    <w:rsid w:val="00320A5C"/>
    <w:rsid w:val="00325F0C"/>
    <w:rsid w:val="003262D5"/>
    <w:rsid w:val="00327B30"/>
    <w:rsid w:val="0033264B"/>
    <w:rsid w:val="003330CE"/>
    <w:rsid w:val="00336E6A"/>
    <w:rsid w:val="00337BAD"/>
    <w:rsid w:val="00343153"/>
    <w:rsid w:val="0034691E"/>
    <w:rsid w:val="003469B3"/>
    <w:rsid w:val="00347792"/>
    <w:rsid w:val="003506D3"/>
    <w:rsid w:val="0035150B"/>
    <w:rsid w:val="003518BB"/>
    <w:rsid w:val="00354DE7"/>
    <w:rsid w:val="003552D1"/>
    <w:rsid w:val="00355C4C"/>
    <w:rsid w:val="0036256D"/>
    <w:rsid w:val="003633DA"/>
    <w:rsid w:val="00363F86"/>
    <w:rsid w:val="003642CA"/>
    <w:rsid w:val="00365B27"/>
    <w:rsid w:val="003668E8"/>
    <w:rsid w:val="00366D19"/>
    <w:rsid w:val="0036743A"/>
    <w:rsid w:val="00371005"/>
    <w:rsid w:val="00371222"/>
    <w:rsid w:val="0037205F"/>
    <w:rsid w:val="0037225D"/>
    <w:rsid w:val="0037225E"/>
    <w:rsid w:val="003723CA"/>
    <w:rsid w:val="003734D2"/>
    <w:rsid w:val="0037545D"/>
    <w:rsid w:val="00375D0B"/>
    <w:rsid w:val="00380EF2"/>
    <w:rsid w:val="00383B52"/>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1A95"/>
    <w:rsid w:val="003B3391"/>
    <w:rsid w:val="003B6787"/>
    <w:rsid w:val="003B6A57"/>
    <w:rsid w:val="003B7D69"/>
    <w:rsid w:val="003B7FAD"/>
    <w:rsid w:val="003C37B9"/>
    <w:rsid w:val="003C6424"/>
    <w:rsid w:val="003D01A2"/>
    <w:rsid w:val="003D13C7"/>
    <w:rsid w:val="003D18A5"/>
    <w:rsid w:val="003D1DB7"/>
    <w:rsid w:val="003D21C8"/>
    <w:rsid w:val="003D3A87"/>
    <w:rsid w:val="003D3BF5"/>
    <w:rsid w:val="003D5F92"/>
    <w:rsid w:val="003D686F"/>
    <w:rsid w:val="003D7433"/>
    <w:rsid w:val="003E1AD4"/>
    <w:rsid w:val="003E2362"/>
    <w:rsid w:val="003E4E90"/>
    <w:rsid w:val="003E5E9E"/>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3DD0"/>
    <w:rsid w:val="00413F98"/>
    <w:rsid w:val="00414481"/>
    <w:rsid w:val="004148CA"/>
    <w:rsid w:val="004210BA"/>
    <w:rsid w:val="004227FF"/>
    <w:rsid w:val="00424F06"/>
    <w:rsid w:val="0042527E"/>
    <w:rsid w:val="0042605B"/>
    <w:rsid w:val="00427186"/>
    <w:rsid w:val="00431277"/>
    <w:rsid w:val="00431D8C"/>
    <w:rsid w:val="00431F37"/>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446D"/>
    <w:rsid w:val="0045674B"/>
    <w:rsid w:val="00456DC0"/>
    <w:rsid w:val="00460B0C"/>
    <w:rsid w:val="0046244C"/>
    <w:rsid w:val="00463267"/>
    <w:rsid w:val="0046429F"/>
    <w:rsid w:val="00465934"/>
    <w:rsid w:val="00471F2A"/>
    <w:rsid w:val="00472370"/>
    <w:rsid w:val="0047272B"/>
    <w:rsid w:val="0047290F"/>
    <w:rsid w:val="00472DF3"/>
    <w:rsid w:val="004753E5"/>
    <w:rsid w:val="0047589A"/>
    <w:rsid w:val="0048061B"/>
    <w:rsid w:val="0048358B"/>
    <w:rsid w:val="00485982"/>
    <w:rsid w:val="004866DD"/>
    <w:rsid w:val="0048764B"/>
    <w:rsid w:val="00494ED8"/>
    <w:rsid w:val="00496277"/>
    <w:rsid w:val="004A182C"/>
    <w:rsid w:val="004A4D81"/>
    <w:rsid w:val="004A7B7A"/>
    <w:rsid w:val="004B3753"/>
    <w:rsid w:val="004B4094"/>
    <w:rsid w:val="004C15D5"/>
    <w:rsid w:val="004C4190"/>
    <w:rsid w:val="004C5F3E"/>
    <w:rsid w:val="004C6DE0"/>
    <w:rsid w:val="004C717A"/>
    <w:rsid w:val="004C765D"/>
    <w:rsid w:val="004D08B1"/>
    <w:rsid w:val="004D1F38"/>
    <w:rsid w:val="004D2FDD"/>
    <w:rsid w:val="004E0969"/>
    <w:rsid w:val="004E1F78"/>
    <w:rsid w:val="004E2C21"/>
    <w:rsid w:val="004E64FA"/>
    <w:rsid w:val="004F1CE8"/>
    <w:rsid w:val="004F2F89"/>
    <w:rsid w:val="004F47C2"/>
    <w:rsid w:val="004F6201"/>
    <w:rsid w:val="004F7438"/>
    <w:rsid w:val="004F7841"/>
    <w:rsid w:val="004F7F78"/>
    <w:rsid w:val="00500C7F"/>
    <w:rsid w:val="005015AA"/>
    <w:rsid w:val="00501DA4"/>
    <w:rsid w:val="00502987"/>
    <w:rsid w:val="00502A3C"/>
    <w:rsid w:val="00502ECE"/>
    <w:rsid w:val="005035C8"/>
    <w:rsid w:val="00507AFD"/>
    <w:rsid w:val="00511448"/>
    <w:rsid w:val="00512715"/>
    <w:rsid w:val="00516725"/>
    <w:rsid w:val="00517CAB"/>
    <w:rsid w:val="00521475"/>
    <w:rsid w:val="005226EA"/>
    <w:rsid w:val="00523A1E"/>
    <w:rsid w:val="0052401D"/>
    <w:rsid w:val="00524F98"/>
    <w:rsid w:val="0052563E"/>
    <w:rsid w:val="00525E54"/>
    <w:rsid w:val="00525E6B"/>
    <w:rsid w:val="005269EB"/>
    <w:rsid w:val="00526DC6"/>
    <w:rsid w:val="0053005C"/>
    <w:rsid w:val="00530239"/>
    <w:rsid w:val="00530F77"/>
    <w:rsid w:val="005366CD"/>
    <w:rsid w:val="00536B88"/>
    <w:rsid w:val="00536F36"/>
    <w:rsid w:val="00542BEB"/>
    <w:rsid w:val="005511CC"/>
    <w:rsid w:val="00556974"/>
    <w:rsid w:val="005575D1"/>
    <w:rsid w:val="00557818"/>
    <w:rsid w:val="00557A49"/>
    <w:rsid w:val="005612B6"/>
    <w:rsid w:val="005614E7"/>
    <w:rsid w:val="00561DCC"/>
    <w:rsid w:val="00562791"/>
    <w:rsid w:val="00563478"/>
    <w:rsid w:val="00564DA8"/>
    <w:rsid w:val="00565867"/>
    <w:rsid w:val="00566920"/>
    <w:rsid w:val="00566E60"/>
    <w:rsid w:val="00570012"/>
    <w:rsid w:val="00571622"/>
    <w:rsid w:val="00572D99"/>
    <w:rsid w:val="005801F6"/>
    <w:rsid w:val="00580795"/>
    <w:rsid w:val="00582617"/>
    <w:rsid w:val="00583C34"/>
    <w:rsid w:val="00583F69"/>
    <w:rsid w:val="00584212"/>
    <w:rsid w:val="005845AF"/>
    <w:rsid w:val="00585CEB"/>
    <w:rsid w:val="00590665"/>
    <w:rsid w:val="005912C4"/>
    <w:rsid w:val="0059388C"/>
    <w:rsid w:val="00594823"/>
    <w:rsid w:val="0059687D"/>
    <w:rsid w:val="00597655"/>
    <w:rsid w:val="005A0C1A"/>
    <w:rsid w:val="005A2AC6"/>
    <w:rsid w:val="005A64CD"/>
    <w:rsid w:val="005A71BE"/>
    <w:rsid w:val="005A7A5B"/>
    <w:rsid w:val="005B12F3"/>
    <w:rsid w:val="005B17D9"/>
    <w:rsid w:val="005B455D"/>
    <w:rsid w:val="005B51A7"/>
    <w:rsid w:val="005B5A84"/>
    <w:rsid w:val="005C0969"/>
    <w:rsid w:val="005C2EE0"/>
    <w:rsid w:val="005C3321"/>
    <w:rsid w:val="005C3B1F"/>
    <w:rsid w:val="005C3C89"/>
    <w:rsid w:val="005C609B"/>
    <w:rsid w:val="005D7A86"/>
    <w:rsid w:val="005E19C7"/>
    <w:rsid w:val="005E1C29"/>
    <w:rsid w:val="005E44CD"/>
    <w:rsid w:val="005E60EA"/>
    <w:rsid w:val="005E7D74"/>
    <w:rsid w:val="005F01E3"/>
    <w:rsid w:val="005F362C"/>
    <w:rsid w:val="005F66F5"/>
    <w:rsid w:val="00600588"/>
    <w:rsid w:val="00602424"/>
    <w:rsid w:val="00603050"/>
    <w:rsid w:val="00603A90"/>
    <w:rsid w:val="006069D3"/>
    <w:rsid w:val="00606F58"/>
    <w:rsid w:val="00606FA8"/>
    <w:rsid w:val="00611297"/>
    <w:rsid w:val="00612CCF"/>
    <w:rsid w:val="00614A4F"/>
    <w:rsid w:val="00615176"/>
    <w:rsid w:val="0061647A"/>
    <w:rsid w:val="006216D3"/>
    <w:rsid w:val="0062185E"/>
    <w:rsid w:val="0062241A"/>
    <w:rsid w:val="00622670"/>
    <w:rsid w:val="00622983"/>
    <w:rsid w:val="006235D7"/>
    <w:rsid w:val="00623C8E"/>
    <w:rsid w:val="00623D46"/>
    <w:rsid w:val="00625100"/>
    <w:rsid w:val="00625622"/>
    <w:rsid w:val="00627464"/>
    <w:rsid w:val="006303A3"/>
    <w:rsid w:val="006313DC"/>
    <w:rsid w:val="00632C67"/>
    <w:rsid w:val="00634091"/>
    <w:rsid w:val="006419A1"/>
    <w:rsid w:val="00642483"/>
    <w:rsid w:val="00643830"/>
    <w:rsid w:val="00644F0B"/>
    <w:rsid w:val="00645744"/>
    <w:rsid w:val="006461CA"/>
    <w:rsid w:val="00650047"/>
    <w:rsid w:val="00652A01"/>
    <w:rsid w:val="00653519"/>
    <w:rsid w:val="006549CA"/>
    <w:rsid w:val="00656894"/>
    <w:rsid w:val="00656A80"/>
    <w:rsid w:val="0066139C"/>
    <w:rsid w:val="00665680"/>
    <w:rsid w:val="00666B01"/>
    <w:rsid w:val="00666C91"/>
    <w:rsid w:val="00667445"/>
    <w:rsid w:val="00667489"/>
    <w:rsid w:val="0067293A"/>
    <w:rsid w:val="00672B1D"/>
    <w:rsid w:val="00676C85"/>
    <w:rsid w:val="0067756E"/>
    <w:rsid w:val="00680BD1"/>
    <w:rsid w:val="00682921"/>
    <w:rsid w:val="0068570F"/>
    <w:rsid w:val="00686744"/>
    <w:rsid w:val="00687D14"/>
    <w:rsid w:val="00690482"/>
    <w:rsid w:val="0069187D"/>
    <w:rsid w:val="006A10FB"/>
    <w:rsid w:val="006A1912"/>
    <w:rsid w:val="006A2B87"/>
    <w:rsid w:val="006A2CED"/>
    <w:rsid w:val="006A3FAE"/>
    <w:rsid w:val="006A5766"/>
    <w:rsid w:val="006A681C"/>
    <w:rsid w:val="006A77F3"/>
    <w:rsid w:val="006A79DC"/>
    <w:rsid w:val="006A7AF4"/>
    <w:rsid w:val="006B2E7D"/>
    <w:rsid w:val="006B456C"/>
    <w:rsid w:val="006B4EA3"/>
    <w:rsid w:val="006B53FB"/>
    <w:rsid w:val="006B5528"/>
    <w:rsid w:val="006C15EE"/>
    <w:rsid w:val="006C1B2E"/>
    <w:rsid w:val="006C2096"/>
    <w:rsid w:val="006C30CE"/>
    <w:rsid w:val="006D079C"/>
    <w:rsid w:val="006D0B30"/>
    <w:rsid w:val="006D0F56"/>
    <w:rsid w:val="006D133A"/>
    <w:rsid w:val="006D147F"/>
    <w:rsid w:val="006D1C39"/>
    <w:rsid w:val="006D2613"/>
    <w:rsid w:val="006D49A1"/>
    <w:rsid w:val="006D61B8"/>
    <w:rsid w:val="006D6F91"/>
    <w:rsid w:val="006E0773"/>
    <w:rsid w:val="006E12A3"/>
    <w:rsid w:val="006E22FA"/>
    <w:rsid w:val="006E3212"/>
    <w:rsid w:val="006E5C96"/>
    <w:rsid w:val="006E6B5A"/>
    <w:rsid w:val="006E76AB"/>
    <w:rsid w:val="006F2E51"/>
    <w:rsid w:val="006F4062"/>
    <w:rsid w:val="006F49C8"/>
    <w:rsid w:val="006F6CC3"/>
    <w:rsid w:val="006F7C32"/>
    <w:rsid w:val="00700480"/>
    <w:rsid w:val="00700D58"/>
    <w:rsid w:val="00702C96"/>
    <w:rsid w:val="00705B6A"/>
    <w:rsid w:val="00705C18"/>
    <w:rsid w:val="00706DF1"/>
    <w:rsid w:val="00713393"/>
    <w:rsid w:val="007161BF"/>
    <w:rsid w:val="007216BC"/>
    <w:rsid w:val="00722BD9"/>
    <w:rsid w:val="00725235"/>
    <w:rsid w:val="00725C5E"/>
    <w:rsid w:val="00726238"/>
    <w:rsid w:val="00731F55"/>
    <w:rsid w:val="00733FAB"/>
    <w:rsid w:val="0073437E"/>
    <w:rsid w:val="00740E5C"/>
    <w:rsid w:val="00741A75"/>
    <w:rsid w:val="007420CE"/>
    <w:rsid w:val="0074465D"/>
    <w:rsid w:val="00745377"/>
    <w:rsid w:val="00745BEA"/>
    <w:rsid w:val="00745F75"/>
    <w:rsid w:val="00746122"/>
    <w:rsid w:val="007501A5"/>
    <w:rsid w:val="007503EE"/>
    <w:rsid w:val="007509BC"/>
    <w:rsid w:val="00752974"/>
    <w:rsid w:val="00753097"/>
    <w:rsid w:val="00754F09"/>
    <w:rsid w:val="00755185"/>
    <w:rsid w:val="007556FD"/>
    <w:rsid w:val="007605B4"/>
    <w:rsid w:val="007606F9"/>
    <w:rsid w:val="007614AF"/>
    <w:rsid w:val="007623B9"/>
    <w:rsid w:val="0076323B"/>
    <w:rsid w:val="00764015"/>
    <w:rsid w:val="00765641"/>
    <w:rsid w:val="00766768"/>
    <w:rsid w:val="00766C10"/>
    <w:rsid w:val="00767AE4"/>
    <w:rsid w:val="00770F10"/>
    <w:rsid w:val="00771603"/>
    <w:rsid w:val="00772611"/>
    <w:rsid w:val="00773F41"/>
    <w:rsid w:val="007776DD"/>
    <w:rsid w:val="00781E44"/>
    <w:rsid w:val="00783949"/>
    <w:rsid w:val="007878B2"/>
    <w:rsid w:val="00787D62"/>
    <w:rsid w:val="007904E6"/>
    <w:rsid w:val="00792C26"/>
    <w:rsid w:val="00792FD0"/>
    <w:rsid w:val="007950E1"/>
    <w:rsid w:val="00795C62"/>
    <w:rsid w:val="00796ECE"/>
    <w:rsid w:val="007979B2"/>
    <w:rsid w:val="00797CA2"/>
    <w:rsid w:val="007A0F51"/>
    <w:rsid w:val="007A38CB"/>
    <w:rsid w:val="007A43BB"/>
    <w:rsid w:val="007A5384"/>
    <w:rsid w:val="007A6519"/>
    <w:rsid w:val="007B0025"/>
    <w:rsid w:val="007B0B3B"/>
    <w:rsid w:val="007B205D"/>
    <w:rsid w:val="007B2E75"/>
    <w:rsid w:val="007B5CCB"/>
    <w:rsid w:val="007C13C4"/>
    <w:rsid w:val="007C1B8D"/>
    <w:rsid w:val="007C4C2C"/>
    <w:rsid w:val="007D48C3"/>
    <w:rsid w:val="007E27B8"/>
    <w:rsid w:val="007E2D85"/>
    <w:rsid w:val="007E2DBE"/>
    <w:rsid w:val="007E45A7"/>
    <w:rsid w:val="007E46AF"/>
    <w:rsid w:val="007E70E6"/>
    <w:rsid w:val="007F07A4"/>
    <w:rsid w:val="007F275A"/>
    <w:rsid w:val="007F2C26"/>
    <w:rsid w:val="007F55B5"/>
    <w:rsid w:val="0080155A"/>
    <w:rsid w:val="0080235A"/>
    <w:rsid w:val="00803345"/>
    <w:rsid w:val="008037CA"/>
    <w:rsid w:val="008039C3"/>
    <w:rsid w:val="00803ED2"/>
    <w:rsid w:val="00804A02"/>
    <w:rsid w:val="008061AF"/>
    <w:rsid w:val="008068CD"/>
    <w:rsid w:val="00807A16"/>
    <w:rsid w:val="00810887"/>
    <w:rsid w:val="00810C3D"/>
    <w:rsid w:val="008133AE"/>
    <w:rsid w:val="008219D1"/>
    <w:rsid w:val="00821C7B"/>
    <w:rsid w:val="00824717"/>
    <w:rsid w:val="00825D82"/>
    <w:rsid w:val="008307CA"/>
    <w:rsid w:val="008317E8"/>
    <w:rsid w:val="0083191C"/>
    <w:rsid w:val="0083489C"/>
    <w:rsid w:val="00834B5B"/>
    <w:rsid w:val="008356EF"/>
    <w:rsid w:val="00836061"/>
    <w:rsid w:val="00836287"/>
    <w:rsid w:val="00836902"/>
    <w:rsid w:val="0084090F"/>
    <w:rsid w:val="008426BC"/>
    <w:rsid w:val="00843AC3"/>
    <w:rsid w:val="008468C2"/>
    <w:rsid w:val="008509C9"/>
    <w:rsid w:val="00851CEF"/>
    <w:rsid w:val="00852D2B"/>
    <w:rsid w:val="00853EEA"/>
    <w:rsid w:val="00854569"/>
    <w:rsid w:val="00854582"/>
    <w:rsid w:val="00861F06"/>
    <w:rsid w:val="00862C8A"/>
    <w:rsid w:val="00862D5A"/>
    <w:rsid w:val="00865476"/>
    <w:rsid w:val="00866AEF"/>
    <w:rsid w:val="00866EE0"/>
    <w:rsid w:val="00866F60"/>
    <w:rsid w:val="0087007C"/>
    <w:rsid w:val="00871593"/>
    <w:rsid w:val="00877B06"/>
    <w:rsid w:val="008805E6"/>
    <w:rsid w:val="0088278C"/>
    <w:rsid w:val="0088286E"/>
    <w:rsid w:val="00885695"/>
    <w:rsid w:val="00887822"/>
    <w:rsid w:val="008A0814"/>
    <w:rsid w:val="008A2357"/>
    <w:rsid w:val="008A32AC"/>
    <w:rsid w:val="008A3678"/>
    <w:rsid w:val="008A537B"/>
    <w:rsid w:val="008A6572"/>
    <w:rsid w:val="008A72F9"/>
    <w:rsid w:val="008A7C1A"/>
    <w:rsid w:val="008B014E"/>
    <w:rsid w:val="008B177F"/>
    <w:rsid w:val="008B427F"/>
    <w:rsid w:val="008B438F"/>
    <w:rsid w:val="008B581A"/>
    <w:rsid w:val="008C0C95"/>
    <w:rsid w:val="008C5AAC"/>
    <w:rsid w:val="008C633F"/>
    <w:rsid w:val="008C7231"/>
    <w:rsid w:val="008D21A0"/>
    <w:rsid w:val="008D3675"/>
    <w:rsid w:val="008E0154"/>
    <w:rsid w:val="008E13DC"/>
    <w:rsid w:val="008E1782"/>
    <w:rsid w:val="008E285D"/>
    <w:rsid w:val="008E334F"/>
    <w:rsid w:val="008E5629"/>
    <w:rsid w:val="008E5E30"/>
    <w:rsid w:val="008F0B57"/>
    <w:rsid w:val="008F0E2A"/>
    <w:rsid w:val="008F1681"/>
    <w:rsid w:val="008F1720"/>
    <w:rsid w:val="00901901"/>
    <w:rsid w:val="009024A0"/>
    <w:rsid w:val="00904431"/>
    <w:rsid w:val="00904A6C"/>
    <w:rsid w:val="009050BF"/>
    <w:rsid w:val="009055D6"/>
    <w:rsid w:val="00905F57"/>
    <w:rsid w:val="00910B91"/>
    <w:rsid w:val="00914F65"/>
    <w:rsid w:val="009157D8"/>
    <w:rsid w:val="00920002"/>
    <w:rsid w:val="009200F4"/>
    <w:rsid w:val="00920CB1"/>
    <w:rsid w:val="00925004"/>
    <w:rsid w:val="00925B18"/>
    <w:rsid w:val="00926D5B"/>
    <w:rsid w:val="00927ECE"/>
    <w:rsid w:val="00932CA4"/>
    <w:rsid w:val="00932EBA"/>
    <w:rsid w:val="00932FA7"/>
    <w:rsid w:val="00933D40"/>
    <w:rsid w:val="0093521E"/>
    <w:rsid w:val="00935D5E"/>
    <w:rsid w:val="00936127"/>
    <w:rsid w:val="00941197"/>
    <w:rsid w:val="009412FC"/>
    <w:rsid w:val="00945984"/>
    <w:rsid w:val="00945994"/>
    <w:rsid w:val="009528F1"/>
    <w:rsid w:val="0095398E"/>
    <w:rsid w:val="00954DA0"/>
    <w:rsid w:val="00955336"/>
    <w:rsid w:val="00955701"/>
    <w:rsid w:val="00955BF1"/>
    <w:rsid w:val="0095644B"/>
    <w:rsid w:val="00957FF7"/>
    <w:rsid w:val="009600DF"/>
    <w:rsid w:val="009613BE"/>
    <w:rsid w:val="00964066"/>
    <w:rsid w:val="00966891"/>
    <w:rsid w:val="00967BE8"/>
    <w:rsid w:val="0097004F"/>
    <w:rsid w:val="0097099F"/>
    <w:rsid w:val="0097297E"/>
    <w:rsid w:val="00972A9A"/>
    <w:rsid w:val="0097373E"/>
    <w:rsid w:val="009740A1"/>
    <w:rsid w:val="00974B9F"/>
    <w:rsid w:val="00975AEE"/>
    <w:rsid w:val="00975B07"/>
    <w:rsid w:val="00982D1E"/>
    <w:rsid w:val="00984A11"/>
    <w:rsid w:val="00984ED0"/>
    <w:rsid w:val="00990A74"/>
    <w:rsid w:val="009935D7"/>
    <w:rsid w:val="0099652A"/>
    <w:rsid w:val="009A0D7F"/>
    <w:rsid w:val="009A1157"/>
    <w:rsid w:val="009A21ED"/>
    <w:rsid w:val="009A275F"/>
    <w:rsid w:val="009A377C"/>
    <w:rsid w:val="009A4313"/>
    <w:rsid w:val="009A4AC8"/>
    <w:rsid w:val="009B0598"/>
    <w:rsid w:val="009B0F7F"/>
    <w:rsid w:val="009B1106"/>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F9F"/>
    <w:rsid w:val="009D638F"/>
    <w:rsid w:val="009D7309"/>
    <w:rsid w:val="009D7629"/>
    <w:rsid w:val="009E05D2"/>
    <w:rsid w:val="009E2419"/>
    <w:rsid w:val="009E284F"/>
    <w:rsid w:val="009E49AF"/>
    <w:rsid w:val="009E4B88"/>
    <w:rsid w:val="009E5A9B"/>
    <w:rsid w:val="009E77A8"/>
    <w:rsid w:val="009E7A2D"/>
    <w:rsid w:val="009F0BFE"/>
    <w:rsid w:val="009F186C"/>
    <w:rsid w:val="009F24F2"/>
    <w:rsid w:val="009F3C0E"/>
    <w:rsid w:val="00A02C90"/>
    <w:rsid w:val="00A047C5"/>
    <w:rsid w:val="00A04D69"/>
    <w:rsid w:val="00A05C7E"/>
    <w:rsid w:val="00A07846"/>
    <w:rsid w:val="00A1096D"/>
    <w:rsid w:val="00A10C51"/>
    <w:rsid w:val="00A132F6"/>
    <w:rsid w:val="00A169BA"/>
    <w:rsid w:val="00A17115"/>
    <w:rsid w:val="00A20ACB"/>
    <w:rsid w:val="00A21DBA"/>
    <w:rsid w:val="00A2680C"/>
    <w:rsid w:val="00A26CFB"/>
    <w:rsid w:val="00A26FAA"/>
    <w:rsid w:val="00A270A6"/>
    <w:rsid w:val="00A31385"/>
    <w:rsid w:val="00A3189F"/>
    <w:rsid w:val="00A3260A"/>
    <w:rsid w:val="00A33BF7"/>
    <w:rsid w:val="00A35155"/>
    <w:rsid w:val="00A3782F"/>
    <w:rsid w:val="00A4340C"/>
    <w:rsid w:val="00A4417B"/>
    <w:rsid w:val="00A442ED"/>
    <w:rsid w:val="00A450A3"/>
    <w:rsid w:val="00A47B45"/>
    <w:rsid w:val="00A47D3A"/>
    <w:rsid w:val="00A5086D"/>
    <w:rsid w:val="00A510F7"/>
    <w:rsid w:val="00A52AA8"/>
    <w:rsid w:val="00A534CA"/>
    <w:rsid w:val="00A53F6C"/>
    <w:rsid w:val="00A54590"/>
    <w:rsid w:val="00A54C83"/>
    <w:rsid w:val="00A56C7C"/>
    <w:rsid w:val="00A6152B"/>
    <w:rsid w:val="00A6273B"/>
    <w:rsid w:val="00A66F60"/>
    <w:rsid w:val="00A70E56"/>
    <w:rsid w:val="00A71BB8"/>
    <w:rsid w:val="00A72071"/>
    <w:rsid w:val="00A7242A"/>
    <w:rsid w:val="00A7257D"/>
    <w:rsid w:val="00A7346F"/>
    <w:rsid w:val="00A738A5"/>
    <w:rsid w:val="00A75674"/>
    <w:rsid w:val="00A76D10"/>
    <w:rsid w:val="00A77C8A"/>
    <w:rsid w:val="00A81291"/>
    <w:rsid w:val="00A81CA4"/>
    <w:rsid w:val="00A8218B"/>
    <w:rsid w:val="00A91304"/>
    <w:rsid w:val="00A91FBB"/>
    <w:rsid w:val="00A923CE"/>
    <w:rsid w:val="00A93F29"/>
    <w:rsid w:val="00A94029"/>
    <w:rsid w:val="00A9654E"/>
    <w:rsid w:val="00A96D7A"/>
    <w:rsid w:val="00A97406"/>
    <w:rsid w:val="00AA1AA0"/>
    <w:rsid w:val="00AA3288"/>
    <w:rsid w:val="00AA3A8E"/>
    <w:rsid w:val="00AA4057"/>
    <w:rsid w:val="00AA42AB"/>
    <w:rsid w:val="00AA6040"/>
    <w:rsid w:val="00AA6C66"/>
    <w:rsid w:val="00AA7370"/>
    <w:rsid w:val="00AB0E69"/>
    <w:rsid w:val="00AB1084"/>
    <w:rsid w:val="00AB2C1F"/>
    <w:rsid w:val="00AB3227"/>
    <w:rsid w:val="00AB3509"/>
    <w:rsid w:val="00AB5017"/>
    <w:rsid w:val="00AB5644"/>
    <w:rsid w:val="00AB58D8"/>
    <w:rsid w:val="00AB6290"/>
    <w:rsid w:val="00AB7747"/>
    <w:rsid w:val="00AB7A4F"/>
    <w:rsid w:val="00AC0982"/>
    <w:rsid w:val="00AC4475"/>
    <w:rsid w:val="00AC44E0"/>
    <w:rsid w:val="00AC5BBA"/>
    <w:rsid w:val="00AC5C0B"/>
    <w:rsid w:val="00AD0E5F"/>
    <w:rsid w:val="00AD16FE"/>
    <w:rsid w:val="00AD514D"/>
    <w:rsid w:val="00AD6FDD"/>
    <w:rsid w:val="00AE1147"/>
    <w:rsid w:val="00AE2D81"/>
    <w:rsid w:val="00AE4E0E"/>
    <w:rsid w:val="00AE69BD"/>
    <w:rsid w:val="00AF002A"/>
    <w:rsid w:val="00AF1FD4"/>
    <w:rsid w:val="00AF5E39"/>
    <w:rsid w:val="00B0071F"/>
    <w:rsid w:val="00B00E0D"/>
    <w:rsid w:val="00B01F70"/>
    <w:rsid w:val="00B02222"/>
    <w:rsid w:val="00B030F0"/>
    <w:rsid w:val="00B06244"/>
    <w:rsid w:val="00B109C9"/>
    <w:rsid w:val="00B12071"/>
    <w:rsid w:val="00B12AC7"/>
    <w:rsid w:val="00B13C94"/>
    <w:rsid w:val="00B13DA3"/>
    <w:rsid w:val="00B1455A"/>
    <w:rsid w:val="00B145B4"/>
    <w:rsid w:val="00B1564A"/>
    <w:rsid w:val="00B15D41"/>
    <w:rsid w:val="00B15D8C"/>
    <w:rsid w:val="00B160FA"/>
    <w:rsid w:val="00B17287"/>
    <w:rsid w:val="00B20602"/>
    <w:rsid w:val="00B20B12"/>
    <w:rsid w:val="00B2207A"/>
    <w:rsid w:val="00B221C5"/>
    <w:rsid w:val="00B229DE"/>
    <w:rsid w:val="00B2386B"/>
    <w:rsid w:val="00B25DEF"/>
    <w:rsid w:val="00B27100"/>
    <w:rsid w:val="00B27A37"/>
    <w:rsid w:val="00B27CC3"/>
    <w:rsid w:val="00B30A43"/>
    <w:rsid w:val="00B3200D"/>
    <w:rsid w:val="00B3345E"/>
    <w:rsid w:val="00B36688"/>
    <w:rsid w:val="00B40ABA"/>
    <w:rsid w:val="00B4160E"/>
    <w:rsid w:val="00B41DC9"/>
    <w:rsid w:val="00B427F2"/>
    <w:rsid w:val="00B43063"/>
    <w:rsid w:val="00B45110"/>
    <w:rsid w:val="00B45793"/>
    <w:rsid w:val="00B46245"/>
    <w:rsid w:val="00B47B7A"/>
    <w:rsid w:val="00B5201C"/>
    <w:rsid w:val="00B52A3E"/>
    <w:rsid w:val="00B5662C"/>
    <w:rsid w:val="00B57442"/>
    <w:rsid w:val="00B577FA"/>
    <w:rsid w:val="00B6215F"/>
    <w:rsid w:val="00B62178"/>
    <w:rsid w:val="00B64DB9"/>
    <w:rsid w:val="00B65E3E"/>
    <w:rsid w:val="00B66277"/>
    <w:rsid w:val="00B6666D"/>
    <w:rsid w:val="00B70AFD"/>
    <w:rsid w:val="00B72932"/>
    <w:rsid w:val="00B74AAA"/>
    <w:rsid w:val="00B77B72"/>
    <w:rsid w:val="00B80424"/>
    <w:rsid w:val="00B830E2"/>
    <w:rsid w:val="00B839A5"/>
    <w:rsid w:val="00B83EF7"/>
    <w:rsid w:val="00B83F4F"/>
    <w:rsid w:val="00B84BAD"/>
    <w:rsid w:val="00B90DB8"/>
    <w:rsid w:val="00B91DC5"/>
    <w:rsid w:val="00B958D7"/>
    <w:rsid w:val="00BA114B"/>
    <w:rsid w:val="00BA5784"/>
    <w:rsid w:val="00BA65CE"/>
    <w:rsid w:val="00BA6F36"/>
    <w:rsid w:val="00BA70D1"/>
    <w:rsid w:val="00BB1493"/>
    <w:rsid w:val="00BB37D9"/>
    <w:rsid w:val="00BB3C65"/>
    <w:rsid w:val="00BB3E75"/>
    <w:rsid w:val="00BB54B0"/>
    <w:rsid w:val="00BB7512"/>
    <w:rsid w:val="00BC2D65"/>
    <w:rsid w:val="00BC451B"/>
    <w:rsid w:val="00BC4F52"/>
    <w:rsid w:val="00BC5DE5"/>
    <w:rsid w:val="00BC61CB"/>
    <w:rsid w:val="00BC63A4"/>
    <w:rsid w:val="00BC63DE"/>
    <w:rsid w:val="00BC6A51"/>
    <w:rsid w:val="00BD1990"/>
    <w:rsid w:val="00BD585B"/>
    <w:rsid w:val="00BD60BE"/>
    <w:rsid w:val="00BD71A5"/>
    <w:rsid w:val="00BE07EC"/>
    <w:rsid w:val="00BE0987"/>
    <w:rsid w:val="00BE0A8D"/>
    <w:rsid w:val="00BE2C07"/>
    <w:rsid w:val="00BF38EA"/>
    <w:rsid w:val="00BF41FA"/>
    <w:rsid w:val="00BF50C5"/>
    <w:rsid w:val="00BF55F1"/>
    <w:rsid w:val="00BF5FFD"/>
    <w:rsid w:val="00BF706F"/>
    <w:rsid w:val="00C009D5"/>
    <w:rsid w:val="00C02329"/>
    <w:rsid w:val="00C02822"/>
    <w:rsid w:val="00C0433B"/>
    <w:rsid w:val="00C04AD0"/>
    <w:rsid w:val="00C05061"/>
    <w:rsid w:val="00C0565D"/>
    <w:rsid w:val="00C06949"/>
    <w:rsid w:val="00C10AAE"/>
    <w:rsid w:val="00C110AD"/>
    <w:rsid w:val="00C12EE1"/>
    <w:rsid w:val="00C146D0"/>
    <w:rsid w:val="00C15B3C"/>
    <w:rsid w:val="00C16137"/>
    <w:rsid w:val="00C161E4"/>
    <w:rsid w:val="00C16A35"/>
    <w:rsid w:val="00C16A75"/>
    <w:rsid w:val="00C17EE1"/>
    <w:rsid w:val="00C20403"/>
    <w:rsid w:val="00C25EFE"/>
    <w:rsid w:val="00C26B87"/>
    <w:rsid w:val="00C325D7"/>
    <w:rsid w:val="00C343E2"/>
    <w:rsid w:val="00C3488B"/>
    <w:rsid w:val="00C4661A"/>
    <w:rsid w:val="00C471D9"/>
    <w:rsid w:val="00C4737B"/>
    <w:rsid w:val="00C50EEF"/>
    <w:rsid w:val="00C51B85"/>
    <w:rsid w:val="00C51B87"/>
    <w:rsid w:val="00C54227"/>
    <w:rsid w:val="00C54468"/>
    <w:rsid w:val="00C55BFC"/>
    <w:rsid w:val="00C60D11"/>
    <w:rsid w:val="00C61531"/>
    <w:rsid w:val="00C61FFD"/>
    <w:rsid w:val="00C6213A"/>
    <w:rsid w:val="00C64945"/>
    <w:rsid w:val="00C651B5"/>
    <w:rsid w:val="00C7236B"/>
    <w:rsid w:val="00C72E1E"/>
    <w:rsid w:val="00C731C7"/>
    <w:rsid w:val="00C73B50"/>
    <w:rsid w:val="00C74CFA"/>
    <w:rsid w:val="00C75022"/>
    <w:rsid w:val="00C75987"/>
    <w:rsid w:val="00C80512"/>
    <w:rsid w:val="00C8270E"/>
    <w:rsid w:val="00C8369E"/>
    <w:rsid w:val="00C858C3"/>
    <w:rsid w:val="00C85F7B"/>
    <w:rsid w:val="00C90DF5"/>
    <w:rsid w:val="00C90EB9"/>
    <w:rsid w:val="00C95A82"/>
    <w:rsid w:val="00C967F6"/>
    <w:rsid w:val="00C96883"/>
    <w:rsid w:val="00C97B69"/>
    <w:rsid w:val="00C97C57"/>
    <w:rsid w:val="00CA1E1C"/>
    <w:rsid w:val="00CA3F29"/>
    <w:rsid w:val="00CA50FC"/>
    <w:rsid w:val="00CA538B"/>
    <w:rsid w:val="00CA5DD2"/>
    <w:rsid w:val="00CA73BF"/>
    <w:rsid w:val="00CA7C3A"/>
    <w:rsid w:val="00CB07A5"/>
    <w:rsid w:val="00CB3FE1"/>
    <w:rsid w:val="00CB471A"/>
    <w:rsid w:val="00CB6F35"/>
    <w:rsid w:val="00CC26AB"/>
    <w:rsid w:val="00CC4C91"/>
    <w:rsid w:val="00CD3306"/>
    <w:rsid w:val="00CD35E4"/>
    <w:rsid w:val="00CD3BCC"/>
    <w:rsid w:val="00CD46E9"/>
    <w:rsid w:val="00CD5C41"/>
    <w:rsid w:val="00CE0DA7"/>
    <w:rsid w:val="00CE19EE"/>
    <w:rsid w:val="00CE269C"/>
    <w:rsid w:val="00CE2767"/>
    <w:rsid w:val="00CE2FE9"/>
    <w:rsid w:val="00CE475A"/>
    <w:rsid w:val="00CE4D78"/>
    <w:rsid w:val="00CE5706"/>
    <w:rsid w:val="00CE5E2A"/>
    <w:rsid w:val="00CE6536"/>
    <w:rsid w:val="00CE7053"/>
    <w:rsid w:val="00CE7383"/>
    <w:rsid w:val="00CF041E"/>
    <w:rsid w:val="00CF1B99"/>
    <w:rsid w:val="00CF1CA0"/>
    <w:rsid w:val="00CF5EB4"/>
    <w:rsid w:val="00CF6EC5"/>
    <w:rsid w:val="00D0032C"/>
    <w:rsid w:val="00D00AD7"/>
    <w:rsid w:val="00D0122E"/>
    <w:rsid w:val="00D01C2D"/>
    <w:rsid w:val="00D0450D"/>
    <w:rsid w:val="00D05C3C"/>
    <w:rsid w:val="00D05D40"/>
    <w:rsid w:val="00D10494"/>
    <w:rsid w:val="00D112A1"/>
    <w:rsid w:val="00D128AA"/>
    <w:rsid w:val="00D13DB1"/>
    <w:rsid w:val="00D16201"/>
    <w:rsid w:val="00D16255"/>
    <w:rsid w:val="00D21FCA"/>
    <w:rsid w:val="00D222AE"/>
    <w:rsid w:val="00D252F5"/>
    <w:rsid w:val="00D25807"/>
    <w:rsid w:val="00D3378E"/>
    <w:rsid w:val="00D33875"/>
    <w:rsid w:val="00D349E5"/>
    <w:rsid w:val="00D34BA4"/>
    <w:rsid w:val="00D355DB"/>
    <w:rsid w:val="00D360D4"/>
    <w:rsid w:val="00D37CAA"/>
    <w:rsid w:val="00D37CAF"/>
    <w:rsid w:val="00D41C66"/>
    <w:rsid w:val="00D44F8A"/>
    <w:rsid w:val="00D46220"/>
    <w:rsid w:val="00D465CF"/>
    <w:rsid w:val="00D47812"/>
    <w:rsid w:val="00D47ED1"/>
    <w:rsid w:val="00D51CB6"/>
    <w:rsid w:val="00D53C86"/>
    <w:rsid w:val="00D5476A"/>
    <w:rsid w:val="00D54C9B"/>
    <w:rsid w:val="00D54D1E"/>
    <w:rsid w:val="00D552F8"/>
    <w:rsid w:val="00D57073"/>
    <w:rsid w:val="00D60840"/>
    <w:rsid w:val="00D62ACE"/>
    <w:rsid w:val="00D654F7"/>
    <w:rsid w:val="00D65D1B"/>
    <w:rsid w:val="00D677E5"/>
    <w:rsid w:val="00D67E03"/>
    <w:rsid w:val="00D700C1"/>
    <w:rsid w:val="00D71A82"/>
    <w:rsid w:val="00D724D4"/>
    <w:rsid w:val="00D72E54"/>
    <w:rsid w:val="00D731FE"/>
    <w:rsid w:val="00D7413E"/>
    <w:rsid w:val="00D75289"/>
    <w:rsid w:val="00D77A42"/>
    <w:rsid w:val="00D814CD"/>
    <w:rsid w:val="00D814E8"/>
    <w:rsid w:val="00D82294"/>
    <w:rsid w:val="00D8293C"/>
    <w:rsid w:val="00D83A56"/>
    <w:rsid w:val="00D856DF"/>
    <w:rsid w:val="00D87FD1"/>
    <w:rsid w:val="00D910C8"/>
    <w:rsid w:val="00D919ED"/>
    <w:rsid w:val="00D932FC"/>
    <w:rsid w:val="00D95903"/>
    <w:rsid w:val="00D95B6D"/>
    <w:rsid w:val="00DA0521"/>
    <w:rsid w:val="00DA131F"/>
    <w:rsid w:val="00DA146C"/>
    <w:rsid w:val="00DA64AB"/>
    <w:rsid w:val="00DA78A6"/>
    <w:rsid w:val="00DB19F2"/>
    <w:rsid w:val="00DB3DE9"/>
    <w:rsid w:val="00DB50DB"/>
    <w:rsid w:val="00DB50E8"/>
    <w:rsid w:val="00DB542D"/>
    <w:rsid w:val="00DB6139"/>
    <w:rsid w:val="00DB79F0"/>
    <w:rsid w:val="00DC0CDC"/>
    <w:rsid w:val="00DC1D30"/>
    <w:rsid w:val="00DC2C6B"/>
    <w:rsid w:val="00DC4A5A"/>
    <w:rsid w:val="00DC6933"/>
    <w:rsid w:val="00DC74AE"/>
    <w:rsid w:val="00DD0143"/>
    <w:rsid w:val="00DD1237"/>
    <w:rsid w:val="00DD1C07"/>
    <w:rsid w:val="00DD4167"/>
    <w:rsid w:val="00DD4D9E"/>
    <w:rsid w:val="00DD4E43"/>
    <w:rsid w:val="00DD5BB0"/>
    <w:rsid w:val="00DD6143"/>
    <w:rsid w:val="00DE14DE"/>
    <w:rsid w:val="00DE1929"/>
    <w:rsid w:val="00DE348D"/>
    <w:rsid w:val="00DE5BCD"/>
    <w:rsid w:val="00DF028D"/>
    <w:rsid w:val="00DF0FA4"/>
    <w:rsid w:val="00DF1EDA"/>
    <w:rsid w:val="00DF203E"/>
    <w:rsid w:val="00DF22DC"/>
    <w:rsid w:val="00DF4505"/>
    <w:rsid w:val="00DF62C0"/>
    <w:rsid w:val="00DF64AA"/>
    <w:rsid w:val="00E020E2"/>
    <w:rsid w:val="00E02B15"/>
    <w:rsid w:val="00E043CC"/>
    <w:rsid w:val="00E1077A"/>
    <w:rsid w:val="00E11CF5"/>
    <w:rsid w:val="00E1229D"/>
    <w:rsid w:val="00E140EB"/>
    <w:rsid w:val="00E14665"/>
    <w:rsid w:val="00E15AE5"/>
    <w:rsid w:val="00E163AD"/>
    <w:rsid w:val="00E17535"/>
    <w:rsid w:val="00E20142"/>
    <w:rsid w:val="00E21D5C"/>
    <w:rsid w:val="00E21E20"/>
    <w:rsid w:val="00E225FD"/>
    <w:rsid w:val="00E24C84"/>
    <w:rsid w:val="00E25AA0"/>
    <w:rsid w:val="00E25B48"/>
    <w:rsid w:val="00E26C02"/>
    <w:rsid w:val="00E32E10"/>
    <w:rsid w:val="00E33BF5"/>
    <w:rsid w:val="00E34456"/>
    <w:rsid w:val="00E36985"/>
    <w:rsid w:val="00E44206"/>
    <w:rsid w:val="00E44B8F"/>
    <w:rsid w:val="00E455DE"/>
    <w:rsid w:val="00E45BB8"/>
    <w:rsid w:val="00E46800"/>
    <w:rsid w:val="00E46888"/>
    <w:rsid w:val="00E501AE"/>
    <w:rsid w:val="00E50899"/>
    <w:rsid w:val="00E5219B"/>
    <w:rsid w:val="00E545F0"/>
    <w:rsid w:val="00E56F5C"/>
    <w:rsid w:val="00E60655"/>
    <w:rsid w:val="00E6221B"/>
    <w:rsid w:val="00E63064"/>
    <w:rsid w:val="00E63368"/>
    <w:rsid w:val="00E644A7"/>
    <w:rsid w:val="00E65EE8"/>
    <w:rsid w:val="00E66894"/>
    <w:rsid w:val="00E70287"/>
    <w:rsid w:val="00E7230C"/>
    <w:rsid w:val="00E72B73"/>
    <w:rsid w:val="00E748AA"/>
    <w:rsid w:val="00E7511F"/>
    <w:rsid w:val="00E77547"/>
    <w:rsid w:val="00E80CB3"/>
    <w:rsid w:val="00E81EEB"/>
    <w:rsid w:val="00E82069"/>
    <w:rsid w:val="00E83624"/>
    <w:rsid w:val="00E8448D"/>
    <w:rsid w:val="00E85EF6"/>
    <w:rsid w:val="00E86F75"/>
    <w:rsid w:val="00E87A0D"/>
    <w:rsid w:val="00E87EE4"/>
    <w:rsid w:val="00E902AA"/>
    <w:rsid w:val="00E903C2"/>
    <w:rsid w:val="00E91797"/>
    <w:rsid w:val="00E92B4A"/>
    <w:rsid w:val="00E96CF4"/>
    <w:rsid w:val="00EA243F"/>
    <w:rsid w:val="00EA4C23"/>
    <w:rsid w:val="00EA53F0"/>
    <w:rsid w:val="00EA7A7E"/>
    <w:rsid w:val="00EB04C5"/>
    <w:rsid w:val="00EB1652"/>
    <w:rsid w:val="00EB3C2E"/>
    <w:rsid w:val="00EB5C3B"/>
    <w:rsid w:val="00EB6692"/>
    <w:rsid w:val="00EB6C32"/>
    <w:rsid w:val="00EC0410"/>
    <w:rsid w:val="00EC0CB4"/>
    <w:rsid w:val="00EC3F96"/>
    <w:rsid w:val="00EC4535"/>
    <w:rsid w:val="00EC4915"/>
    <w:rsid w:val="00EC4D8B"/>
    <w:rsid w:val="00EC698D"/>
    <w:rsid w:val="00ED02C9"/>
    <w:rsid w:val="00ED0C1F"/>
    <w:rsid w:val="00ED0E83"/>
    <w:rsid w:val="00ED1317"/>
    <w:rsid w:val="00ED256F"/>
    <w:rsid w:val="00ED5FA9"/>
    <w:rsid w:val="00ED6420"/>
    <w:rsid w:val="00ED6CDE"/>
    <w:rsid w:val="00ED714C"/>
    <w:rsid w:val="00EE01A7"/>
    <w:rsid w:val="00EE06F4"/>
    <w:rsid w:val="00EE4528"/>
    <w:rsid w:val="00EE6082"/>
    <w:rsid w:val="00EE6E93"/>
    <w:rsid w:val="00EF1DD9"/>
    <w:rsid w:val="00EF2E38"/>
    <w:rsid w:val="00EF6953"/>
    <w:rsid w:val="00EF6F49"/>
    <w:rsid w:val="00EF7086"/>
    <w:rsid w:val="00EF7349"/>
    <w:rsid w:val="00EF7981"/>
    <w:rsid w:val="00F007E9"/>
    <w:rsid w:val="00F018B0"/>
    <w:rsid w:val="00F01AD7"/>
    <w:rsid w:val="00F023BD"/>
    <w:rsid w:val="00F03E75"/>
    <w:rsid w:val="00F047FC"/>
    <w:rsid w:val="00F050EC"/>
    <w:rsid w:val="00F051A3"/>
    <w:rsid w:val="00F0527A"/>
    <w:rsid w:val="00F0537D"/>
    <w:rsid w:val="00F106E1"/>
    <w:rsid w:val="00F10E43"/>
    <w:rsid w:val="00F1273A"/>
    <w:rsid w:val="00F1416C"/>
    <w:rsid w:val="00F16F85"/>
    <w:rsid w:val="00F178C1"/>
    <w:rsid w:val="00F2114F"/>
    <w:rsid w:val="00F21316"/>
    <w:rsid w:val="00F213F2"/>
    <w:rsid w:val="00F215D4"/>
    <w:rsid w:val="00F22A35"/>
    <w:rsid w:val="00F22BAD"/>
    <w:rsid w:val="00F26E3B"/>
    <w:rsid w:val="00F27079"/>
    <w:rsid w:val="00F30553"/>
    <w:rsid w:val="00F3087A"/>
    <w:rsid w:val="00F32CD4"/>
    <w:rsid w:val="00F33DA5"/>
    <w:rsid w:val="00F34863"/>
    <w:rsid w:val="00F34929"/>
    <w:rsid w:val="00F34933"/>
    <w:rsid w:val="00F35FD7"/>
    <w:rsid w:val="00F37804"/>
    <w:rsid w:val="00F37D9F"/>
    <w:rsid w:val="00F37E16"/>
    <w:rsid w:val="00F45393"/>
    <w:rsid w:val="00F46D3B"/>
    <w:rsid w:val="00F50BAB"/>
    <w:rsid w:val="00F512ED"/>
    <w:rsid w:val="00F53038"/>
    <w:rsid w:val="00F603B5"/>
    <w:rsid w:val="00F60512"/>
    <w:rsid w:val="00F60801"/>
    <w:rsid w:val="00F64254"/>
    <w:rsid w:val="00F64D95"/>
    <w:rsid w:val="00F65870"/>
    <w:rsid w:val="00F67251"/>
    <w:rsid w:val="00F70B1A"/>
    <w:rsid w:val="00F71130"/>
    <w:rsid w:val="00F71C93"/>
    <w:rsid w:val="00F72526"/>
    <w:rsid w:val="00F72769"/>
    <w:rsid w:val="00F77300"/>
    <w:rsid w:val="00F77B25"/>
    <w:rsid w:val="00F834DF"/>
    <w:rsid w:val="00F83B40"/>
    <w:rsid w:val="00F84066"/>
    <w:rsid w:val="00F929E0"/>
    <w:rsid w:val="00F95081"/>
    <w:rsid w:val="00F95107"/>
    <w:rsid w:val="00F973F4"/>
    <w:rsid w:val="00F97966"/>
    <w:rsid w:val="00FA2A7A"/>
    <w:rsid w:val="00FA3020"/>
    <w:rsid w:val="00FA626B"/>
    <w:rsid w:val="00FB0104"/>
    <w:rsid w:val="00FB38D3"/>
    <w:rsid w:val="00FB522B"/>
    <w:rsid w:val="00FC0C98"/>
    <w:rsid w:val="00FC1D12"/>
    <w:rsid w:val="00FC33D0"/>
    <w:rsid w:val="00FC3B67"/>
    <w:rsid w:val="00FC496E"/>
    <w:rsid w:val="00FC64B5"/>
    <w:rsid w:val="00FC6F09"/>
    <w:rsid w:val="00FD07A6"/>
    <w:rsid w:val="00FD0C13"/>
    <w:rsid w:val="00FD36AB"/>
    <w:rsid w:val="00FE1508"/>
    <w:rsid w:val="00FE1588"/>
    <w:rsid w:val="00FE1BA0"/>
    <w:rsid w:val="00FE21CE"/>
    <w:rsid w:val="00FE2E27"/>
    <w:rsid w:val="00FE4587"/>
    <w:rsid w:val="00FE54B2"/>
    <w:rsid w:val="00FE57E6"/>
    <w:rsid w:val="00FE71D3"/>
    <w:rsid w:val="00FE7730"/>
    <w:rsid w:val="00FF026D"/>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 w:type="paragraph" w:customStyle="1" w:styleId="aff">
    <w:name w:val="Мой стайл"/>
    <w:basedOn w:val="af5"/>
    <w:qFormat/>
    <w:rsid w:val="0019408A"/>
    <w:pPr>
      <w:jc w:val="both"/>
    </w:pPr>
    <w:rPr>
      <w:rFonts w:eastAsiaTheme="minorHAnsi" w:cstheme="minorBidi"/>
      <w:sz w:val="26"/>
      <w:szCs w:val="28"/>
      <w:lang w:eastAsia="en-US"/>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104D5-6099-4D80-A8E7-CAEC47DE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13</Pages>
  <Words>2990</Words>
  <Characters>17049</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773</cp:revision>
  <cp:lastPrinted>2014-01-23T06:53:00Z</cp:lastPrinted>
  <dcterms:created xsi:type="dcterms:W3CDTF">2017-09-26T07:18:00Z</dcterms:created>
  <dcterms:modified xsi:type="dcterms:W3CDTF">2024-12-06T11:55:00Z</dcterms:modified>
</cp:coreProperties>
</file>