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B6" w:rsidRPr="00065358" w:rsidRDefault="003B4FB6" w:rsidP="003B4FB6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3B4FB6" w:rsidRPr="004F5054" w:rsidRDefault="003B4FB6" w:rsidP="003B4FB6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3B4FB6" w:rsidRDefault="003B4FB6" w:rsidP="003B4FB6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25A3B">
        <w:rPr>
          <w:sz w:val="24"/>
          <w:szCs w:val="24"/>
        </w:rPr>
        <w:t>1</w:t>
      </w:r>
      <w:r w:rsidR="00D2422A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525A3B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525A3B">
        <w:rPr>
          <w:sz w:val="24"/>
          <w:szCs w:val="24"/>
        </w:rPr>
        <w:t>июня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3B4FB6" w:rsidRPr="004F5054" w:rsidRDefault="003B4FB6" w:rsidP="003B4FB6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3B4FB6" w:rsidRPr="00100F79" w:rsidRDefault="003B4FB6" w:rsidP="003B4FB6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394"/>
        <w:gridCol w:w="2126"/>
        <w:gridCol w:w="3686"/>
      </w:tblGrid>
      <w:tr w:rsidR="003B4FB6" w:rsidRPr="00F85A40" w:rsidTr="003B4FB6">
        <w:tc>
          <w:tcPr>
            <w:tcW w:w="588" w:type="dxa"/>
            <w:vAlign w:val="center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394" w:type="dxa"/>
            <w:vAlign w:val="center"/>
          </w:tcPr>
          <w:p w:rsidR="003B4FB6" w:rsidRPr="00F85A40" w:rsidRDefault="003B4FB6" w:rsidP="007535E2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3B4FB6" w:rsidRPr="00F85A40" w:rsidRDefault="003B4FB6" w:rsidP="007535E2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3B4FB6" w:rsidRPr="00F85A40" w:rsidTr="003B4FB6">
        <w:tc>
          <w:tcPr>
            <w:tcW w:w="588" w:type="dxa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4FB6" w:rsidRPr="00F85A40" w:rsidRDefault="003B4FB6" w:rsidP="007535E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B4FB6" w:rsidRPr="00F85A40" w:rsidRDefault="003B4FB6" w:rsidP="007535E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3B4FB6" w:rsidRPr="00F85A40" w:rsidRDefault="003B4FB6" w:rsidP="007535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B4FB6" w:rsidRPr="00F85A40" w:rsidRDefault="003B4FB6" w:rsidP="007535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3B4FB6" w:rsidRPr="00F85A40" w:rsidTr="003B4FB6">
        <w:tc>
          <w:tcPr>
            <w:tcW w:w="588" w:type="dxa"/>
          </w:tcPr>
          <w:p w:rsidR="003B4FB6" w:rsidRPr="00F85A40" w:rsidRDefault="00D2422A" w:rsidP="007535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3B4FB6" w:rsidRPr="003B4FB6" w:rsidRDefault="003B4FB6" w:rsidP="007535E2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B4FB6">
              <w:rPr>
                <w:sz w:val="24"/>
                <w:szCs w:val="24"/>
              </w:rPr>
              <w:t xml:space="preserve">О проекте </w:t>
            </w:r>
            <w:r w:rsidRPr="003B4FB6">
              <w:rPr>
                <w:rFonts w:eastAsiaTheme="minorHAnsi"/>
                <w:sz w:val="24"/>
                <w:szCs w:val="24"/>
                <w:lang w:eastAsia="en-US"/>
              </w:rPr>
              <w:t>областного закона № пз</w:t>
            </w:r>
            <w:proofErr w:type="gramStart"/>
            <w:r w:rsidRPr="003B4FB6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3B4FB6">
              <w:rPr>
                <w:rFonts w:eastAsiaTheme="minorHAnsi"/>
                <w:sz w:val="24"/>
                <w:szCs w:val="24"/>
                <w:lang w:eastAsia="en-US"/>
              </w:rPr>
              <w:t xml:space="preserve">/394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3B4FB6">
              <w:rPr>
                <w:sz w:val="24"/>
                <w:szCs w:val="24"/>
              </w:rPr>
              <w:t xml:space="preserve">«О государственной поддержке Федерального государственного бюджетного учреждения науки Федерального исследовательского центра комплексного изучения Арктики имени академика Н.П. </w:t>
            </w:r>
            <w:proofErr w:type="spellStart"/>
            <w:r w:rsidRPr="003B4FB6">
              <w:rPr>
                <w:sz w:val="24"/>
                <w:szCs w:val="24"/>
              </w:rPr>
              <w:t>Лаверова</w:t>
            </w:r>
            <w:proofErr w:type="spellEnd"/>
            <w:r w:rsidRPr="003B4FB6">
              <w:rPr>
                <w:sz w:val="24"/>
                <w:szCs w:val="24"/>
              </w:rPr>
              <w:t xml:space="preserve"> Уральского отделения Российской академии наук»</w:t>
            </w:r>
          </w:p>
        </w:tc>
        <w:tc>
          <w:tcPr>
            <w:tcW w:w="1985" w:type="dxa"/>
          </w:tcPr>
          <w:p w:rsidR="003B4FB6" w:rsidRPr="00FD55C5" w:rsidRDefault="003B4FB6" w:rsidP="007535E2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Депутаты Архангельского областного Собрания депутатов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Новиков И.В., Эммануилов С.Д.,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Чесноков И.А., Виткова О.К./</w:t>
            </w:r>
          </w:p>
          <w:p w:rsidR="003B4FB6" w:rsidRPr="00FD55C5" w:rsidRDefault="003B4FB6" w:rsidP="007535E2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Виткова О.К.</w:t>
            </w:r>
          </w:p>
        </w:tc>
        <w:tc>
          <w:tcPr>
            <w:tcW w:w="4394" w:type="dxa"/>
          </w:tcPr>
          <w:p w:rsidR="00DC7B50" w:rsidRPr="00DC7B50" w:rsidRDefault="00DC7B50" w:rsidP="00DC7B50">
            <w:pPr>
              <w:jc w:val="both"/>
            </w:pPr>
            <w:proofErr w:type="gramStart"/>
            <w:r w:rsidRPr="00DC7B50">
              <w:t xml:space="preserve">Законопроект разработан в целях содействия обеспечению устойчивого развития науки в Архангельской области, подготовки научных кадров высшей квалификации, обеспечению социально-экономического развития Архангельской области, решению стратегических задач по освоению </w:t>
            </w:r>
            <w:r w:rsidRPr="00DC7B50">
              <w:br/>
              <w:t>и развитию Арктики и устанавливает порядок оказания государственной поддержки Федерального государственного бюджетного учреждения науки Федерального исследовательского центра комплексного изучения Арктики имени академика Н.П. </w:t>
            </w:r>
            <w:proofErr w:type="spellStart"/>
            <w:r w:rsidRPr="00DC7B50">
              <w:t>Лаверова</w:t>
            </w:r>
            <w:proofErr w:type="spellEnd"/>
            <w:r w:rsidRPr="00DC7B50">
              <w:t xml:space="preserve"> Уральского отделения Российской академии наук. </w:t>
            </w:r>
            <w:proofErr w:type="gramEnd"/>
          </w:p>
          <w:p w:rsidR="00DC7B50" w:rsidRPr="00DC7B50" w:rsidRDefault="00DC7B50" w:rsidP="00DC7B50">
            <w:pPr>
              <w:jc w:val="both"/>
            </w:pPr>
            <w:proofErr w:type="gramStart"/>
            <w:r w:rsidRPr="00DC7B50">
              <w:t xml:space="preserve">Законопроект разработан с учетом обсуждения, состоявшегося в ходе проведенных в Архангельском областном Собрании депутатов </w:t>
            </w:r>
            <w:r>
              <w:br/>
            </w:r>
            <w:r w:rsidRPr="00DC7B50">
              <w:lastRenderedPageBreak/>
              <w:t>10 декабря 2019 года депутатских слушаний на тему «О государственной поддержке вопросов развития научного потенциала в Архангельской области: опыт, проблемы, перспективы», а также в соответствии с решением рабочей группы по совершенствованию законодательства в части государственной поддержки развития научного потенциала Архангельской области, созданной распоряжением председателя Архангельского областного</w:t>
            </w:r>
            <w:proofErr w:type="gramEnd"/>
            <w:r w:rsidRPr="00DC7B50">
              <w:t xml:space="preserve"> Собрания депутатов № 34р от 25 февраля 2020 года.</w:t>
            </w:r>
          </w:p>
          <w:p w:rsidR="003B4FB6" w:rsidRPr="00FD55C5" w:rsidRDefault="00DC7B50" w:rsidP="00DC7B5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C7B50">
              <w:t>На законопроект поступило положительное заключение правового управления аппарата Архангельског</w:t>
            </w:r>
            <w:r>
              <w:t>о областного Собрания депутатов</w:t>
            </w:r>
            <w:r w:rsidRPr="00DC7B50">
              <w:t xml:space="preserve"> </w:t>
            </w:r>
          </w:p>
        </w:tc>
        <w:tc>
          <w:tcPr>
            <w:tcW w:w="2126" w:type="dxa"/>
          </w:tcPr>
          <w:p w:rsidR="003B4FB6" w:rsidRPr="00FD55C5" w:rsidRDefault="003B4FB6" w:rsidP="007535E2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3B4FB6" w:rsidRPr="00FD55C5" w:rsidRDefault="003B4FB6" w:rsidP="003B4FB6">
            <w:pPr>
              <w:pStyle w:val="a4"/>
              <w:spacing w:after="0"/>
              <w:ind w:left="0"/>
            </w:pPr>
            <w:r w:rsidRPr="00FD55C5">
              <w:t xml:space="preserve">Комитет предлагает депутатам областного Собрания рассмотреть указанный законопроект и </w:t>
            </w:r>
            <w:r w:rsidRPr="00FD55C5">
              <w:rPr>
                <w:bCs/>
              </w:rPr>
              <w:t>принять</w:t>
            </w:r>
            <w:r w:rsidRPr="00FD55C5">
              <w:rPr>
                <w:bCs/>
                <w:color w:val="000000"/>
              </w:rPr>
              <w:t xml:space="preserve"> его </w:t>
            </w:r>
            <w:r>
              <w:rPr>
                <w:bCs/>
                <w:color w:val="000000"/>
              </w:rPr>
              <w:br/>
            </w:r>
            <w:r w:rsidRPr="00FD55C5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первом</w:t>
            </w:r>
            <w:r w:rsidRPr="00FD55C5">
              <w:rPr>
                <w:bCs/>
                <w:color w:val="000000"/>
              </w:rPr>
              <w:t xml:space="preserve"> чтении на </w:t>
            </w:r>
            <w:r>
              <w:rPr>
                <w:bCs/>
              </w:rPr>
              <w:t>восе</w:t>
            </w:r>
            <w:r w:rsidRPr="00FD55C5">
              <w:rPr>
                <w:bCs/>
              </w:rPr>
              <w:t xml:space="preserve">мнадцатой </w:t>
            </w:r>
            <w:r w:rsidRPr="00FD55C5">
              <w:rPr>
                <w:bCs/>
                <w:color w:val="000000"/>
              </w:rPr>
              <w:t xml:space="preserve">сессии </w:t>
            </w:r>
            <w:r w:rsidRPr="00FD55C5">
              <w:t>областного Собрания депутатов</w:t>
            </w:r>
          </w:p>
        </w:tc>
      </w:tr>
      <w:tr w:rsidR="003B4FB6" w:rsidRPr="00F85A40" w:rsidTr="003B4FB6">
        <w:tc>
          <w:tcPr>
            <w:tcW w:w="588" w:type="dxa"/>
          </w:tcPr>
          <w:p w:rsidR="003B4FB6" w:rsidRPr="00F85A40" w:rsidRDefault="00D2422A" w:rsidP="007535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3B4FB6" w:rsidRPr="00DC7B50" w:rsidRDefault="00DC7B50" w:rsidP="007535E2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C7B50">
              <w:rPr>
                <w:rFonts w:eastAsiaTheme="minorHAnsi"/>
                <w:sz w:val="24"/>
                <w:szCs w:val="24"/>
                <w:lang w:eastAsia="en-US"/>
              </w:rPr>
              <w:t>О проекте постановления Архангельского областного Собрания депутатов № пп</w:t>
            </w:r>
            <w:proofErr w:type="gramStart"/>
            <w:r w:rsidRPr="00DC7B50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DC7B50">
              <w:rPr>
                <w:rFonts w:eastAsiaTheme="minorHAnsi"/>
                <w:sz w:val="24"/>
                <w:szCs w:val="24"/>
                <w:lang w:eastAsia="en-US"/>
              </w:rPr>
              <w:t>/272 «</w:t>
            </w:r>
            <w:r w:rsidRPr="00DC7B50">
              <w:rPr>
                <w:color w:val="000000"/>
                <w:sz w:val="24"/>
                <w:szCs w:val="24"/>
              </w:rPr>
              <w:t xml:space="preserve">О ежегодном докладе о состоянии культуры </w:t>
            </w:r>
            <w:r w:rsidRPr="00DC7B50">
              <w:rPr>
                <w:color w:val="000000"/>
                <w:sz w:val="24"/>
                <w:szCs w:val="24"/>
              </w:rPr>
              <w:br/>
              <w:t>в Архангельской области за 2019 год</w:t>
            </w:r>
          </w:p>
        </w:tc>
        <w:tc>
          <w:tcPr>
            <w:tcW w:w="1985" w:type="dxa"/>
          </w:tcPr>
          <w:p w:rsidR="00DC7B50" w:rsidRDefault="003B4FB6" w:rsidP="007535E2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sz w:val="24"/>
                <w:szCs w:val="24"/>
              </w:rPr>
              <w:t xml:space="preserve">Временно </w:t>
            </w:r>
            <w:proofErr w:type="gramStart"/>
            <w:r w:rsidRPr="00FD55C5">
              <w:rPr>
                <w:sz w:val="24"/>
                <w:szCs w:val="24"/>
              </w:rPr>
              <w:t>исполняющий</w:t>
            </w:r>
            <w:proofErr w:type="gramEnd"/>
            <w:r w:rsidRPr="00FD55C5">
              <w:rPr>
                <w:sz w:val="24"/>
                <w:szCs w:val="24"/>
              </w:rPr>
              <w:t xml:space="preserve"> обязанности Губернатора Архангельской области Цыбульский А.В.</w:t>
            </w:r>
            <w:r w:rsidR="00DC7B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</w:t>
            </w:r>
          </w:p>
          <w:p w:rsidR="003B4FB6" w:rsidRPr="00FD55C5" w:rsidRDefault="00DC7B50" w:rsidP="007535E2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B377B">
              <w:rPr>
                <w:sz w:val="24"/>
                <w:szCs w:val="24"/>
              </w:rPr>
              <w:t xml:space="preserve">Министр культуры Архангельской области </w:t>
            </w:r>
            <w:r w:rsidRPr="00FB377B">
              <w:rPr>
                <w:sz w:val="24"/>
                <w:szCs w:val="24"/>
              </w:rPr>
              <w:br/>
            </w:r>
            <w:proofErr w:type="spellStart"/>
            <w:r w:rsidRPr="00FB377B">
              <w:rPr>
                <w:sz w:val="24"/>
                <w:szCs w:val="24"/>
              </w:rPr>
              <w:t>Яничек</w:t>
            </w:r>
            <w:proofErr w:type="spellEnd"/>
            <w:r w:rsidRPr="00FB377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394" w:type="dxa"/>
          </w:tcPr>
          <w:p w:rsidR="00FB377B" w:rsidRPr="00FB377B" w:rsidRDefault="00FB377B" w:rsidP="00FB377B">
            <w:pPr>
              <w:jc w:val="both"/>
              <w:rPr>
                <w:rFonts w:eastAsia="Calibri"/>
              </w:rPr>
            </w:pPr>
            <w:r w:rsidRPr="00FB377B">
              <w:rPr>
                <w:rFonts w:eastAsia="Calibri"/>
                <w:spacing w:val="-6"/>
              </w:rPr>
              <w:t>Д</w:t>
            </w:r>
            <w:r w:rsidRPr="00FB377B">
              <w:rPr>
                <w:rFonts w:eastAsia="Calibri"/>
              </w:rPr>
              <w:t>оклад о состоянии культуры</w:t>
            </w:r>
            <w:r w:rsidRPr="00FB377B">
              <w:t xml:space="preserve"> </w:t>
            </w:r>
            <w:r w:rsidRPr="00FB377B">
              <w:rPr>
                <w:rFonts w:eastAsia="Calibri"/>
              </w:rPr>
              <w:t>в Архангельской области за 2019 год подготовлен в соответствии с пунктом 2 статьи 16 областного закона                       от 21 января 1999 года № 108-20-ОЗ</w:t>
            </w:r>
            <w:r w:rsidRPr="00FB377B">
              <w:t xml:space="preserve"> </w:t>
            </w:r>
            <w:r w:rsidRPr="00FB377B">
              <w:rPr>
                <w:rFonts w:eastAsia="Calibri"/>
              </w:rPr>
              <w:t>«О политике в сфере культуры Архангельской области</w:t>
            </w:r>
            <w:r w:rsidRPr="00FB377B">
              <w:t>»</w:t>
            </w:r>
            <w:r w:rsidRPr="00FB377B">
              <w:rPr>
                <w:rFonts w:eastAsia="Calibri"/>
              </w:rPr>
              <w:t>.</w:t>
            </w:r>
          </w:p>
          <w:p w:rsidR="00FB377B" w:rsidRPr="00FB377B" w:rsidRDefault="00FB377B" w:rsidP="00FB377B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  <w:r w:rsidRPr="00FB377B">
              <w:rPr>
                <w:rFonts w:eastAsia="Calibri"/>
              </w:rPr>
              <w:t xml:space="preserve">Ежегодный доклад о состоянии культуры в Архангельской области </w:t>
            </w:r>
            <w:r w:rsidRPr="00FB377B">
              <w:rPr>
                <w:rFonts w:eastAsia="Calibri"/>
              </w:rPr>
              <w:br/>
              <w:t xml:space="preserve">за 2019 год </w:t>
            </w:r>
            <w:proofErr w:type="gramStart"/>
            <w:r w:rsidRPr="00FB377B">
              <w:rPr>
                <w:rFonts w:eastAsia="Calibri"/>
              </w:rPr>
              <w:t>рассмотрен 19 мая 2020 года на заседании Правительства Архангельской области и утвержден</w:t>
            </w:r>
            <w:proofErr w:type="gramEnd"/>
            <w:r w:rsidRPr="00FB377B">
              <w:rPr>
                <w:rFonts w:eastAsia="Calibri"/>
              </w:rPr>
              <w:t xml:space="preserve"> распоряжением Правительства Архангельской области от 19 мая 2020 года № 188-рп «Об утверждении ежегодного доклада о состоянии </w:t>
            </w:r>
            <w:r w:rsidRPr="00FB377B">
              <w:rPr>
                <w:rFonts w:eastAsia="Calibri"/>
              </w:rPr>
              <w:lastRenderedPageBreak/>
              <w:t xml:space="preserve">культуры в Архангельской области </w:t>
            </w:r>
            <w:r w:rsidRPr="00FB377B">
              <w:br/>
            </w:r>
            <w:r w:rsidRPr="00FB377B">
              <w:rPr>
                <w:rFonts w:eastAsia="Calibri"/>
              </w:rPr>
              <w:t>за 2019 год».</w:t>
            </w:r>
          </w:p>
          <w:p w:rsidR="003B4FB6" w:rsidRPr="00FD55C5" w:rsidRDefault="00FB377B" w:rsidP="00FB377B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highlight w:val="yellow"/>
              </w:rPr>
            </w:pPr>
            <w:r w:rsidRPr="00FB377B">
              <w:t xml:space="preserve">Проектом постановления Архангельского областного Собрания депутатов предлагается принять </w:t>
            </w:r>
            <w:r>
              <w:br/>
            </w:r>
            <w:r w:rsidRPr="00FB377B">
              <w:t>к сведению доклад за 2019</w:t>
            </w:r>
            <w:r>
              <w:t xml:space="preserve"> год</w:t>
            </w:r>
          </w:p>
        </w:tc>
        <w:tc>
          <w:tcPr>
            <w:tcW w:w="2126" w:type="dxa"/>
          </w:tcPr>
          <w:p w:rsidR="003B4FB6" w:rsidRPr="00FD55C5" w:rsidRDefault="003B4FB6" w:rsidP="007535E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3B4FB6" w:rsidRPr="00FD55C5" w:rsidRDefault="003B4FB6" w:rsidP="00FA18A5">
            <w:r w:rsidRPr="00FD55C5">
              <w:t xml:space="preserve">Комитет предлагает депутатам областного Собрания </w:t>
            </w:r>
            <w:r w:rsidR="00FA18A5">
              <w:t xml:space="preserve">принять проект постановления </w:t>
            </w:r>
            <w:r w:rsidR="00FB377B" w:rsidRPr="00FD55C5">
              <w:rPr>
                <w:bCs/>
                <w:color w:val="000000"/>
              </w:rPr>
              <w:t xml:space="preserve">на </w:t>
            </w:r>
            <w:r w:rsidR="00FB377B">
              <w:rPr>
                <w:bCs/>
              </w:rPr>
              <w:t>восе</w:t>
            </w:r>
            <w:r w:rsidR="00FB377B" w:rsidRPr="00FD55C5">
              <w:rPr>
                <w:bCs/>
              </w:rPr>
              <w:t xml:space="preserve">мнадцатой </w:t>
            </w:r>
            <w:r w:rsidR="00FB377B" w:rsidRPr="00FD55C5">
              <w:rPr>
                <w:bCs/>
                <w:color w:val="000000"/>
              </w:rPr>
              <w:t xml:space="preserve">сессии </w:t>
            </w:r>
            <w:r w:rsidR="00FB377B" w:rsidRPr="00FD55C5">
              <w:t>областного Собрания депутатов</w:t>
            </w:r>
          </w:p>
        </w:tc>
      </w:tr>
      <w:tr w:rsidR="00FB377B" w:rsidRPr="00F85A40" w:rsidTr="003B4FB6">
        <w:tc>
          <w:tcPr>
            <w:tcW w:w="588" w:type="dxa"/>
          </w:tcPr>
          <w:p w:rsidR="00FB377B" w:rsidRPr="00F85A40" w:rsidRDefault="00D2422A" w:rsidP="007535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FB377B" w:rsidRPr="00032B16" w:rsidRDefault="00FB377B" w:rsidP="007535E2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О поддержке проектов федеральных законов, внесенных на рассмотрение в Государственную Думу Федерального Собрания Российской Федерации</w:t>
            </w:r>
          </w:p>
        </w:tc>
        <w:tc>
          <w:tcPr>
            <w:tcW w:w="1985" w:type="dxa"/>
          </w:tcPr>
          <w:p w:rsidR="00FB377B" w:rsidRPr="00032B16" w:rsidRDefault="00FB377B" w:rsidP="007535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861F97" w:rsidRPr="00861F97" w:rsidRDefault="00861F97" w:rsidP="00861F97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861F97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Комитет рассмотрел проект федерального закона № </w:t>
            </w:r>
            <w:r w:rsidRPr="00861F97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957354-7 </w:t>
            </w:r>
            <w:r w:rsidRPr="00861F9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861F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изменения в статью 16 Федерального закона «Об образовании </w:t>
            </w:r>
            <w:r w:rsidR="001358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</w:r>
            <w:r w:rsidRPr="00861F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Российской Федерации» в части определения полномочий по установлению порядка применения электронного обучения, дистанционных образовательных технологий при реализации образовательных программ</w:t>
            </w:r>
            <w:r w:rsidRPr="00861F97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– законопроект)</w:t>
            </w:r>
            <w:r w:rsidRPr="00861F97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, внесенный членами Совета Федерации Федерального Собрания Российской Федерации</w:t>
            </w:r>
            <w:r w:rsidRPr="00861F97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.</w:t>
            </w:r>
          </w:p>
          <w:p w:rsidR="00861F97" w:rsidRPr="00861F97" w:rsidRDefault="00861F97" w:rsidP="00861F97">
            <w:pPr>
              <w:pStyle w:val="1"/>
              <w:shd w:val="clear" w:color="auto" w:fill="auto"/>
              <w:spacing w:line="240" w:lineRule="auto"/>
              <w:ind w:left="40" w:right="60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1F97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</w:t>
            </w:r>
            <w:r w:rsidRPr="0086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внесение изменения в статью 16 Федерального закона от 29 декабря 2012 года № 273-ФЭ «Об образовании в Российской Федерации» в части установления полномочия Министерства просвещения Российской Федерации по утверждению Порядка применения электронного обучения, дистанционных образовательных технологий при реализации основных и дополнительных общеобразовательных программ, образовательных программ среднего </w:t>
            </w:r>
            <w:r w:rsidRPr="0086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образования и соответствующих дополнительных профессиональных программ, основных программ профессионального обучения, и полномочия</w:t>
            </w:r>
            <w:proofErr w:type="gramEnd"/>
            <w:r w:rsidRPr="0086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науки и высшего образования Российской Федерации по утверждению Порядка применения электронного обучения, дистанционных образовательных технологий при реализации образовательных программ высшего образования и соответствующих дополнительных профессиональных программ. </w:t>
            </w:r>
          </w:p>
          <w:p w:rsidR="00FB377B" w:rsidRPr="00FD55C5" w:rsidRDefault="00861F97" w:rsidP="00861F97">
            <w:pPr>
              <w:widowControl w:val="0"/>
              <w:ind w:firstLine="33"/>
              <w:jc w:val="both"/>
            </w:pPr>
            <w:r w:rsidRPr="00861F97">
              <w:rPr>
                <w:color w:val="000000"/>
              </w:rPr>
              <w:t>Принятие законопроекта потребует корректировки подзаконных нормативных правовых актов в части регламентации роли и обязанностей педагогических работников, определения перечня преподаваемых в таком формате предметов, выполнения домашних заданий, продолжительности урока, проведения итоговой аттестации</w:t>
            </w:r>
          </w:p>
        </w:tc>
        <w:tc>
          <w:tcPr>
            <w:tcW w:w="2126" w:type="dxa"/>
          </w:tcPr>
          <w:p w:rsidR="00FB377B" w:rsidRPr="00FD55C5" w:rsidRDefault="00861F97" w:rsidP="007535E2">
            <w:r w:rsidRPr="00FD55C5">
              <w:lastRenderedPageBreak/>
              <w:t>Вне плана</w:t>
            </w:r>
          </w:p>
        </w:tc>
        <w:tc>
          <w:tcPr>
            <w:tcW w:w="3686" w:type="dxa"/>
          </w:tcPr>
          <w:p w:rsidR="00FB377B" w:rsidRPr="00960433" w:rsidRDefault="00861F97" w:rsidP="007535E2">
            <w:pPr>
              <w:pStyle w:val="a9"/>
              <w:widowControl w:val="0"/>
              <w:tabs>
                <w:tab w:val="left" w:pos="0"/>
                <w:tab w:val="left" w:pos="993"/>
              </w:tabs>
              <w:ind w:left="0" w:firstLine="34"/>
              <w:jc w:val="both"/>
            </w:pPr>
            <w:r>
              <w:rPr>
                <w:szCs w:val="28"/>
              </w:rPr>
              <w:t>К</w:t>
            </w:r>
            <w:r w:rsidRPr="00E0635A">
              <w:rPr>
                <w:szCs w:val="28"/>
              </w:rPr>
              <w:t xml:space="preserve">омитет предлагает депутатам областного Собрания поддержать проект федерального закона </w:t>
            </w:r>
            <w:r>
              <w:rPr>
                <w:szCs w:val="28"/>
              </w:rPr>
              <w:br/>
            </w:r>
            <w:r w:rsidRPr="00E0635A">
              <w:rPr>
                <w:szCs w:val="28"/>
              </w:rPr>
              <w:t xml:space="preserve">№ </w:t>
            </w:r>
            <w:r w:rsidRPr="00E0635A">
              <w:rPr>
                <w:color w:val="000000"/>
                <w:szCs w:val="28"/>
              </w:rPr>
              <w:t xml:space="preserve">957354-7 </w:t>
            </w:r>
            <w:r w:rsidRPr="00E0635A">
              <w:rPr>
                <w:szCs w:val="28"/>
              </w:rPr>
              <w:t>«</w:t>
            </w:r>
            <w:r w:rsidRPr="00E0635A">
              <w:rPr>
                <w:color w:val="000000"/>
                <w:szCs w:val="28"/>
              </w:rPr>
              <w:t xml:space="preserve">О внесении изменения в статью 16 Федерального закона </w:t>
            </w:r>
            <w:r>
              <w:rPr>
                <w:color w:val="000000"/>
                <w:szCs w:val="28"/>
              </w:rPr>
              <w:br/>
            </w:r>
            <w:r w:rsidRPr="00E0635A">
              <w:rPr>
                <w:color w:val="000000"/>
                <w:szCs w:val="28"/>
              </w:rPr>
              <w:t>«Об образовании в Российской Федерации» в части определения полномочий по установлению порядка применения электронного обучения, дистанционных образовательных технологий при реализации образовательных программ</w:t>
            </w:r>
            <w:r w:rsidRPr="00E0635A">
              <w:rPr>
                <w:szCs w:val="28"/>
              </w:rPr>
              <w:t>»</w:t>
            </w:r>
            <w:r w:rsidRPr="00E0635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E0635A">
              <w:rPr>
                <w:color w:val="000000"/>
                <w:szCs w:val="28"/>
              </w:rPr>
              <w:t>на очередной сессии областного Собрания</w:t>
            </w:r>
          </w:p>
        </w:tc>
      </w:tr>
      <w:tr w:rsidR="003B4FB6" w:rsidRPr="00F85A40" w:rsidTr="003B4FB6">
        <w:tc>
          <w:tcPr>
            <w:tcW w:w="588" w:type="dxa"/>
          </w:tcPr>
          <w:p w:rsidR="003B4FB6" w:rsidRPr="00F85A40" w:rsidRDefault="00D2422A" w:rsidP="007535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3B4FB6" w:rsidRPr="00861F97" w:rsidRDefault="00861F97" w:rsidP="007535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61F97">
              <w:rPr>
                <w:bCs/>
                <w:sz w:val="24"/>
                <w:szCs w:val="24"/>
              </w:rPr>
              <w:t xml:space="preserve">О проекте </w:t>
            </w:r>
            <w:r w:rsidRPr="00861F97">
              <w:rPr>
                <w:sz w:val="24"/>
                <w:szCs w:val="24"/>
              </w:rPr>
              <w:t xml:space="preserve">постановления Архангельского областного Собрания депутатов «Об обращении к Министру просвещения Российской Федерации Кравцову </w:t>
            </w:r>
            <w:r w:rsidRPr="00861F97">
              <w:rPr>
                <w:sz w:val="24"/>
                <w:szCs w:val="24"/>
              </w:rPr>
              <w:lastRenderedPageBreak/>
              <w:t xml:space="preserve">С.С. </w:t>
            </w:r>
            <w:r w:rsidRPr="00861F97">
              <w:rPr>
                <w:rFonts w:eastAsiaTheme="minorHAnsi"/>
                <w:bCs/>
                <w:color w:val="000000"/>
                <w:sz w:val="24"/>
                <w:szCs w:val="24"/>
              </w:rPr>
              <w:t>о совершенствовании порядка предоставления и распределения субсидий из федерального бюджета бюджетам субъектов Российской Федерации на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</w:t>
            </w:r>
            <w:r w:rsidRPr="00861F97">
              <w:rPr>
                <w:i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</w:tcPr>
          <w:p w:rsidR="003B4FB6" w:rsidRPr="00FD55C5" w:rsidRDefault="003B4FB6" w:rsidP="007535E2">
            <w:r w:rsidRPr="00FD55C5">
              <w:rPr>
                <w:rFonts w:eastAsiaTheme="minorHAnsi"/>
                <w:color w:val="000000"/>
                <w:lang w:eastAsia="en-US"/>
              </w:rPr>
              <w:lastRenderedPageBreak/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lang w:eastAsia="en-US"/>
              </w:rPr>
              <w:br/>
            </w:r>
            <w:r w:rsidRPr="00FD55C5">
              <w:rPr>
                <w:rFonts w:eastAsiaTheme="minorHAnsi"/>
                <w:color w:val="000000"/>
                <w:lang w:eastAsia="en-US"/>
              </w:rPr>
              <w:lastRenderedPageBreak/>
              <w:t>Виткова О.К.</w:t>
            </w:r>
          </w:p>
        </w:tc>
        <w:tc>
          <w:tcPr>
            <w:tcW w:w="4394" w:type="dxa"/>
          </w:tcPr>
          <w:p w:rsidR="00861F97" w:rsidRPr="00861F97" w:rsidRDefault="00861F97" w:rsidP="00861F97">
            <w:pPr>
              <w:pStyle w:val="a3"/>
              <w:widowControl w:val="0"/>
              <w:ind w:firstLine="33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861F97">
              <w:rPr>
                <w:rFonts w:eastAsia="Arial Unicode MS"/>
                <w:sz w:val="24"/>
                <w:szCs w:val="24"/>
              </w:rPr>
              <w:lastRenderedPageBreak/>
              <w:t xml:space="preserve">Проект </w:t>
            </w:r>
            <w:r w:rsidRPr="00861F97">
              <w:rPr>
                <w:sz w:val="24"/>
                <w:szCs w:val="24"/>
              </w:rPr>
              <w:t xml:space="preserve">постановления Архангельского областного Собрания депутатов «Об обращении к Министру просвещения Российской Федерации Кравцову С.С.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о совершенствовании порядка предоставления и распределения субсидий из федерального бюджета бюджетам субъектов Российской Федерации на мероприятия 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br/>
            </w:r>
            <w:r w:rsidRPr="00861F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по организации бесплатного горячего </w:t>
            </w:r>
            <w:r w:rsidRPr="00861F97">
              <w:rPr>
                <w:rFonts w:eastAsiaTheme="minorHAnsi"/>
                <w:bCs/>
                <w:color w:val="000000"/>
                <w:sz w:val="24"/>
                <w:szCs w:val="24"/>
              </w:rPr>
              <w:lastRenderedPageBreak/>
              <w:t xml:space="preserve">питания обучающихся, получающих начальное общее образование 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br/>
            </w:r>
            <w:r w:rsidRPr="00861F97">
              <w:rPr>
                <w:rFonts w:eastAsiaTheme="minorHAnsi"/>
                <w:bCs/>
                <w:color w:val="000000"/>
                <w:sz w:val="24"/>
                <w:szCs w:val="24"/>
              </w:rPr>
              <w:t>в государственных образовательных организациях субъекта Российской Федерации (муниципальных образовательных организациях</w:t>
            </w:r>
            <w:r w:rsidRPr="00861F97">
              <w:rPr>
                <w:iCs/>
                <w:sz w:val="24"/>
                <w:szCs w:val="24"/>
              </w:rPr>
              <w:t>» разработан в целях получения Архангельской областью</w:t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t xml:space="preserve"> субсидии </w:t>
            </w:r>
            <w:r>
              <w:rPr>
                <w:rFonts w:eastAsiaTheme="minorHAnsi"/>
                <w:color w:val="000000"/>
                <w:sz w:val="24"/>
                <w:szCs w:val="24"/>
              </w:rPr>
              <w:br/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t>из</w:t>
            </w:r>
            <w:proofErr w:type="gramEnd"/>
            <w:r w:rsidRPr="00861F97">
              <w:rPr>
                <w:rFonts w:eastAsiaTheme="minorHAnsi"/>
                <w:color w:val="000000"/>
                <w:sz w:val="24"/>
                <w:szCs w:val="24"/>
              </w:rPr>
              <w:t xml:space="preserve"> федерального бюджета </w:t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br/>
              <w:t xml:space="preserve">на софинансирование организации </w:t>
            </w:r>
            <w:r>
              <w:rPr>
                <w:rFonts w:eastAsiaTheme="minorHAnsi"/>
                <w:color w:val="000000"/>
                <w:sz w:val="24"/>
                <w:szCs w:val="24"/>
              </w:rPr>
              <w:br/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t xml:space="preserve">и обеспечения бесплатным горячим питанием </w:t>
            </w:r>
            <w:proofErr w:type="gramStart"/>
            <w:r w:rsidRPr="00861F97">
              <w:rPr>
                <w:rFonts w:eastAsiaTheme="minorHAns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61F9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br/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t xml:space="preserve">по образовательным программам начального общего образования </w:t>
            </w:r>
            <w:r>
              <w:rPr>
                <w:rFonts w:eastAsiaTheme="minorHAnsi"/>
                <w:color w:val="000000"/>
                <w:sz w:val="24"/>
                <w:szCs w:val="24"/>
              </w:rPr>
              <w:br/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t>с 1 сентября 2020 года.</w:t>
            </w:r>
          </w:p>
          <w:p w:rsidR="00861F97" w:rsidRPr="00861F97" w:rsidRDefault="00861F97" w:rsidP="00861F97">
            <w:pPr>
              <w:widowControl w:val="0"/>
              <w:ind w:firstLine="33"/>
              <w:jc w:val="both"/>
            </w:pPr>
            <w:proofErr w:type="gramStart"/>
            <w:r w:rsidRPr="00861F97">
              <w:rPr>
                <w:rFonts w:eastAsia="Arial Unicode MS"/>
              </w:rPr>
              <w:t xml:space="preserve">В соответствии с </w:t>
            </w:r>
            <w:r w:rsidRPr="00861F97">
              <w:t xml:space="preserve">подпунктами </w:t>
            </w:r>
            <w:r>
              <w:br/>
            </w:r>
            <w:r w:rsidRPr="00861F97">
              <w:t xml:space="preserve">«а» и «б» пункта 5 </w:t>
            </w:r>
            <w:r w:rsidRPr="00861F97">
              <w:rPr>
                <w:rFonts w:eastAsia="Arial Unicode MS"/>
              </w:rPr>
              <w:t>П</w:t>
            </w:r>
            <w:r w:rsidRPr="00861F97">
              <w:t xml:space="preserve">еречня поручений </w:t>
            </w:r>
            <w:r w:rsidRPr="00861F97">
              <w:br/>
              <w:t>по реализации Послания Президента Российской Федерации Федеральному Собранию Российской Федерации от 24 января 2020 года № Пр-113 Правительству Российской Федерации совместно с органами исполнительной власти субъектов Российской Федерации и при участии органов местного самоуправления необходимо обеспечить:</w:t>
            </w:r>
            <w:proofErr w:type="gramEnd"/>
          </w:p>
          <w:p w:rsidR="00861F97" w:rsidRPr="00861F97" w:rsidRDefault="00861F97" w:rsidP="00861F97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proofErr w:type="gramStart"/>
            <w:r w:rsidRPr="00861F97">
              <w:t xml:space="preserve">поэтапный переход с 1 сентября 2020 года до 1 сентября 2023 года </w:t>
            </w:r>
            <w:r w:rsidRPr="00861F97">
              <w:br/>
              <w:t xml:space="preserve">на организацию бесплатного здорового горячего питания для обучающихся, осваивающих образовательные программы начального общего образования, предусмотрев </w:t>
            </w:r>
            <w:r w:rsidRPr="00861F97">
              <w:lastRenderedPageBreak/>
              <w:t>предоставление государственной поддержки за счет средств федерального бюджета на эти цели;</w:t>
            </w:r>
            <w:proofErr w:type="gramEnd"/>
          </w:p>
          <w:p w:rsidR="00861F97" w:rsidRPr="00861F97" w:rsidRDefault="00861F97" w:rsidP="00861F97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61F97">
              <w:t>создание в общеобразовательных организациях инфраструктуры, необходимой для организации бесплатного здорового горячего питания, в том числе оснащение их соответствующим оборудованием, а также снабжение качественными продуктами.</w:t>
            </w:r>
          </w:p>
          <w:p w:rsidR="00861F97" w:rsidRPr="00861F97" w:rsidRDefault="00861F97" w:rsidP="00861F97">
            <w:pPr>
              <w:widowControl w:val="0"/>
              <w:ind w:firstLine="33"/>
              <w:jc w:val="both"/>
            </w:pPr>
            <w:proofErr w:type="gramStart"/>
            <w:r w:rsidRPr="00861F97">
              <w:rPr>
                <w:iCs/>
              </w:rPr>
              <w:t>Подпункт «б» пункта 4 проекта Правил предоставления</w:t>
            </w:r>
            <w:r w:rsidRPr="00861F97">
              <w:t xml:space="preserve"> и распределения </w:t>
            </w:r>
            <w:r w:rsidRPr="00861F97">
              <w:rPr>
                <w:iCs/>
              </w:rPr>
              <w:t>субсидий</w:t>
            </w:r>
            <w:r w:rsidRPr="00861F97">
              <w:t xml:space="preserve">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</w:t>
            </w:r>
            <w:r w:rsidRPr="00861F97">
              <w:rPr>
                <w:iCs/>
              </w:rPr>
              <w:t>организации</w:t>
            </w:r>
            <w:r w:rsidRPr="00861F97">
              <w:t xml:space="preserve"> бесплатного </w:t>
            </w:r>
            <w:r w:rsidRPr="00861F97">
              <w:rPr>
                <w:iCs/>
              </w:rPr>
              <w:t>горячего</w:t>
            </w:r>
            <w:r w:rsidRPr="00861F97">
              <w:t xml:space="preserve"> </w:t>
            </w:r>
            <w:r w:rsidRPr="00861F97">
              <w:rPr>
                <w:iCs/>
              </w:rPr>
              <w:t>питания</w:t>
            </w:r>
            <w:r w:rsidRPr="00861F97">
              <w:t xml:space="preserve"> </w:t>
            </w:r>
            <w:r w:rsidRPr="00861F97">
              <w:rPr>
                <w:iCs/>
              </w:rPr>
              <w:t>обучающихся</w:t>
            </w:r>
            <w:r w:rsidRPr="00861F97">
              <w:t>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</w:t>
            </w:r>
            <w:proofErr w:type="gramEnd"/>
            <w:r w:rsidRPr="00861F97">
              <w:t xml:space="preserve"> «</w:t>
            </w:r>
            <w:proofErr w:type="gramStart"/>
            <w:r w:rsidRPr="00861F97">
              <w:t xml:space="preserve">Развитие образования» (приложение № 2 </w:t>
            </w:r>
            <w:r>
              <w:br/>
            </w:r>
            <w:r w:rsidRPr="00861F97">
              <w:t xml:space="preserve">к письму Министерства просвещения Российской Федерации от 30 марта </w:t>
            </w:r>
            <w:r>
              <w:br/>
            </w:r>
            <w:r w:rsidRPr="00861F97">
              <w:lastRenderedPageBreak/>
              <w:t xml:space="preserve">2020 года № АН-573/03 «О запросе информации») (далее соответственно – субсидии, проект Правил) одним </w:t>
            </w:r>
            <w:r>
              <w:br/>
            </w:r>
            <w:r w:rsidRPr="00861F97">
              <w:t xml:space="preserve">из критериев отбора субъектов Российской Федерации для предоставления субсидий устанавливает «наличие во всех государственных </w:t>
            </w:r>
            <w:r>
              <w:br/>
            </w:r>
            <w:r w:rsidRPr="00861F97">
              <w:t xml:space="preserve">и муниципальных образовательных организациях, расположенных </w:t>
            </w:r>
            <w:r>
              <w:br/>
            </w:r>
            <w:r w:rsidRPr="00861F97">
              <w:t xml:space="preserve">на территории субъекта Российской Федерации и осуществляющих обучение по программам начального общего образования, условий </w:t>
            </w:r>
            <w:r>
              <w:br/>
            </w:r>
            <w:r w:rsidRPr="00861F97">
              <w:t>для</w:t>
            </w:r>
            <w:proofErr w:type="gramEnd"/>
            <w:r w:rsidRPr="00861F97">
              <w:t xml:space="preserve"> </w:t>
            </w:r>
            <w:proofErr w:type="gramStart"/>
            <w:r w:rsidRPr="00861F97">
              <w:t xml:space="preserve">организации горячего питания обучающихся в соответствии </w:t>
            </w:r>
            <w:r>
              <w:br/>
            </w:r>
            <w:r w:rsidRPr="00861F97">
              <w:t xml:space="preserve">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актами, подтвержденных территориальным органом </w:t>
            </w:r>
            <w:proofErr w:type="spellStart"/>
            <w:r w:rsidRPr="00861F97">
              <w:t>Роспотребнадзора</w:t>
            </w:r>
            <w:proofErr w:type="spellEnd"/>
            <w:r w:rsidRPr="00861F97">
              <w:t>».</w:t>
            </w:r>
            <w:proofErr w:type="gramEnd"/>
          </w:p>
          <w:p w:rsidR="00861F97" w:rsidRPr="00861F97" w:rsidRDefault="00861F97" w:rsidP="00861F97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61F97">
              <w:t>В Архангельской области образовательная программа начального общего образования реализуется для 53 581 обучающегося, получающего начальное образование, в 416 зданиях образовательных организаций, большинство из которых имеют пищеблоки. Из них всего в 22 зданиях структурных подразделений школ, в которых в</w:t>
            </w:r>
            <w:r w:rsidRPr="00861F97">
              <w:rPr>
                <w:bCs/>
                <w:color w:val="000000"/>
              </w:rPr>
              <w:t xml:space="preserve"> 1 – 4 классах обучаются 100 </w:t>
            </w:r>
            <w:r w:rsidRPr="00861F97">
              <w:rPr>
                <w:bCs/>
                <w:color w:val="000000"/>
              </w:rPr>
              <w:lastRenderedPageBreak/>
              <w:t>детей,</w:t>
            </w:r>
            <w:r w:rsidRPr="00861F97">
              <w:t xml:space="preserve"> пищеблоки отсутствуют, питание обучающихся не организовано (уставами образовательных организаций в этом случае предусматривается большая перемена, во время которой обучающиеся питаются дома). В связи с этим существует риск, что организовать приготовление или подвоз готового питания в таких зданиях с 1 сентября 2020 года будет невозможно. Это малокомплектные школы, </w:t>
            </w:r>
            <w:r w:rsidRPr="00861F97">
              <w:rPr>
                <w:rFonts w:eastAsiaTheme="minorHAnsi"/>
              </w:rPr>
              <w:t>расположенные в т</w:t>
            </w:r>
            <w:r w:rsidRPr="00861F97">
              <w:t xml:space="preserve">руднодоступных отдаленных населенных пунктах, </w:t>
            </w:r>
            <w:r>
              <w:br/>
            </w:r>
            <w:r w:rsidRPr="00861F97">
              <w:t xml:space="preserve">в приспособленных зданиях, </w:t>
            </w:r>
            <w:r>
              <w:br/>
            </w:r>
            <w:r w:rsidRPr="00861F97">
              <w:t xml:space="preserve">не имеющих централизованного водоснабжения, где в начальных классах обучаются </w:t>
            </w:r>
            <w:r w:rsidRPr="00861F97">
              <w:br/>
              <w:t xml:space="preserve">в большинстве случаев от одного </w:t>
            </w:r>
            <w:r>
              <w:br/>
            </w:r>
            <w:r w:rsidRPr="00861F97">
              <w:t xml:space="preserve">до шести человек. </w:t>
            </w:r>
          </w:p>
          <w:p w:rsidR="00861F97" w:rsidRPr="00861F97" w:rsidRDefault="00861F97" w:rsidP="00861F97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color w:val="000000"/>
              </w:rPr>
            </w:pPr>
            <w:proofErr w:type="gramStart"/>
            <w:r w:rsidRPr="00861F97">
              <w:t xml:space="preserve">Проблемы организации горячего питания в Российской Федерации обсудили члены рабочей группы при Комитете Государственной Думы Федерального Собрания Российской Федерации по образованию и науке </w:t>
            </w:r>
            <w:r w:rsidRPr="00861F97">
              <w:br/>
            </w:r>
            <w:r w:rsidRPr="00861F97">
              <w:rPr>
                <w:rFonts w:eastAsiaTheme="minorHAnsi"/>
                <w:color w:val="000000"/>
              </w:rPr>
              <w:t xml:space="preserve">по парламентскому контролю </w:t>
            </w:r>
            <w:r>
              <w:rPr>
                <w:rFonts w:eastAsiaTheme="minorHAnsi"/>
                <w:color w:val="000000"/>
              </w:rPr>
              <w:br/>
            </w:r>
            <w:r w:rsidRPr="00861F97">
              <w:rPr>
                <w:rFonts w:eastAsiaTheme="minorHAnsi"/>
                <w:color w:val="000000"/>
              </w:rPr>
              <w:t xml:space="preserve">за обеспечением бесплатным горячим питанием обучающихся, получающих начальное общее образование </w:t>
            </w:r>
            <w:r>
              <w:rPr>
                <w:rFonts w:eastAsiaTheme="minorHAnsi"/>
                <w:color w:val="000000"/>
              </w:rPr>
              <w:br/>
            </w:r>
            <w:r w:rsidRPr="00861F97">
              <w:rPr>
                <w:rFonts w:eastAsiaTheme="minorHAnsi"/>
                <w:color w:val="000000"/>
              </w:rPr>
              <w:t>в государственных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861F97">
              <w:rPr>
                <w:rFonts w:eastAsiaTheme="minorHAnsi"/>
                <w:color w:val="000000"/>
              </w:rPr>
              <w:t>и муниципальных образовательных организациях (далее – рабочая группа),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861F97">
              <w:rPr>
                <w:rFonts w:eastAsiaTheme="minorHAnsi"/>
                <w:color w:val="000000"/>
              </w:rPr>
              <w:t xml:space="preserve">на заседании 22 мая 2020 года. </w:t>
            </w:r>
            <w:proofErr w:type="gramEnd"/>
          </w:p>
          <w:p w:rsidR="00861F97" w:rsidRPr="00861F97" w:rsidRDefault="00861F97" w:rsidP="00861F97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</w:rPr>
            </w:pPr>
            <w:r w:rsidRPr="00861F97">
              <w:rPr>
                <w:rFonts w:eastAsiaTheme="minorHAnsi"/>
                <w:color w:val="000000"/>
              </w:rPr>
              <w:lastRenderedPageBreak/>
              <w:t xml:space="preserve">Рабочей группой было отмечено, что, по информации </w:t>
            </w:r>
            <w:proofErr w:type="spellStart"/>
            <w:r w:rsidRPr="00861F97">
              <w:rPr>
                <w:rFonts w:eastAsiaTheme="minorHAnsi"/>
                <w:color w:val="000000"/>
              </w:rPr>
              <w:t>Роспотребнадзора</w:t>
            </w:r>
            <w:proofErr w:type="spellEnd"/>
            <w:r w:rsidRPr="00861F97">
              <w:rPr>
                <w:rFonts w:eastAsiaTheme="minorHAnsi"/>
                <w:color w:val="000000"/>
              </w:rPr>
              <w:t>,</w:t>
            </w:r>
            <w:r w:rsidRPr="00861F97">
              <w:rPr>
                <w:rFonts w:eastAsiaTheme="minorHAnsi"/>
                <w:color w:val="000000"/>
              </w:rPr>
              <w:br/>
              <w:t xml:space="preserve">27 субъектов Российской Федерации не смогут получить в 2020 году федеральное финансирование </w:t>
            </w:r>
            <w:r>
              <w:rPr>
                <w:rFonts w:eastAsiaTheme="minorHAnsi"/>
                <w:color w:val="000000"/>
              </w:rPr>
              <w:br/>
            </w:r>
            <w:r w:rsidRPr="00861F97">
              <w:rPr>
                <w:rFonts w:eastAsiaTheme="minorHAnsi"/>
                <w:color w:val="000000"/>
              </w:rPr>
              <w:t xml:space="preserve">по причине отсутствия в ряде школ пищеблоков и невозможности организации в них питания. Вместе </w:t>
            </w:r>
            <w:r>
              <w:rPr>
                <w:rFonts w:eastAsiaTheme="minorHAnsi"/>
                <w:color w:val="000000"/>
              </w:rPr>
              <w:br/>
            </w:r>
            <w:r w:rsidRPr="00861F97">
              <w:rPr>
                <w:rFonts w:eastAsiaTheme="minorHAnsi"/>
                <w:color w:val="000000"/>
              </w:rPr>
              <w:t xml:space="preserve">с тем количество таких общеобразовательных организаций (это в основном малокомплектные школы, школы в труднодоступных населенных пунктах с небольшим количеством обучающихся) ничтожно мало </w:t>
            </w:r>
            <w:r>
              <w:rPr>
                <w:rFonts w:eastAsiaTheme="minorHAnsi"/>
                <w:color w:val="000000"/>
              </w:rPr>
              <w:br/>
            </w:r>
            <w:r w:rsidRPr="00861F97">
              <w:rPr>
                <w:rFonts w:eastAsiaTheme="minorHAnsi"/>
              </w:rPr>
              <w:t xml:space="preserve">по отношению к числу общеобразовательных организаций, </w:t>
            </w:r>
            <w:r>
              <w:rPr>
                <w:rFonts w:eastAsiaTheme="minorHAnsi"/>
              </w:rPr>
              <w:br/>
            </w:r>
            <w:r w:rsidRPr="00861F97">
              <w:rPr>
                <w:rFonts w:eastAsiaTheme="minorHAnsi"/>
              </w:rPr>
              <w:t xml:space="preserve">в которых уже имеются необходимые условия. Таким образом, возникает прецедент, когда почти все школьники начальных классов, обучающиеся </w:t>
            </w:r>
            <w:r>
              <w:rPr>
                <w:rFonts w:eastAsiaTheme="minorHAnsi"/>
              </w:rPr>
              <w:br/>
            </w:r>
            <w:r w:rsidRPr="00861F97">
              <w:rPr>
                <w:rFonts w:eastAsiaTheme="minorHAnsi"/>
              </w:rPr>
              <w:t>в общеобразовательных организациях многих субъектов Российской Федерации, где созданы все необходимые условия для организации горячего питания, не смогут получать его по причине отсутствия софинансирования из федерального бюджета.</w:t>
            </w:r>
          </w:p>
          <w:p w:rsidR="00861F97" w:rsidRPr="00861F97" w:rsidRDefault="00861F97" w:rsidP="00861F97">
            <w:pPr>
              <w:pStyle w:val="a3"/>
              <w:widowControl w:val="0"/>
              <w:ind w:firstLine="33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861F97">
              <w:rPr>
                <w:rFonts w:eastAsiaTheme="minorHAnsi"/>
                <w:sz w:val="24"/>
                <w:szCs w:val="24"/>
              </w:rPr>
              <w:t xml:space="preserve">Решением рабочей группы № 1.1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861F97">
              <w:rPr>
                <w:rFonts w:eastAsiaTheme="minorHAnsi"/>
                <w:sz w:val="24"/>
                <w:szCs w:val="24"/>
              </w:rPr>
              <w:t>по вопросу «</w:t>
            </w:r>
            <w:r w:rsidRPr="00861F97">
              <w:rPr>
                <w:rFonts w:eastAsiaTheme="minorHAnsi"/>
                <w:bCs/>
                <w:sz w:val="24"/>
                <w:szCs w:val="24"/>
              </w:rPr>
              <w:t xml:space="preserve">О совершенствовании порядка предоставления </w:t>
            </w:r>
            <w:r>
              <w:rPr>
                <w:rFonts w:eastAsiaTheme="minorHAnsi"/>
                <w:bCs/>
                <w:sz w:val="24"/>
                <w:szCs w:val="24"/>
              </w:rPr>
              <w:br/>
            </w:r>
            <w:r w:rsidRPr="00861F97">
              <w:rPr>
                <w:rFonts w:eastAsiaTheme="minorHAnsi"/>
                <w:bCs/>
                <w:sz w:val="24"/>
                <w:szCs w:val="24"/>
              </w:rPr>
              <w:t xml:space="preserve">и распределения субсидий </w:t>
            </w:r>
            <w:r>
              <w:rPr>
                <w:rFonts w:eastAsiaTheme="minorHAnsi"/>
                <w:bCs/>
                <w:sz w:val="24"/>
                <w:szCs w:val="24"/>
              </w:rPr>
              <w:br/>
            </w:r>
            <w:r w:rsidRPr="00861F97">
              <w:rPr>
                <w:rFonts w:eastAsiaTheme="minorHAnsi"/>
                <w:bCs/>
                <w:sz w:val="24"/>
                <w:szCs w:val="24"/>
              </w:rPr>
              <w:t xml:space="preserve">из федерального бюджета бюджетам субъектов Российской Федерации </w:t>
            </w:r>
            <w:r>
              <w:rPr>
                <w:rFonts w:eastAsiaTheme="minorHAnsi"/>
                <w:bCs/>
                <w:sz w:val="24"/>
                <w:szCs w:val="24"/>
              </w:rPr>
              <w:br/>
            </w:r>
            <w:r w:rsidRPr="00861F97">
              <w:rPr>
                <w:rFonts w:eastAsiaTheme="minorHAnsi"/>
                <w:bCs/>
                <w:sz w:val="24"/>
                <w:szCs w:val="24"/>
              </w:rPr>
              <w:lastRenderedPageBreak/>
              <w:t>на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организациях)»</w:t>
            </w:r>
            <w:r w:rsidRPr="00861F97">
              <w:rPr>
                <w:rFonts w:eastAsiaTheme="minorHAnsi"/>
                <w:sz w:val="24"/>
                <w:szCs w:val="24"/>
              </w:rPr>
              <w:t xml:space="preserve"> Правительству Российской Федерации рекомендовано рассмотреть возможность исключить из подпункта «б» пункта 4 проекта Правил положение о готовности инфраструктуры</w:t>
            </w:r>
            <w:proofErr w:type="gramEnd"/>
            <w:r w:rsidRPr="00861F97">
              <w:rPr>
                <w:rFonts w:eastAsiaTheme="minorHAnsi"/>
                <w:sz w:val="24"/>
                <w:szCs w:val="24"/>
              </w:rPr>
              <w:t xml:space="preserve"> во всех без исключения </w:t>
            </w:r>
            <w:r w:rsidRPr="00861F97">
              <w:rPr>
                <w:sz w:val="24"/>
                <w:szCs w:val="24"/>
              </w:rPr>
              <w:t xml:space="preserve">государственных </w:t>
            </w:r>
            <w:r w:rsidRPr="00861F97">
              <w:rPr>
                <w:sz w:val="24"/>
                <w:szCs w:val="24"/>
              </w:rPr>
              <w:br/>
              <w:t xml:space="preserve">и муниципальных образовательных организациях субъекта, осуществляющих обучение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sz w:val="24"/>
                <w:szCs w:val="24"/>
              </w:rPr>
              <w:t xml:space="preserve">по программам начального общего образования, </w:t>
            </w:r>
            <w:r w:rsidRPr="00861F97">
              <w:rPr>
                <w:rFonts w:eastAsiaTheme="minorHAnsi"/>
                <w:sz w:val="24"/>
                <w:szCs w:val="24"/>
              </w:rPr>
              <w:t>к организации горячего питания обучающихся</w:t>
            </w:r>
            <w:r w:rsidRPr="00861F97">
              <w:rPr>
                <w:sz w:val="24"/>
                <w:szCs w:val="24"/>
              </w:rPr>
              <w:t xml:space="preserve"> как об условии предоставления субсидий.</w:t>
            </w:r>
            <w:r w:rsidRPr="00861F9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B4FB6" w:rsidRPr="00FD55C5" w:rsidRDefault="00861F97" w:rsidP="00861F97">
            <w:pPr>
              <w:pStyle w:val="a3"/>
              <w:ind w:firstLine="33"/>
              <w:rPr>
                <w:bCs/>
              </w:rPr>
            </w:pPr>
            <w:proofErr w:type="gramStart"/>
            <w:r w:rsidRPr="00861F97">
              <w:rPr>
                <w:sz w:val="24"/>
                <w:szCs w:val="24"/>
              </w:rPr>
              <w:t>Принимая во внимание изложенное, Архангельское областное Собрание депутатов поддерживает вышеуказанное решение рабочей группы и просит рассмотреть возможность</w:t>
            </w:r>
            <w:r w:rsidRPr="00861F97">
              <w:rPr>
                <w:rFonts w:eastAsiaTheme="minorHAnsi"/>
                <w:color w:val="000000"/>
                <w:sz w:val="24"/>
                <w:szCs w:val="24"/>
              </w:rPr>
              <w:t xml:space="preserve"> исключения из проекта Правил требования о </w:t>
            </w:r>
            <w:r w:rsidRPr="00861F97">
              <w:rPr>
                <w:sz w:val="24"/>
                <w:szCs w:val="24"/>
              </w:rPr>
              <w:t xml:space="preserve">наличии во всех государственных и муниципальных образовательных организациях, расположенных на территории субъекта Российской Федерации </w:t>
            </w:r>
            <w:r w:rsidRPr="00861F97">
              <w:rPr>
                <w:sz w:val="24"/>
                <w:szCs w:val="24"/>
              </w:rPr>
              <w:br/>
              <w:t xml:space="preserve">и осуществляющих обучение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sz w:val="24"/>
                <w:szCs w:val="24"/>
              </w:rPr>
              <w:t xml:space="preserve">по программам начального общего </w:t>
            </w:r>
            <w:r w:rsidRPr="00861F97">
              <w:rPr>
                <w:sz w:val="24"/>
                <w:szCs w:val="24"/>
              </w:rPr>
              <w:lastRenderedPageBreak/>
              <w:t xml:space="preserve">образования, условий для организации горячего питания обучающихся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sz w:val="24"/>
                <w:szCs w:val="24"/>
              </w:rPr>
              <w:t xml:space="preserve">в соответствии с санитарно-гигиеническими требованиями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sz w:val="24"/>
                <w:szCs w:val="24"/>
              </w:rPr>
              <w:t>к организации питания обучающихся</w:t>
            </w:r>
            <w:proofErr w:type="gramEnd"/>
            <w:r w:rsidRPr="00861F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sz w:val="24"/>
                <w:szCs w:val="24"/>
              </w:rPr>
              <w:br/>
            </w:r>
            <w:r w:rsidRPr="00861F97">
              <w:rPr>
                <w:sz w:val="24"/>
                <w:szCs w:val="24"/>
              </w:rPr>
              <w:t xml:space="preserve">и другими требованиями </w:t>
            </w:r>
            <w:r w:rsidRPr="00861F97">
              <w:rPr>
                <w:sz w:val="24"/>
                <w:szCs w:val="24"/>
              </w:rPr>
              <w:br/>
              <w:t xml:space="preserve">к организации питания обучающихся, установленными нормативными правовыми актами, подтвержденных территориальным органом </w:t>
            </w:r>
            <w:proofErr w:type="spellStart"/>
            <w:r w:rsidRPr="00861F97">
              <w:rPr>
                <w:sz w:val="24"/>
                <w:szCs w:val="24"/>
              </w:rPr>
              <w:t>Роспотребнадзора</w:t>
            </w:r>
            <w:proofErr w:type="spellEnd"/>
            <w:r w:rsidRPr="00861F97">
              <w:rPr>
                <w:sz w:val="24"/>
                <w:szCs w:val="24"/>
              </w:rPr>
              <w:t xml:space="preserve">, </w:t>
            </w:r>
            <w:r w:rsidRPr="00861F97">
              <w:rPr>
                <w:rFonts w:eastAsiaTheme="minorHAnsi"/>
                <w:sz w:val="24"/>
                <w:szCs w:val="24"/>
              </w:rPr>
              <w:t>как критерии для предоставления федеральных субсидий</w:t>
            </w:r>
          </w:p>
        </w:tc>
        <w:tc>
          <w:tcPr>
            <w:tcW w:w="2126" w:type="dxa"/>
          </w:tcPr>
          <w:p w:rsidR="003B4FB6" w:rsidRPr="00FD55C5" w:rsidRDefault="0013586E" w:rsidP="007535E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3B4FB6" w:rsidRPr="00861F97" w:rsidRDefault="00861F97" w:rsidP="007535E2">
            <w:pPr>
              <w:pStyle w:val="ConsPlusNonforma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1F9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рассмотреть указанный проект постановления и </w:t>
            </w:r>
            <w:r w:rsidRPr="00861F97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861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его на восемнадцатой сессии </w:t>
            </w:r>
            <w:r w:rsidRPr="00861F97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</w:tc>
      </w:tr>
      <w:tr w:rsidR="003B4FB6" w:rsidRPr="00F85A40" w:rsidTr="003B4FB6">
        <w:tc>
          <w:tcPr>
            <w:tcW w:w="588" w:type="dxa"/>
          </w:tcPr>
          <w:p w:rsidR="003B4FB6" w:rsidRPr="00F01536" w:rsidRDefault="00D2422A" w:rsidP="0013586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:rsidR="003B4FB6" w:rsidRPr="00746536" w:rsidRDefault="003B4FB6" w:rsidP="007535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46536">
              <w:rPr>
                <w:sz w:val="24"/>
                <w:szCs w:val="24"/>
              </w:rPr>
              <w:t xml:space="preserve">О рассмотрении ходатайств </w:t>
            </w:r>
            <w:r w:rsidRPr="00746536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3B4FB6" w:rsidRPr="00F25426" w:rsidRDefault="003B4FB6" w:rsidP="007535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3B4FB6" w:rsidRPr="00F25426" w:rsidRDefault="003B4FB6" w:rsidP="007535E2">
            <w:r w:rsidRPr="00F25426">
              <w:t>На заседании комитета были рассмотрены ходатайства о наградах Архангельского областного Собрания депутатов 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3B4FB6" w:rsidRPr="00F25426" w:rsidRDefault="003B4FB6" w:rsidP="007535E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3B4FB6" w:rsidRPr="00E24E07" w:rsidRDefault="003B4FB6" w:rsidP="007535E2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3B4FB6" w:rsidRDefault="003B4FB6" w:rsidP="003B4FB6">
      <w:pPr>
        <w:jc w:val="center"/>
      </w:pPr>
    </w:p>
    <w:p w:rsidR="006B2937" w:rsidRDefault="003B4FB6" w:rsidP="0013586E">
      <w:pPr>
        <w:jc w:val="center"/>
      </w:pPr>
      <w:r>
        <w:t>______________________</w:t>
      </w:r>
    </w:p>
    <w:sectPr w:rsidR="006B2937" w:rsidSect="003B4FB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0D14"/>
    <w:multiLevelType w:val="multilevel"/>
    <w:tmpl w:val="6F40499E"/>
    <w:lvl w:ilvl="0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6"/>
      <w:numFmt w:val="decimal"/>
      <w:isLgl/>
      <w:lvlText w:val="%1.%2"/>
      <w:lvlJc w:val="left"/>
      <w:pPr>
        <w:ind w:left="38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B6"/>
    <w:rsid w:val="00081962"/>
    <w:rsid w:val="0013474B"/>
    <w:rsid w:val="0013586E"/>
    <w:rsid w:val="003B4FB6"/>
    <w:rsid w:val="00525A3B"/>
    <w:rsid w:val="005350E7"/>
    <w:rsid w:val="006B2937"/>
    <w:rsid w:val="00861F97"/>
    <w:rsid w:val="009631CD"/>
    <w:rsid w:val="00CE7DE2"/>
    <w:rsid w:val="00D2422A"/>
    <w:rsid w:val="00DC7B50"/>
    <w:rsid w:val="00FA18A5"/>
    <w:rsid w:val="00FB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B4FB6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3B4F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B4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3B4FB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3B4FB6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rmal (Web)"/>
    <w:basedOn w:val="a"/>
    <w:uiPriority w:val="99"/>
    <w:semiHidden/>
    <w:unhideWhenUsed/>
    <w:rsid w:val="003B4FB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B4FB6"/>
    <w:rPr>
      <w:color w:val="0000FF" w:themeColor="hyperlink"/>
      <w:u w:val="single"/>
    </w:rPr>
  </w:style>
  <w:style w:type="character" w:customStyle="1" w:styleId="6Exact">
    <w:name w:val="Основной текст (6) Exact"/>
    <w:basedOn w:val="a0"/>
    <w:rsid w:val="003B4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fe-comment-title4">
    <w:name w:val="fe-comment-title4"/>
    <w:basedOn w:val="a0"/>
    <w:rsid w:val="003B4FB6"/>
  </w:style>
  <w:style w:type="character" w:customStyle="1" w:styleId="fe-comment-author4">
    <w:name w:val="fe-comment-author4"/>
    <w:basedOn w:val="a0"/>
    <w:rsid w:val="003B4FB6"/>
  </w:style>
  <w:style w:type="paragraph" w:styleId="a9">
    <w:name w:val="List Paragraph"/>
    <w:basedOn w:val="a"/>
    <w:uiPriority w:val="34"/>
    <w:qFormat/>
    <w:rsid w:val="003B4FB6"/>
    <w:pPr>
      <w:ind w:left="720"/>
      <w:contextualSpacing/>
    </w:pPr>
  </w:style>
  <w:style w:type="paragraph" w:customStyle="1" w:styleId="2">
    <w:name w:val="Основной текст2"/>
    <w:basedOn w:val="a"/>
    <w:rsid w:val="003B4FB6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20">
    <w:name w:val="Основной текст (2)"/>
    <w:basedOn w:val="a0"/>
    <w:rsid w:val="003B4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"/>
    <w:basedOn w:val="a0"/>
    <w:rsid w:val="003B4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4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3B4FB6"/>
  </w:style>
  <w:style w:type="paragraph" w:customStyle="1" w:styleId="ConsPlusNormal">
    <w:name w:val="ConsPlusNormal"/>
    <w:rsid w:val="003B4F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B4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861F97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1F97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aa">
    <w:name w:val="Мой стиль"/>
    <w:basedOn w:val="a"/>
    <w:rsid w:val="00861F97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13586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3586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2020-06-10T12:07:00Z</dcterms:created>
  <dcterms:modified xsi:type="dcterms:W3CDTF">2020-06-21T10:33:00Z</dcterms:modified>
</cp:coreProperties>
</file>