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DA64AB">
        <w:rPr>
          <w:b/>
          <w:iCs/>
          <w:sz w:val="24"/>
        </w:rPr>
        <w:t>1</w:t>
      </w:r>
      <w:r w:rsidR="00FA142B">
        <w:rPr>
          <w:b/>
          <w:iCs/>
          <w:sz w:val="24"/>
        </w:rPr>
        <w:t>6</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660FCE">
        <w:rPr>
          <w:b/>
          <w:sz w:val="24"/>
          <w:szCs w:val="24"/>
        </w:rPr>
        <w:t>22</w:t>
      </w:r>
      <w:r>
        <w:rPr>
          <w:b/>
          <w:sz w:val="24"/>
          <w:szCs w:val="24"/>
        </w:rPr>
        <w:t>»</w:t>
      </w:r>
      <w:r w:rsidR="00DF64AA" w:rsidRPr="00BF55F1">
        <w:rPr>
          <w:b/>
          <w:sz w:val="24"/>
          <w:szCs w:val="24"/>
        </w:rPr>
        <w:t xml:space="preserve"> </w:t>
      </w:r>
      <w:r w:rsidR="00DA64AB">
        <w:rPr>
          <w:b/>
          <w:sz w:val="24"/>
          <w:szCs w:val="24"/>
        </w:rPr>
        <w:t>августа</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660FCE" w:rsidP="001057D3">
      <w:pPr>
        <w:pStyle w:val="a3"/>
        <w:ind w:firstLine="10490"/>
        <w:rPr>
          <w:b/>
          <w:sz w:val="24"/>
          <w:szCs w:val="24"/>
        </w:rPr>
      </w:pPr>
      <w:r>
        <w:rPr>
          <w:b/>
          <w:sz w:val="24"/>
          <w:szCs w:val="24"/>
        </w:rPr>
        <w:t>Время 11:00</w:t>
      </w:r>
    </w:p>
    <w:p w:rsidR="00E87A0D" w:rsidRPr="001057D3" w:rsidRDefault="00F13114" w:rsidP="001057D3">
      <w:pPr>
        <w:pStyle w:val="a3"/>
        <w:ind w:firstLine="10490"/>
        <w:rPr>
          <w:b/>
          <w:sz w:val="24"/>
          <w:szCs w:val="24"/>
        </w:rPr>
      </w:pPr>
      <w:r>
        <w:rPr>
          <w:b/>
          <w:sz w:val="24"/>
          <w:szCs w:val="24"/>
        </w:rPr>
        <w:t>Каб.503</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1930"/>
        <w:gridCol w:w="1843"/>
        <w:gridCol w:w="7867"/>
        <w:gridCol w:w="921"/>
        <w:gridCol w:w="2199"/>
      </w:tblGrid>
      <w:tr w:rsidR="008A32AC" w:rsidRPr="00020E6A" w:rsidTr="006704DB">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1930"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w:t>
            </w:r>
            <w:r w:rsidRPr="00020E6A">
              <w:rPr>
                <w:b/>
                <w:sz w:val="24"/>
                <w:szCs w:val="24"/>
              </w:rPr>
              <w:t>р</w:t>
            </w:r>
            <w:r w:rsidRPr="00020E6A">
              <w:rPr>
                <w:b/>
                <w:sz w:val="24"/>
                <w:szCs w:val="24"/>
              </w:rPr>
              <w:t>мативного</w:t>
            </w:r>
            <w:r w:rsidR="002E551F" w:rsidRPr="00020E6A">
              <w:rPr>
                <w:b/>
                <w:sz w:val="24"/>
                <w:szCs w:val="24"/>
              </w:rPr>
              <w:t xml:space="preserve"> </w:t>
            </w:r>
            <w:r w:rsidRPr="00020E6A">
              <w:rPr>
                <w:b/>
                <w:sz w:val="24"/>
                <w:szCs w:val="24"/>
              </w:rPr>
              <w:t>правов</w:t>
            </w:r>
            <w:r w:rsidRPr="00020E6A">
              <w:rPr>
                <w:b/>
                <w:sz w:val="24"/>
                <w:szCs w:val="24"/>
              </w:rPr>
              <w:t>о</w:t>
            </w:r>
            <w:r w:rsidRPr="00020E6A">
              <w:rPr>
                <w:b/>
                <w:sz w:val="24"/>
                <w:szCs w:val="24"/>
              </w:rPr>
              <w:t>го акта</w:t>
            </w:r>
            <w:r w:rsidR="00B3345E" w:rsidRPr="00020E6A">
              <w:rPr>
                <w:b/>
                <w:sz w:val="24"/>
                <w:szCs w:val="24"/>
              </w:rPr>
              <w:t xml:space="preserve"> / рассматр</w:t>
            </w:r>
            <w:r w:rsidR="00B3345E" w:rsidRPr="00020E6A">
              <w:rPr>
                <w:b/>
                <w:sz w:val="24"/>
                <w:szCs w:val="24"/>
              </w:rPr>
              <w:t>и</w:t>
            </w:r>
            <w:r w:rsidR="00B3345E" w:rsidRPr="00020E6A">
              <w:rPr>
                <w:b/>
                <w:sz w:val="24"/>
                <w:szCs w:val="24"/>
              </w:rPr>
              <w:t>ваемого вопр</w:t>
            </w:r>
            <w:r w:rsidR="00B3345E" w:rsidRPr="00020E6A">
              <w:rPr>
                <w:b/>
                <w:sz w:val="24"/>
                <w:szCs w:val="24"/>
              </w:rPr>
              <w:t>о</w:t>
            </w:r>
            <w:r w:rsidR="00B3345E" w:rsidRPr="00020E6A">
              <w:rPr>
                <w:b/>
                <w:sz w:val="24"/>
                <w:szCs w:val="24"/>
              </w:rPr>
              <w:t>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w:t>
            </w:r>
            <w:r w:rsidRPr="00020E6A">
              <w:rPr>
                <w:b/>
                <w:sz w:val="24"/>
                <w:szCs w:val="24"/>
              </w:rPr>
              <w:t>и</w:t>
            </w:r>
            <w:r w:rsidRPr="00020E6A">
              <w:rPr>
                <w:b/>
                <w:sz w:val="24"/>
                <w:szCs w:val="24"/>
              </w:rPr>
              <w:t>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7867"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921"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w:t>
            </w:r>
            <w:r w:rsidRPr="00020E6A">
              <w:rPr>
                <w:b/>
                <w:sz w:val="24"/>
                <w:szCs w:val="24"/>
              </w:rPr>
              <w:t>т</w:t>
            </w:r>
            <w:r w:rsidRPr="00020E6A">
              <w:rPr>
                <w:b/>
                <w:sz w:val="24"/>
                <w:szCs w:val="24"/>
              </w:rPr>
              <w:t>ветс</w:t>
            </w:r>
            <w:r w:rsidRPr="00020E6A">
              <w:rPr>
                <w:b/>
                <w:sz w:val="24"/>
                <w:szCs w:val="24"/>
              </w:rPr>
              <w:t>т</w:t>
            </w:r>
            <w:r w:rsidRPr="00020E6A">
              <w:rPr>
                <w:b/>
                <w:sz w:val="24"/>
                <w:szCs w:val="24"/>
              </w:rPr>
              <w:t>вие плану де</w:t>
            </w:r>
            <w:r w:rsidRPr="00020E6A">
              <w:rPr>
                <w:b/>
                <w:sz w:val="24"/>
                <w:szCs w:val="24"/>
              </w:rPr>
              <w:t>я</w:t>
            </w:r>
            <w:r w:rsidRPr="00020E6A">
              <w:rPr>
                <w:b/>
                <w:sz w:val="24"/>
                <w:szCs w:val="24"/>
              </w:rPr>
              <w:t>тел</w:t>
            </w:r>
            <w:r w:rsidRPr="00020E6A">
              <w:rPr>
                <w:b/>
                <w:sz w:val="24"/>
                <w:szCs w:val="24"/>
              </w:rPr>
              <w:t>ь</w:t>
            </w:r>
            <w:r w:rsidRPr="00020E6A">
              <w:rPr>
                <w:b/>
                <w:sz w:val="24"/>
                <w:szCs w:val="24"/>
              </w:rPr>
              <w:t>ности ком</w:t>
            </w:r>
            <w:r w:rsidRPr="00020E6A">
              <w:rPr>
                <w:b/>
                <w:sz w:val="24"/>
                <w:szCs w:val="24"/>
              </w:rPr>
              <w:t>и</w:t>
            </w:r>
            <w:r w:rsidRPr="00020E6A">
              <w:rPr>
                <w:b/>
                <w:sz w:val="24"/>
                <w:szCs w:val="24"/>
              </w:rPr>
              <w:t>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199"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w:t>
            </w:r>
            <w:r w:rsidRPr="00020E6A">
              <w:rPr>
                <w:b/>
                <w:sz w:val="24"/>
                <w:szCs w:val="24"/>
              </w:rPr>
              <w:t>с</w:t>
            </w:r>
            <w:r w:rsidRPr="00020E6A">
              <w:rPr>
                <w:b/>
                <w:sz w:val="24"/>
                <w:szCs w:val="24"/>
              </w:rPr>
              <w:t>смотр</w:t>
            </w:r>
            <w:r w:rsidRPr="00020E6A">
              <w:rPr>
                <w:b/>
                <w:sz w:val="24"/>
                <w:szCs w:val="24"/>
              </w:rPr>
              <w:t>е</w:t>
            </w:r>
            <w:r w:rsidRPr="00020E6A">
              <w:rPr>
                <w:b/>
                <w:sz w:val="24"/>
                <w:szCs w:val="24"/>
              </w:rPr>
              <w:t>ния</w:t>
            </w:r>
          </w:p>
        </w:tc>
      </w:tr>
      <w:tr w:rsidR="00B27A37" w:rsidRPr="00020E6A" w:rsidTr="006704DB">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1930"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7867" w:type="dxa"/>
          </w:tcPr>
          <w:p w:rsidR="0036256D" w:rsidRPr="00F13114" w:rsidRDefault="002E551F" w:rsidP="005366CD">
            <w:pPr>
              <w:widowControl w:val="0"/>
              <w:autoSpaceDE w:val="0"/>
              <w:autoSpaceDN w:val="0"/>
              <w:adjustRightInd w:val="0"/>
              <w:ind w:firstLine="708"/>
              <w:jc w:val="center"/>
            </w:pPr>
            <w:r w:rsidRPr="00F13114">
              <w:t>4</w:t>
            </w:r>
          </w:p>
        </w:tc>
        <w:tc>
          <w:tcPr>
            <w:tcW w:w="921"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199"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6704DB">
        <w:tc>
          <w:tcPr>
            <w:tcW w:w="588" w:type="dxa"/>
          </w:tcPr>
          <w:p w:rsidR="00A450A3" w:rsidRPr="00DC1A12" w:rsidRDefault="00A450A3" w:rsidP="00A547B4">
            <w:pPr>
              <w:pStyle w:val="a3"/>
              <w:ind w:firstLine="0"/>
              <w:jc w:val="center"/>
              <w:rPr>
                <w:sz w:val="24"/>
                <w:szCs w:val="24"/>
              </w:rPr>
            </w:pPr>
            <w:r w:rsidRPr="00DC1A12">
              <w:rPr>
                <w:sz w:val="24"/>
                <w:szCs w:val="24"/>
              </w:rPr>
              <w:t>1.</w:t>
            </w:r>
          </w:p>
        </w:tc>
        <w:tc>
          <w:tcPr>
            <w:tcW w:w="1930" w:type="dxa"/>
          </w:tcPr>
          <w:p w:rsidR="00A450A3" w:rsidRPr="00660FCE" w:rsidRDefault="00660FCE" w:rsidP="00F13114">
            <w:pPr>
              <w:ind w:left="33"/>
              <w:jc w:val="both"/>
            </w:pPr>
            <w:r w:rsidRPr="00660FCE">
              <w:rPr>
                <w:shd w:val="clear" w:color="auto" w:fill="FFFFFF"/>
              </w:rPr>
              <w:t>Проблемы о</w:t>
            </w:r>
            <w:r w:rsidRPr="00660FCE">
              <w:rPr>
                <w:shd w:val="clear" w:color="auto" w:fill="FFFFFF"/>
              </w:rPr>
              <w:t>б</w:t>
            </w:r>
            <w:r w:rsidRPr="00660FCE">
              <w:rPr>
                <w:shd w:val="clear" w:color="auto" w:fill="FFFFFF"/>
              </w:rPr>
              <w:t>ращения и ут</w:t>
            </w:r>
            <w:r w:rsidRPr="00660FCE">
              <w:rPr>
                <w:shd w:val="clear" w:color="auto" w:fill="FFFFFF"/>
              </w:rPr>
              <w:t>и</w:t>
            </w:r>
            <w:r w:rsidRPr="00660FCE">
              <w:rPr>
                <w:shd w:val="clear" w:color="auto" w:fill="FFFFFF"/>
              </w:rPr>
              <w:t xml:space="preserve">лизации </w:t>
            </w:r>
            <w:r w:rsidRPr="00660FCE">
              <w:rPr>
                <w:rStyle w:val="af5"/>
                <w:bCs/>
                <w:i w:val="0"/>
                <w:shd w:val="clear" w:color="auto" w:fill="FFFFFF"/>
              </w:rPr>
              <w:t>тве</w:t>
            </w:r>
            <w:r w:rsidRPr="00660FCE">
              <w:rPr>
                <w:rStyle w:val="af5"/>
                <w:bCs/>
                <w:i w:val="0"/>
                <w:shd w:val="clear" w:color="auto" w:fill="FFFFFF"/>
              </w:rPr>
              <w:t>р</w:t>
            </w:r>
            <w:r w:rsidRPr="00660FCE">
              <w:rPr>
                <w:rStyle w:val="af5"/>
                <w:bCs/>
                <w:i w:val="0"/>
                <w:shd w:val="clear" w:color="auto" w:fill="FFFFFF"/>
              </w:rPr>
              <w:t xml:space="preserve">дых </w:t>
            </w:r>
            <w:r w:rsidRPr="00660FCE">
              <w:rPr>
                <w:shd w:val="clear" w:color="auto" w:fill="FFFFFF"/>
              </w:rPr>
              <w:t>б</w:t>
            </w:r>
            <w:r w:rsidRPr="00660FCE">
              <w:rPr>
                <w:shd w:val="clear" w:color="auto" w:fill="FFFFFF"/>
              </w:rPr>
              <w:t>ы</w:t>
            </w:r>
            <w:r w:rsidRPr="00660FCE">
              <w:rPr>
                <w:shd w:val="clear" w:color="auto" w:fill="FFFFFF"/>
              </w:rPr>
              <w:t xml:space="preserve">товых </w:t>
            </w:r>
            <w:r w:rsidRPr="00660FCE">
              <w:rPr>
                <w:rStyle w:val="af5"/>
                <w:bCs/>
                <w:i w:val="0"/>
                <w:shd w:val="clear" w:color="auto" w:fill="FFFFFF"/>
              </w:rPr>
              <w:t>отходов</w:t>
            </w:r>
            <w:r w:rsidRPr="00660FCE">
              <w:rPr>
                <w:i/>
                <w:shd w:val="clear" w:color="auto" w:fill="FFFFFF"/>
              </w:rPr>
              <w:t> </w:t>
            </w:r>
            <w:r w:rsidRPr="00660FCE">
              <w:rPr>
                <w:shd w:val="clear" w:color="auto" w:fill="FFFFFF"/>
              </w:rPr>
              <w:t>в Ле</w:t>
            </w:r>
            <w:r w:rsidRPr="00660FCE">
              <w:rPr>
                <w:shd w:val="clear" w:color="auto" w:fill="FFFFFF"/>
              </w:rPr>
              <w:t>н</w:t>
            </w:r>
            <w:r w:rsidRPr="00660FCE">
              <w:rPr>
                <w:shd w:val="clear" w:color="auto" w:fill="FFFFFF"/>
              </w:rPr>
              <w:t>ском муниц</w:t>
            </w:r>
            <w:r w:rsidRPr="00660FCE">
              <w:rPr>
                <w:shd w:val="clear" w:color="auto" w:fill="FFFFFF"/>
              </w:rPr>
              <w:t>и</w:t>
            </w:r>
            <w:r w:rsidRPr="00660FCE">
              <w:rPr>
                <w:shd w:val="clear" w:color="auto" w:fill="FFFFFF"/>
              </w:rPr>
              <w:t xml:space="preserve">пальном районе Архангельской области и </w:t>
            </w:r>
            <w:proofErr w:type="gramStart"/>
            <w:r w:rsidRPr="00660FCE">
              <w:rPr>
                <w:shd w:val="clear" w:color="auto" w:fill="FFFFFF"/>
              </w:rPr>
              <w:t>г</w:t>
            </w:r>
            <w:proofErr w:type="gramEnd"/>
            <w:r w:rsidRPr="00660FCE">
              <w:rPr>
                <w:shd w:val="clear" w:color="auto" w:fill="FFFFFF"/>
              </w:rPr>
              <w:t>. С</w:t>
            </w:r>
            <w:r w:rsidRPr="00660FCE">
              <w:rPr>
                <w:shd w:val="clear" w:color="auto" w:fill="FFFFFF"/>
              </w:rPr>
              <w:t>е</w:t>
            </w:r>
            <w:r w:rsidRPr="00660FCE">
              <w:rPr>
                <w:shd w:val="clear" w:color="auto" w:fill="FFFFFF"/>
              </w:rPr>
              <w:t>веродвинске</w:t>
            </w:r>
            <w:r w:rsidR="006704DB">
              <w:rPr>
                <w:shd w:val="clear" w:color="auto" w:fill="FFFFFF"/>
              </w:rPr>
              <w:t>.</w:t>
            </w:r>
          </w:p>
        </w:tc>
        <w:tc>
          <w:tcPr>
            <w:tcW w:w="1843" w:type="dxa"/>
          </w:tcPr>
          <w:p w:rsidR="00A450A3" w:rsidRPr="00660FCE" w:rsidRDefault="00A450A3" w:rsidP="00A547B4">
            <w:pPr>
              <w:jc w:val="both"/>
            </w:pPr>
            <w:r w:rsidRPr="00660FCE">
              <w:t>А.В. Дятлов</w:t>
            </w:r>
          </w:p>
          <w:p w:rsidR="00F13114" w:rsidRPr="00660FCE" w:rsidRDefault="00660FCE" w:rsidP="00A547B4">
            <w:pPr>
              <w:jc w:val="both"/>
            </w:pPr>
            <w:r w:rsidRPr="00660FCE">
              <w:t>Е.В.Фоменко</w:t>
            </w:r>
          </w:p>
          <w:p w:rsidR="00660FCE" w:rsidRPr="00660FCE" w:rsidRDefault="00660FCE" w:rsidP="00A547B4">
            <w:pPr>
              <w:jc w:val="both"/>
            </w:pPr>
            <w:r w:rsidRPr="00660FCE">
              <w:t>О.К. Витк</w:t>
            </w:r>
            <w:r w:rsidRPr="00660FCE">
              <w:t>о</w:t>
            </w:r>
            <w:r w:rsidRPr="00660FCE">
              <w:t>ва</w:t>
            </w:r>
          </w:p>
          <w:p w:rsidR="00660FCE" w:rsidRPr="00660FCE" w:rsidRDefault="00660FCE" w:rsidP="00A547B4">
            <w:pPr>
              <w:jc w:val="both"/>
            </w:pPr>
            <w:r w:rsidRPr="00660FCE">
              <w:t>Л.С. Марь</w:t>
            </w:r>
            <w:r w:rsidRPr="00660FCE">
              <w:t>и</w:t>
            </w:r>
            <w:r w:rsidRPr="00660FCE">
              <w:t>на</w:t>
            </w:r>
          </w:p>
          <w:p w:rsidR="00660FCE" w:rsidRPr="00660FCE" w:rsidRDefault="00660FCE" w:rsidP="00A547B4">
            <w:pPr>
              <w:jc w:val="both"/>
            </w:pPr>
            <w:r w:rsidRPr="00660FCE">
              <w:t>Н.А. Викт</w:t>
            </w:r>
            <w:r w:rsidRPr="00660FCE">
              <w:t>о</w:t>
            </w:r>
            <w:r w:rsidRPr="00660FCE">
              <w:t>ров</w:t>
            </w:r>
          </w:p>
          <w:p w:rsidR="00660FCE" w:rsidRPr="00660FCE" w:rsidRDefault="00660FCE" w:rsidP="00A547B4">
            <w:pPr>
              <w:jc w:val="both"/>
            </w:pPr>
            <w:r w:rsidRPr="00660FCE">
              <w:t xml:space="preserve">И.В. </w:t>
            </w:r>
            <w:proofErr w:type="spellStart"/>
            <w:r w:rsidRPr="00660FCE">
              <w:t>Ск</w:t>
            </w:r>
            <w:r w:rsidRPr="00660FCE">
              <w:t>у</w:t>
            </w:r>
            <w:r w:rsidRPr="00660FCE">
              <w:t>бенко</w:t>
            </w:r>
            <w:proofErr w:type="spellEnd"/>
          </w:p>
        </w:tc>
        <w:tc>
          <w:tcPr>
            <w:tcW w:w="7867" w:type="dxa"/>
          </w:tcPr>
          <w:p w:rsidR="00A450A3" w:rsidRPr="00AA794A" w:rsidRDefault="00D2582B" w:rsidP="00D2582B">
            <w:pPr>
              <w:shd w:val="clear" w:color="auto" w:fill="FFFFFF"/>
              <w:jc w:val="both"/>
            </w:pPr>
            <w:r w:rsidRPr="00D2582B">
              <w:rPr>
                <w:color w:val="000000"/>
              </w:rPr>
              <w:t>В средствах массовой информации и в социальных сетях активно обсу</w:t>
            </w:r>
            <w:r w:rsidRPr="00D2582B">
              <w:rPr>
                <w:color w:val="000000"/>
              </w:rPr>
              <w:t>ж</w:t>
            </w:r>
            <w:r w:rsidRPr="00D2582B">
              <w:rPr>
                <w:color w:val="000000"/>
              </w:rPr>
              <w:t>дается появившаяся информация о том, что в ряде районов Архангел</w:t>
            </w:r>
            <w:r w:rsidRPr="00D2582B">
              <w:rPr>
                <w:color w:val="000000"/>
              </w:rPr>
              <w:t>ь</w:t>
            </w:r>
            <w:r w:rsidRPr="00D2582B">
              <w:rPr>
                <w:color w:val="000000"/>
              </w:rPr>
              <w:t>ской области планируется организовать свалки и полигоны по утилиз</w:t>
            </w:r>
            <w:r w:rsidRPr="00D2582B">
              <w:rPr>
                <w:color w:val="000000"/>
              </w:rPr>
              <w:t>а</w:t>
            </w:r>
            <w:r w:rsidRPr="00D2582B">
              <w:rPr>
                <w:color w:val="000000"/>
              </w:rPr>
              <w:t xml:space="preserve">ции </w:t>
            </w:r>
            <w:r w:rsidRPr="00D2582B">
              <w:rPr>
                <w:rStyle w:val="af5"/>
                <w:bCs/>
                <w:i w:val="0"/>
                <w:shd w:val="clear" w:color="auto" w:fill="FFFFFF"/>
              </w:rPr>
              <w:t>твердых</w:t>
            </w:r>
            <w:r w:rsidRPr="00D2582B">
              <w:rPr>
                <w:rStyle w:val="af5"/>
                <w:bCs/>
                <w:shd w:val="clear" w:color="auto" w:fill="FFFFFF"/>
              </w:rPr>
              <w:t xml:space="preserve"> </w:t>
            </w:r>
            <w:r w:rsidRPr="00D2582B">
              <w:rPr>
                <w:shd w:val="clear" w:color="auto" w:fill="FFFFFF"/>
              </w:rPr>
              <w:t xml:space="preserve">бытовых </w:t>
            </w:r>
            <w:r w:rsidRPr="00D2582B">
              <w:rPr>
                <w:rStyle w:val="af5"/>
                <w:bCs/>
                <w:i w:val="0"/>
                <w:shd w:val="clear" w:color="auto" w:fill="FFFFFF"/>
              </w:rPr>
              <w:t>отходов</w:t>
            </w:r>
            <w:r w:rsidRPr="00D2582B">
              <w:rPr>
                <w:i/>
                <w:color w:val="000000"/>
              </w:rPr>
              <w:t>,</w:t>
            </w:r>
            <w:r w:rsidRPr="00D2582B">
              <w:rPr>
                <w:color w:val="000000"/>
              </w:rPr>
              <w:t xml:space="preserve"> в том числе поступающих из других р</w:t>
            </w:r>
            <w:r w:rsidRPr="00D2582B">
              <w:rPr>
                <w:color w:val="000000"/>
              </w:rPr>
              <w:t>е</w:t>
            </w:r>
            <w:r w:rsidRPr="00D2582B">
              <w:rPr>
                <w:color w:val="000000"/>
              </w:rPr>
              <w:t>гионов РФ, что неизбежно нанесет урон экологии области и скажется на здоровье жителей. Население взывает к благ</w:t>
            </w:r>
            <w:r w:rsidRPr="00D2582B">
              <w:rPr>
                <w:color w:val="000000"/>
              </w:rPr>
              <w:t>о</w:t>
            </w:r>
            <w:r w:rsidRPr="00D2582B">
              <w:rPr>
                <w:color w:val="000000"/>
              </w:rPr>
              <w:t xml:space="preserve">разумию власть </w:t>
            </w:r>
            <w:proofErr w:type="gramStart"/>
            <w:r w:rsidRPr="00D2582B">
              <w:rPr>
                <w:color w:val="000000"/>
              </w:rPr>
              <w:t>региона</w:t>
            </w:r>
            <w:proofErr w:type="gramEnd"/>
            <w:r w:rsidRPr="00D2582B">
              <w:rPr>
                <w:color w:val="000000"/>
              </w:rPr>
              <w:t xml:space="preserve"> и обращаются за поддер</w:t>
            </w:r>
            <w:r w:rsidRPr="00D2582B">
              <w:rPr>
                <w:color w:val="000000"/>
              </w:rPr>
              <w:t>ж</w:t>
            </w:r>
            <w:r w:rsidRPr="00D2582B">
              <w:rPr>
                <w:color w:val="000000"/>
              </w:rPr>
              <w:t>кой к президенту РФ.</w:t>
            </w:r>
            <w:r>
              <w:rPr>
                <w:color w:val="000000"/>
              </w:rPr>
              <w:t xml:space="preserve"> </w:t>
            </w:r>
            <w:r w:rsidRPr="00D2582B">
              <w:rPr>
                <w:color w:val="000000"/>
              </w:rPr>
              <w:t>Тема является резонансной и уже вызвала серьёзную обеспокоенность местных жителей в Север</w:t>
            </w:r>
            <w:r w:rsidRPr="00D2582B">
              <w:rPr>
                <w:color w:val="000000"/>
              </w:rPr>
              <w:t>о</w:t>
            </w:r>
            <w:r w:rsidRPr="00D2582B">
              <w:rPr>
                <w:color w:val="000000"/>
              </w:rPr>
              <w:t xml:space="preserve">двинске, Приморском, Ленском, Онежском районах. </w:t>
            </w:r>
            <w:r w:rsidRPr="00D2582B">
              <w:rPr>
                <w:color w:val="0A0808"/>
                <w:shd w:val="clear" w:color="auto" w:fill="FFFFFF"/>
              </w:rPr>
              <w:t>Негативное общес</w:t>
            </w:r>
            <w:r w:rsidRPr="00D2582B">
              <w:rPr>
                <w:color w:val="0A0808"/>
                <w:shd w:val="clear" w:color="auto" w:fill="FFFFFF"/>
              </w:rPr>
              <w:t>т</w:t>
            </w:r>
            <w:r w:rsidRPr="00D2582B">
              <w:rPr>
                <w:color w:val="0A0808"/>
                <w:shd w:val="clear" w:color="auto" w:fill="FFFFFF"/>
              </w:rPr>
              <w:t>венное мнение во многом вызвано недост</w:t>
            </w:r>
            <w:r w:rsidRPr="00D2582B">
              <w:rPr>
                <w:color w:val="0A0808"/>
                <w:shd w:val="clear" w:color="auto" w:fill="FFFFFF"/>
              </w:rPr>
              <w:t>а</w:t>
            </w:r>
            <w:r w:rsidRPr="00D2582B">
              <w:rPr>
                <w:color w:val="0A0808"/>
                <w:shd w:val="clear" w:color="auto" w:fill="FFFFFF"/>
              </w:rPr>
              <w:t xml:space="preserve">точной информированностью населения. </w:t>
            </w:r>
            <w:r w:rsidRPr="00D2582B">
              <w:rPr>
                <w:color w:val="000000"/>
              </w:rPr>
              <w:t>Ни от региональных, ни от местных властей не поступает н</w:t>
            </w:r>
            <w:r w:rsidRPr="00D2582B">
              <w:rPr>
                <w:color w:val="000000"/>
              </w:rPr>
              <w:t>и</w:t>
            </w:r>
            <w:r w:rsidRPr="00D2582B">
              <w:rPr>
                <w:color w:val="000000"/>
              </w:rPr>
              <w:t>каких разъяснений. Муниципальные депутаты Урдомы, Коряжмы, Котл</w:t>
            </w:r>
            <w:r w:rsidRPr="00D2582B">
              <w:rPr>
                <w:color w:val="000000"/>
              </w:rPr>
              <w:t>а</w:t>
            </w:r>
            <w:r w:rsidRPr="00D2582B">
              <w:rPr>
                <w:color w:val="000000"/>
              </w:rPr>
              <w:t>са уже направили обращения к губернатору и  к председателю областного Собрания с просьбой объя</w:t>
            </w:r>
            <w:r w:rsidRPr="00D2582B">
              <w:rPr>
                <w:color w:val="000000"/>
              </w:rPr>
              <w:t>с</w:t>
            </w:r>
            <w:r w:rsidRPr="00D2582B">
              <w:rPr>
                <w:color w:val="000000"/>
              </w:rPr>
              <w:t>нить ситуацию, а также жалобы поступают в прокуратуру.</w:t>
            </w:r>
            <w:r>
              <w:rPr>
                <w:color w:val="000000"/>
              </w:rPr>
              <w:t xml:space="preserve"> </w:t>
            </w:r>
            <w:r w:rsidRPr="00D2582B">
              <w:t>На данный момент инициативные группы проводят и гот</w:t>
            </w:r>
            <w:r w:rsidRPr="00D2582B">
              <w:t>о</w:t>
            </w:r>
            <w:r w:rsidRPr="00D2582B">
              <w:t>вятся проводить митинги протеста против размещения о</w:t>
            </w:r>
            <w:r w:rsidRPr="00D2582B">
              <w:t>т</w:t>
            </w:r>
            <w:r w:rsidRPr="00D2582B">
              <w:t>ходов в нашей области.</w:t>
            </w:r>
            <w:r w:rsidRPr="00D2582B">
              <w:rPr>
                <w:color w:val="222222"/>
                <w:shd w:val="clear" w:color="auto" w:fill="FFFFFF"/>
              </w:rPr>
              <w:t xml:space="preserve"> Среди населения ведутся разговоры о том, что новый объект б</w:t>
            </w:r>
            <w:r w:rsidRPr="00D2582B">
              <w:rPr>
                <w:color w:val="222222"/>
                <w:shd w:val="clear" w:color="auto" w:fill="FFFFFF"/>
              </w:rPr>
              <w:t>у</w:t>
            </w:r>
            <w:r w:rsidRPr="00D2582B">
              <w:rPr>
                <w:color w:val="222222"/>
                <w:shd w:val="clear" w:color="auto" w:fill="FFFFFF"/>
              </w:rPr>
              <w:t>дет включать в себя пол</w:t>
            </w:r>
            <w:r w:rsidRPr="00D2582B">
              <w:rPr>
                <w:color w:val="222222"/>
                <w:shd w:val="clear" w:color="auto" w:fill="FFFFFF"/>
              </w:rPr>
              <w:t>и</w:t>
            </w:r>
            <w:r w:rsidRPr="00D2582B">
              <w:rPr>
                <w:color w:val="222222"/>
                <w:shd w:val="clear" w:color="auto" w:fill="FFFFFF"/>
              </w:rPr>
              <w:t>гон захоронения радиоактивных отходов, а это уже 1 класс опасности.</w:t>
            </w:r>
            <w:r>
              <w:rPr>
                <w:color w:val="222222"/>
                <w:shd w:val="clear" w:color="auto" w:fill="FFFFFF"/>
              </w:rPr>
              <w:t xml:space="preserve"> </w:t>
            </w:r>
            <w:r w:rsidRPr="00D2582B">
              <w:rPr>
                <w:color w:val="000000"/>
              </w:rPr>
              <w:t>В связи с особой важностью и актуальностью т</w:t>
            </w:r>
            <w:r w:rsidRPr="00D2582B">
              <w:rPr>
                <w:color w:val="000000"/>
              </w:rPr>
              <w:t>е</w:t>
            </w:r>
            <w:r w:rsidRPr="00D2582B">
              <w:rPr>
                <w:color w:val="000000"/>
              </w:rPr>
              <w:t>мы, а также с целью</w:t>
            </w:r>
            <w:r w:rsidRPr="00D2582B">
              <w:rPr>
                <w:color w:val="0A0808"/>
                <w:shd w:val="clear" w:color="auto" w:fill="FFFFFF"/>
              </w:rPr>
              <w:t xml:space="preserve"> проинформировать обществе</w:t>
            </w:r>
            <w:r w:rsidRPr="00D2582B">
              <w:rPr>
                <w:color w:val="0A0808"/>
                <w:shd w:val="clear" w:color="auto" w:fill="FFFFFF"/>
              </w:rPr>
              <w:t>н</w:t>
            </w:r>
            <w:r w:rsidRPr="00D2582B">
              <w:rPr>
                <w:color w:val="0A0808"/>
                <w:shd w:val="clear" w:color="auto" w:fill="FFFFFF"/>
              </w:rPr>
              <w:t xml:space="preserve">ность о  ситуации на </w:t>
            </w:r>
            <w:r w:rsidRPr="00AA794A">
              <w:rPr>
                <w:color w:val="0A0808"/>
                <w:shd w:val="clear" w:color="auto" w:fill="FFFFFF"/>
              </w:rPr>
              <w:lastRenderedPageBreak/>
              <w:t xml:space="preserve">данный момент, </w:t>
            </w:r>
            <w:r w:rsidRPr="00AA794A">
              <w:rPr>
                <w:color w:val="000000"/>
              </w:rPr>
              <w:t xml:space="preserve">комитет по  </w:t>
            </w:r>
            <w:r w:rsidRPr="00AA794A">
              <w:rPr>
                <w:rFonts w:eastAsia="Calibri"/>
                <w:lang w:eastAsia="en-US"/>
              </w:rPr>
              <w:t>природопол</w:t>
            </w:r>
            <w:r w:rsidRPr="00AA794A">
              <w:rPr>
                <w:rFonts w:eastAsia="Calibri"/>
                <w:lang w:eastAsia="en-US"/>
              </w:rPr>
              <w:t>ь</w:t>
            </w:r>
            <w:r w:rsidRPr="00AA794A">
              <w:rPr>
                <w:rFonts w:eastAsia="Calibri"/>
                <w:lang w:eastAsia="en-US"/>
              </w:rPr>
              <w:t>зованию и лесопромышленному комплексу</w:t>
            </w:r>
            <w:r w:rsidRPr="00AA794A">
              <w:rPr>
                <w:color w:val="000000"/>
              </w:rPr>
              <w:t xml:space="preserve"> принял решение провести заседание с приглашением </w:t>
            </w:r>
            <w:r w:rsidRPr="00AA794A">
              <w:t>замест</w:t>
            </w:r>
            <w:r w:rsidRPr="00AA794A">
              <w:t>и</w:t>
            </w:r>
            <w:r w:rsidRPr="00AA794A">
              <w:t>теля председателя Правительства Архангельской области</w:t>
            </w:r>
            <w:r w:rsidRPr="00AA794A">
              <w:rPr>
                <w:color w:val="000000"/>
              </w:rPr>
              <w:t>, представителей  МО, депутатов областного Собрания, прок</w:t>
            </w:r>
            <w:r w:rsidRPr="00AA794A">
              <w:rPr>
                <w:color w:val="000000"/>
              </w:rPr>
              <w:t>у</w:t>
            </w:r>
            <w:r w:rsidRPr="00AA794A">
              <w:rPr>
                <w:color w:val="000000"/>
              </w:rPr>
              <w:t xml:space="preserve">ратуры, общественников и </w:t>
            </w:r>
            <w:r w:rsidRPr="00AA794A">
              <w:t xml:space="preserve">экологов. </w:t>
            </w:r>
          </w:p>
          <w:p w:rsidR="00AA794A" w:rsidRPr="00AA794A" w:rsidRDefault="00AA794A" w:rsidP="00AA794A">
            <w:pPr>
              <w:jc w:val="both"/>
            </w:pPr>
            <w:proofErr w:type="gramStart"/>
            <w:r w:rsidRPr="00AA794A">
              <w:t>Присутствующие на заседании представители Ленского района рассказ</w:t>
            </w:r>
            <w:r w:rsidRPr="00AA794A">
              <w:t>а</w:t>
            </w:r>
            <w:r w:rsidRPr="00AA794A">
              <w:t xml:space="preserve">ли собравшимся о хронологии событий и обстановке вокруг станции </w:t>
            </w:r>
            <w:proofErr w:type="spellStart"/>
            <w:r w:rsidRPr="00AA794A">
              <w:t>Ш</w:t>
            </w:r>
            <w:r w:rsidRPr="00AA794A">
              <w:t>и</w:t>
            </w:r>
            <w:r w:rsidRPr="00AA794A">
              <w:t>ес</w:t>
            </w:r>
            <w:proofErr w:type="spellEnd"/>
            <w:r w:rsidRPr="00AA794A">
              <w:t>, а также высказали категорическое нес</w:t>
            </w:r>
            <w:r w:rsidRPr="00AA794A">
              <w:t>о</w:t>
            </w:r>
            <w:r w:rsidRPr="00AA794A">
              <w:t>гласие с появлением нового мусорного полигона на своей территории.</w:t>
            </w:r>
            <w:proofErr w:type="gramEnd"/>
            <w:r w:rsidRPr="00AA794A">
              <w:t xml:space="preserve"> По их мнению, появление свалки неминуемо приведет к экологической катастрофе, от которой п</w:t>
            </w:r>
            <w:r w:rsidRPr="00AA794A">
              <w:t>о</w:t>
            </w:r>
            <w:r w:rsidRPr="00AA794A">
              <w:t>страдают не только жители близлежащих населенных пунктов, но и всего региона.</w:t>
            </w:r>
          </w:p>
          <w:p w:rsidR="00AA794A" w:rsidRPr="00AA794A" w:rsidRDefault="00AA794A" w:rsidP="00AA794A">
            <w:pPr>
              <w:jc w:val="both"/>
            </w:pPr>
            <w:r w:rsidRPr="00AA794A">
              <w:t xml:space="preserve">По озвученной на совещании информации, территория возле станции </w:t>
            </w:r>
            <w:proofErr w:type="spellStart"/>
            <w:r w:rsidRPr="00AA794A">
              <w:t>Шиес</w:t>
            </w:r>
            <w:proofErr w:type="spellEnd"/>
            <w:r w:rsidRPr="00AA794A">
              <w:t xml:space="preserve"> на праве аренды принадлежит железным дор</w:t>
            </w:r>
            <w:r w:rsidRPr="00AA794A">
              <w:t>о</w:t>
            </w:r>
            <w:r w:rsidRPr="00AA794A">
              <w:t>гам и, получается, может использоваться как земли промышленности, при этом они же включены в состав земель населенного пункта. Таким образом, существ</w:t>
            </w:r>
            <w:r w:rsidRPr="00AA794A">
              <w:t>у</w:t>
            </w:r>
            <w:r w:rsidRPr="00AA794A">
              <w:t>ет правовая коллизия, до устранения которой не следовало бы начинать какое-либо строительство. Кроме того, перед началом строительства должны быть проведены все необходимые экспертизы, изыск</w:t>
            </w:r>
            <w:r w:rsidRPr="00AA794A">
              <w:t>а</w:t>
            </w:r>
            <w:r w:rsidRPr="00AA794A">
              <w:t>тельские работы, общественные слушания, однако у работа</w:t>
            </w:r>
            <w:r w:rsidRPr="00AA794A">
              <w:t>ю</w:t>
            </w:r>
            <w:r w:rsidRPr="00AA794A">
              <w:t xml:space="preserve">щих на станции </w:t>
            </w:r>
            <w:proofErr w:type="spellStart"/>
            <w:r w:rsidRPr="00AA794A">
              <w:t>Шиес</w:t>
            </w:r>
            <w:proofErr w:type="spellEnd"/>
            <w:r w:rsidRPr="00AA794A">
              <w:t xml:space="preserve"> строителей нет никакой разрешающей документации. О начале работ не были поставлены в извес</w:t>
            </w:r>
            <w:r w:rsidRPr="00AA794A">
              <w:t>т</w:t>
            </w:r>
            <w:r w:rsidRPr="00AA794A">
              <w:t>ность надзорные органы, а проведенная недавно проверка з</w:t>
            </w:r>
            <w:r w:rsidRPr="00AA794A">
              <w:t>а</w:t>
            </w:r>
            <w:r w:rsidRPr="00AA794A">
              <w:t>фиксировала факт незаконной вырубки леса.</w:t>
            </w:r>
          </w:p>
          <w:p w:rsidR="00AA794A" w:rsidRPr="00AA794A" w:rsidRDefault="00AA794A" w:rsidP="00AA794A">
            <w:pPr>
              <w:jc w:val="both"/>
            </w:pPr>
            <w:r>
              <w:t>Глава Северодвинска заверил, что</w:t>
            </w:r>
            <w:r w:rsidRPr="00AA794A">
              <w:t xml:space="preserve"> появление полигона </w:t>
            </w:r>
            <w:r>
              <w:t xml:space="preserve">в городе </w:t>
            </w:r>
            <w:r w:rsidRPr="00AA794A">
              <w:t>возможно только после получения согласия общественности. Сейчас же нет ни пр</w:t>
            </w:r>
            <w:r w:rsidRPr="00AA794A">
              <w:t>о</w:t>
            </w:r>
            <w:r w:rsidRPr="00AA794A">
              <w:t>екта, ни экологической экспертизы. Земля не переведена из лесных фо</w:t>
            </w:r>
            <w:r w:rsidRPr="00AA794A">
              <w:t>н</w:t>
            </w:r>
            <w:r w:rsidRPr="00AA794A">
              <w:t>дов в земли промышленного назначения. Обязательными являются и пу</w:t>
            </w:r>
            <w:r w:rsidRPr="00AA794A">
              <w:t>б</w:t>
            </w:r>
            <w:r w:rsidRPr="00AA794A">
              <w:t>личные слушания. В то же время эксплуатируемый сейчас полигон п</w:t>
            </w:r>
            <w:r w:rsidRPr="00AA794A">
              <w:t>о</w:t>
            </w:r>
            <w:r w:rsidRPr="00AA794A">
              <w:t>стоянно напоминает о себе многочисленными возгораниями. Поэтому власти по предписаниям проводят ча</w:t>
            </w:r>
            <w:r w:rsidRPr="00AA794A">
              <w:t>с</w:t>
            </w:r>
            <w:r w:rsidRPr="00AA794A">
              <w:t>тичную консервацию действующей свалки.  </w:t>
            </w:r>
          </w:p>
          <w:p w:rsidR="00AA794A" w:rsidRPr="00AA794A" w:rsidRDefault="00AA794A" w:rsidP="00AA794A">
            <w:pPr>
              <w:jc w:val="both"/>
            </w:pPr>
            <w:r w:rsidRPr="00AA794A">
              <w:t>По вопросу доставки в Архангельскую область твердых ко</w:t>
            </w:r>
            <w:r w:rsidRPr="00AA794A">
              <w:t>м</w:t>
            </w:r>
            <w:r w:rsidRPr="00AA794A">
              <w:t>мунальных отходов из других регионов заместитель председателя Правительства А</w:t>
            </w:r>
            <w:r w:rsidRPr="00AA794A">
              <w:t>р</w:t>
            </w:r>
            <w:r w:rsidRPr="00AA794A">
              <w:t>хангельской области уточнил, что такая ситуация в настоящее время н</w:t>
            </w:r>
            <w:r w:rsidRPr="00AA794A">
              <w:t>е</w:t>
            </w:r>
            <w:r w:rsidRPr="00AA794A">
              <w:t>возможна. Ибо нет необходимых соглашений между Архангельской о</w:t>
            </w:r>
            <w:r w:rsidRPr="00AA794A">
              <w:t>б</w:t>
            </w:r>
            <w:r w:rsidRPr="00AA794A">
              <w:t>ластью и другими субъектами РФ, а без наличия подобных договоров ввоз отходов будет грубым нарушением законодательс</w:t>
            </w:r>
            <w:r w:rsidRPr="00AA794A">
              <w:t>т</w:t>
            </w:r>
            <w:r w:rsidRPr="00AA794A">
              <w:t>ва.</w:t>
            </w:r>
          </w:p>
          <w:p w:rsidR="00AA794A" w:rsidRPr="00D2582B" w:rsidRDefault="00AA794A" w:rsidP="00D2582B">
            <w:pPr>
              <w:shd w:val="clear" w:color="auto" w:fill="FFFFFF"/>
              <w:jc w:val="both"/>
              <w:rPr>
                <w:rFonts w:eastAsia="Calibri"/>
                <w:lang w:eastAsia="en-US"/>
              </w:rPr>
            </w:pPr>
          </w:p>
        </w:tc>
        <w:tc>
          <w:tcPr>
            <w:tcW w:w="921" w:type="dxa"/>
          </w:tcPr>
          <w:p w:rsidR="00A450A3" w:rsidRPr="00DC1A12" w:rsidRDefault="00A450A3" w:rsidP="00D2582B">
            <w:pPr>
              <w:pStyle w:val="a3"/>
              <w:ind w:left="-76" w:right="-56" w:firstLine="0"/>
              <w:jc w:val="center"/>
              <w:rPr>
                <w:sz w:val="24"/>
                <w:szCs w:val="24"/>
              </w:rPr>
            </w:pPr>
            <w:r w:rsidRPr="00DC1A12">
              <w:rPr>
                <w:sz w:val="24"/>
                <w:szCs w:val="24"/>
              </w:rPr>
              <w:lastRenderedPageBreak/>
              <w:t>Вне плана</w:t>
            </w:r>
          </w:p>
        </w:tc>
        <w:tc>
          <w:tcPr>
            <w:tcW w:w="2199" w:type="dxa"/>
          </w:tcPr>
          <w:p w:rsidR="006704DB" w:rsidRPr="006704DB" w:rsidRDefault="006704DB" w:rsidP="006704DB">
            <w:pPr>
              <w:shd w:val="clear" w:color="auto" w:fill="FFFFFF"/>
              <w:jc w:val="both"/>
              <w:rPr>
                <w:color w:val="000000"/>
              </w:rPr>
            </w:pPr>
            <w:r w:rsidRPr="006704DB">
              <w:rPr>
                <w:color w:val="000000"/>
              </w:rPr>
              <w:t xml:space="preserve">1. Взять </w:t>
            </w:r>
            <w:r>
              <w:rPr>
                <w:color w:val="000000"/>
              </w:rPr>
              <w:t xml:space="preserve">на </w:t>
            </w:r>
            <w:r w:rsidRPr="006704DB">
              <w:rPr>
                <w:color w:val="000000"/>
              </w:rPr>
              <w:t>ко</w:t>
            </w:r>
            <w:r w:rsidRPr="006704DB">
              <w:rPr>
                <w:color w:val="000000"/>
              </w:rPr>
              <w:t>н</w:t>
            </w:r>
            <w:r w:rsidRPr="006704DB">
              <w:rPr>
                <w:color w:val="000000"/>
              </w:rPr>
              <w:t>троль ситуацию с реализацией пр</w:t>
            </w:r>
            <w:r w:rsidRPr="006704DB">
              <w:rPr>
                <w:color w:val="000000"/>
              </w:rPr>
              <w:t>о</w:t>
            </w:r>
            <w:r w:rsidRPr="006704DB">
              <w:rPr>
                <w:color w:val="000000"/>
              </w:rPr>
              <w:t>ектов строительс</w:t>
            </w:r>
            <w:r w:rsidRPr="006704DB">
              <w:rPr>
                <w:color w:val="000000"/>
              </w:rPr>
              <w:t>т</w:t>
            </w:r>
            <w:r w:rsidRPr="006704DB">
              <w:rPr>
                <w:color w:val="000000"/>
              </w:rPr>
              <w:t>ва полиг</w:t>
            </w:r>
            <w:r w:rsidRPr="006704DB">
              <w:rPr>
                <w:color w:val="000000"/>
              </w:rPr>
              <w:t>о</w:t>
            </w:r>
            <w:r>
              <w:rPr>
                <w:color w:val="000000"/>
              </w:rPr>
              <w:t>нов ТКО.</w:t>
            </w:r>
          </w:p>
          <w:p w:rsidR="006704DB" w:rsidRPr="006704DB" w:rsidRDefault="006704DB" w:rsidP="006704DB">
            <w:pPr>
              <w:shd w:val="clear" w:color="auto" w:fill="FFFFFF"/>
              <w:jc w:val="both"/>
              <w:rPr>
                <w:color w:val="000000"/>
              </w:rPr>
            </w:pPr>
            <w:r w:rsidRPr="006704DB">
              <w:rPr>
                <w:color w:val="000000"/>
              </w:rPr>
              <w:t>2. Прав</w:t>
            </w:r>
            <w:r w:rsidRPr="006704DB">
              <w:rPr>
                <w:color w:val="000000"/>
              </w:rPr>
              <w:t>и</w:t>
            </w:r>
            <w:r w:rsidRPr="006704DB">
              <w:rPr>
                <w:color w:val="000000"/>
              </w:rPr>
              <w:t>тельству Архангельской о</w:t>
            </w:r>
            <w:r w:rsidRPr="006704DB">
              <w:rPr>
                <w:color w:val="000000"/>
              </w:rPr>
              <w:t>б</w:t>
            </w:r>
            <w:r w:rsidRPr="006704DB">
              <w:rPr>
                <w:color w:val="000000"/>
              </w:rPr>
              <w:t>ласти и главам МО рекомендовать провести разъя</w:t>
            </w:r>
            <w:r w:rsidRPr="006704DB">
              <w:rPr>
                <w:color w:val="000000"/>
              </w:rPr>
              <w:t>с</w:t>
            </w:r>
            <w:r w:rsidRPr="006704DB">
              <w:rPr>
                <w:color w:val="000000"/>
              </w:rPr>
              <w:t>нительную р</w:t>
            </w:r>
            <w:r w:rsidRPr="006704DB">
              <w:rPr>
                <w:color w:val="000000"/>
              </w:rPr>
              <w:t>а</w:t>
            </w:r>
            <w:r w:rsidRPr="006704DB">
              <w:rPr>
                <w:color w:val="000000"/>
              </w:rPr>
              <w:t>боту с нас</w:t>
            </w:r>
            <w:r w:rsidRPr="006704DB">
              <w:rPr>
                <w:color w:val="000000"/>
              </w:rPr>
              <w:t>е</w:t>
            </w:r>
            <w:r w:rsidRPr="006704DB">
              <w:rPr>
                <w:color w:val="000000"/>
              </w:rPr>
              <w:t>лением на предмет информ</w:t>
            </w:r>
            <w:r w:rsidRPr="006704DB">
              <w:rPr>
                <w:color w:val="000000"/>
              </w:rPr>
              <w:t>и</w:t>
            </w:r>
            <w:r w:rsidRPr="006704DB">
              <w:rPr>
                <w:color w:val="000000"/>
              </w:rPr>
              <w:t>рования о ходе реализации прое</w:t>
            </w:r>
            <w:r w:rsidRPr="006704DB">
              <w:rPr>
                <w:color w:val="000000"/>
              </w:rPr>
              <w:t>к</w:t>
            </w:r>
            <w:r w:rsidRPr="006704DB">
              <w:rPr>
                <w:color w:val="000000"/>
              </w:rPr>
              <w:t>тов, если такие действительно реализую</w:t>
            </w:r>
            <w:r w:rsidRPr="006704DB">
              <w:rPr>
                <w:color w:val="000000"/>
              </w:rPr>
              <w:t>т</w:t>
            </w:r>
            <w:r>
              <w:rPr>
                <w:color w:val="000000"/>
              </w:rPr>
              <w:t>ся.</w:t>
            </w:r>
          </w:p>
          <w:p w:rsidR="006704DB" w:rsidRPr="006704DB" w:rsidRDefault="006704DB" w:rsidP="006704DB">
            <w:pPr>
              <w:shd w:val="clear" w:color="auto" w:fill="FFFFFF"/>
              <w:jc w:val="both"/>
              <w:rPr>
                <w:color w:val="000000"/>
              </w:rPr>
            </w:pPr>
            <w:r w:rsidRPr="006704DB">
              <w:rPr>
                <w:color w:val="000000"/>
              </w:rPr>
              <w:t>3. Направить з</w:t>
            </w:r>
            <w:r w:rsidRPr="006704DB">
              <w:rPr>
                <w:color w:val="000000"/>
              </w:rPr>
              <w:t>а</w:t>
            </w:r>
            <w:r w:rsidRPr="006704DB">
              <w:rPr>
                <w:color w:val="000000"/>
              </w:rPr>
              <w:t xml:space="preserve">прос в </w:t>
            </w:r>
            <w:r>
              <w:rPr>
                <w:color w:val="000000"/>
              </w:rPr>
              <w:t xml:space="preserve">ОАО </w:t>
            </w:r>
            <w:r>
              <w:rPr>
                <w:color w:val="000000"/>
              </w:rPr>
              <w:lastRenderedPageBreak/>
              <w:t>«</w:t>
            </w:r>
            <w:r w:rsidRPr="006704DB">
              <w:rPr>
                <w:color w:val="000000"/>
              </w:rPr>
              <w:t>РЖД</w:t>
            </w:r>
            <w:r>
              <w:rPr>
                <w:color w:val="000000"/>
              </w:rPr>
              <w:t>»</w:t>
            </w:r>
            <w:r w:rsidRPr="006704DB">
              <w:rPr>
                <w:color w:val="000000"/>
              </w:rPr>
              <w:t xml:space="preserve"> с требов</w:t>
            </w:r>
            <w:r w:rsidRPr="006704DB">
              <w:rPr>
                <w:color w:val="000000"/>
              </w:rPr>
              <w:t>а</w:t>
            </w:r>
            <w:r w:rsidRPr="006704DB">
              <w:rPr>
                <w:color w:val="000000"/>
              </w:rPr>
              <w:t>нием предоставить и</w:t>
            </w:r>
            <w:r w:rsidRPr="006704DB">
              <w:rPr>
                <w:color w:val="000000"/>
              </w:rPr>
              <w:t>с</w:t>
            </w:r>
            <w:r w:rsidRPr="006704DB">
              <w:rPr>
                <w:color w:val="000000"/>
              </w:rPr>
              <w:t>черпывающую информацию о проектах стро</w:t>
            </w:r>
            <w:r w:rsidRPr="006704DB">
              <w:rPr>
                <w:color w:val="000000"/>
              </w:rPr>
              <w:t>и</w:t>
            </w:r>
            <w:r w:rsidRPr="006704DB">
              <w:rPr>
                <w:color w:val="000000"/>
              </w:rPr>
              <w:t>тельства полиг</w:t>
            </w:r>
            <w:r w:rsidRPr="006704DB">
              <w:rPr>
                <w:color w:val="000000"/>
              </w:rPr>
              <w:t>о</w:t>
            </w:r>
            <w:r w:rsidRPr="006704DB">
              <w:rPr>
                <w:color w:val="000000"/>
              </w:rPr>
              <w:t>нов ТКО в Ле</w:t>
            </w:r>
            <w:r w:rsidRPr="006704DB">
              <w:rPr>
                <w:color w:val="000000"/>
              </w:rPr>
              <w:t>н</w:t>
            </w:r>
            <w:r w:rsidRPr="006704DB">
              <w:rPr>
                <w:color w:val="000000"/>
              </w:rPr>
              <w:t>ском районе и Онежском ра</w:t>
            </w:r>
            <w:r w:rsidRPr="006704DB">
              <w:rPr>
                <w:color w:val="000000"/>
              </w:rPr>
              <w:t>й</w:t>
            </w:r>
            <w:r w:rsidRPr="006704DB">
              <w:rPr>
                <w:color w:val="000000"/>
              </w:rPr>
              <w:t xml:space="preserve">онах Архангельской </w:t>
            </w:r>
            <w:proofErr w:type="gramStart"/>
            <w:r w:rsidRPr="006704DB">
              <w:rPr>
                <w:color w:val="000000"/>
              </w:rPr>
              <w:t>о</w:t>
            </w:r>
            <w:r w:rsidRPr="006704DB">
              <w:rPr>
                <w:color w:val="000000"/>
              </w:rPr>
              <w:t>б</w:t>
            </w:r>
            <w:r w:rsidRPr="006704DB">
              <w:rPr>
                <w:color w:val="000000"/>
              </w:rPr>
              <w:t>ласти</w:t>
            </w:r>
            <w:proofErr w:type="gramEnd"/>
            <w:r w:rsidRPr="006704DB">
              <w:rPr>
                <w:color w:val="000000"/>
              </w:rPr>
              <w:t>: какой пр</w:t>
            </w:r>
            <w:r w:rsidRPr="006704DB">
              <w:rPr>
                <w:color w:val="000000"/>
              </w:rPr>
              <w:t>о</w:t>
            </w:r>
            <w:r w:rsidRPr="006704DB">
              <w:rPr>
                <w:color w:val="000000"/>
              </w:rPr>
              <w:t>ект пре</w:t>
            </w:r>
            <w:r w:rsidRPr="006704DB">
              <w:rPr>
                <w:color w:val="000000"/>
              </w:rPr>
              <w:t>д</w:t>
            </w:r>
            <w:r w:rsidRPr="006704DB">
              <w:rPr>
                <w:color w:val="000000"/>
              </w:rPr>
              <w:t>полагается реализовывать, подр</w:t>
            </w:r>
            <w:r w:rsidRPr="006704DB">
              <w:rPr>
                <w:color w:val="000000"/>
              </w:rPr>
              <w:t>а</w:t>
            </w:r>
            <w:r w:rsidRPr="006704DB">
              <w:rPr>
                <w:color w:val="000000"/>
              </w:rPr>
              <w:t>зумевает ли он хранение, пер</w:t>
            </w:r>
            <w:r w:rsidRPr="006704DB">
              <w:rPr>
                <w:color w:val="000000"/>
              </w:rPr>
              <w:t>е</w:t>
            </w:r>
            <w:r w:rsidRPr="006704DB">
              <w:rPr>
                <w:color w:val="000000"/>
              </w:rPr>
              <w:t>работку отходов, каких именно о</w:t>
            </w:r>
            <w:r w:rsidRPr="006704DB">
              <w:rPr>
                <w:color w:val="000000"/>
              </w:rPr>
              <w:t>т</w:t>
            </w:r>
            <w:r w:rsidRPr="006704DB">
              <w:rPr>
                <w:color w:val="000000"/>
              </w:rPr>
              <w:t>ходов (объём, класс и происхо</w:t>
            </w:r>
            <w:r w:rsidRPr="006704DB">
              <w:rPr>
                <w:color w:val="000000"/>
              </w:rPr>
              <w:t>ж</w:t>
            </w:r>
            <w:r w:rsidRPr="006704DB">
              <w:rPr>
                <w:color w:val="000000"/>
              </w:rPr>
              <w:t>дение), кто б</w:t>
            </w:r>
            <w:r w:rsidRPr="006704DB">
              <w:rPr>
                <w:color w:val="000000"/>
              </w:rPr>
              <w:t>у</w:t>
            </w:r>
            <w:r w:rsidRPr="006704DB">
              <w:rPr>
                <w:color w:val="000000"/>
              </w:rPr>
              <w:t>дет готовить и реал</w:t>
            </w:r>
            <w:r w:rsidRPr="006704DB">
              <w:rPr>
                <w:color w:val="000000"/>
              </w:rPr>
              <w:t>и</w:t>
            </w:r>
            <w:r w:rsidRPr="006704DB">
              <w:rPr>
                <w:color w:val="000000"/>
              </w:rPr>
              <w:t>зовывать про</w:t>
            </w:r>
            <w:r>
              <w:rPr>
                <w:color w:val="000000"/>
              </w:rPr>
              <w:t>ект.</w:t>
            </w:r>
          </w:p>
          <w:p w:rsidR="006704DB" w:rsidRPr="006704DB" w:rsidRDefault="006704DB" w:rsidP="006704DB">
            <w:pPr>
              <w:shd w:val="clear" w:color="auto" w:fill="FFFFFF"/>
              <w:jc w:val="both"/>
              <w:rPr>
                <w:color w:val="000000"/>
              </w:rPr>
            </w:pPr>
            <w:r w:rsidRPr="006704DB">
              <w:rPr>
                <w:color w:val="000000"/>
              </w:rPr>
              <w:t xml:space="preserve">4. </w:t>
            </w:r>
            <w:proofErr w:type="gramStart"/>
            <w:r w:rsidRPr="006704DB">
              <w:rPr>
                <w:color w:val="000000"/>
              </w:rPr>
              <w:t>Организовать в</w:t>
            </w:r>
            <w:r w:rsidRPr="006704DB">
              <w:rPr>
                <w:color w:val="000000"/>
              </w:rPr>
              <w:t>ы</w:t>
            </w:r>
            <w:r w:rsidRPr="006704DB">
              <w:rPr>
                <w:color w:val="000000"/>
              </w:rPr>
              <w:t>езд в Ленский район группы д</w:t>
            </w:r>
            <w:r w:rsidRPr="006704DB">
              <w:rPr>
                <w:color w:val="000000"/>
              </w:rPr>
              <w:t>е</w:t>
            </w:r>
            <w:r w:rsidRPr="006704DB">
              <w:rPr>
                <w:color w:val="000000"/>
              </w:rPr>
              <w:t>путатов Областн</w:t>
            </w:r>
            <w:r w:rsidRPr="006704DB">
              <w:rPr>
                <w:color w:val="000000"/>
              </w:rPr>
              <w:t>о</w:t>
            </w:r>
            <w:r w:rsidRPr="006704DB">
              <w:rPr>
                <w:color w:val="000000"/>
              </w:rPr>
              <w:t>го собрания с ц</w:t>
            </w:r>
            <w:r w:rsidRPr="006704DB">
              <w:rPr>
                <w:color w:val="000000"/>
              </w:rPr>
              <w:t>е</w:t>
            </w:r>
            <w:r w:rsidRPr="006704DB">
              <w:rPr>
                <w:color w:val="000000"/>
              </w:rPr>
              <w:t>лью прояснения с</w:t>
            </w:r>
            <w:r w:rsidRPr="006704DB">
              <w:rPr>
                <w:color w:val="000000"/>
              </w:rPr>
              <w:t>и</w:t>
            </w:r>
            <w:r w:rsidRPr="006704DB">
              <w:rPr>
                <w:color w:val="000000"/>
              </w:rPr>
              <w:t>туации.</w:t>
            </w:r>
            <w:proofErr w:type="gramEnd"/>
          </w:p>
          <w:p w:rsidR="006704DB" w:rsidRPr="006704DB" w:rsidRDefault="006704DB" w:rsidP="006704DB">
            <w:pPr>
              <w:shd w:val="clear" w:color="auto" w:fill="FFFFFF"/>
              <w:jc w:val="both"/>
              <w:rPr>
                <w:color w:val="000000"/>
              </w:rPr>
            </w:pPr>
            <w:r w:rsidRPr="006704DB">
              <w:rPr>
                <w:color w:val="000000"/>
              </w:rPr>
              <w:t>5. Обратит</w:t>
            </w:r>
            <w:r w:rsidRPr="006704DB">
              <w:rPr>
                <w:color w:val="000000"/>
              </w:rPr>
              <w:t>ь</w:t>
            </w:r>
            <w:r w:rsidRPr="006704DB">
              <w:rPr>
                <w:color w:val="000000"/>
              </w:rPr>
              <w:t>ся к Губернатору А</w:t>
            </w:r>
            <w:r w:rsidRPr="006704DB">
              <w:rPr>
                <w:color w:val="000000"/>
              </w:rPr>
              <w:t>р</w:t>
            </w:r>
            <w:r w:rsidRPr="006704DB">
              <w:rPr>
                <w:color w:val="000000"/>
              </w:rPr>
              <w:t>хангельской о</w:t>
            </w:r>
            <w:r w:rsidRPr="006704DB">
              <w:rPr>
                <w:color w:val="000000"/>
              </w:rPr>
              <w:t>б</w:t>
            </w:r>
            <w:r w:rsidRPr="006704DB">
              <w:rPr>
                <w:color w:val="000000"/>
              </w:rPr>
              <w:t>ласти взять под особый ко</w:t>
            </w:r>
            <w:r w:rsidRPr="006704DB">
              <w:rPr>
                <w:color w:val="000000"/>
              </w:rPr>
              <w:t>н</w:t>
            </w:r>
            <w:r w:rsidRPr="006704DB">
              <w:rPr>
                <w:color w:val="000000"/>
              </w:rPr>
              <w:t>троль ситуацию со строител</w:t>
            </w:r>
            <w:r w:rsidRPr="006704DB">
              <w:rPr>
                <w:color w:val="000000"/>
              </w:rPr>
              <w:t>ь</w:t>
            </w:r>
            <w:r w:rsidRPr="006704DB">
              <w:rPr>
                <w:color w:val="000000"/>
              </w:rPr>
              <w:t xml:space="preserve">ством полигонов ТКО в </w:t>
            </w:r>
            <w:r w:rsidRPr="006704DB">
              <w:rPr>
                <w:color w:val="000000"/>
              </w:rPr>
              <w:lastRenderedPageBreak/>
              <w:t>р</w:t>
            </w:r>
            <w:r w:rsidRPr="006704DB">
              <w:rPr>
                <w:color w:val="000000"/>
              </w:rPr>
              <w:t>е</w:t>
            </w:r>
            <w:r w:rsidRPr="006704DB">
              <w:rPr>
                <w:color w:val="000000"/>
              </w:rPr>
              <w:t>гионе.</w:t>
            </w:r>
          </w:p>
          <w:p w:rsidR="00A450A3" w:rsidRPr="00DC1A12" w:rsidRDefault="006704DB" w:rsidP="00AA794A">
            <w:pPr>
              <w:shd w:val="clear" w:color="auto" w:fill="FFFFFF"/>
              <w:jc w:val="both"/>
            </w:pPr>
            <w:r w:rsidRPr="006704DB">
              <w:rPr>
                <w:color w:val="000000"/>
              </w:rPr>
              <w:t>6. Обратит</w:t>
            </w:r>
            <w:r w:rsidRPr="006704DB">
              <w:rPr>
                <w:color w:val="000000"/>
              </w:rPr>
              <w:t>ь</w:t>
            </w:r>
            <w:r w:rsidRPr="006704DB">
              <w:rPr>
                <w:color w:val="000000"/>
              </w:rPr>
              <w:t xml:space="preserve">ся в транспортную прокуратуру с просьбой провести </w:t>
            </w:r>
            <w:r w:rsidRPr="006704DB">
              <w:t xml:space="preserve">проверку </w:t>
            </w:r>
            <w:r>
              <w:t>законн</w:t>
            </w:r>
            <w:r>
              <w:t>о</w:t>
            </w:r>
            <w:r>
              <w:t xml:space="preserve">сти </w:t>
            </w:r>
            <w:r w:rsidRPr="006704DB">
              <w:t xml:space="preserve">ведущихся </w:t>
            </w:r>
            <w:r w:rsidRPr="006704DB">
              <w:rPr>
                <w:shd w:val="clear" w:color="auto" w:fill="FFFFFF"/>
              </w:rPr>
              <w:t>р</w:t>
            </w:r>
            <w:r w:rsidRPr="006704DB">
              <w:rPr>
                <w:shd w:val="clear" w:color="auto" w:fill="FFFFFF"/>
              </w:rPr>
              <w:t>а</w:t>
            </w:r>
            <w:r w:rsidRPr="006704DB">
              <w:rPr>
                <w:shd w:val="clear" w:color="auto" w:fill="FFFFFF"/>
              </w:rPr>
              <w:t>бот на </w:t>
            </w:r>
            <w:r w:rsidRPr="006704DB">
              <w:rPr>
                <w:rStyle w:val="af5"/>
                <w:bCs/>
                <w:i w:val="0"/>
                <w:shd w:val="clear" w:color="auto" w:fill="FFFFFF"/>
              </w:rPr>
              <w:t xml:space="preserve">станции </w:t>
            </w:r>
            <w:proofErr w:type="spellStart"/>
            <w:r w:rsidRPr="006704DB">
              <w:rPr>
                <w:rStyle w:val="af5"/>
                <w:bCs/>
                <w:i w:val="0"/>
                <w:shd w:val="clear" w:color="auto" w:fill="FFFFFF"/>
              </w:rPr>
              <w:t>Шиес</w:t>
            </w:r>
            <w:proofErr w:type="spellEnd"/>
            <w:r w:rsidRPr="006704DB">
              <w:rPr>
                <w:shd w:val="clear" w:color="auto" w:fill="FFFFFF"/>
              </w:rPr>
              <w:t> в Ленском районе</w:t>
            </w:r>
            <w:r>
              <w:rPr>
                <w:shd w:val="clear" w:color="auto" w:fill="FFFFFF"/>
              </w:rPr>
              <w:t xml:space="preserve"> Архангел</w:t>
            </w:r>
            <w:r>
              <w:rPr>
                <w:shd w:val="clear" w:color="auto" w:fill="FFFFFF"/>
              </w:rPr>
              <w:t>ь</w:t>
            </w:r>
            <w:r>
              <w:rPr>
                <w:shd w:val="clear" w:color="auto" w:fill="FFFFFF"/>
              </w:rPr>
              <w:t>ской области</w:t>
            </w:r>
          </w:p>
        </w:tc>
      </w:tr>
    </w:tbl>
    <w:p w:rsidR="00566920" w:rsidRPr="002F1179" w:rsidRDefault="00566920" w:rsidP="00F023BD"/>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153" w:rsidRDefault="00606153">
      <w:r>
        <w:separator/>
      </w:r>
    </w:p>
  </w:endnote>
  <w:endnote w:type="continuationSeparator" w:id="0">
    <w:p w:rsidR="00606153" w:rsidRDefault="006061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153" w:rsidRDefault="00606153">
      <w:r>
        <w:separator/>
      </w:r>
    </w:p>
  </w:footnote>
  <w:footnote w:type="continuationSeparator" w:id="0">
    <w:p w:rsidR="00606153" w:rsidRDefault="00606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C94F70"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C94F70"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FA142B">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65897"/>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C765D"/>
    <w:rsid w:val="004D1F38"/>
    <w:rsid w:val="004E1F78"/>
    <w:rsid w:val="004F6201"/>
    <w:rsid w:val="004F7438"/>
    <w:rsid w:val="005015AA"/>
    <w:rsid w:val="00502A3C"/>
    <w:rsid w:val="00507AFD"/>
    <w:rsid w:val="00521475"/>
    <w:rsid w:val="005226EA"/>
    <w:rsid w:val="00530F77"/>
    <w:rsid w:val="005366CD"/>
    <w:rsid w:val="00536B88"/>
    <w:rsid w:val="00542BEB"/>
    <w:rsid w:val="00556974"/>
    <w:rsid w:val="00561DCC"/>
    <w:rsid w:val="00564DA8"/>
    <w:rsid w:val="00565867"/>
    <w:rsid w:val="00566920"/>
    <w:rsid w:val="00583057"/>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153"/>
    <w:rsid w:val="00606FA8"/>
    <w:rsid w:val="00614A4F"/>
    <w:rsid w:val="0061647A"/>
    <w:rsid w:val="006216D3"/>
    <w:rsid w:val="0062241A"/>
    <w:rsid w:val="006235D7"/>
    <w:rsid w:val="00623D46"/>
    <w:rsid w:val="00625100"/>
    <w:rsid w:val="00627464"/>
    <w:rsid w:val="006303A3"/>
    <w:rsid w:val="00645744"/>
    <w:rsid w:val="00653519"/>
    <w:rsid w:val="00656A80"/>
    <w:rsid w:val="00660FCE"/>
    <w:rsid w:val="0066139C"/>
    <w:rsid w:val="00666C91"/>
    <w:rsid w:val="006704DB"/>
    <w:rsid w:val="0067293A"/>
    <w:rsid w:val="00676C85"/>
    <w:rsid w:val="006777DE"/>
    <w:rsid w:val="00686744"/>
    <w:rsid w:val="006A10FB"/>
    <w:rsid w:val="006B53FB"/>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A78D1"/>
    <w:rsid w:val="007B0025"/>
    <w:rsid w:val="007B0B3B"/>
    <w:rsid w:val="007B2E75"/>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D7629"/>
    <w:rsid w:val="009E4B88"/>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81291"/>
    <w:rsid w:val="00A923CE"/>
    <w:rsid w:val="00A96D7A"/>
    <w:rsid w:val="00AA3A8E"/>
    <w:rsid w:val="00AA42AB"/>
    <w:rsid w:val="00AA6040"/>
    <w:rsid w:val="00AA794A"/>
    <w:rsid w:val="00AB7A4F"/>
    <w:rsid w:val="00AC44E0"/>
    <w:rsid w:val="00AC5BBA"/>
    <w:rsid w:val="00AD16FE"/>
    <w:rsid w:val="00AD514D"/>
    <w:rsid w:val="00AD6FD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4F70"/>
    <w:rsid w:val="00C95A82"/>
    <w:rsid w:val="00C967F6"/>
    <w:rsid w:val="00C97C57"/>
    <w:rsid w:val="00CA1E1C"/>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2582B"/>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542D"/>
    <w:rsid w:val="00DB79F0"/>
    <w:rsid w:val="00DC1D30"/>
    <w:rsid w:val="00DD1237"/>
    <w:rsid w:val="00DD1C07"/>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32EF"/>
    <w:rsid w:val="00EC4535"/>
    <w:rsid w:val="00EC4915"/>
    <w:rsid w:val="00ED1317"/>
    <w:rsid w:val="00EE4528"/>
    <w:rsid w:val="00EE6082"/>
    <w:rsid w:val="00EF1DD9"/>
    <w:rsid w:val="00EF6953"/>
    <w:rsid w:val="00EF7981"/>
    <w:rsid w:val="00F007E9"/>
    <w:rsid w:val="00F01AD7"/>
    <w:rsid w:val="00F023BD"/>
    <w:rsid w:val="00F03E75"/>
    <w:rsid w:val="00F0537D"/>
    <w:rsid w:val="00F106E1"/>
    <w:rsid w:val="00F10E43"/>
    <w:rsid w:val="00F13114"/>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142B"/>
    <w:rsid w:val="00FA3020"/>
    <w:rsid w:val="00FB522B"/>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semiHidden/>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semiHidden/>
    <w:rsid w:val="00F023BD"/>
    <w:rPr>
      <w:rFonts w:asciiTheme="majorHAnsi" w:eastAsiaTheme="majorEastAsia" w:hAnsiTheme="majorHAnsi" w:cstheme="majorBidi"/>
      <w:b/>
      <w:bCs/>
      <w:color w:val="4F81BD" w:themeColor="accent1"/>
      <w:sz w:val="26"/>
      <w:szCs w:val="26"/>
    </w:rPr>
  </w:style>
  <w:style w:type="character" w:styleId="af5">
    <w:name w:val="Emphasis"/>
    <w:basedOn w:val="a0"/>
    <w:uiPriority w:val="20"/>
    <w:qFormat/>
    <w:rsid w:val="00660FC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789</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34</cp:revision>
  <cp:lastPrinted>2014-01-23T06:53:00Z</cp:lastPrinted>
  <dcterms:created xsi:type="dcterms:W3CDTF">2017-09-26T07:18:00Z</dcterms:created>
  <dcterms:modified xsi:type="dcterms:W3CDTF">2018-08-22T12:02:00Z</dcterms:modified>
</cp:coreProperties>
</file>