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9F160A">
        <w:rPr>
          <w:b/>
          <w:iCs/>
          <w:sz w:val="24"/>
        </w:rPr>
        <w:t>8</w:t>
      </w:r>
    </w:p>
    <w:p w:rsidR="008A32AC" w:rsidRPr="00BF55F1" w:rsidRDefault="001A31B4" w:rsidP="007623B9">
      <w:pPr>
        <w:pStyle w:val="a3"/>
        <w:ind w:firstLine="10490"/>
        <w:rPr>
          <w:b/>
          <w:sz w:val="24"/>
          <w:szCs w:val="24"/>
        </w:rPr>
      </w:pPr>
      <w:r>
        <w:rPr>
          <w:b/>
          <w:sz w:val="24"/>
          <w:szCs w:val="24"/>
        </w:rPr>
        <w:t>«</w:t>
      </w:r>
      <w:r w:rsidR="009F160A">
        <w:rPr>
          <w:b/>
          <w:sz w:val="24"/>
          <w:szCs w:val="24"/>
        </w:rPr>
        <w:t>13</w:t>
      </w:r>
      <w:r>
        <w:rPr>
          <w:b/>
          <w:sz w:val="24"/>
          <w:szCs w:val="24"/>
        </w:rPr>
        <w:t>»</w:t>
      </w:r>
      <w:r w:rsidR="00DF64AA" w:rsidRPr="00BF55F1">
        <w:rPr>
          <w:b/>
          <w:sz w:val="24"/>
          <w:szCs w:val="24"/>
        </w:rPr>
        <w:t xml:space="preserve"> </w:t>
      </w:r>
      <w:r w:rsidR="009F160A">
        <w:rPr>
          <w:b/>
          <w:sz w:val="24"/>
          <w:szCs w:val="24"/>
        </w:rPr>
        <w:t>октября</w:t>
      </w:r>
      <w:r w:rsidR="00862C8A">
        <w:rPr>
          <w:b/>
          <w:sz w:val="24"/>
          <w:szCs w:val="24"/>
        </w:rPr>
        <w:t xml:space="preserve"> </w:t>
      </w:r>
      <w:r w:rsidR="008A32AC" w:rsidRPr="00BF55F1">
        <w:rPr>
          <w:b/>
          <w:sz w:val="24"/>
          <w:szCs w:val="24"/>
        </w:rPr>
        <w:t>201</w:t>
      </w:r>
      <w:r w:rsidR="00A70E56">
        <w:rPr>
          <w:b/>
          <w:sz w:val="24"/>
          <w:szCs w:val="24"/>
        </w:rPr>
        <w:t>7</w:t>
      </w:r>
      <w:r w:rsidR="008A32AC" w:rsidRPr="00BF55F1">
        <w:rPr>
          <w:b/>
          <w:sz w:val="24"/>
          <w:szCs w:val="24"/>
        </w:rPr>
        <w:t xml:space="preserve"> года</w:t>
      </w:r>
    </w:p>
    <w:p w:rsidR="00DE1929" w:rsidRDefault="002D7D13" w:rsidP="001057D3">
      <w:pPr>
        <w:pStyle w:val="a3"/>
        <w:ind w:firstLine="10490"/>
        <w:rPr>
          <w:b/>
          <w:sz w:val="24"/>
          <w:szCs w:val="24"/>
        </w:rPr>
      </w:pPr>
      <w:r>
        <w:rPr>
          <w:b/>
          <w:sz w:val="24"/>
          <w:szCs w:val="24"/>
        </w:rPr>
        <w:t>Время 12:00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E91797">
              <w:rPr>
                <w:b/>
                <w:sz w:val="24"/>
                <w:szCs w:val="24"/>
              </w:rPr>
              <w:t>7</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D7D13" w:rsidRPr="002F1179" w:rsidTr="000C4CAF">
        <w:tc>
          <w:tcPr>
            <w:tcW w:w="588" w:type="dxa"/>
          </w:tcPr>
          <w:p w:rsidR="002D7D13" w:rsidRPr="002F1179" w:rsidRDefault="009F160A" w:rsidP="005366CD">
            <w:pPr>
              <w:pStyle w:val="a3"/>
              <w:ind w:firstLine="0"/>
              <w:jc w:val="center"/>
              <w:rPr>
                <w:sz w:val="24"/>
                <w:szCs w:val="24"/>
              </w:rPr>
            </w:pPr>
            <w:r>
              <w:rPr>
                <w:sz w:val="24"/>
                <w:szCs w:val="24"/>
              </w:rPr>
              <w:t>1</w:t>
            </w:r>
            <w:r w:rsidR="002D7D13" w:rsidRPr="002F1179">
              <w:rPr>
                <w:sz w:val="24"/>
                <w:szCs w:val="24"/>
              </w:rPr>
              <w:t>.</w:t>
            </w:r>
          </w:p>
        </w:tc>
        <w:tc>
          <w:tcPr>
            <w:tcW w:w="3489" w:type="dxa"/>
          </w:tcPr>
          <w:p w:rsidR="002D7D13" w:rsidRPr="002F1179" w:rsidRDefault="002D7D13" w:rsidP="002D7D13">
            <w:pPr>
              <w:pStyle w:val="a3"/>
              <w:ind w:firstLine="0"/>
              <w:rPr>
                <w:sz w:val="24"/>
                <w:szCs w:val="24"/>
              </w:rPr>
            </w:pPr>
            <w:r w:rsidRPr="002F1179">
              <w:rPr>
                <w:sz w:val="24"/>
                <w:szCs w:val="24"/>
              </w:rPr>
              <w:t>Проект областного закона «О внесении изменений в облас</w:t>
            </w:r>
            <w:r w:rsidRPr="002F1179">
              <w:rPr>
                <w:sz w:val="24"/>
                <w:szCs w:val="24"/>
              </w:rPr>
              <w:t>т</w:t>
            </w:r>
            <w:r w:rsidRPr="002F1179">
              <w:rPr>
                <w:sz w:val="24"/>
                <w:szCs w:val="24"/>
              </w:rPr>
              <w:t>ной закон «О регулировании отдельных отношений в сфере деятельности пунктов приема и отгрузки древесины на терр</w:t>
            </w:r>
            <w:r w:rsidRPr="002F1179">
              <w:rPr>
                <w:sz w:val="24"/>
                <w:szCs w:val="24"/>
              </w:rPr>
              <w:t>и</w:t>
            </w:r>
            <w:r w:rsidRPr="002F1179">
              <w:rPr>
                <w:sz w:val="24"/>
                <w:szCs w:val="24"/>
              </w:rPr>
              <w:t>тории Архангельской области» (</w:t>
            </w:r>
            <w:r w:rsidR="009F160A">
              <w:rPr>
                <w:sz w:val="24"/>
                <w:szCs w:val="24"/>
              </w:rPr>
              <w:t>второе</w:t>
            </w:r>
            <w:r w:rsidRPr="002F1179">
              <w:rPr>
                <w:sz w:val="24"/>
                <w:szCs w:val="24"/>
              </w:rPr>
              <w:t xml:space="preserve"> чтение)</w:t>
            </w:r>
          </w:p>
          <w:p w:rsidR="002D7D13" w:rsidRPr="002F1179" w:rsidRDefault="002D7D13" w:rsidP="00A70E56">
            <w:pPr>
              <w:tabs>
                <w:tab w:val="left" w:pos="392"/>
              </w:tabs>
              <w:autoSpaceDE w:val="0"/>
              <w:autoSpaceDN w:val="0"/>
              <w:adjustRightInd w:val="0"/>
              <w:ind w:left="34"/>
              <w:jc w:val="both"/>
              <w:outlineLvl w:val="0"/>
              <w:rPr>
                <w:rFonts w:eastAsia="Calibri"/>
                <w:lang w:eastAsia="en-US"/>
              </w:rPr>
            </w:pPr>
          </w:p>
        </w:tc>
        <w:tc>
          <w:tcPr>
            <w:tcW w:w="1701" w:type="dxa"/>
          </w:tcPr>
          <w:p w:rsidR="009F160A" w:rsidRDefault="009F160A" w:rsidP="009F160A">
            <w:pPr>
              <w:pStyle w:val="a3"/>
              <w:ind w:left="-66" w:firstLine="0"/>
              <w:rPr>
                <w:sz w:val="24"/>
                <w:szCs w:val="24"/>
              </w:rPr>
            </w:pPr>
            <w:r>
              <w:rPr>
                <w:sz w:val="24"/>
                <w:szCs w:val="24"/>
              </w:rPr>
              <w:t>И.А.</w:t>
            </w:r>
            <w:r w:rsidR="002D7D13" w:rsidRPr="002F1179">
              <w:rPr>
                <w:sz w:val="24"/>
                <w:szCs w:val="24"/>
              </w:rPr>
              <w:t>Орлов/</w:t>
            </w:r>
          </w:p>
          <w:p w:rsidR="002D7D13" w:rsidRPr="002F1179" w:rsidRDefault="009F160A" w:rsidP="009F160A">
            <w:pPr>
              <w:pStyle w:val="a3"/>
              <w:ind w:left="-66" w:firstLine="0"/>
              <w:rPr>
                <w:sz w:val="24"/>
                <w:szCs w:val="24"/>
              </w:rPr>
            </w:pPr>
            <w:r>
              <w:rPr>
                <w:sz w:val="24"/>
                <w:szCs w:val="24"/>
              </w:rPr>
              <w:t>Дятлов А.В.</w:t>
            </w:r>
          </w:p>
        </w:tc>
        <w:tc>
          <w:tcPr>
            <w:tcW w:w="6450" w:type="dxa"/>
          </w:tcPr>
          <w:p w:rsidR="002D7D13" w:rsidRPr="009F160A" w:rsidRDefault="002F1179" w:rsidP="009F160A">
            <w:pPr>
              <w:autoSpaceDE w:val="0"/>
              <w:autoSpaceDN w:val="0"/>
              <w:adjustRightInd w:val="0"/>
              <w:rPr>
                <w:rFonts w:eastAsia="HiddenHorzOCR"/>
              </w:rPr>
            </w:pPr>
            <w:r w:rsidRPr="002F1179">
              <w:rPr>
                <w:rFonts w:eastAsia="HiddenHorzOCR"/>
              </w:rPr>
              <w:t>Законопроектом предлагается дополнить новыми основ</w:t>
            </w:r>
            <w:r w:rsidRPr="002F1179">
              <w:rPr>
                <w:rFonts w:eastAsia="HiddenHorzOCR"/>
              </w:rPr>
              <w:t>а</w:t>
            </w:r>
            <w:r w:rsidRPr="002F1179">
              <w:rPr>
                <w:rFonts w:eastAsia="HiddenHorzOCR"/>
              </w:rPr>
              <w:t>ниями перечень оснований возникновения права пользов</w:t>
            </w:r>
            <w:r w:rsidRPr="002F1179">
              <w:rPr>
                <w:rFonts w:eastAsia="HiddenHorzOCR"/>
              </w:rPr>
              <w:t>а</w:t>
            </w:r>
            <w:r w:rsidRPr="002F1179">
              <w:rPr>
                <w:rFonts w:eastAsia="HiddenHorzOCR"/>
              </w:rPr>
              <w:t>ния участками недр местного значения, предусмотренный пунктом 1статьи 6 областного закона № 48-4-03. Пред</w:t>
            </w:r>
            <w:r w:rsidRPr="002F1179">
              <w:rPr>
                <w:rFonts w:eastAsia="HiddenHorzOCR"/>
              </w:rPr>
              <w:t>у</w:t>
            </w:r>
            <w:r w:rsidRPr="002F1179">
              <w:rPr>
                <w:rFonts w:eastAsia="HiddenHorzOCR"/>
              </w:rPr>
              <w:t>сматривается наделение Правительства Архангельской о</w:t>
            </w:r>
            <w:r w:rsidRPr="002F1179">
              <w:rPr>
                <w:rFonts w:eastAsia="HiddenHorzOCR"/>
              </w:rPr>
              <w:t>б</w:t>
            </w:r>
            <w:r w:rsidRPr="002F1179">
              <w:rPr>
                <w:rFonts w:eastAsia="HiddenHorzOCR"/>
              </w:rPr>
              <w:t>ласти полномочием по утверждению порядка добычи тов</w:t>
            </w:r>
            <w:r w:rsidRPr="002F1179">
              <w:rPr>
                <w:rFonts w:eastAsia="HiddenHorzOCR"/>
              </w:rPr>
              <w:t>а</w:t>
            </w:r>
            <w:r w:rsidRPr="002F1179">
              <w:rPr>
                <w:rFonts w:eastAsia="HiddenHorzOCR"/>
              </w:rPr>
              <w:t>риществами подземных вод для целей их хозяйственно-бытового водоснабжения.</w:t>
            </w:r>
          </w:p>
        </w:tc>
        <w:tc>
          <w:tcPr>
            <w:tcW w:w="1560" w:type="dxa"/>
          </w:tcPr>
          <w:p w:rsidR="002D7D13" w:rsidRPr="00E45BB8" w:rsidRDefault="00E45BB8" w:rsidP="00D0122E">
            <w:pPr>
              <w:pStyle w:val="a3"/>
              <w:ind w:left="-76" w:right="-56" w:firstLine="0"/>
              <w:rPr>
                <w:sz w:val="24"/>
                <w:szCs w:val="24"/>
              </w:rPr>
            </w:pPr>
            <w:r>
              <w:rPr>
                <w:sz w:val="24"/>
                <w:szCs w:val="24"/>
              </w:rPr>
              <w:t xml:space="preserve">По плану на </w:t>
            </w:r>
            <w:r>
              <w:rPr>
                <w:sz w:val="24"/>
                <w:szCs w:val="24"/>
                <w:lang w:val="en-US"/>
              </w:rPr>
              <w:t>II</w:t>
            </w:r>
            <w:r>
              <w:rPr>
                <w:sz w:val="24"/>
                <w:szCs w:val="24"/>
              </w:rPr>
              <w:t xml:space="preserve"> квартал</w:t>
            </w:r>
          </w:p>
        </w:tc>
        <w:tc>
          <w:tcPr>
            <w:tcW w:w="1560" w:type="dxa"/>
          </w:tcPr>
          <w:p w:rsidR="002D7D13" w:rsidRPr="002F1179" w:rsidRDefault="00AC44E0" w:rsidP="009F160A">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ект в</w:t>
            </w:r>
            <w:r w:rsidR="009F160A">
              <w:rPr>
                <w:sz w:val="24"/>
                <w:szCs w:val="24"/>
              </w:rPr>
              <w:t>о вт</w:t>
            </w:r>
            <w:r w:rsidR="009F160A">
              <w:rPr>
                <w:sz w:val="24"/>
                <w:szCs w:val="24"/>
              </w:rPr>
              <w:t>о</w:t>
            </w:r>
            <w:r w:rsidR="009F160A">
              <w:rPr>
                <w:sz w:val="24"/>
                <w:szCs w:val="24"/>
              </w:rPr>
              <w:t>ром</w:t>
            </w:r>
            <w:r w:rsidRPr="002F1179">
              <w:rPr>
                <w:sz w:val="24"/>
                <w:szCs w:val="24"/>
              </w:rPr>
              <w:t xml:space="preserve"> чтении</w:t>
            </w:r>
            <w:r>
              <w:rPr>
                <w:sz w:val="24"/>
                <w:szCs w:val="24"/>
              </w:rPr>
              <w:t>.</w:t>
            </w:r>
          </w:p>
        </w:tc>
      </w:tr>
      <w:tr w:rsidR="00390210" w:rsidRPr="002F1179" w:rsidTr="009F160A">
        <w:trPr>
          <w:trHeight w:val="4322"/>
        </w:trPr>
        <w:tc>
          <w:tcPr>
            <w:tcW w:w="588" w:type="dxa"/>
          </w:tcPr>
          <w:p w:rsidR="00390210" w:rsidRPr="002F1179" w:rsidRDefault="009F160A" w:rsidP="005366CD">
            <w:pPr>
              <w:pStyle w:val="a3"/>
              <w:ind w:firstLine="0"/>
              <w:jc w:val="center"/>
              <w:rPr>
                <w:sz w:val="24"/>
                <w:szCs w:val="24"/>
              </w:rPr>
            </w:pPr>
            <w:r>
              <w:rPr>
                <w:sz w:val="24"/>
                <w:szCs w:val="24"/>
              </w:rPr>
              <w:t>2</w:t>
            </w:r>
            <w:r w:rsidR="00390210" w:rsidRPr="002F1179">
              <w:rPr>
                <w:sz w:val="24"/>
                <w:szCs w:val="24"/>
              </w:rPr>
              <w:t>.</w:t>
            </w:r>
          </w:p>
        </w:tc>
        <w:tc>
          <w:tcPr>
            <w:tcW w:w="3489" w:type="dxa"/>
          </w:tcPr>
          <w:p w:rsidR="00390210" w:rsidRPr="002F1179" w:rsidRDefault="00390210" w:rsidP="009F160A">
            <w:pPr>
              <w:pStyle w:val="a3"/>
              <w:ind w:firstLine="0"/>
              <w:rPr>
                <w:sz w:val="24"/>
                <w:szCs w:val="24"/>
              </w:rPr>
            </w:pPr>
            <w:r w:rsidRPr="002F1179">
              <w:rPr>
                <w:sz w:val="24"/>
                <w:szCs w:val="24"/>
              </w:rPr>
              <w:t>Проект областного закона «О внесении изменений в облас</w:t>
            </w:r>
            <w:r w:rsidRPr="002F1179">
              <w:rPr>
                <w:sz w:val="24"/>
                <w:szCs w:val="24"/>
              </w:rPr>
              <w:t>т</w:t>
            </w:r>
            <w:r w:rsidRPr="002F1179">
              <w:rPr>
                <w:sz w:val="24"/>
                <w:szCs w:val="24"/>
              </w:rPr>
              <w:t>ной закон «О предоставлении недр и пользовании недрами на территории Архангельской о</w:t>
            </w:r>
            <w:r w:rsidRPr="002F1179">
              <w:rPr>
                <w:sz w:val="24"/>
                <w:szCs w:val="24"/>
              </w:rPr>
              <w:t>б</w:t>
            </w:r>
            <w:r w:rsidRPr="002F1179">
              <w:rPr>
                <w:sz w:val="24"/>
                <w:szCs w:val="24"/>
              </w:rPr>
              <w:t>ласти» (</w:t>
            </w:r>
            <w:r w:rsidR="009F160A">
              <w:rPr>
                <w:sz w:val="24"/>
                <w:szCs w:val="24"/>
              </w:rPr>
              <w:t>второе</w:t>
            </w:r>
            <w:r w:rsidRPr="002F1179">
              <w:rPr>
                <w:sz w:val="24"/>
                <w:szCs w:val="24"/>
              </w:rPr>
              <w:t xml:space="preserve"> чтение)</w:t>
            </w:r>
          </w:p>
        </w:tc>
        <w:tc>
          <w:tcPr>
            <w:tcW w:w="1701" w:type="dxa"/>
          </w:tcPr>
          <w:p w:rsidR="00390210" w:rsidRPr="002F1179" w:rsidRDefault="009F160A" w:rsidP="002D7D13">
            <w:pPr>
              <w:pStyle w:val="a3"/>
              <w:ind w:left="-66" w:firstLine="0"/>
              <w:rPr>
                <w:sz w:val="24"/>
                <w:szCs w:val="24"/>
              </w:rPr>
            </w:pPr>
            <w:r>
              <w:rPr>
                <w:sz w:val="24"/>
                <w:szCs w:val="24"/>
              </w:rPr>
              <w:t>И.А.</w:t>
            </w:r>
            <w:r w:rsidR="00390210" w:rsidRPr="002F1179">
              <w:rPr>
                <w:sz w:val="24"/>
                <w:szCs w:val="24"/>
              </w:rPr>
              <w:t>О</w:t>
            </w:r>
            <w:r w:rsidR="00390210" w:rsidRPr="002F1179">
              <w:rPr>
                <w:sz w:val="24"/>
                <w:szCs w:val="24"/>
              </w:rPr>
              <w:t>р</w:t>
            </w:r>
            <w:r w:rsidR="00390210" w:rsidRPr="002F1179">
              <w:rPr>
                <w:sz w:val="24"/>
                <w:szCs w:val="24"/>
              </w:rPr>
              <w:t>лов/</w:t>
            </w:r>
            <w:r>
              <w:rPr>
                <w:sz w:val="24"/>
                <w:szCs w:val="24"/>
              </w:rPr>
              <w:t xml:space="preserve"> Дятлов А.В.</w:t>
            </w:r>
          </w:p>
        </w:tc>
        <w:tc>
          <w:tcPr>
            <w:tcW w:w="6450" w:type="dxa"/>
          </w:tcPr>
          <w:p w:rsidR="00390210" w:rsidRPr="002F1179" w:rsidRDefault="002F1179" w:rsidP="009F160A">
            <w:pPr>
              <w:autoSpaceDE w:val="0"/>
              <w:autoSpaceDN w:val="0"/>
              <w:adjustRightInd w:val="0"/>
            </w:pPr>
            <w:r w:rsidRPr="002F1179">
              <w:rPr>
                <w:rFonts w:eastAsia="HiddenHorzOCR"/>
              </w:rPr>
              <w:t>Законопроектом предусмотрены введение механизма вза</w:t>
            </w:r>
            <w:r w:rsidRPr="002F1179">
              <w:rPr>
                <w:rFonts w:eastAsia="HiddenHorzOCR"/>
              </w:rPr>
              <w:t>и</w:t>
            </w:r>
            <w:r w:rsidRPr="002F1179">
              <w:rPr>
                <w:rFonts w:eastAsia="HiddenHorzOCR"/>
              </w:rPr>
              <w:t>модействия Архангельского областного</w:t>
            </w:r>
            <w:r>
              <w:rPr>
                <w:rFonts w:eastAsia="HiddenHorzOCR"/>
              </w:rPr>
              <w:t xml:space="preserve"> </w:t>
            </w:r>
            <w:r w:rsidRPr="002F1179">
              <w:rPr>
                <w:rFonts w:eastAsia="HiddenHorzOCR"/>
              </w:rPr>
              <w:t>Собрания депут</w:t>
            </w:r>
            <w:r w:rsidRPr="002F1179">
              <w:rPr>
                <w:rFonts w:eastAsia="HiddenHorzOCR"/>
              </w:rPr>
              <w:t>а</w:t>
            </w:r>
            <w:r w:rsidRPr="002F1179">
              <w:rPr>
                <w:rFonts w:eastAsia="HiddenHorzOCR"/>
              </w:rPr>
              <w:t>тов, Правительства Архангельской области, министерства</w:t>
            </w:r>
            <w:r>
              <w:rPr>
                <w:rFonts w:eastAsia="HiddenHorzOCR"/>
              </w:rPr>
              <w:t xml:space="preserve"> </w:t>
            </w:r>
            <w:r w:rsidRPr="002F1179">
              <w:rPr>
                <w:rFonts w:eastAsia="HiddenHorzOCR"/>
              </w:rPr>
              <w:t>природных ресурсов и лесопромышленного комплекса А</w:t>
            </w:r>
            <w:r w:rsidRPr="002F1179">
              <w:rPr>
                <w:rFonts w:eastAsia="HiddenHorzOCR"/>
              </w:rPr>
              <w:t>р</w:t>
            </w:r>
            <w:r w:rsidRPr="002F1179">
              <w:rPr>
                <w:rFonts w:eastAsia="HiddenHorzOCR"/>
              </w:rPr>
              <w:t>хангельской области</w:t>
            </w:r>
            <w:r w:rsidR="009F160A">
              <w:rPr>
                <w:rFonts w:eastAsia="HiddenHorzOCR"/>
              </w:rPr>
              <w:t xml:space="preserve"> </w:t>
            </w:r>
            <w:r w:rsidRPr="002F1179">
              <w:rPr>
                <w:rFonts w:eastAsia="HiddenHorzOCR"/>
              </w:rPr>
              <w:t>с территориальными органами фед</w:t>
            </w:r>
            <w:r w:rsidRPr="002F1179">
              <w:rPr>
                <w:rFonts w:eastAsia="HiddenHorzOCR"/>
              </w:rPr>
              <w:t>е</w:t>
            </w:r>
            <w:r w:rsidRPr="002F1179">
              <w:rPr>
                <w:rFonts w:eastAsia="HiddenHorzOCR"/>
              </w:rPr>
              <w:t>ральных органов</w:t>
            </w:r>
            <w:r w:rsidR="009F160A">
              <w:rPr>
                <w:rFonts w:eastAsia="HiddenHorzOCR"/>
              </w:rPr>
              <w:t xml:space="preserve"> </w:t>
            </w:r>
            <w:r w:rsidRPr="002F1179">
              <w:rPr>
                <w:rFonts w:eastAsia="HiddenHorzOCR"/>
              </w:rPr>
              <w:t>исполнительной власти по Архангельской области, органами местного</w:t>
            </w:r>
            <w:r w:rsidR="009F160A">
              <w:rPr>
                <w:rFonts w:eastAsia="HiddenHorzOCR"/>
              </w:rPr>
              <w:t xml:space="preserve"> </w:t>
            </w:r>
            <w:r w:rsidRPr="002F1179">
              <w:rPr>
                <w:rFonts w:eastAsia="HiddenHorzOCR"/>
              </w:rPr>
              <w:t>самоуправления муниципал</w:t>
            </w:r>
            <w:r w:rsidRPr="002F1179">
              <w:rPr>
                <w:rFonts w:eastAsia="HiddenHorzOCR"/>
              </w:rPr>
              <w:t>ь</w:t>
            </w:r>
            <w:r w:rsidRPr="002F1179">
              <w:rPr>
                <w:rFonts w:eastAsia="HiddenHorzOCR"/>
              </w:rPr>
              <w:t>ных образований,</w:t>
            </w:r>
            <w:r w:rsidR="009F160A">
              <w:rPr>
                <w:rFonts w:eastAsia="HiddenHorzOCR"/>
              </w:rPr>
              <w:t xml:space="preserve"> </w:t>
            </w:r>
            <w:r w:rsidRPr="002F1179">
              <w:rPr>
                <w:rFonts w:eastAsia="HiddenHorzOCR"/>
              </w:rPr>
              <w:t>юридическими лицами и индивидуал</w:t>
            </w:r>
            <w:r w:rsidRPr="002F1179">
              <w:rPr>
                <w:rFonts w:eastAsia="HiddenHorzOCR"/>
              </w:rPr>
              <w:t>ь</w:t>
            </w:r>
            <w:r w:rsidRPr="002F1179">
              <w:rPr>
                <w:rFonts w:eastAsia="HiddenHorzOCR"/>
              </w:rPr>
              <w:t>ными предпринимателями в сфере</w:t>
            </w:r>
            <w:r>
              <w:rPr>
                <w:rFonts w:eastAsia="HiddenHorzOCR"/>
              </w:rPr>
              <w:t xml:space="preserve"> </w:t>
            </w:r>
            <w:r w:rsidRPr="002F1179">
              <w:rPr>
                <w:rFonts w:eastAsia="HiddenHorzOCR"/>
              </w:rPr>
              <w:t>деятельности пунктов приема и отгрузки древесины.</w:t>
            </w:r>
            <w:r>
              <w:rPr>
                <w:rFonts w:eastAsia="HiddenHorzOCR"/>
              </w:rPr>
              <w:t xml:space="preserve"> </w:t>
            </w:r>
            <w:r w:rsidR="009F160A">
              <w:rPr>
                <w:rFonts w:eastAsia="HiddenHorzOCR"/>
              </w:rPr>
              <w:t>В</w:t>
            </w:r>
            <w:r w:rsidRPr="002F1179">
              <w:rPr>
                <w:rFonts w:eastAsia="HiddenHorzOCR"/>
              </w:rPr>
              <w:t>заимодействие осуществл</w:t>
            </w:r>
            <w:r w:rsidRPr="002F1179">
              <w:rPr>
                <w:rFonts w:eastAsia="HiddenHorzOCR"/>
              </w:rPr>
              <w:t>я</w:t>
            </w:r>
            <w:r w:rsidRPr="002F1179">
              <w:rPr>
                <w:rFonts w:eastAsia="HiddenHorzOCR"/>
              </w:rPr>
              <w:t>ется в следующих формах:</w:t>
            </w:r>
            <w:r>
              <w:rPr>
                <w:rFonts w:eastAsia="HiddenHorzOCR"/>
              </w:rPr>
              <w:t xml:space="preserve"> </w:t>
            </w:r>
            <w:r w:rsidRPr="002F1179">
              <w:rPr>
                <w:rFonts w:eastAsia="HiddenHorzOCR"/>
              </w:rPr>
              <w:t>информационный обмен;</w:t>
            </w:r>
            <w:r>
              <w:rPr>
                <w:rFonts w:eastAsia="HiddenHorzOCR"/>
              </w:rPr>
              <w:t xml:space="preserve"> </w:t>
            </w:r>
            <w:r w:rsidRPr="002F1179">
              <w:rPr>
                <w:rFonts w:eastAsia="HiddenHorzOCR"/>
              </w:rPr>
              <w:t>пров</w:t>
            </w:r>
            <w:r w:rsidRPr="002F1179">
              <w:rPr>
                <w:rFonts w:eastAsia="HiddenHorzOCR"/>
              </w:rPr>
              <w:t>е</w:t>
            </w:r>
            <w:r w:rsidRPr="002F1179">
              <w:rPr>
                <w:rFonts w:eastAsia="HiddenHorzOCR"/>
              </w:rPr>
              <w:t>дение совместных совещаний, «круглых столов», семин</w:t>
            </w:r>
            <w:r w:rsidRPr="002F1179">
              <w:rPr>
                <w:rFonts w:eastAsia="HiddenHorzOCR"/>
              </w:rPr>
              <w:t>а</w:t>
            </w:r>
            <w:r w:rsidRPr="002F1179">
              <w:rPr>
                <w:rFonts w:eastAsia="HiddenHorzOCR"/>
              </w:rPr>
              <w:t>ров,</w:t>
            </w:r>
            <w:r w:rsidR="009F160A">
              <w:rPr>
                <w:rFonts w:eastAsia="HiddenHorzOCR"/>
              </w:rPr>
              <w:t xml:space="preserve"> </w:t>
            </w:r>
            <w:r w:rsidRPr="002F1179">
              <w:rPr>
                <w:rFonts w:eastAsia="HiddenHorzOCR"/>
              </w:rPr>
              <w:t>конференций по вопросам в сфере деятельности пун</w:t>
            </w:r>
            <w:r w:rsidRPr="002F1179">
              <w:rPr>
                <w:rFonts w:eastAsia="HiddenHorzOCR"/>
              </w:rPr>
              <w:t>к</w:t>
            </w:r>
            <w:r w:rsidRPr="002F1179">
              <w:rPr>
                <w:rFonts w:eastAsia="HiddenHorzOCR"/>
              </w:rPr>
              <w:t>тов приема и отгрузки</w:t>
            </w:r>
            <w:r>
              <w:rPr>
                <w:rFonts w:eastAsia="HiddenHorzOCR"/>
              </w:rPr>
              <w:t xml:space="preserve"> </w:t>
            </w:r>
            <w:r w:rsidRPr="002F1179">
              <w:rPr>
                <w:rFonts w:eastAsia="HiddenHorzOCR"/>
              </w:rPr>
              <w:t>древесины;</w:t>
            </w:r>
            <w:r>
              <w:rPr>
                <w:rFonts w:eastAsia="HiddenHorzOCR"/>
              </w:rPr>
              <w:t xml:space="preserve"> </w:t>
            </w:r>
            <w:r w:rsidRPr="002F1179">
              <w:rPr>
                <w:rFonts w:eastAsia="HiddenHorzOCR"/>
              </w:rPr>
              <w:t>участие юридических лиц и индивидуальных предпринимателей</w:t>
            </w:r>
            <w:r>
              <w:rPr>
                <w:rFonts w:eastAsia="HiddenHorzOCR"/>
              </w:rPr>
              <w:t xml:space="preserve"> </w:t>
            </w:r>
            <w:r w:rsidRPr="002F1179">
              <w:rPr>
                <w:rFonts w:eastAsia="HiddenHorzOCR"/>
              </w:rPr>
              <w:t>в разработке проектов областных законов</w:t>
            </w:r>
            <w:r w:rsidR="009F160A">
              <w:rPr>
                <w:rFonts w:eastAsia="HiddenHorzOCR"/>
              </w:rPr>
              <w:t xml:space="preserve"> и иных документов.</w:t>
            </w:r>
          </w:p>
        </w:tc>
        <w:tc>
          <w:tcPr>
            <w:tcW w:w="1560" w:type="dxa"/>
          </w:tcPr>
          <w:p w:rsidR="00390210" w:rsidRPr="002F1179" w:rsidRDefault="00E45BB8" w:rsidP="00D0122E">
            <w:pPr>
              <w:pStyle w:val="a3"/>
              <w:ind w:left="-76" w:right="-56" w:firstLine="0"/>
              <w:rPr>
                <w:sz w:val="24"/>
                <w:szCs w:val="24"/>
              </w:rPr>
            </w:pPr>
            <w:r>
              <w:rPr>
                <w:sz w:val="24"/>
                <w:szCs w:val="24"/>
              </w:rPr>
              <w:t>Вне плана</w:t>
            </w:r>
          </w:p>
        </w:tc>
        <w:tc>
          <w:tcPr>
            <w:tcW w:w="1560" w:type="dxa"/>
          </w:tcPr>
          <w:p w:rsidR="00390210" w:rsidRPr="002F1179" w:rsidRDefault="00390210" w:rsidP="009F160A">
            <w:pPr>
              <w:pStyle w:val="a3"/>
              <w:ind w:firstLine="0"/>
              <w:rPr>
                <w:sz w:val="24"/>
                <w:szCs w:val="24"/>
              </w:rPr>
            </w:pPr>
            <w:r w:rsidRPr="002F1179">
              <w:rPr>
                <w:sz w:val="24"/>
                <w:szCs w:val="24"/>
              </w:rPr>
              <w:t>Рекоменд</w:t>
            </w:r>
            <w:r w:rsidRPr="002F1179">
              <w:rPr>
                <w:sz w:val="24"/>
                <w:szCs w:val="24"/>
              </w:rPr>
              <w:t>о</w:t>
            </w:r>
            <w:r w:rsidRPr="002F1179">
              <w:rPr>
                <w:sz w:val="24"/>
                <w:szCs w:val="24"/>
              </w:rPr>
              <w:t>вать депут</w:t>
            </w:r>
            <w:r w:rsidRPr="002F1179">
              <w:rPr>
                <w:sz w:val="24"/>
                <w:szCs w:val="24"/>
              </w:rPr>
              <w:t>а</w:t>
            </w:r>
            <w:r w:rsidRPr="002F1179">
              <w:rPr>
                <w:sz w:val="24"/>
                <w:szCs w:val="24"/>
              </w:rPr>
              <w:t xml:space="preserve">там </w:t>
            </w:r>
            <w:proofErr w:type="gramStart"/>
            <w:r w:rsidRPr="002F1179">
              <w:rPr>
                <w:sz w:val="24"/>
                <w:szCs w:val="24"/>
              </w:rPr>
              <w:t>облас</w:t>
            </w:r>
            <w:r w:rsidRPr="002F1179">
              <w:rPr>
                <w:sz w:val="24"/>
                <w:szCs w:val="24"/>
              </w:rPr>
              <w:t>т</w:t>
            </w:r>
            <w:r w:rsidRPr="002F1179">
              <w:rPr>
                <w:sz w:val="24"/>
                <w:szCs w:val="24"/>
              </w:rPr>
              <w:t>ного</w:t>
            </w:r>
            <w:proofErr w:type="gramEnd"/>
            <w:r w:rsidRPr="002F1179">
              <w:rPr>
                <w:sz w:val="24"/>
                <w:szCs w:val="24"/>
              </w:rPr>
              <w:t xml:space="preserve"> Собр</w:t>
            </w:r>
            <w:r w:rsidRPr="002F1179">
              <w:rPr>
                <w:sz w:val="24"/>
                <w:szCs w:val="24"/>
              </w:rPr>
              <w:t>а</w:t>
            </w:r>
            <w:r w:rsidRPr="002F1179">
              <w:rPr>
                <w:sz w:val="24"/>
                <w:szCs w:val="24"/>
              </w:rPr>
              <w:t>нию депут</w:t>
            </w:r>
            <w:r w:rsidRPr="002F1179">
              <w:rPr>
                <w:sz w:val="24"/>
                <w:szCs w:val="24"/>
              </w:rPr>
              <w:t>а</w:t>
            </w:r>
            <w:r w:rsidRPr="002F1179">
              <w:rPr>
                <w:sz w:val="24"/>
                <w:szCs w:val="24"/>
              </w:rPr>
              <w:t>тов принять законопр</w:t>
            </w:r>
            <w:r w:rsidRPr="002F1179">
              <w:rPr>
                <w:sz w:val="24"/>
                <w:szCs w:val="24"/>
              </w:rPr>
              <w:t>о</w:t>
            </w:r>
            <w:r w:rsidRPr="002F1179">
              <w:rPr>
                <w:sz w:val="24"/>
                <w:szCs w:val="24"/>
              </w:rPr>
              <w:t>ект в</w:t>
            </w:r>
            <w:r w:rsidR="009F160A">
              <w:rPr>
                <w:sz w:val="24"/>
                <w:szCs w:val="24"/>
              </w:rPr>
              <w:t>о</w:t>
            </w:r>
            <w:r w:rsidRPr="002F1179">
              <w:rPr>
                <w:sz w:val="24"/>
                <w:szCs w:val="24"/>
              </w:rPr>
              <w:t xml:space="preserve"> </w:t>
            </w:r>
            <w:r w:rsidR="009F160A">
              <w:rPr>
                <w:sz w:val="24"/>
                <w:szCs w:val="24"/>
              </w:rPr>
              <w:t>вт</w:t>
            </w:r>
            <w:r w:rsidR="009F160A">
              <w:rPr>
                <w:sz w:val="24"/>
                <w:szCs w:val="24"/>
              </w:rPr>
              <w:t>о</w:t>
            </w:r>
            <w:r w:rsidR="009F160A">
              <w:rPr>
                <w:sz w:val="24"/>
                <w:szCs w:val="24"/>
              </w:rPr>
              <w:t>ром</w:t>
            </w:r>
            <w:r w:rsidRPr="002F1179">
              <w:rPr>
                <w:sz w:val="24"/>
                <w:szCs w:val="24"/>
              </w:rPr>
              <w:t xml:space="preserve"> чтении</w:t>
            </w:r>
            <w:r w:rsidR="00AC44E0">
              <w:rPr>
                <w:sz w:val="24"/>
                <w:szCs w:val="24"/>
              </w:rPr>
              <w:t>.</w:t>
            </w:r>
          </w:p>
        </w:tc>
      </w:tr>
    </w:tbl>
    <w:p w:rsidR="00566920" w:rsidRPr="002F1179" w:rsidRDefault="00566920" w:rsidP="009F160A"/>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54C" w:rsidRDefault="0046754C">
      <w:r>
        <w:separator/>
      </w:r>
    </w:p>
  </w:endnote>
  <w:endnote w:type="continuationSeparator" w:id="0">
    <w:p w:rsidR="0046754C" w:rsidRDefault="004675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54C" w:rsidRDefault="0046754C">
      <w:r>
        <w:separator/>
      </w:r>
    </w:p>
  </w:footnote>
  <w:footnote w:type="continuationSeparator" w:id="0">
    <w:p w:rsidR="0046754C" w:rsidRDefault="00467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F505CC"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F505CC"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9F160A">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70601"/>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6754C"/>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56974"/>
    <w:rsid w:val="00564DA8"/>
    <w:rsid w:val="00566920"/>
    <w:rsid w:val="00583C34"/>
    <w:rsid w:val="00585CEB"/>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D6F91"/>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160A"/>
    <w:rsid w:val="009F24F2"/>
    <w:rsid w:val="009F3C0E"/>
    <w:rsid w:val="00A02C90"/>
    <w:rsid w:val="00A1096D"/>
    <w:rsid w:val="00A132F6"/>
    <w:rsid w:val="00A169BA"/>
    <w:rsid w:val="00A20ACB"/>
    <w:rsid w:val="00A26FAA"/>
    <w:rsid w:val="00A4417B"/>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7442"/>
    <w:rsid w:val="00B6666D"/>
    <w:rsid w:val="00B80424"/>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E1929"/>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6E3B"/>
    <w:rsid w:val="00F27079"/>
    <w:rsid w:val="00F3087A"/>
    <w:rsid w:val="00F33DA5"/>
    <w:rsid w:val="00F34863"/>
    <w:rsid w:val="00F34933"/>
    <w:rsid w:val="00F37E16"/>
    <w:rsid w:val="00F505CC"/>
    <w:rsid w:val="00F512ED"/>
    <w:rsid w:val="00F603B5"/>
    <w:rsid w:val="00F64254"/>
    <w:rsid w:val="00F65870"/>
    <w:rsid w:val="00F71130"/>
    <w:rsid w:val="00F72769"/>
    <w:rsid w:val="00F77300"/>
    <w:rsid w:val="00F77B25"/>
    <w:rsid w:val="00F83B40"/>
    <w:rsid w:val="00F95081"/>
    <w:rsid w:val="00F95107"/>
    <w:rsid w:val="00FA3020"/>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16</cp:revision>
  <cp:lastPrinted>2014-01-23T06:53:00Z</cp:lastPrinted>
  <dcterms:created xsi:type="dcterms:W3CDTF">2017-09-26T07:18:00Z</dcterms:created>
  <dcterms:modified xsi:type="dcterms:W3CDTF">2017-10-11T07:03:00Z</dcterms:modified>
</cp:coreProperties>
</file>