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9F4215">
      <w:pPr>
        <w:pStyle w:val="a3"/>
        <w:ind w:firstLine="0"/>
        <w:jc w:val="center"/>
        <w:rPr>
          <w:b/>
          <w:iCs/>
          <w:sz w:val="24"/>
        </w:rPr>
      </w:pPr>
      <w:r w:rsidRPr="004D6E40">
        <w:rPr>
          <w:b/>
          <w:iCs/>
          <w:sz w:val="24"/>
        </w:rPr>
        <w:t>ЗАСЕДАНИЕ КОМИТЕТА</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E70287">
        <w:rPr>
          <w:b/>
          <w:iCs/>
          <w:sz w:val="24"/>
        </w:rPr>
        <w:t xml:space="preserve"> </w:t>
      </w:r>
      <w:r w:rsidR="009F4215">
        <w:rPr>
          <w:b/>
          <w:iCs/>
          <w:sz w:val="24"/>
        </w:rPr>
        <w:t>12</w:t>
      </w:r>
    </w:p>
    <w:p w:rsidR="008A32AC" w:rsidRPr="00BF55F1" w:rsidRDefault="001A31B4" w:rsidP="007623B9">
      <w:pPr>
        <w:pStyle w:val="a3"/>
        <w:ind w:firstLine="10490"/>
        <w:rPr>
          <w:b/>
          <w:sz w:val="24"/>
          <w:szCs w:val="24"/>
        </w:rPr>
      </w:pPr>
      <w:r>
        <w:rPr>
          <w:b/>
          <w:sz w:val="24"/>
          <w:szCs w:val="24"/>
        </w:rPr>
        <w:t>«</w:t>
      </w:r>
      <w:r w:rsidR="009F4215">
        <w:rPr>
          <w:b/>
          <w:sz w:val="24"/>
          <w:szCs w:val="24"/>
        </w:rPr>
        <w:t>13</w:t>
      </w:r>
      <w:r>
        <w:rPr>
          <w:b/>
          <w:sz w:val="24"/>
          <w:szCs w:val="24"/>
        </w:rPr>
        <w:t>»</w:t>
      </w:r>
      <w:r w:rsidR="00DF64AA" w:rsidRPr="00BF55F1">
        <w:rPr>
          <w:b/>
          <w:sz w:val="24"/>
          <w:szCs w:val="24"/>
        </w:rPr>
        <w:t xml:space="preserve"> </w:t>
      </w:r>
      <w:r w:rsidR="000618A9">
        <w:rPr>
          <w:b/>
          <w:sz w:val="24"/>
          <w:szCs w:val="24"/>
        </w:rPr>
        <w:t>ноя</w:t>
      </w:r>
      <w:r w:rsidR="009F160A">
        <w:rPr>
          <w:b/>
          <w:sz w:val="24"/>
          <w:szCs w:val="24"/>
        </w:rPr>
        <w:t>бря</w:t>
      </w:r>
      <w:r w:rsidR="00862C8A">
        <w:rPr>
          <w:b/>
          <w:sz w:val="24"/>
          <w:szCs w:val="24"/>
        </w:rPr>
        <w:t xml:space="preserve"> </w:t>
      </w:r>
      <w:r w:rsidR="008A32AC" w:rsidRPr="00BF55F1">
        <w:rPr>
          <w:b/>
          <w:sz w:val="24"/>
          <w:szCs w:val="24"/>
        </w:rPr>
        <w:t>201</w:t>
      </w:r>
      <w:r w:rsidR="00A70E56">
        <w:rPr>
          <w:b/>
          <w:sz w:val="24"/>
          <w:szCs w:val="24"/>
        </w:rPr>
        <w:t>7</w:t>
      </w:r>
      <w:r w:rsidR="008A32AC" w:rsidRPr="00BF55F1">
        <w:rPr>
          <w:b/>
          <w:sz w:val="24"/>
          <w:szCs w:val="24"/>
        </w:rPr>
        <w:t xml:space="preserve"> года</w:t>
      </w:r>
    </w:p>
    <w:p w:rsidR="00DE1929" w:rsidRDefault="009F4215" w:rsidP="001057D3">
      <w:pPr>
        <w:pStyle w:val="a3"/>
        <w:ind w:firstLine="10490"/>
        <w:rPr>
          <w:b/>
          <w:sz w:val="24"/>
          <w:szCs w:val="24"/>
        </w:rPr>
      </w:pPr>
      <w:r>
        <w:rPr>
          <w:b/>
          <w:sz w:val="24"/>
          <w:szCs w:val="24"/>
        </w:rPr>
        <w:t>Время 12</w:t>
      </w:r>
      <w:r w:rsidR="002D7D13">
        <w:rPr>
          <w:b/>
          <w:sz w:val="24"/>
          <w:szCs w:val="24"/>
        </w:rPr>
        <w:t>:00</w:t>
      </w:r>
    </w:p>
    <w:p w:rsidR="001E4A72" w:rsidRDefault="009F4215" w:rsidP="001E4A72">
      <w:pPr>
        <w:pStyle w:val="a3"/>
        <w:ind w:firstLine="10490"/>
        <w:rPr>
          <w:b/>
          <w:sz w:val="24"/>
          <w:szCs w:val="24"/>
        </w:rPr>
      </w:pPr>
      <w:proofErr w:type="spellStart"/>
      <w:r>
        <w:rPr>
          <w:b/>
          <w:bCs/>
          <w:sz w:val="24"/>
          <w:szCs w:val="24"/>
          <w:bdr w:val="none" w:sz="0" w:space="0" w:color="auto" w:frame="1"/>
        </w:rPr>
        <w:t>Каб</w:t>
      </w:r>
      <w:proofErr w:type="spellEnd"/>
      <w:r>
        <w:rPr>
          <w:b/>
          <w:bCs/>
          <w:sz w:val="24"/>
          <w:szCs w:val="24"/>
          <w:bdr w:val="none" w:sz="0" w:space="0" w:color="auto" w:frame="1"/>
        </w:rPr>
        <w:t>. 509 а</w:t>
      </w:r>
    </w:p>
    <w:p w:rsidR="000618A9" w:rsidRDefault="000618A9" w:rsidP="001057D3">
      <w:pPr>
        <w:pStyle w:val="a3"/>
        <w:ind w:firstLine="1049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0618A9" w:rsidRDefault="000618A9" w:rsidP="005366CD">
            <w:pPr>
              <w:pStyle w:val="a3"/>
              <w:ind w:firstLine="0"/>
              <w:jc w:val="center"/>
              <w:rPr>
                <w:b/>
                <w:sz w:val="24"/>
                <w:szCs w:val="24"/>
              </w:rPr>
            </w:pPr>
          </w:p>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E91797">
              <w:rPr>
                <w:b/>
                <w:sz w:val="24"/>
                <w:szCs w:val="24"/>
              </w:rPr>
              <w:t>7</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2D7D13" w:rsidRPr="002F1179" w:rsidTr="000C4CAF">
        <w:tc>
          <w:tcPr>
            <w:tcW w:w="588" w:type="dxa"/>
          </w:tcPr>
          <w:p w:rsidR="002D7D13" w:rsidRPr="001E4A72" w:rsidRDefault="009F160A" w:rsidP="005366CD">
            <w:pPr>
              <w:pStyle w:val="a3"/>
              <w:ind w:firstLine="0"/>
              <w:jc w:val="center"/>
              <w:rPr>
                <w:sz w:val="24"/>
                <w:szCs w:val="24"/>
              </w:rPr>
            </w:pPr>
            <w:r w:rsidRPr="001E4A72">
              <w:rPr>
                <w:sz w:val="24"/>
                <w:szCs w:val="24"/>
              </w:rPr>
              <w:t>1</w:t>
            </w:r>
            <w:r w:rsidR="002D7D13" w:rsidRPr="001E4A72">
              <w:rPr>
                <w:sz w:val="24"/>
                <w:szCs w:val="24"/>
              </w:rPr>
              <w:t>.</w:t>
            </w:r>
          </w:p>
        </w:tc>
        <w:tc>
          <w:tcPr>
            <w:tcW w:w="3489" w:type="dxa"/>
          </w:tcPr>
          <w:p w:rsidR="002D7D13" w:rsidRPr="00193D3C" w:rsidRDefault="00193D3C" w:rsidP="00AE23E6">
            <w:pPr>
              <w:pStyle w:val="a3"/>
              <w:ind w:firstLine="0"/>
              <w:rPr>
                <w:sz w:val="24"/>
                <w:szCs w:val="24"/>
              </w:rPr>
            </w:pPr>
            <w:r w:rsidRPr="00193D3C">
              <w:rPr>
                <w:sz w:val="24"/>
                <w:szCs w:val="24"/>
              </w:rPr>
              <w:t>Проект областного зак</w:t>
            </w:r>
            <w:r w:rsidRPr="00193D3C">
              <w:rPr>
                <w:sz w:val="24"/>
                <w:szCs w:val="24"/>
              </w:rPr>
              <w:t>о</w:t>
            </w:r>
            <w:r w:rsidRPr="00193D3C">
              <w:rPr>
                <w:sz w:val="24"/>
                <w:szCs w:val="24"/>
              </w:rPr>
              <w:t>на «О внесении изменений в облас</w:t>
            </w:r>
            <w:r w:rsidRPr="00193D3C">
              <w:rPr>
                <w:sz w:val="24"/>
                <w:szCs w:val="24"/>
              </w:rPr>
              <w:t>т</w:t>
            </w:r>
            <w:r w:rsidRPr="00193D3C">
              <w:rPr>
                <w:sz w:val="24"/>
                <w:szCs w:val="24"/>
              </w:rPr>
              <w:t>ной закон «Об охране окр</w:t>
            </w:r>
            <w:r w:rsidRPr="00193D3C">
              <w:rPr>
                <w:sz w:val="24"/>
                <w:szCs w:val="24"/>
              </w:rPr>
              <w:t>у</w:t>
            </w:r>
            <w:r w:rsidRPr="00193D3C">
              <w:rPr>
                <w:sz w:val="24"/>
                <w:szCs w:val="24"/>
              </w:rPr>
              <w:t>жающей среды на территории Архангельской области» и о</w:t>
            </w:r>
            <w:r w:rsidRPr="00193D3C">
              <w:rPr>
                <w:sz w:val="24"/>
                <w:szCs w:val="24"/>
              </w:rPr>
              <w:t>б</w:t>
            </w:r>
            <w:r w:rsidRPr="00193D3C">
              <w:rPr>
                <w:sz w:val="24"/>
                <w:szCs w:val="24"/>
              </w:rPr>
              <w:t>ластной закон «О реализации органами государственной вл</w:t>
            </w:r>
            <w:r w:rsidRPr="00193D3C">
              <w:rPr>
                <w:sz w:val="24"/>
                <w:szCs w:val="24"/>
              </w:rPr>
              <w:t>а</w:t>
            </w:r>
            <w:r w:rsidRPr="00193D3C">
              <w:rPr>
                <w:sz w:val="24"/>
                <w:szCs w:val="24"/>
              </w:rPr>
              <w:t>сти Архангельской области г</w:t>
            </w:r>
            <w:r w:rsidRPr="00193D3C">
              <w:rPr>
                <w:sz w:val="24"/>
                <w:szCs w:val="24"/>
              </w:rPr>
              <w:t>о</w:t>
            </w:r>
            <w:r w:rsidRPr="00193D3C">
              <w:rPr>
                <w:sz w:val="24"/>
                <w:szCs w:val="24"/>
              </w:rPr>
              <w:t>сударственных полномочий в сфере лесных отношений» (второе чт</w:t>
            </w:r>
            <w:r w:rsidRPr="00193D3C">
              <w:rPr>
                <w:sz w:val="24"/>
                <w:szCs w:val="24"/>
              </w:rPr>
              <w:t>е</w:t>
            </w:r>
            <w:r w:rsidRPr="00193D3C">
              <w:rPr>
                <w:sz w:val="24"/>
                <w:szCs w:val="24"/>
              </w:rPr>
              <w:t>ние).</w:t>
            </w:r>
          </w:p>
        </w:tc>
        <w:tc>
          <w:tcPr>
            <w:tcW w:w="1701" w:type="dxa"/>
          </w:tcPr>
          <w:p w:rsidR="00193D3C" w:rsidRDefault="00193D3C" w:rsidP="00193D3C">
            <w:pPr>
              <w:pStyle w:val="a3"/>
              <w:ind w:left="-66" w:firstLine="0"/>
              <w:rPr>
                <w:sz w:val="24"/>
                <w:szCs w:val="24"/>
              </w:rPr>
            </w:pPr>
            <w:r>
              <w:rPr>
                <w:sz w:val="24"/>
                <w:szCs w:val="24"/>
              </w:rPr>
              <w:t>И.А.</w:t>
            </w:r>
            <w:r w:rsidRPr="002F1179">
              <w:rPr>
                <w:sz w:val="24"/>
                <w:szCs w:val="24"/>
              </w:rPr>
              <w:t>Орлов/</w:t>
            </w:r>
          </w:p>
          <w:p w:rsidR="002D7D13" w:rsidRPr="00E21559" w:rsidRDefault="00193D3C" w:rsidP="00193D3C">
            <w:pPr>
              <w:pStyle w:val="a3"/>
              <w:ind w:left="-66" w:firstLine="0"/>
              <w:rPr>
                <w:sz w:val="24"/>
                <w:szCs w:val="24"/>
              </w:rPr>
            </w:pPr>
            <w:r>
              <w:rPr>
                <w:sz w:val="24"/>
                <w:szCs w:val="24"/>
              </w:rPr>
              <w:t>Дятлов А.В.</w:t>
            </w:r>
          </w:p>
        </w:tc>
        <w:tc>
          <w:tcPr>
            <w:tcW w:w="6450" w:type="dxa"/>
          </w:tcPr>
          <w:p w:rsidR="008827F4" w:rsidRPr="008827F4" w:rsidRDefault="008827F4" w:rsidP="008827F4">
            <w:pPr>
              <w:autoSpaceDE w:val="0"/>
              <w:autoSpaceDN w:val="0"/>
              <w:adjustRightInd w:val="0"/>
              <w:jc w:val="both"/>
            </w:pPr>
            <w:r w:rsidRPr="008827F4">
              <w:t xml:space="preserve">        На законопроект поступил отзыв об отсутствии попр</w:t>
            </w:r>
            <w:r w:rsidRPr="008827F4">
              <w:t>а</w:t>
            </w:r>
            <w:r w:rsidRPr="008827F4">
              <w:t xml:space="preserve">вок от </w:t>
            </w:r>
            <w:r w:rsidRPr="008827F4">
              <w:rPr>
                <w:rFonts w:eastAsia="HiddenHorzOCR"/>
                <w:lang w:eastAsia="en-US"/>
              </w:rPr>
              <w:t>Управления Министерства юстиции РФ по Арха</w:t>
            </w:r>
            <w:r w:rsidRPr="008827F4">
              <w:rPr>
                <w:rFonts w:eastAsia="HiddenHorzOCR"/>
                <w:lang w:eastAsia="en-US"/>
              </w:rPr>
              <w:t>н</w:t>
            </w:r>
            <w:r w:rsidRPr="008827F4">
              <w:rPr>
                <w:rFonts w:eastAsia="HiddenHorzOCR"/>
                <w:lang w:eastAsia="en-US"/>
              </w:rPr>
              <w:t>гельской области и НАО, Прокурат</w:t>
            </w:r>
            <w:r w:rsidRPr="008827F4">
              <w:rPr>
                <w:rFonts w:eastAsia="HiddenHorzOCR"/>
                <w:lang w:eastAsia="en-US"/>
              </w:rPr>
              <w:t>у</w:t>
            </w:r>
            <w:r w:rsidRPr="008827F4">
              <w:rPr>
                <w:rFonts w:eastAsia="HiddenHorzOCR"/>
                <w:lang w:eastAsia="en-US"/>
              </w:rPr>
              <w:t>ры области.</w:t>
            </w:r>
          </w:p>
          <w:p w:rsidR="008827F4" w:rsidRPr="008827F4" w:rsidRDefault="008827F4" w:rsidP="008827F4">
            <w:pPr>
              <w:pStyle w:val="a3"/>
              <w:ind w:firstLine="0"/>
              <w:rPr>
                <w:sz w:val="24"/>
                <w:szCs w:val="24"/>
              </w:rPr>
            </w:pPr>
            <w:r w:rsidRPr="008827F4">
              <w:rPr>
                <w:sz w:val="24"/>
                <w:szCs w:val="24"/>
              </w:rPr>
              <w:t xml:space="preserve">        Поправки к законопроекту  поступили от Г</w:t>
            </w:r>
            <w:r w:rsidRPr="008827F4">
              <w:rPr>
                <w:sz w:val="24"/>
                <w:szCs w:val="24"/>
              </w:rPr>
              <w:t>у</w:t>
            </w:r>
            <w:r w:rsidRPr="008827F4">
              <w:rPr>
                <w:sz w:val="24"/>
                <w:szCs w:val="24"/>
              </w:rPr>
              <w:t>бернатора Архангельской области.</w:t>
            </w:r>
          </w:p>
          <w:p w:rsidR="002D7D13" w:rsidRPr="008827F4" w:rsidRDefault="008827F4" w:rsidP="008827F4">
            <w:pPr>
              <w:autoSpaceDE w:val="0"/>
              <w:autoSpaceDN w:val="0"/>
              <w:adjustRightInd w:val="0"/>
              <w:jc w:val="both"/>
            </w:pPr>
            <w:r w:rsidRPr="008827F4">
              <w:rPr>
                <w:rFonts w:eastAsia="HiddenHorzOCR"/>
                <w:lang w:eastAsia="en-US"/>
              </w:rPr>
              <w:t xml:space="preserve">         </w:t>
            </w:r>
            <w:proofErr w:type="gramStart"/>
            <w:r w:rsidRPr="008827F4">
              <w:rPr>
                <w:rFonts w:eastAsia="HiddenHorzOCR"/>
                <w:lang w:eastAsia="en-US"/>
              </w:rPr>
              <w:t>Поправки № 1 - 4 к проекту областного закона об</w:t>
            </w:r>
            <w:r w:rsidRPr="008827F4">
              <w:rPr>
                <w:rFonts w:eastAsia="HiddenHorzOCR"/>
                <w:lang w:eastAsia="en-US"/>
              </w:rPr>
              <w:t>у</w:t>
            </w:r>
            <w:r w:rsidRPr="008827F4">
              <w:rPr>
                <w:rFonts w:eastAsia="HiddenHorzOCR"/>
                <w:lang w:eastAsia="en-US"/>
              </w:rPr>
              <w:t>словлены принятием Федерального закона от 30 октября 2017 года № 299-ФЗ «О внесении измен</w:t>
            </w:r>
            <w:r w:rsidRPr="008827F4">
              <w:rPr>
                <w:rFonts w:eastAsia="HiddenHorzOCR"/>
                <w:lang w:eastAsia="en-US"/>
              </w:rPr>
              <w:t>е</w:t>
            </w:r>
            <w:r w:rsidRPr="008827F4">
              <w:rPr>
                <w:rFonts w:eastAsia="HiddenHorzOCR"/>
                <w:lang w:eastAsia="en-US"/>
              </w:rPr>
              <w:t>ний в отдельные законодательные акты Российской Федерации», предусма</w:t>
            </w:r>
            <w:r w:rsidRPr="008827F4">
              <w:rPr>
                <w:rFonts w:eastAsia="HiddenHorzOCR"/>
                <w:lang w:eastAsia="en-US"/>
              </w:rPr>
              <w:t>т</w:t>
            </w:r>
            <w:r w:rsidRPr="008827F4">
              <w:rPr>
                <w:rFonts w:eastAsia="HiddenHorzOCR"/>
                <w:lang w:eastAsia="en-US"/>
              </w:rPr>
              <w:t>ривающего внесение изм</w:t>
            </w:r>
            <w:r w:rsidRPr="008827F4">
              <w:rPr>
                <w:rFonts w:eastAsia="HiddenHorzOCR"/>
                <w:lang w:eastAsia="en-US"/>
              </w:rPr>
              <w:t>е</w:t>
            </w:r>
            <w:r w:rsidRPr="008827F4">
              <w:rPr>
                <w:rFonts w:eastAsia="HiddenHorzOCR"/>
                <w:lang w:eastAsia="en-US"/>
              </w:rPr>
              <w:t>нений в Федеральный закон от 06 октября 1999 года № 184-ФЗ «Об общих принципах орган</w:t>
            </w:r>
            <w:r w:rsidRPr="008827F4">
              <w:rPr>
                <w:rFonts w:eastAsia="HiddenHorzOCR"/>
                <w:lang w:eastAsia="en-US"/>
              </w:rPr>
              <w:t>и</w:t>
            </w:r>
            <w:r w:rsidRPr="008827F4">
              <w:rPr>
                <w:rFonts w:eastAsia="HiddenHorzOCR"/>
                <w:lang w:eastAsia="en-US"/>
              </w:rPr>
              <w:t>зации законодательных (представительных) и исполнител</w:t>
            </w:r>
            <w:r w:rsidRPr="008827F4">
              <w:rPr>
                <w:rFonts w:eastAsia="HiddenHorzOCR"/>
                <w:lang w:eastAsia="en-US"/>
              </w:rPr>
              <w:t>ь</w:t>
            </w:r>
            <w:r w:rsidRPr="008827F4">
              <w:rPr>
                <w:rFonts w:eastAsia="HiddenHorzOCR"/>
                <w:lang w:eastAsia="en-US"/>
              </w:rPr>
              <w:t>ных органов государственной власти субъектов Российской Федерации» в части исключения полномочия высшего и</w:t>
            </w:r>
            <w:r w:rsidRPr="008827F4">
              <w:rPr>
                <w:rFonts w:eastAsia="HiddenHorzOCR"/>
                <w:lang w:eastAsia="en-US"/>
              </w:rPr>
              <w:t>с</w:t>
            </w:r>
            <w:r w:rsidRPr="008827F4">
              <w:rPr>
                <w:rFonts w:eastAsia="HiddenHorzOCR"/>
                <w:lang w:eastAsia="en-US"/>
              </w:rPr>
              <w:t>полнительного органа государственной</w:t>
            </w:r>
            <w:proofErr w:type="gramEnd"/>
            <w:r w:rsidRPr="008827F4">
              <w:rPr>
                <w:rFonts w:eastAsia="HiddenHorzOCR"/>
                <w:lang w:eastAsia="en-US"/>
              </w:rPr>
              <w:t xml:space="preserve"> власти субъекта Российской Федер</w:t>
            </w:r>
            <w:r w:rsidRPr="008827F4">
              <w:rPr>
                <w:rFonts w:eastAsia="HiddenHorzOCR"/>
                <w:lang w:eastAsia="en-US"/>
              </w:rPr>
              <w:t>а</w:t>
            </w:r>
            <w:r w:rsidRPr="008827F4">
              <w:rPr>
                <w:rFonts w:eastAsia="HiddenHorzOCR"/>
                <w:lang w:eastAsia="en-US"/>
              </w:rPr>
              <w:t>ции по подготовке отчета о состоянии лесопарковых зеленых поясов, включающего в себя мат</w:t>
            </w:r>
            <w:r w:rsidRPr="008827F4">
              <w:rPr>
                <w:rFonts w:eastAsia="HiddenHorzOCR"/>
                <w:lang w:eastAsia="en-US"/>
              </w:rPr>
              <w:t>е</w:t>
            </w:r>
            <w:r w:rsidRPr="008827F4">
              <w:rPr>
                <w:rFonts w:eastAsia="HiddenHorzOCR"/>
                <w:lang w:eastAsia="en-US"/>
              </w:rPr>
              <w:t xml:space="preserve">риалы </w:t>
            </w:r>
            <w:proofErr w:type="spellStart"/>
            <w:r w:rsidRPr="008827F4">
              <w:rPr>
                <w:rFonts w:eastAsia="HiddenHorzOCR"/>
                <w:lang w:eastAsia="en-US"/>
              </w:rPr>
              <w:t>фотофиксации</w:t>
            </w:r>
            <w:proofErr w:type="spellEnd"/>
            <w:r w:rsidRPr="008827F4">
              <w:rPr>
                <w:rFonts w:eastAsia="HiddenHorzOCR"/>
                <w:lang w:eastAsia="en-US"/>
              </w:rPr>
              <w:t xml:space="preserve"> их состояния, для представления да</w:t>
            </w:r>
            <w:r w:rsidRPr="008827F4">
              <w:rPr>
                <w:rFonts w:eastAsia="HiddenHorzOCR"/>
                <w:lang w:eastAsia="en-US"/>
              </w:rPr>
              <w:t>н</w:t>
            </w:r>
            <w:r w:rsidRPr="008827F4">
              <w:rPr>
                <w:rFonts w:eastAsia="HiddenHorzOCR"/>
                <w:lang w:eastAsia="en-US"/>
              </w:rPr>
              <w:t>ного отчета высшим должностным лицом субъекта Росси</w:t>
            </w:r>
            <w:r w:rsidRPr="008827F4">
              <w:rPr>
                <w:rFonts w:eastAsia="HiddenHorzOCR"/>
                <w:lang w:eastAsia="en-US"/>
              </w:rPr>
              <w:t>й</w:t>
            </w:r>
            <w:r w:rsidRPr="008827F4">
              <w:rPr>
                <w:rFonts w:eastAsia="HiddenHorzOCR"/>
                <w:lang w:eastAsia="en-US"/>
              </w:rPr>
              <w:t>ской Федерации (руководителем вы</w:t>
            </w:r>
            <w:r w:rsidRPr="008827F4">
              <w:rPr>
                <w:rFonts w:eastAsia="HiddenHorzOCR"/>
                <w:lang w:eastAsia="en-US"/>
              </w:rPr>
              <w:t>с</w:t>
            </w:r>
            <w:r w:rsidRPr="008827F4">
              <w:rPr>
                <w:rFonts w:eastAsia="HiddenHorzOCR"/>
                <w:lang w:eastAsia="en-US"/>
              </w:rPr>
              <w:t>шего исполнительного органа государственной власти субъекта Российской Фед</w:t>
            </w:r>
            <w:r w:rsidRPr="008827F4">
              <w:rPr>
                <w:rFonts w:eastAsia="HiddenHorzOCR"/>
                <w:lang w:eastAsia="en-US"/>
              </w:rPr>
              <w:t>е</w:t>
            </w:r>
            <w:r w:rsidRPr="008827F4">
              <w:rPr>
                <w:rFonts w:eastAsia="HiddenHorzOCR"/>
                <w:lang w:eastAsia="en-US"/>
              </w:rPr>
              <w:t>рации) в законодательный (представительный) орган гос</w:t>
            </w:r>
            <w:r w:rsidRPr="008827F4">
              <w:rPr>
                <w:rFonts w:eastAsia="HiddenHorzOCR"/>
                <w:lang w:eastAsia="en-US"/>
              </w:rPr>
              <w:t>у</w:t>
            </w:r>
            <w:r w:rsidRPr="008827F4">
              <w:rPr>
                <w:rFonts w:eastAsia="HiddenHorzOCR"/>
                <w:lang w:eastAsia="en-US"/>
              </w:rPr>
              <w:t>дарс</w:t>
            </w:r>
            <w:r w:rsidRPr="008827F4">
              <w:rPr>
                <w:rFonts w:eastAsia="HiddenHorzOCR"/>
                <w:lang w:eastAsia="en-US"/>
              </w:rPr>
              <w:t>т</w:t>
            </w:r>
            <w:r w:rsidRPr="008827F4">
              <w:rPr>
                <w:rFonts w:eastAsia="HiddenHorzOCR"/>
                <w:lang w:eastAsia="en-US"/>
              </w:rPr>
              <w:t>венной власти субъекта Российской Федерации.</w:t>
            </w:r>
          </w:p>
        </w:tc>
        <w:tc>
          <w:tcPr>
            <w:tcW w:w="1560" w:type="dxa"/>
          </w:tcPr>
          <w:p w:rsidR="002D7D13" w:rsidRPr="008827F4" w:rsidRDefault="008827F4" w:rsidP="000618A9">
            <w:pPr>
              <w:pStyle w:val="a3"/>
              <w:ind w:left="-76" w:right="-56" w:firstLine="0"/>
              <w:jc w:val="center"/>
              <w:rPr>
                <w:sz w:val="24"/>
                <w:szCs w:val="24"/>
              </w:rPr>
            </w:pPr>
            <w:r w:rsidRPr="008827F4">
              <w:rPr>
                <w:sz w:val="24"/>
                <w:szCs w:val="24"/>
              </w:rPr>
              <w:t>вне плана</w:t>
            </w:r>
          </w:p>
        </w:tc>
        <w:tc>
          <w:tcPr>
            <w:tcW w:w="1560" w:type="dxa"/>
          </w:tcPr>
          <w:p w:rsidR="002D7D13" w:rsidRPr="008827F4" w:rsidRDefault="00193D3C" w:rsidP="00AE23E6">
            <w:pPr>
              <w:pStyle w:val="a3"/>
              <w:ind w:firstLine="0"/>
              <w:rPr>
                <w:sz w:val="24"/>
                <w:szCs w:val="24"/>
              </w:rPr>
            </w:pPr>
            <w:r w:rsidRPr="008827F4">
              <w:rPr>
                <w:sz w:val="24"/>
                <w:szCs w:val="24"/>
              </w:rPr>
              <w:t>Рекоменд</w:t>
            </w:r>
            <w:r w:rsidRPr="008827F4">
              <w:rPr>
                <w:sz w:val="24"/>
                <w:szCs w:val="24"/>
              </w:rPr>
              <w:t>о</w:t>
            </w:r>
            <w:r w:rsidRPr="008827F4">
              <w:rPr>
                <w:sz w:val="24"/>
                <w:szCs w:val="24"/>
              </w:rPr>
              <w:t>вать депут</w:t>
            </w:r>
            <w:r w:rsidRPr="008827F4">
              <w:rPr>
                <w:sz w:val="24"/>
                <w:szCs w:val="24"/>
              </w:rPr>
              <w:t>а</w:t>
            </w:r>
            <w:r w:rsidRPr="008827F4">
              <w:rPr>
                <w:sz w:val="24"/>
                <w:szCs w:val="24"/>
              </w:rPr>
              <w:t xml:space="preserve">там </w:t>
            </w:r>
            <w:proofErr w:type="gramStart"/>
            <w:r w:rsidRPr="008827F4">
              <w:rPr>
                <w:sz w:val="24"/>
                <w:szCs w:val="24"/>
              </w:rPr>
              <w:t>облас</w:t>
            </w:r>
            <w:r w:rsidRPr="008827F4">
              <w:rPr>
                <w:sz w:val="24"/>
                <w:szCs w:val="24"/>
              </w:rPr>
              <w:t>т</w:t>
            </w:r>
            <w:r w:rsidRPr="008827F4">
              <w:rPr>
                <w:sz w:val="24"/>
                <w:szCs w:val="24"/>
              </w:rPr>
              <w:t>ного</w:t>
            </w:r>
            <w:proofErr w:type="gramEnd"/>
            <w:r w:rsidRPr="008827F4">
              <w:rPr>
                <w:sz w:val="24"/>
                <w:szCs w:val="24"/>
              </w:rPr>
              <w:t xml:space="preserve"> Собр</w:t>
            </w:r>
            <w:r w:rsidRPr="008827F4">
              <w:rPr>
                <w:sz w:val="24"/>
                <w:szCs w:val="24"/>
              </w:rPr>
              <w:t>а</w:t>
            </w:r>
            <w:r w:rsidRPr="008827F4">
              <w:rPr>
                <w:sz w:val="24"/>
                <w:szCs w:val="24"/>
              </w:rPr>
              <w:t>нию депут</w:t>
            </w:r>
            <w:r w:rsidRPr="008827F4">
              <w:rPr>
                <w:sz w:val="24"/>
                <w:szCs w:val="24"/>
              </w:rPr>
              <w:t>а</w:t>
            </w:r>
            <w:r w:rsidRPr="008827F4">
              <w:rPr>
                <w:sz w:val="24"/>
                <w:szCs w:val="24"/>
              </w:rPr>
              <w:t>тов принять законопр</w:t>
            </w:r>
            <w:r w:rsidRPr="008827F4">
              <w:rPr>
                <w:sz w:val="24"/>
                <w:szCs w:val="24"/>
              </w:rPr>
              <w:t>о</w:t>
            </w:r>
            <w:r w:rsidRPr="008827F4">
              <w:rPr>
                <w:sz w:val="24"/>
                <w:szCs w:val="24"/>
              </w:rPr>
              <w:t>ект во вт</w:t>
            </w:r>
            <w:r w:rsidRPr="008827F4">
              <w:rPr>
                <w:sz w:val="24"/>
                <w:szCs w:val="24"/>
              </w:rPr>
              <w:t>о</w:t>
            </w:r>
            <w:r w:rsidRPr="008827F4">
              <w:rPr>
                <w:sz w:val="24"/>
                <w:szCs w:val="24"/>
              </w:rPr>
              <w:t>ром чтении.</w:t>
            </w:r>
          </w:p>
        </w:tc>
      </w:tr>
      <w:tr w:rsidR="000618A9" w:rsidRPr="002F1179" w:rsidTr="000C4CAF">
        <w:tc>
          <w:tcPr>
            <w:tcW w:w="588" w:type="dxa"/>
          </w:tcPr>
          <w:p w:rsidR="000618A9" w:rsidRPr="001E4A72" w:rsidRDefault="001E4A72" w:rsidP="005366CD">
            <w:pPr>
              <w:pStyle w:val="a3"/>
              <w:ind w:firstLine="0"/>
              <w:jc w:val="center"/>
              <w:rPr>
                <w:sz w:val="24"/>
                <w:szCs w:val="24"/>
              </w:rPr>
            </w:pPr>
            <w:r w:rsidRPr="001E4A72">
              <w:rPr>
                <w:sz w:val="24"/>
                <w:szCs w:val="24"/>
              </w:rPr>
              <w:t>2.</w:t>
            </w:r>
          </w:p>
        </w:tc>
        <w:tc>
          <w:tcPr>
            <w:tcW w:w="3489" w:type="dxa"/>
          </w:tcPr>
          <w:p w:rsidR="00193D3C" w:rsidRPr="00193D3C" w:rsidRDefault="00193D3C" w:rsidP="00193D3C">
            <w:pPr>
              <w:jc w:val="both"/>
            </w:pPr>
            <w:r w:rsidRPr="00193D3C">
              <w:t>Об обращении Архангел</w:t>
            </w:r>
            <w:r w:rsidRPr="00193D3C">
              <w:t>ь</w:t>
            </w:r>
            <w:r w:rsidRPr="00193D3C">
              <w:t>ского областного Собрания депут</w:t>
            </w:r>
            <w:r w:rsidRPr="00193D3C">
              <w:t>а</w:t>
            </w:r>
            <w:r w:rsidRPr="00193D3C">
              <w:lastRenderedPageBreak/>
              <w:t>тов к заместителю Министра экономического развития Ро</w:t>
            </w:r>
            <w:r w:rsidRPr="00193D3C">
              <w:t>с</w:t>
            </w:r>
            <w:r w:rsidRPr="00193D3C">
              <w:t>сийской Федерации – руков</w:t>
            </w:r>
            <w:r w:rsidRPr="00193D3C">
              <w:t>о</w:t>
            </w:r>
            <w:r w:rsidRPr="00193D3C">
              <w:t>дителю Федерального агентс</w:t>
            </w:r>
            <w:r w:rsidRPr="00193D3C">
              <w:t>т</w:t>
            </w:r>
            <w:r w:rsidRPr="00193D3C">
              <w:t>ва по управлению государс</w:t>
            </w:r>
            <w:r w:rsidRPr="00193D3C">
              <w:t>т</w:t>
            </w:r>
            <w:r w:rsidRPr="00193D3C">
              <w:t xml:space="preserve">венным имуществом Д.В. </w:t>
            </w:r>
            <w:proofErr w:type="spellStart"/>
            <w:r w:rsidRPr="00193D3C">
              <w:t>Пр</w:t>
            </w:r>
            <w:r w:rsidRPr="00193D3C">
              <w:t>и</w:t>
            </w:r>
            <w:r w:rsidRPr="00193D3C">
              <w:t>станскову</w:t>
            </w:r>
            <w:proofErr w:type="spellEnd"/>
            <w:r w:rsidRPr="00193D3C">
              <w:t xml:space="preserve"> о внесении измен</w:t>
            </w:r>
            <w:r w:rsidRPr="00193D3C">
              <w:t>е</w:t>
            </w:r>
            <w:r w:rsidRPr="00193D3C">
              <w:t>ний в отдельные постановл</w:t>
            </w:r>
            <w:r w:rsidRPr="00193D3C">
              <w:t>е</w:t>
            </w:r>
            <w:r w:rsidRPr="00193D3C">
              <w:t>ния Правительства Ро</w:t>
            </w:r>
            <w:r w:rsidRPr="00193D3C">
              <w:t>с</w:t>
            </w:r>
            <w:r w:rsidRPr="00193D3C">
              <w:t>сийской Федерации в части реализации конфискованной древесины.</w:t>
            </w:r>
          </w:p>
          <w:p w:rsidR="000618A9" w:rsidRPr="00193D3C" w:rsidRDefault="000618A9" w:rsidP="000618A9">
            <w:pPr>
              <w:pStyle w:val="a3"/>
              <w:ind w:firstLine="0"/>
              <w:rPr>
                <w:rFonts w:eastAsia="Calibri"/>
                <w:sz w:val="24"/>
                <w:szCs w:val="24"/>
                <w:lang w:eastAsia="en-US"/>
              </w:rPr>
            </w:pPr>
          </w:p>
        </w:tc>
        <w:tc>
          <w:tcPr>
            <w:tcW w:w="1701" w:type="dxa"/>
          </w:tcPr>
          <w:p w:rsidR="001E4A72" w:rsidRPr="001E4A72" w:rsidRDefault="00193D3C" w:rsidP="009F160A">
            <w:pPr>
              <w:pStyle w:val="a3"/>
              <w:ind w:left="-66" w:firstLine="0"/>
              <w:rPr>
                <w:sz w:val="24"/>
                <w:szCs w:val="24"/>
              </w:rPr>
            </w:pPr>
            <w:r>
              <w:rPr>
                <w:sz w:val="24"/>
                <w:szCs w:val="24"/>
              </w:rPr>
              <w:lastRenderedPageBreak/>
              <w:t>Дятлов А.В.</w:t>
            </w:r>
          </w:p>
        </w:tc>
        <w:tc>
          <w:tcPr>
            <w:tcW w:w="6450" w:type="dxa"/>
          </w:tcPr>
          <w:p w:rsidR="008827F4" w:rsidRPr="008827F4" w:rsidRDefault="008827F4" w:rsidP="008827F4">
            <w:pPr>
              <w:ind w:firstLine="708"/>
              <w:jc w:val="both"/>
            </w:pPr>
            <w:r w:rsidRPr="008827F4">
              <w:t>В Архангельское областное Собрание депутатов п</w:t>
            </w:r>
            <w:r w:rsidRPr="008827F4">
              <w:t>о</w:t>
            </w:r>
            <w:r w:rsidRPr="008827F4">
              <w:t>ступило обращение министерства приро</w:t>
            </w:r>
            <w:r w:rsidRPr="008827F4">
              <w:t>д</w:t>
            </w:r>
            <w:r w:rsidRPr="008827F4">
              <w:t xml:space="preserve">ных ресурсов и </w:t>
            </w:r>
            <w:r w:rsidRPr="008827F4">
              <w:lastRenderedPageBreak/>
              <w:t>лесопромышленного комплекса Архангельской области с предложением обратиться к заместителю Министра экон</w:t>
            </w:r>
            <w:r w:rsidRPr="008827F4">
              <w:t>о</w:t>
            </w:r>
            <w:r w:rsidRPr="008827F4">
              <w:t>мического разв</w:t>
            </w:r>
            <w:r w:rsidRPr="008827F4">
              <w:t>и</w:t>
            </w:r>
            <w:r w:rsidRPr="008827F4">
              <w:t>тия Российской Федерации – руководителю Федерального агентства по управлению государстве</w:t>
            </w:r>
            <w:r w:rsidRPr="008827F4">
              <w:t>н</w:t>
            </w:r>
            <w:r w:rsidRPr="008827F4">
              <w:t xml:space="preserve">ным имуществом Д.В. </w:t>
            </w:r>
            <w:proofErr w:type="spellStart"/>
            <w:r w:rsidRPr="008827F4">
              <w:t>Пристанскову</w:t>
            </w:r>
            <w:proofErr w:type="spellEnd"/>
            <w:r w:rsidRPr="008827F4">
              <w:t xml:space="preserve"> о внесении изменений в отдельные постановления Правительства Российской Фед</w:t>
            </w:r>
            <w:r w:rsidRPr="008827F4">
              <w:t>е</w:t>
            </w:r>
            <w:r w:rsidRPr="008827F4">
              <w:t>рации в части реализации конфискованной древесины.</w:t>
            </w:r>
          </w:p>
          <w:p w:rsidR="008827F4" w:rsidRPr="008827F4" w:rsidRDefault="008827F4" w:rsidP="008827F4">
            <w:pPr>
              <w:ind w:firstLine="708"/>
              <w:jc w:val="both"/>
            </w:pPr>
            <w:r w:rsidRPr="008827F4">
              <w:t>В настоящее время в Архангельской области сущес</w:t>
            </w:r>
            <w:r w:rsidRPr="008827F4">
              <w:t>т</w:t>
            </w:r>
            <w:r w:rsidRPr="008827F4">
              <w:t>вует проблема с реализацией конфискова</w:t>
            </w:r>
            <w:r w:rsidRPr="008827F4">
              <w:t>н</w:t>
            </w:r>
            <w:r w:rsidRPr="008827F4">
              <w:t xml:space="preserve">ной древесины. Объем незаконных рубок лесных насаждений сохраняется на высоком </w:t>
            </w:r>
            <w:proofErr w:type="spellStart"/>
            <w:r w:rsidRPr="008827F4">
              <w:t>уровне</w:t>
            </w:r>
            <w:proofErr w:type="gramStart"/>
            <w:r w:rsidRPr="008827F4">
              <w:t>.В</w:t>
            </w:r>
            <w:proofErr w:type="spellEnd"/>
            <w:proofErr w:type="gramEnd"/>
            <w:r w:rsidRPr="008827F4">
              <w:t xml:space="preserve"> рамках уголовных дел незаконно заг</w:t>
            </w:r>
            <w:r w:rsidRPr="008827F4">
              <w:t>о</w:t>
            </w:r>
            <w:r w:rsidRPr="008827F4">
              <w:t>товленная древесина является вещественным доказательс</w:t>
            </w:r>
            <w:r w:rsidRPr="008827F4">
              <w:t>т</w:t>
            </w:r>
            <w:r w:rsidRPr="008827F4">
              <w:t>вом и хранится до вынесения решения суда. Кодексом Р</w:t>
            </w:r>
            <w:r>
              <w:t>Ф</w:t>
            </w:r>
            <w:r w:rsidRPr="008827F4">
              <w:t xml:space="preserve"> </w:t>
            </w:r>
            <w:proofErr w:type="gramStart"/>
            <w:r w:rsidRPr="008827F4">
              <w:t>об административных правонарушениях за транспортиро</w:t>
            </w:r>
            <w:r w:rsidRPr="008827F4">
              <w:t>в</w:t>
            </w:r>
            <w:r w:rsidRPr="008827F4">
              <w:t>ку древесины без оформленного сопроводительного док</w:t>
            </w:r>
            <w:r w:rsidRPr="008827F4">
              <w:t>у</w:t>
            </w:r>
            <w:r w:rsidRPr="008827F4">
              <w:t>мента предусмотрено администр</w:t>
            </w:r>
            <w:r w:rsidRPr="008827F4">
              <w:t>а</w:t>
            </w:r>
            <w:r w:rsidRPr="008827F4">
              <w:t>тивное наказание в виде административного штрафа с конфискацией</w:t>
            </w:r>
            <w:proofErr w:type="gramEnd"/>
            <w:r w:rsidRPr="008827F4">
              <w:t xml:space="preserve"> древесины. Н</w:t>
            </w:r>
            <w:r w:rsidRPr="008827F4">
              <w:t>е</w:t>
            </w:r>
            <w:r w:rsidRPr="008827F4">
              <w:t>законно заготовленная и конфискованная древесина пер</w:t>
            </w:r>
            <w:r w:rsidRPr="008827F4">
              <w:t>е</w:t>
            </w:r>
            <w:r w:rsidRPr="008827F4">
              <w:t>ходит в собственность Российской Федерации и реализуется Федеральным агентством по управлению государственным имуществом и его территориальными о</w:t>
            </w:r>
            <w:r w:rsidRPr="008827F4">
              <w:t>р</w:t>
            </w:r>
            <w:r w:rsidRPr="008827F4">
              <w:t>ганами. Однако с момента выявления незаконной рубки до реализации древ</w:t>
            </w:r>
            <w:r w:rsidRPr="008827F4">
              <w:t>е</w:t>
            </w:r>
            <w:r w:rsidRPr="008827F4">
              <w:t>сины проходит значительное время (ин</w:t>
            </w:r>
            <w:r w:rsidRPr="008827F4">
              <w:t>о</w:t>
            </w:r>
            <w:r w:rsidRPr="008827F4">
              <w:t xml:space="preserve">гда несколько лет), в течение которого древесина портится и реализации уже не </w:t>
            </w:r>
            <w:proofErr w:type="spellStart"/>
            <w:r w:rsidRPr="008827F4">
              <w:t>подлежит</w:t>
            </w:r>
            <w:proofErr w:type="gramStart"/>
            <w:r w:rsidRPr="008827F4">
              <w:t>.К</w:t>
            </w:r>
            <w:proofErr w:type="gramEnd"/>
            <w:r w:rsidRPr="008827F4">
              <w:t>ак</w:t>
            </w:r>
            <w:proofErr w:type="spellEnd"/>
            <w:r w:rsidRPr="008827F4">
              <w:t xml:space="preserve"> правило, конфискова</w:t>
            </w:r>
            <w:r w:rsidRPr="008827F4">
              <w:t>н</w:t>
            </w:r>
            <w:r w:rsidRPr="008827F4">
              <w:t>ная древесина остается в лесу, что приводит к снижению качества и ухудшению сортиментной структуры древесины вплоть до полной п</w:t>
            </w:r>
            <w:r w:rsidRPr="008827F4">
              <w:t>о</w:t>
            </w:r>
            <w:r w:rsidRPr="008827F4">
              <w:t>тери ею деловых качеств. Экономический ущерб от повр</w:t>
            </w:r>
            <w:r w:rsidRPr="008827F4">
              <w:t>е</w:t>
            </w:r>
            <w:r w:rsidRPr="008827F4">
              <w:t>ждения древесины насекомыми и гр</w:t>
            </w:r>
            <w:r w:rsidRPr="008827F4">
              <w:t>и</w:t>
            </w:r>
            <w:r w:rsidRPr="008827F4">
              <w:t>бами может составлять от 75 до 98 процентов ее первон</w:t>
            </w:r>
            <w:r w:rsidRPr="008827F4">
              <w:t>а</w:t>
            </w:r>
            <w:r w:rsidRPr="008827F4">
              <w:t>чальной стоимости.</w:t>
            </w:r>
          </w:p>
          <w:p w:rsidR="000618A9" w:rsidRPr="008827F4" w:rsidRDefault="008827F4" w:rsidP="008827F4">
            <w:pPr>
              <w:shd w:val="clear" w:color="auto" w:fill="FFFFFF"/>
              <w:ind w:firstLine="708"/>
              <w:jc w:val="both"/>
              <w:rPr>
                <w:sz w:val="28"/>
                <w:szCs w:val="28"/>
              </w:rPr>
            </w:pPr>
            <w:r w:rsidRPr="008827F4">
              <w:t xml:space="preserve"> </w:t>
            </w:r>
            <w:proofErr w:type="gramStart"/>
            <w:r w:rsidRPr="008827F4">
              <w:t>Архангельское областное Собрание депутатов о</w:t>
            </w:r>
            <w:r w:rsidRPr="008827F4">
              <w:t>б</w:t>
            </w:r>
            <w:r w:rsidRPr="008827F4">
              <w:t>ращается с просьбой рассмотреть возмо</w:t>
            </w:r>
            <w:r w:rsidRPr="008827F4">
              <w:t>ж</w:t>
            </w:r>
            <w:r w:rsidRPr="008827F4">
              <w:t>ность внесения изменений в постановление Правительства Р</w:t>
            </w:r>
            <w:r>
              <w:t>Ф</w:t>
            </w:r>
            <w:r w:rsidRPr="008827F4">
              <w:t xml:space="preserve"> от 30 се</w:t>
            </w:r>
            <w:r w:rsidRPr="008827F4">
              <w:t>н</w:t>
            </w:r>
            <w:r w:rsidRPr="008827F4">
              <w:t>тября 2015 года № 1041 «О порядке реализации имущества, обращенного в собственность государства, и о внесении и</w:t>
            </w:r>
            <w:r w:rsidRPr="008827F4">
              <w:t>з</w:t>
            </w:r>
            <w:r w:rsidRPr="008827F4">
              <w:t>менения в постановление Правительства Российской Фед</w:t>
            </w:r>
            <w:r w:rsidRPr="008827F4">
              <w:t>е</w:t>
            </w:r>
            <w:r w:rsidRPr="008827F4">
              <w:t>рации от               10 сентября 2012 г. № 909», а также в п</w:t>
            </w:r>
            <w:r w:rsidRPr="008827F4">
              <w:t>о</w:t>
            </w:r>
            <w:r w:rsidRPr="008827F4">
              <w:lastRenderedPageBreak/>
              <w:t>становление Правительства Р</w:t>
            </w:r>
            <w:r>
              <w:t xml:space="preserve">Ф </w:t>
            </w:r>
            <w:r w:rsidRPr="008827F4">
              <w:t>от 23 августа 2012 года № 848 «О порядке реализации или</w:t>
            </w:r>
            <w:proofErr w:type="gramEnd"/>
            <w:r w:rsidRPr="008827F4">
              <w:t xml:space="preserve"> уни</w:t>
            </w:r>
            <w:r w:rsidRPr="008827F4">
              <w:t>ч</w:t>
            </w:r>
            <w:r w:rsidRPr="008827F4">
              <w:t>тожения предметов, являющихся вещественными доказ</w:t>
            </w:r>
            <w:r w:rsidRPr="008827F4">
              <w:t>а</w:t>
            </w:r>
            <w:r w:rsidRPr="008827F4">
              <w:t>тельствами, хранение которых до окончания уголовного д</w:t>
            </w:r>
            <w:r w:rsidRPr="008827F4">
              <w:t>е</w:t>
            </w:r>
            <w:r w:rsidRPr="008827F4">
              <w:t>ла или при уголовном деле затруднено» в части отнесения древесины к скоропо</w:t>
            </w:r>
            <w:r w:rsidRPr="008827F4">
              <w:t>р</w:t>
            </w:r>
            <w:r w:rsidRPr="008827F4">
              <w:t>тящейся продукции.</w:t>
            </w:r>
          </w:p>
        </w:tc>
        <w:tc>
          <w:tcPr>
            <w:tcW w:w="1560" w:type="dxa"/>
          </w:tcPr>
          <w:p w:rsidR="000618A9" w:rsidRPr="001E4A72" w:rsidRDefault="000618A9" w:rsidP="000618A9">
            <w:pPr>
              <w:pStyle w:val="a3"/>
              <w:ind w:left="-76" w:right="-56" w:firstLine="0"/>
              <w:jc w:val="center"/>
              <w:rPr>
                <w:sz w:val="24"/>
                <w:szCs w:val="24"/>
              </w:rPr>
            </w:pPr>
            <w:r w:rsidRPr="001E4A72">
              <w:rPr>
                <w:sz w:val="24"/>
                <w:szCs w:val="24"/>
              </w:rPr>
              <w:lastRenderedPageBreak/>
              <w:t>вне плана</w:t>
            </w:r>
          </w:p>
        </w:tc>
        <w:tc>
          <w:tcPr>
            <w:tcW w:w="1560" w:type="dxa"/>
          </w:tcPr>
          <w:p w:rsidR="00B8093D" w:rsidRDefault="00B8093D" w:rsidP="00B8093D">
            <w:pPr>
              <w:jc w:val="both"/>
              <w:rPr>
                <w:szCs w:val="28"/>
              </w:rPr>
            </w:pPr>
            <w:r>
              <w:t>Рекоменд</w:t>
            </w:r>
            <w:r>
              <w:t>о</w:t>
            </w:r>
            <w:r>
              <w:t>вать депут</w:t>
            </w:r>
            <w:r>
              <w:t>а</w:t>
            </w:r>
            <w:r>
              <w:lastRenderedPageBreak/>
              <w:t xml:space="preserve">там </w:t>
            </w:r>
            <w:proofErr w:type="gramStart"/>
            <w:r>
              <w:t>облас</w:t>
            </w:r>
            <w:r>
              <w:t>т</w:t>
            </w:r>
            <w:r>
              <w:t>ного</w:t>
            </w:r>
            <w:proofErr w:type="gramEnd"/>
            <w:r>
              <w:t xml:space="preserve"> </w:t>
            </w:r>
            <w:r w:rsidRPr="004A1AF0">
              <w:rPr>
                <w:szCs w:val="28"/>
              </w:rPr>
              <w:t>Собр</w:t>
            </w:r>
            <w:r w:rsidRPr="004A1AF0">
              <w:rPr>
                <w:szCs w:val="28"/>
              </w:rPr>
              <w:t>а</w:t>
            </w:r>
            <w:r>
              <w:rPr>
                <w:szCs w:val="28"/>
              </w:rPr>
              <w:t>нию</w:t>
            </w:r>
            <w:r w:rsidRPr="004A1AF0">
              <w:rPr>
                <w:szCs w:val="28"/>
              </w:rPr>
              <w:t xml:space="preserve"> депут</w:t>
            </w:r>
            <w:r w:rsidRPr="004A1AF0">
              <w:rPr>
                <w:szCs w:val="28"/>
              </w:rPr>
              <w:t>а</w:t>
            </w:r>
            <w:r w:rsidRPr="004A1AF0">
              <w:rPr>
                <w:szCs w:val="28"/>
              </w:rPr>
              <w:t xml:space="preserve">тов </w:t>
            </w:r>
            <w:r>
              <w:rPr>
                <w:szCs w:val="28"/>
              </w:rPr>
              <w:t>подде</w:t>
            </w:r>
            <w:r>
              <w:rPr>
                <w:szCs w:val="28"/>
              </w:rPr>
              <w:t>р</w:t>
            </w:r>
            <w:r>
              <w:rPr>
                <w:szCs w:val="28"/>
              </w:rPr>
              <w:t>жать обр</w:t>
            </w:r>
            <w:r>
              <w:rPr>
                <w:szCs w:val="28"/>
              </w:rPr>
              <w:t>а</w:t>
            </w:r>
            <w:r>
              <w:rPr>
                <w:szCs w:val="28"/>
              </w:rPr>
              <w:t>щение.</w:t>
            </w:r>
          </w:p>
          <w:p w:rsidR="000618A9" w:rsidRPr="001E4A72" w:rsidRDefault="000618A9" w:rsidP="009F160A">
            <w:pPr>
              <w:pStyle w:val="a3"/>
              <w:ind w:firstLine="0"/>
              <w:rPr>
                <w:sz w:val="24"/>
                <w:szCs w:val="24"/>
              </w:rPr>
            </w:pPr>
          </w:p>
        </w:tc>
      </w:tr>
    </w:tbl>
    <w:p w:rsidR="00566920" w:rsidRPr="002F1179" w:rsidRDefault="00566920" w:rsidP="009F160A"/>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A63" w:rsidRDefault="00255A63">
      <w:r>
        <w:separator/>
      </w:r>
    </w:p>
  </w:endnote>
  <w:endnote w:type="continuationSeparator" w:id="0">
    <w:p w:rsidR="00255A63" w:rsidRDefault="00255A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A63" w:rsidRDefault="00255A63">
      <w:r>
        <w:separator/>
      </w:r>
    </w:p>
  </w:footnote>
  <w:footnote w:type="continuationSeparator" w:id="0">
    <w:p w:rsidR="00255A63" w:rsidRDefault="00255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0A72E9"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0A72E9"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B8093D">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F77770F"/>
    <w:multiLevelType w:val="hybridMultilevel"/>
    <w:tmpl w:val="0BA8B0A6"/>
    <w:lvl w:ilvl="0" w:tplc="5C524FF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5623206"/>
    <w:multiLevelType w:val="hybridMultilevel"/>
    <w:tmpl w:val="D76248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F221536"/>
    <w:multiLevelType w:val="hybridMultilevel"/>
    <w:tmpl w:val="9814CD0A"/>
    <w:lvl w:ilvl="0" w:tplc="9E16507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BD692D"/>
    <w:multiLevelType w:val="hybridMultilevel"/>
    <w:tmpl w:val="1B62FABA"/>
    <w:lvl w:ilvl="0" w:tplc="52A015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4"/>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18A9"/>
    <w:rsid w:val="00067165"/>
    <w:rsid w:val="00067CBE"/>
    <w:rsid w:val="000740B9"/>
    <w:rsid w:val="00076842"/>
    <w:rsid w:val="000778AB"/>
    <w:rsid w:val="0008760B"/>
    <w:rsid w:val="00087F42"/>
    <w:rsid w:val="00096089"/>
    <w:rsid w:val="000A72E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93D3C"/>
    <w:rsid w:val="001A31B4"/>
    <w:rsid w:val="001A4379"/>
    <w:rsid w:val="001B6674"/>
    <w:rsid w:val="001B672A"/>
    <w:rsid w:val="001B6C8B"/>
    <w:rsid w:val="001D3C9D"/>
    <w:rsid w:val="001D4CD5"/>
    <w:rsid w:val="001E33E3"/>
    <w:rsid w:val="001E4A72"/>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5A63"/>
    <w:rsid w:val="00256497"/>
    <w:rsid w:val="00256A7B"/>
    <w:rsid w:val="002575C2"/>
    <w:rsid w:val="002634F0"/>
    <w:rsid w:val="00263EEA"/>
    <w:rsid w:val="00263FD3"/>
    <w:rsid w:val="00264B13"/>
    <w:rsid w:val="00270601"/>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3156CA"/>
    <w:rsid w:val="00317BB7"/>
    <w:rsid w:val="00320A5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6754C"/>
    <w:rsid w:val="00471F2A"/>
    <w:rsid w:val="00472370"/>
    <w:rsid w:val="0047290F"/>
    <w:rsid w:val="00472DF3"/>
    <w:rsid w:val="0047589A"/>
    <w:rsid w:val="0048358B"/>
    <w:rsid w:val="00485982"/>
    <w:rsid w:val="004866DD"/>
    <w:rsid w:val="00494ED8"/>
    <w:rsid w:val="004C765D"/>
    <w:rsid w:val="004D1F38"/>
    <w:rsid w:val="004E5173"/>
    <w:rsid w:val="004F6201"/>
    <w:rsid w:val="004F7438"/>
    <w:rsid w:val="005015AA"/>
    <w:rsid w:val="00502A3C"/>
    <w:rsid w:val="00505431"/>
    <w:rsid w:val="00507AFD"/>
    <w:rsid w:val="00521475"/>
    <w:rsid w:val="005226EA"/>
    <w:rsid w:val="00530F77"/>
    <w:rsid w:val="005366CD"/>
    <w:rsid w:val="00536B88"/>
    <w:rsid w:val="00552E80"/>
    <w:rsid w:val="00556974"/>
    <w:rsid w:val="00564DA8"/>
    <w:rsid w:val="00566920"/>
    <w:rsid w:val="00583C34"/>
    <w:rsid w:val="00585CEB"/>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D0F56"/>
    <w:rsid w:val="006D1615"/>
    <w:rsid w:val="006D2613"/>
    <w:rsid w:val="006D49A1"/>
    <w:rsid w:val="006D61B8"/>
    <w:rsid w:val="006D6F91"/>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2C7"/>
    <w:rsid w:val="007623B9"/>
    <w:rsid w:val="00767AE4"/>
    <w:rsid w:val="00770F10"/>
    <w:rsid w:val="00771603"/>
    <w:rsid w:val="00773F41"/>
    <w:rsid w:val="007776DD"/>
    <w:rsid w:val="00792C26"/>
    <w:rsid w:val="00792FD0"/>
    <w:rsid w:val="007979B2"/>
    <w:rsid w:val="007A0F51"/>
    <w:rsid w:val="007A38CB"/>
    <w:rsid w:val="007A43BB"/>
    <w:rsid w:val="007A6519"/>
    <w:rsid w:val="007A759F"/>
    <w:rsid w:val="007B0025"/>
    <w:rsid w:val="007B0B3B"/>
    <w:rsid w:val="007B2E75"/>
    <w:rsid w:val="007C13C4"/>
    <w:rsid w:val="007E27B8"/>
    <w:rsid w:val="007E2DBE"/>
    <w:rsid w:val="007E45A7"/>
    <w:rsid w:val="007F275A"/>
    <w:rsid w:val="007F55B5"/>
    <w:rsid w:val="008068CD"/>
    <w:rsid w:val="008133AE"/>
    <w:rsid w:val="00825D82"/>
    <w:rsid w:val="00834B5B"/>
    <w:rsid w:val="00836061"/>
    <w:rsid w:val="008509C9"/>
    <w:rsid w:val="00851CEF"/>
    <w:rsid w:val="00852D2B"/>
    <w:rsid w:val="00854582"/>
    <w:rsid w:val="008577B1"/>
    <w:rsid w:val="00861F06"/>
    <w:rsid w:val="00862C8A"/>
    <w:rsid w:val="0087007C"/>
    <w:rsid w:val="00871593"/>
    <w:rsid w:val="008827F4"/>
    <w:rsid w:val="00885695"/>
    <w:rsid w:val="008A32AC"/>
    <w:rsid w:val="008A3678"/>
    <w:rsid w:val="008A537B"/>
    <w:rsid w:val="008B177F"/>
    <w:rsid w:val="008B438F"/>
    <w:rsid w:val="008B581A"/>
    <w:rsid w:val="008C7231"/>
    <w:rsid w:val="008E285D"/>
    <w:rsid w:val="008E334F"/>
    <w:rsid w:val="008E5E30"/>
    <w:rsid w:val="00901901"/>
    <w:rsid w:val="009024A0"/>
    <w:rsid w:val="00904431"/>
    <w:rsid w:val="00905F57"/>
    <w:rsid w:val="00914F06"/>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C01D5"/>
    <w:rsid w:val="009C47EE"/>
    <w:rsid w:val="009C53F6"/>
    <w:rsid w:val="009D0319"/>
    <w:rsid w:val="009D414A"/>
    <w:rsid w:val="009D4500"/>
    <w:rsid w:val="009D5F9F"/>
    <w:rsid w:val="009D7309"/>
    <w:rsid w:val="009E4B88"/>
    <w:rsid w:val="009F160A"/>
    <w:rsid w:val="009F24F2"/>
    <w:rsid w:val="009F3C0E"/>
    <w:rsid w:val="009F4215"/>
    <w:rsid w:val="00A02C90"/>
    <w:rsid w:val="00A1096D"/>
    <w:rsid w:val="00A132F6"/>
    <w:rsid w:val="00A169BA"/>
    <w:rsid w:val="00A20ACB"/>
    <w:rsid w:val="00A26FAA"/>
    <w:rsid w:val="00A4417B"/>
    <w:rsid w:val="00A534CA"/>
    <w:rsid w:val="00A54C83"/>
    <w:rsid w:val="00A70E56"/>
    <w:rsid w:val="00A71BB8"/>
    <w:rsid w:val="00A7346F"/>
    <w:rsid w:val="00A738A5"/>
    <w:rsid w:val="00A75674"/>
    <w:rsid w:val="00A81291"/>
    <w:rsid w:val="00A923CE"/>
    <w:rsid w:val="00A96D7A"/>
    <w:rsid w:val="00AA3A8E"/>
    <w:rsid w:val="00AA42AB"/>
    <w:rsid w:val="00AA6040"/>
    <w:rsid w:val="00AB7A4F"/>
    <w:rsid w:val="00AC44E0"/>
    <w:rsid w:val="00AC5BBA"/>
    <w:rsid w:val="00AD16FE"/>
    <w:rsid w:val="00AD514D"/>
    <w:rsid w:val="00AE1147"/>
    <w:rsid w:val="00AE23E6"/>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0ABA"/>
    <w:rsid w:val="00B41DC9"/>
    <w:rsid w:val="00B427F2"/>
    <w:rsid w:val="00B4704D"/>
    <w:rsid w:val="00B47B7A"/>
    <w:rsid w:val="00B57442"/>
    <w:rsid w:val="00B6666D"/>
    <w:rsid w:val="00B80424"/>
    <w:rsid w:val="00B8093D"/>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CF1CA0"/>
    <w:rsid w:val="00D0122E"/>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9ED"/>
    <w:rsid w:val="00D95903"/>
    <w:rsid w:val="00DA0521"/>
    <w:rsid w:val="00DA4B9D"/>
    <w:rsid w:val="00DB542D"/>
    <w:rsid w:val="00DB79F0"/>
    <w:rsid w:val="00DC1D30"/>
    <w:rsid w:val="00DD1237"/>
    <w:rsid w:val="00DD1C07"/>
    <w:rsid w:val="00DE14DE"/>
    <w:rsid w:val="00DE1929"/>
    <w:rsid w:val="00DF1EDA"/>
    <w:rsid w:val="00DF203E"/>
    <w:rsid w:val="00DF22DC"/>
    <w:rsid w:val="00DF62C0"/>
    <w:rsid w:val="00DF64AA"/>
    <w:rsid w:val="00E020E2"/>
    <w:rsid w:val="00E21559"/>
    <w:rsid w:val="00E25B48"/>
    <w:rsid w:val="00E33BF5"/>
    <w:rsid w:val="00E445C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3E75"/>
    <w:rsid w:val="00F0537D"/>
    <w:rsid w:val="00F106E1"/>
    <w:rsid w:val="00F10E43"/>
    <w:rsid w:val="00F1416C"/>
    <w:rsid w:val="00F26E3B"/>
    <w:rsid w:val="00F27079"/>
    <w:rsid w:val="00F3087A"/>
    <w:rsid w:val="00F33DA5"/>
    <w:rsid w:val="00F34863"/>
    <w:rsid w:val="00F34933"/>
    <w:rsid w:val="00F37E16"/>
    <w:rsid w:val="00F505CC"/>
    <w:rsid w:val="00F512ED"/>
    <w:rsid w:val="00F603B5"/>
    <w:rsid w:val="00F64254"/>
    <w:rsid w:val="00F65870"/>
    <w:rsid w:val="00F71130"/>
    <w:rsid w:val="00F72769"/>
    <w:rsid w:val="00F77300"/>
    <w:rsid w:val="00F77B25"/>
    <w:rsid w:val="00F83B40"/>
    <w:rsid w:val="00F95081"/>
    <w:rsid w:val="00F95107"/>
    <w:rsid w:val="00FA3020"/>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paragraph" w:styleId="20">
    <w:name w:val="Body Text Indent 2"/>
    <w:basedOn w:val="a"/>
    <w:link w:val="21"/>
    <w:rsid w:val="006D1615"/>
    <w:pPr>
      <w:spacing w:after="120" w:line="480" w:lineRule="auto"/>
      <w:ind w:left="283"/>
    </w:pPr>
  </w:style>
  <w:style w:type="character" w:customStyle="1" w:styleId="21">
    <w:name w:val="Основной текст с отступом 2 Знак"/>
    <w:basedOn w:val="a0"/>
    <w:link w:val="20"/>
    <w:rsid w:val="006D1615"/>
    <w:rPr>
      <w:sz w:val="24"/>
      <w:szCs w:val="24"/>
    </w:rPr>
  </w:style>
  <w:style w:type="paragraph" w:styleId="af4">
    <w:name w:val="List Paragraph"/>
    <w:basedOn w:val="a"/>
    <w:uiPriority w:val="34"/>
    <w:qFormat/>
    <w:rsid w:val="006D1615"/>
    <w:pPr>
      <w:spacing w:after="200" w:line="276" w:lineRule="auto"/>
      <w:ind w:left="720"/>
    </w:pPr>
    <w:rPr>
      <w:rFonts w:ascii="Calibri" w:eastAsia="Calibri" w:hAnsi="Calibri"/>
      <w:sz w:val="2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25</cp:revision>
  <cp:lastPrinted>2014-01-23T06:53:00Z</cp:lastPrinted>
  <dcterms:created xsi:type="dcterms:W3CDTF">2017-09-26T07:18:00Z</dcterms:created>
  <dcterms:modified xsi:type="dcterms:W3CDTF">2017-11-13T12:47:00Z</dcterms:modified>
</cp:coreProperties>
</file>