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905B2B">
        <w:rPr>
          <w:b/>
          <w:iCs/>
          <w:sz w:val="24"/>
        </w:rPr>
        <w:t>6</w:t>
      </w:r>
    </w:p>
    <w:p w:rsidR="008A32AC" w:rsidRPr="00BF55F1" w:rsidRDefault="001A31B4" w:rsidP="003A6701">
      <w:pPr>
        <w:pStyle w:val="a3"/>
        <w:ind w:firstLine="11766"/>
        <w:rPr>
          <w:b/>
          <w:sz w:val="24"/>
          <w:szCs w:val="24"/>
        </w:rPr>
      </w:pPr>
      <w:r>
        <w:rPr>
          <w:b/>
          <w:sz w:val="24"/>
          <w:szCs w:val="24"/>
        </w:rPr>
        <w:t>«</w:t>
      </w:r>
      <w:r w:rsidR="00D56C60">
        <w:rPr>
          <w:b/>
          <w:sz w:val="24"/>
          <w:szCs w:val="24"/>
        </w:rPr>
        <w:t>2</w:t>
      </w:r>
      <w:r w:rsidR="00EF1534">
        <w:rPr>
          <w:b/>
          <w:sz w:val="24"/>
          <w:szCs w:val="24"/>
        </w:rPr>
        <w:t>6</w:t>
      </w:r>
      <w:r>
        <w:rPr>
          <w:b/>
          <w:sz w:val="24"/>
          <w:szCs w:val="24"/>
        </w:rPr>
        <w:t>»</w:t>
      </w:r>
      <w:r w:rsidR="00DF64AA" w:rsidRPr="00BF55F1">
        <w:rPr>
          <w:b/>
          <w:sz w:val="24"/>
          <w:szCs w:val="24"/>
        </w:rPr>
        <w:t xml:space="preserve"> </w:t>
      </w:r>
      <w:r w:rsidR="00D147E1">
        <w:rPr>
          <w:b/>
          <w:sz w:val="24"/>
          <w:szCs w:val="24"/>
        </w:rPr>
        <w:t>мая</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EF1534">
        <w:rPr>
          <w:b/>
          <w:sz w:val="24"/>
          <w:szCs w:val="24"/>
        </w:rPr>
        <w:t>2</w:t>
      </w:r>
      <w:r w:rsidR="0066139C">
        <w:rPr>
          <w:b/>
          <w:sz w:val="24"/>
          <w:szCs w:val="24"/>
        </w:rPr>
        <w:t>.</w:t>
      </w:r>
      <w:r w:rsidR="00E54D3F">
        <w:rPr>
          <w:b/>
          <w:sz w:val="24"/>
          <w:szCs w:val="24"/>
        </w:rPr>
        <w:t>0</w:t>
      </w:r>
      <w:r w:rsidR="00556974">
        <w:rPr>
          <w:b/>
          <w:sz w:val="24"/>
          <w:szCs w:val="24"/>
        </w:rPr>
        <w:t>0</w:t>
      </w:r>
    </w:p>
    <w:p w:rsidR="005912C4" w:rsidRPr="003A6701" w:rsidRDefault="00A4417B" w:rsidP="003A6701">
      <w:pPr>
        <w:pStyle w:val="a3"/>
        <w:ind w:left="11766" w:firstLine="0"/>
        <w:rPr>
          <w:b/>
          <w:sz w:val="24"/>
          <w:szCs w:val="24"/>
        </w:rPr>
      </w:pPr>
      <w:r>
        <w:rPr>
          <w:b/>
          <w:sz w:val="24"/>
          <w:szCs w:val="24"/>
        </w:rPr>
        <w:t>каб. 50</w:t>
      </w:r>
      <w:r w:rsidR="00EF1534">
        <w:rPr>
          <w:b/>
          <w:sz w:val="24"/>
          <w:szCs w:val="24"/>
        </w:rPr>
        <w:t>3</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701"/>
        <w:gridCol w:w="6166"/>
        <w:gridCol w:w="1560"/>
        <w:gridCol w:w="1560"/>
      </w:tblGrid>
      <w:tr w:rsidR="008A32AC" w:rsidRPr="00206B57" w:rsidTr="00206B57">
        <w:tc>
          <w:tcPr>
            <w:tcW w:w="534" w:type="dxa"/>
            <w:vAlign w:val="center"/>
          </w:tcPr>
          <w:p w:rsidR="008A32AC" w:rsidRPr="00206B57" w:rsidRDefault="008A32AC" w:rsidP="005366CD">
            <w:pPr>
              <w:pStyle w:val="a3"/>
              <w:ind w:firstLine="0"/>
              <w:jc w:val="center"/>
              <w:rPr>
                <w:b/>
                <w:sz w:val="24"/>
                <w:szCs w:val="24"/>
              </w:rPr>
            </w:pPr>
            <w:r w:rsidRPr="00206B57">
              <w:rPr>
                <w:b/>
                <w:sz w:val="24"/>
                <w:szCs w:val="24"/>
              </w:rPr>
              <w:t xml:space="preserve">№ </w:t>
            </w:r>
            <w:proofErr w:type="gramStart"/>
            <w:r w:rsidRPr="00206B57">
              <w:rPr>
                <w:b/>
                <w:sz w:val="24"/>
                <w:szCs w:val="24"/>
              </w:rPr>
              <w:t>п</w:t>
            </w:r>
            <w:proofErr w:type="gramEnd"/>
            <w:r w:rsidRPr="00206B57">
              <w:rPr>
                <w:b/>
                <w:sz w:val="24"/>
                <w:szCs w:val="24"/>
              </w:rPr>
              <w:t>/п</w:t>
            </w:r>
          </w:p>
        </w:tc>
        <w:tc>
          <w:tcPr>
            <w:tcW w:w="3827" w:type="dxa"/>
            <w:vAlign w:val="center"/>
          </w:tcPr>
          <w:p w:rsidR="00DF64AA" w:rsidRPr="00206B57" w:rsidRDefault="008A32AC" w:rsidP="005366CD">
            <w:pPr>
              <w:pStyle w:val="a3"/>
              <w:ind w:firstLine="0"/>
              <w:jc w:val="center"/>
              <w:rPr>
                <w:b/>
                <w:sz w:val="24"/>
                <w:szCs w:val="24"/>
              </w:rPr>
            </w:pPr>
            <w:r w:rsidRPr="00206B57">
              <w:rPr>
                <w:b/>
                <w:sz w:val="24"/>
                <w:szCs w:val="24"/>
              </w:rPr>
              <w:t xml:space="preserve">Наименование </w:t>
            </w:r>
          </w:p>
          <w:p w:rsidR="008A32AC" w:rsidRPr="00206B57" w:rsidRDefault="008A32AC" w:rsidP="005366CD">
            <w:pPr>
              <w:pStyle w:val="a3"/>
              <w:ind w:firstLine="0"/>
              <w:jc w:val="center"/>
              <w:rPr>
                <w:b/>
                <w:sz w:val="24"/>
                <w:szCs w:val="24"/>
              </w:rPr>
            </w:pPr>
            <w:r w:rsidRPr="00206B57">
              <w:rPr>
                <w:b/>
                <w:sz w:val="24"/>
                <w:szCs w:val="24"/>
              </w:rPr>
              <w:t>проекта нормативного</w:t>
            </w:r>
            <w:r w:rsidR="002E551F" w:rsidRPr="00206B57">
              <w:rPr>
                <w:b/>
                <w:sz w:val="24"/>
                <w:szCs w:val="24"/>
              </w:rPr>
              <w:t xml:space="preserve"> </w:t>
            </w:r>
            <w:r w:rsidRPr="00206B57">
              <w:rPr>
                <w:b/>
                <w:sz w:val="24"/>
                <w:szCs w:val="24"/>
              </w:rPr>
              <w:t>правов</w:t>
            </w:r>
            <w:r w:rsidRPr="00206B57">
              <w:rPr>
                <w:b/>
                <w:sz w:val="24"/>
                <w:szCs w:val="24"/>
              </w:rPr>
              <w:t>о</w:t>
            </w:r>
            <w:r w:rsidRPr="00206B57">
              <w:rPr>
                <w:b/>
                <w:sz w:val="24"/>
                <w:szCs w:val="24"/>
              </w:rPr>
              <w:t>го акта</w:t>
            </w:r>
            <w:r w:rsidR="00B3345E" w:rsidRPr="00206B57">
              <w:rPr>
                <w:b/>
                <w:sz w:val="24"/>
                <w:szCs w:val="24"/>
              </w:rPr>
              <w:t xml:space="preserve"> / рассматриваемого в</w:t>
            </w:r>
            <w:r w:rsidR="00B3345E" w:rsidRPr="00206B57">
              <w:rPr>
                <w:b/>
                <w:sz w:val="24"/>
                <w:szCs w:val="24"/>
              </w:rPr>
              <w:t>о</w:t>
            </w:r>
            <w:r w:rsidR="00B3345E" w:rsidRPr="00206B57">
              <w:rPr>
                <w:b/>
                <w:sz w:val="24"/>
                <w:szCs w:val="24"/>
              </w:rPr>
              <w:t>проса</w:t>
            </w:r>
          </w:p>
        </w:tc>
        <w:tc>
          <w:tcPr>
            <w:tcW w:w="1701" w:type="dxa"/>
            <w:vAlign w:val="center"/>
          </w:tcPr>
          <w:p w:rsidR="00DF64AA" w:rsidRPr="00206B57" w:rsidRDefault="008A32AC" w:rsidP="005366CD">
            <w:pPr>
              <w:pStyle w:val="a3"/>
              <w:ind w:firstLine="0"/>
              <w:jc w:val="center"/>
              <w:rPr>
                <w:b/>
                <w:sz w:val="24"/>
                <w:szCs w:val="24"/>
              </w:rPr>
            </w:pPr>
            <w:r w:rsidRPr="00206B57">
              <w:rPr>
                <w:b/>
                <w:sz w:val="24"/>
                <w:szCs w:val="24"/>
              </w:rPr>
              <w:t xml:space="preserve">Субъект </w:t>
            </w:r>
          </w:p>
          <w:p w:rsidR="00DF64AA" w:rsidRPr="00206B57" w:rsidRDefault="008A32AC" w:rsidP="005366CD">
            <w:pPr>
              <w:pStyle w:val="a3"/>
              <w:ind w:firstLine="0"/>
              <w:jc w:val="center"/>
              <w:rPr>
                <w:b/>
                <w:sz w:val="24"/>
                <w:szCs w:val="24"/>
              </w:rPr>
            </w:pPr>
            <w:r w:rsidRPr="00206B57">
              <w:rPr>
                <w:b/>
                <w:sz w:val="24"/>
                <w:szCs w:val="24"/>
              </w:rPr>
              <w:t>законод</w:t>
            </w:r>
            <w:r w:rsidRPr="00206B57">
              <w:rPr>
                <w:b/>
                <w:sz w:val="24"/>
                <w:szCs w:val="24"/>
              </w:rPr>
              <w:t>а</w:t>
            </w:r>
            <w:r w:rsidRPr="00206B57">
              <w:rPr>
                <w:b/>
                <w:sz w:val="24"/>
                <w:szCs w:val="24"/>
              </w:rPr>
              <w:t xml:space="preserve">тельной </w:t>
            </w:r>
          </w:p>
          <w:p w:rsidR="008A32AC" w:rsidRPr="00206B57" w:rsidRDefault="008A32AC" w:rsidP="005366CD">
            <w:pPr>
              <w:pStyle w:val="a3"/>
              <w:ind w:firstLine="0"/>
              <w:jc w:val="center"/>
              <w:rPr>
                <w:b/>
                <w:sz w:val="24"/>
                <w:szCs w:val="24"/>
              </w:rPr>
            </w:pPr>
            <w:r w:rsidRPr="00206B57">
              <w:rPr>
                <w:b/>
                <w:sz w:val="24"/>
                <w:szCs w:val="24"/>
              </w:rPr>
              <w:t>инициативы</w:t>
            </w:r>
          </w:p>
          <w:p w:rsidR="008A32AC" w:rsidRPr="00206B57" w:rsidRDefault="008A32AC" w:rsidP="005366CD">
            <w:pPr>
              <w:pStyle w:val="a3"/>
              <w:ind w:firstLine="0"/>
              <w:jc w:val="center"/>
              <w:rPr>
                <w:b/>
                <w:sz w:val="24"/>
                <w:szCs w:val="24"/>
              </w:rPr>
            </w:pPr>
            <w:r w:rsidRPr="00206B57">
              <w:rPr>
                <w:b/>
                <w:sz w:val="24"/>
                <w:szCs w:val="24"/>
              </w:rPr>
              <w:t>/</w:t>
            </w:r>
          </w:p>
          <w:p w:rsidR="008A32AC" w:rsidRPr="00206B57" w:rsidRDefault="008A32AC" w:rsidP="005366CD">
            <w:pPr>
              <w:pStyle w:val="a3"/>
              <w:ind w:firstLine="0"/>
              <w:jc w:val="center"/>
              <w:rPr>
                <w:b/>
                <w:sz w:val="24"/>
                <w:szCs w:val="24"/>
              </w:rPr>
            </w:pPr>
            <w:r w:rsidRPr="00206B57">
              <w:rPr>
                <w:b/>
                <w:sz w:val="24"/>
                <w:szCs w:val="24"/>
              </w:rPr>
              <w:t>докладчик</w:t>
            </w:r>
          </w:p>
        </w:tc>
        <w:tc>
          <w:tcPr>
            <w:tcW w:w="6166" w:type="dxa"/>
            <w:vAlign w:val="center"/>
          </w:tcPr>
          <w:p w:rsidR="008A32AC" w:rsidRPr="00206B57" w:rsidRDefault="008A32AC" w:rsidP="005366CD">
            <w:pPr>
              <w:pStyle w:val="a3"/>
              <w:ind w:firstLine="492"/>
              <w:jc w:val="center"/>
              <w:rPr>
                <w:b/>
                <w:sz w:val="24"/>
                <w:szCs w:val="24"/>
              </w:rPr>
            </w:pPr>
            <w:r w:rsidRPr="00206B57">
              <w:rPr>
                <w:b/>
                <w:sz w:val="24"/>
                <w:szCs w:val="24"/>
              </w:rPr>
              <w:t>Краткая характеристика проекта нормативного правового акта</w:t>
            </w:r>
            <w:r w:rsidR="00B3345E" w:rsidRPr="00206B57">
              <w:rPr>
                <w:b/>
                <w:sz w:val="24"/>
                <w:szCs w:val="24"/>
              </w:rPr>
              <w:t xml:space="preserve"> /рассматриваемого вопроса</w:t>
            </w:r>
          </w:p>
        </w:tc>
        <w:tc>
          <w:tcPr>
            <w:tcW w:w="1560" w:type="dxa"/>
            <w:vAlign w:val="center"/>
          </w:tcPr>
          <w:p w:rsidR="008A32AC" w:rsidRPr="00206B57" w:rsidRDefault="008A32AC" w:rsidP="005366CD">
            <w:pPr>
              <w:pStyle w:val="a3"/>
              <w:ind w:left="-76" w:right="-56" w:firstLine="0"/>
              <w:jc w:val="center"/>
              <w:rPr>
                <w:b/>
                <w:sz w:val="24"/>
                <w:szCs w:val="24"/>
              </w:rPr>
            </w:pPr>
            <w:r w:rsidRPr="00206B57">
              <w:rPr>
                <w:b/>
                <w:sz w:val="24"/>
                <w:szCs w:val="24"/>
              </w:rPr>
              <w:t>Соответс</w:t>
            </w:r>
            <w:r w:rsidRPr="00206B57">
              <w:rPr>
                <w:b/>
                <w:sz w:val="24"/>
                <w:szCs w:val="24"/>
              </w:rPr>
              <w:t>т</w:t>
            </w:r>
            <w:r w:rsidRPr="00206B57">
              <w:rPr>
                <w:b/>
                <w:sz w:val="24"/>
                <w:szCs w:val="24"/>
              </w:rPr>
              <w:t>вие плану деятельности комитета</w:t>
            </w:r>
            <w:r w:rsidR="009A0D7F" w:rsidRPr="00206B57">
              <w:rPr>
                <w:b/>
                <w:sz w:val="24"/>
                <w:szCs w:val="24"/>
              </w:rPr>
              <w:t xml:space="preserve"> на 201</w:t>
            </w:r>
            <w:r w:rsidR="005503AA">
              <w:rPr>
                <w:b/>
                <w:sz w:val="24"/>
                <w:szCs w:val="24"/>
              </w:rPr>
              <w:t>5</w:t>
            </w:r>
            <w:r w:rsidR="009A0D7F" w:rsidRPr="00206B57">
              <w:rPr>
                <w:b/>
                <w:sz w:val="24"/>
                <w:szCs w:val="24"/>
              </w:rPr>
              <w:t xml:space="preserve"> </w:t>
            </w:r>
          </w:p>
          <w:p w:rsidR="008A32AC" w:rsidRPr="00206B57" w:rsidRDefault="009A0D7F" w:rsidP="005366CD">
            <w:pPr>
              <w:pStyle w:val="a3"/>
              <w:ind w:left="-76" w:right="-56" w:firstLine="0"/>
              <w:jc w:val="center"/>
              <w:rPr>
                <w:b/>
                <w:sz w:val="24"/>
                <w:szCs w:val="24"/>
              </w:rPr>
            </w:pPr>
            <w:r w:rsidRPr="00206B57">
              <w:rPr>
                <w:b/>
                <w:sz w:val="24"/>
                <w:szCs w:val="24"/>
              </w:rPr>
              <w:t>г</w:t>
            </w:r>
            <w:r w:rsidR="008A32AC" w:rsidRPr="00206B57">
              <w:rPr>
                <w:b/>
                <w:sz w:val="24"/>
                <w:szCs w:val="24"/>
              </w:rPr>
              <w:t>од</w:t>
            </w:r>
          </w:p>
        </w:tc>
        <w:tc>
          <w:tcPr>
            <w:tcW w:w="1560" w:type="dxa"/>
            <w:vAlign w:val="center"/>
          </w:tcPr>
          <w:p w:rsidR="008A32AC" w:rsidRPr="00206B57" w:rsidRDefault="008A32AC" w:rsidP="005366CD">
            <w:pPr>
              <w:pStyle w:val="a3"/>
              <w:ind w:firstLine="0"/>
              <w:jc w:val="center"/>
              <w:rPr>
                <w:b/>
                <w:sz w:val="24"/>
                <w:szCs w:val="24"/>
              </w:rPr>
            </w:pPr>
            <w:r w:rsidRPr="00206B57">
              <w:rPr>
                <w:b/>
                <w:sz w:val="24"/>
                <w:szCs w:val="24"/>
              </w:rPr>
              <w:t>Результаты рассмотр</w:t>
            </w:r>
            <w:r w:rsidRPr="00206B57">
              <w:rPr>
                <w:b/>
                <w:sz w:val="24"/>
                <w:szCs w:val="24"/>
              </w:rPr>
              <w:t>е</w:t>
            </w:r>
            <w:r w:rsidRPr="00206B57">
              <w:rPr>
                <w:b/>
                <w:sz w:val="24"/>
                <w:szCs w:val="24"/>
              </w:rPr>
              <w:t>ния</w:t>
            </w:r>
          </w:p>
        </w:tc>
      </w:tr>
      <w:tr w:rsidR="00B27A37" w:rsidRPr="00206B57" w:rsidTr="00206B57">
        <w:tc>
          <w:tcPr>
            <w:tcW w:w="534" w:type="dxa"/>
          </w:tcPr>
          <w:p w:rsidR="00B27A37" w:rsidRPr="00206B57" w:rsidRDefault="002E551F" w:rsidP="005366CD">
            <w:pPr>
              <w:pStyle w:val="a3"/>
              <w:ind w:firstLine="0"/>
              <w:jc w:val="center"/>
              <w:rPr>
                <w:sz w:val="24"/>
                <w:szCs w:val="24"/>
              </w:rPr>
            </w:pPr>
            <w:r w:rsidRPr="00206B57">
              <w:rPr>
                <w:sz w:val="24"/>
                <w:szCs w:val="24"/>
              </w:rPr>
              <w:t>1</w:t>
            </w:r>
          </w:p>
        </w:tc>
        <w:tc>
          <w:tcPr>
            <w:tcW w:w="3827" w:type="dxa"/>
          </w:tcPr>
          <w:p w:rsidR="005C609B" w:rsidRPr="00206B57" w:rsidRDefault="002E551F" w:rsidP="005366CD">
            <w:pPr>
              <w:pStyle w:val="a3"/>
              <w:ind w:firstLine="0"/>
              <w:jc w:val="center"/>
              <w:rPr>
                <w:sz w:val="24"/>
                <w:szCs w:val="24"/>
              </w:rPr>
            </w:pPr>
            <w:r w:rsidRPr="00206B57">
              <w:rPr>
                <w:sz w:val="24"/>
                <w:szCs w:val="24"/>
              </w:rPr>
              <w:t>2</w:t>
            </w:r>
          </w:p>
        </w:tc>
        <w:tc>
          <w:tcPr>
            <w:tcW w:w="1701" w:type="dxa"/>
          </w:tcPr>
          <w:p w:rsidR="00B27A37" w:rsidRPr="00206B57" w:rsidRDefault="002E551F" w:rsidP="005366CD">
            <w:pPr>
              <w:pStyle w:val="a3"/>
              <w:ind w:left="-66" w:firstLine="0"/>
              <w:jc w:val="center"/>
              <w:rPr>
                <w:sz w:val="24"/>
                <w:szCs w:val="24"/>
              </w:rPr>
            </w:pPr>
            <w:r w:rsidRPr="00206B57">
              <w:rPr>
                <w:sz w:val="24"/>
                <w:szCs w:val="24"/>
              </w:rPr>
              <w:t>3</w:t>
            </w:r>
          </w:p>
        </w:tc>
        <w:tc>
          <w:tcPr>
            <w:tcW w:w="6166" w:type="dxa"/>
          </w:tcPr>
          <w:p w:rsidR="0036256D" w:rsidRPr="00206B57" w:rsidRDefault="002E551F" w:rsidP="005366CD">
            <w:pPr>
              <w:widowControl w:val="0"/>
              <w:autoSpaceDE w:val="0"/>
              <w:autoSpaceDN w:val="0"/>
              <w:adjustRightInd w:val="0"/>
              <w:ind w:firstLine="708"/>
              <w:jc w:val="center"/>
            </w:pPr>
            <w:r w:rsidRPr="00206B57">
              <w:t>4</w:t>
            </w:r>
          </w:p>
        </w:tc>
        <w:tc>
          <w:tcPr>
            <w:tcW w:w="1560" w:type="dxa"/>
          </w:tcPr>
          <w:p w:rsidR="00B27A37" w:rsidRPr="00206B57" w:rsidRDefault="002E551F" w:rsidP="005366CD">
            <w:pPr>
              <w:pStyle w:val="a3"/>
              <w:ind w:left="-76" w:right="-56" w:firstLine="0"/>
              <w:jc w:val="center"/>
              <w:rPr>
                <w:sz w:val="24"/>
                <w:szCs w:val="24"/>
              </w:rPr>
            </w:pPr>
            <w:r w:rsidRPr="00206B57">
              <w:rPr>
                <w:sz w:val="24"/>
                <w:szCs w:val="24"/>
              </w:rPr>
              <w:t>5</w:t>
            </w:r>
          </w:p>
        </w:tc>
        <w:tc>
          <w:tcPr>
            <w:tcW w:w="1560" w:type="dxa"/>
          </w:tcPr>
          <w:p w:rsidR="00B27A37" w:rsidRPr="00206B57" w:rsidRDefault="002E551F" w:rsidP="005366CD">
            <w:pPr>
              <w:pStyle w:val="a3"/>
              <w:ind w:firstLine="0"/>
              <w:jc w:val="center"/>
              <w:rPr>
                <w:sz w:val="24"/>
                <w:szCs w:val="24"/>
              </w:rPr>
            </w:pPr>
            <w:r w:rsidRPr="00206B57">
              <w:rPr>
                <w:sz w:val="24"/>
                <w:szCs w:val="24"/>
              </w:rPr>
              <w:t>6</w:t>
            </w:r>
          </w:p>
        </w:tc>
      </w:tr>
      <w:tr w:rsidR="002E551F" w:rsidRPr="00206B57" w:rsidTr="00206B57">
        <w:tc>
          <w:tcPr>
            <w:tcW w:w="534" w:type="dxa"/>
          </w:tcPr>
          <w:p w:rsidR="002E551F" w:rsidRPr="00206B57" w:rsidRDefault="0066139C" w:rsidP="00E70287">
            <w:pPr>
              <w:pStyle w:val="a3"/>
              <w:spacing w:line="276" w:lineRule="auto"/>
              <w:ind w:firstLine="0"/>
              <w:jc w:val="center"/>
              <w:rPr>
                <w:sz w:val="24"/>
                <w:szCs w:val="24"/>
              </w:rPr>
            </w:pPr>
            <w:r w:rsidRPr="00206B57">
              <w:rPr>
                <w:sz w:val="24"/>
                <w:szCs w:val="24"/>
              </w:rPr>
              <w:t>1.</w:t>
            </w:r>
          </w:p>
        </w:tc>
        <w:tc>
          <w:tcPr>
            <w:tcW w:w="3827" w:type="dxa"/>
          </w:tcPr>
          <w:p w:rsidR="00EF1534" w:rsidRPr="000B0D59" w:rsidRDefault="00EF1534" w:rsidP="00EF1534">
            <w:pPr>
              <w:jc w:val="both"/>
            </w:pPr>
            <w:r w:rsidRPr="000B0D59">
              <w:t>«О финансировании мероприятий по отводу лесных насаждений для заготовки древесины по договорам купли-продажи лесных насажд</w:t>
            </w:r>
            <w:r w:rsidRPr="000B0D59">
              <w:t>е</w:t>
            </w:r>
            <w:r w:rsidRPr="000B0D59">
              <w:t>ний субъектами малого и среднего предпринимательства»</w:t>
            </w:r>
          </w:p>
          <w:p w:rsidR="00EF1534" w:rsidRPr="000B0D59" w:rsidRDefault="00EF1534" w:rsidP="00EF1534">
            <w:pPr>
              <w:ind w:left="142"/>
              <w:jc w:val="both"/>
              <w:rPr>
                <w:i/>
              </w:rPr>
            </w:pPr>
          </w:p>
          <w:p w:rsidR="00EF1534" w:rsidRPr="000B0D59" w:rsidRDefault="00EF1534" w:rsidP="00EF1534">
            <w:pPr>
              <w:ind w:left="142"/>
              <w:jc w:val="both"/>
              <w:rPr>
                <w:i/>
              </w:rPr>
            </w:pPr>
          </w:p>
          <w:p w:rsidR="00EF1534" w:rsidRPr="000B0D59" w:rsidRDefault="00EF1534" w:rsidP="00EF1534">
            <w:pPr>
              <w:jc w:val="both"/>
              <w:rPr>
                <w:i/>
              </w:rPr>
            </w:pPr>
          </w:p>
          <w:p w:rsidR="00EF1534" w:rsidRPr="000B0D59" w:rsidRDefault="00EF1534" w:rsidP="00EF1534">
            <w:pPr>
              <w:ind w:left="142"/>
              <w:jc w:val="both"/>
            </w:pPr>
          </w:p>
          <w:p w:rsidR="002E551F" w:rsidRPr="00206B57" w:rsidRDefault="00EF1534" w:rsidP="00EF1534">
            <w:pPr>
              <w:pStyle w:val="a3"/>
              <w:rPr>
                <w:sz w:val="24"/>
                <w:szCs w:val="24"/>
              </w:rPr>
            </w:pPr>
            <w:r w:rsidRPr="00206B57">
              <w:rPr>
                <w:sz w:val="24"/>
                <w:szCs w:val="24"/>
              </w:rPr>
              <w:t xml:space="preserve"> </w:t>
            </w:r>
          </w:p>
        </w:tc>
        <w:tc>
          <w:tcPr>
            <w:tcW w:w="1701" w:type="dxa"/>
          </w:tcPr>
          <w:p w:rsidR="005C3C89" w:rsidRPr="00206B57" w:rsidRDefault="00D56C60" w:rsidP="00936309">
            <w:pPr>
              <w:jc w:val="both"/>
            </w:pPr>
            <w:r w:rsidRPr="00206B57">
              <w:t>А.В. Дятлов</w:t>
            </w:r>
          </w:p>
        </w:tc>
        <w:tc>
          <w:tcPr>
            <w:tcW w:w="6166" w:type="dxa"/>
          </w:tcPr>
          <w:p w:rsidR="00936309" w:rsidRPr="00936309" w:rsidRDefault="00936309" w:rsidP="00936309">
            <w:pPr>
              <w:jc w:val="center"/>
              <w:rPr>
                <w:bCs/>
              </w:rPr>
            </w:pPr>
            <w:r w:rsidRPr="00936309">
              <w:t>Рассмотрение поправок к проекту областного закона «</w:t>
            </w:r>
            <w:r>
              <w:rPr>
                <w:bCs/>
              </w:rPr>
              <w:t xml:space="preserve">О </w:t>
            </w:r>
            <w:r w:rsidRPr="00936309">
              <w:rPr>
                <w:bCs/>
              </w:rPr>
              <w:t xml:space="preserve">внесении изменений и дополнений в областной закон </w:t>
            </w:r>
          </w:p>
          <w:p w:rsidR="002E551F" w:rsidRPr="00936309" w:rsidRDefault="00936309" w:rsidP="00936309">
            <w:pPr>
              <w:pStyle w:val="a3"/>
              <w:ind w:firstLine="0"/>
              <w:rPr>
                <w:sz w:val="24"/>
                <w:szCs w:val="24"/>
              </w:rPr>
            </w:pPr>
            <w:r w:rsidRPr="00936309">
              <w:rPr>
                <w:bCs/>
                <w:sz w:val="24"/>
                <w:szCs w:val="24"/>
              </w:rPr>
              <w:t>«Об областном бюджете на 2015 год и на плановый п</w:t>
            </w:r>
            <w:r w:rsidRPr="00936309">
              <w:rPr>
                <w:bCs/>
                <w:sz w:val="24"/>
                <w:szCs w:val="24"/>
              </w:rPr>
              <w:t>е</w:t>
            </w:r>
            <w:r w:rsidRPr="00936309">
              <w:rPr>
                <w:bCs/>
                <w:sz w:val="24"/>
                <w:szCs w:val="24"/>
              </w:rPr>
              <w:t>риод 2016 и 2017 годов</w:t>
            </w:r>
            <w:r w:rsidRPr="00936309">
              <w:rPr>
                <w:sz w:val="24"/>
                <w:szCs w:val="24"/>
              </w:rPr>
              <w:t>».</w:t>
            </w:r>
          </w:p>
          <w:p w:rsidR="00936309" w:rsidRPr="00936309" w:rsidRDefault="00936309" w:rsidP="00936309">
            <w:pPr>
              <w:jc w:val="both"/>
            </w:pPr>
            <w:r w:rsidRPr="00936309">
              <w:t>Для обеспечения доходной части областного бюджета в 2015 году и снабжения древесиной субсидируемых из областного бюджета  категорий получателей древесины предлагается перераспределить средства областного бюджета</w:t>
            </w:r>
            <w:r>
              <w:t>,</w:t>
            </w:r>
            <w:r w:rsidRPr="00936309">
              <w:t xml:space="preserve"> пре</w:t>
            </w:r>
            <w:r>
              <w:t>дусмотренные на финансовое</w:t>
            </w:r>
            <w:r w:rsidRPr="00936309">
              <w:t xml:space="preserve"> обеспечение государственного задания ГАУ Архангельской области «Единый </w:t>
            </w:r>
            <w:proofErr w:type="spellStart"/>
            <w:r w:rsidRPr="00936309">
              <w:t>лесопожарный</w:t>
            </w:r>
            <w:proofErr w:type="spellEnd"/>
            <w:r w:rsidRPr="00936309">
              <w:t xml:space="preserve"> центр», уменьшив расходы на содержание имущества в размере 10 000,0 тыс</w:t>
            </w:r>
            <w:proofErr w:type="gramStart"/>
            <w:r w:rsidRPr="00936309">
              <w:t>.р</w:t>
            </w:r>
            <w:proofErr w:type="gramEnd"/>
            <w:r w:rsidRPr="00936309">
              <w:t>ублей</w:t>
            </w:r>
            <w:r>
              <w:t xml:space="preserve">, с направлением средств на </w:t>
            </w:r>
            <w:r w:rsidRPr="00936309">
              <w:t>обследование лесных участков и подготовку документов, необходимых для заключения договоров купли-продажи лесных насаждений.</w:t>
            </w:r>
          </w:p>
          <w:p w:rsidR="00936309" w:rsidRPr="00206B57" w:rsidRDefault="00936309" w:rsidP="00936309">
            <w:pPr>
              <w:pStyle w:val="a3"/>
              <w:ind w:firstLine="0"/>
              <w:rPr>
                <w:sz w:val="24"/>
                <w:szCs w:val="24"/>
              </w:rPr>
            </w:pPr>
          </w:p>
        </w:tc>
        <w:tc>
          <w:tcPr>
            <w:tcW w:w="1560" w:type="dxa"/>
          </w:tcPr>
          <w:p w:rsidR="002E551F" w:rsidRPr="00206B57" w:rsidRDefault="00B15D41" w:rsidP="00020E6A">
            <w:pPr>
              <w:jc w:val="both"/>
            </w:pPr>
            <w:r w:rsidRPr="00206B57">
              <w:t>В</w:t>
            </w:r>
            <w:r w:rsidR="0066139C" w:rsidRPr="00206B57">
              <w:t>не плана</w:t>
            </w:r>
          </w:p>
        </w:tc>
        <w:tc>
          <w:tcPr>
            <w:tcW w:w="1560" w:type="dxa"/>
          </w:tcPr>
          <w:p w:rsidR="002E551F" w:rsidRPr="00206B57" w:rsidRDefault="00DC6A0E" w:rsidP="004078D2">
            <w:pPr>
              <w:jc w:val="both"/>
            </w:pPr>
            <w:r w:rsidRPr="00206B57">
              <w:t xml:space="preserve">Рекомендует </w:t>
            </w:r>
            <w:r w:rsidR="004078D2" w:rsidRPr="00206B57">
              <w:t>поддержать</w:t>
            </w:r>
            <w:r w:rsidR="00EF1534">
              <w:t xml:space="preserve"> поправку</w:t>
            </w:r>
          </w:p>
        </w:tc>
      </w:tr>
      <w:tr w:rsidR="005C3C89" w:rsidRPr="00206B57" w:rsidTr="00206B57">
        <w:tc>
          <w:tcPr>
            <w:tcW w:w="534" w:type="dxa"/>
          </w:tcPr>
          <w:p w:rsidR="005C3C89" w:rsidRPr="00206B57" w:rsidRDefault="005C3C89" w:rsidP="00E70287">
            <w:pPr>
              <w:pStyle w:val="a3"/>
              <w:spacing w:line="276" w:lineRule="auto"/>
              <w:ind w:firstLine="0"/>
              <w:jc w:val="center"/>
              <w:rPr>
                <w:sz w:val="24"/>
                <w:szCs w:val="24"/>
              </w:rPr>
            </w:pPr>
            <w:r w:rsidRPr="00206B57">
              <w:rPr>
                <w:sz w:val="24"/>
                <w:szCs w:val="24"/>
              </w:rPr>
              <w:t>2.</w:t>
            </w:r>
          </w:p>
        </w:tc>
        <w:tc>
          <w:tcPr>
            <w:tcW w:w="3827" w:type="dxa"/>
          </w:tcPr>
          <w:p w:rsidR="00EF1534" w:rsidRPr="000B0D59" w:rsidRDefault="00EF1534" w:rsidP="00EF1534">
            <w:pPr>
              <w:jc w:val="both"/>
            </w:pPr>
            <w:r w:rsidRPr="000B0D59">
              <w:t>«О совершенствовании механизма предоставления гражданам древ</w:t>
            </w:r>
            <w:r w:rsidRPr="000B0D59">
              <w:t>е</w:t>
            </w:r>
            <w:r w:rsidRPr="000B0D59">
              <w:t>сины для собственных нужд»</w:t>
            </w:r>
          </w:p>
          <w:p w:rsidR="005C3C89" w:rsidRPr="00206B57" w:rsidRDefault="005C3C89" w:rsidP="00EF1534">
            <w:pPr>
              <w:ind w:left="142"/>
              <w:jc w:val="both"/>
            </w:pPr>
          </w:p>
        </w:tc>
        <w:tc>
          <w:tcPr>
            <w:tcW w:w="1701" w:type="dxa"/>
          </w:tcPr>
          <w:p w:rsidR="00EF1534" w:rsidRPr="00EF1534" w:rsidRDefault="00EF1534" w:rsidP="00936309">
            <w:pPr>
              <w:jc w:val="both"/>
            </w:pPr>
            <w:r w:rsidRPr="00EF1534">
              <w:t>С.В. Шевелев</w:t>
            </w:r>
          </w:p>
          <w:p w:rsidR="00CA1E1C" w:rsidRPr="00206B57" w:rsidRDefault="00CA1E1C" w:rsidP="00936309">
            <w:pPr>
              <w:jc w:val="both"/>
            </w:pPr>
          </w:p>
        </w:tc>
        <w:tc>
          <w:tcPr>
            <w:tcW w:w="6166" w:type="dxa"/>
          </w:tcPr>
          <w:p w:rsidR="002712A0" w:rsidRPr="002712A0" w:rsidRDefault="002712A0" w:rsidP="002712A0">
            <w:pPr>
              <w:pStyle w:val="a6"/>
              <w:ind w:firstLine="34"/>
              <w:jc w:val="both"/>
              <w:rPr>
                <w:sz w:val="24"/>
                <w:szCs w:val="24"/>
              </w:rPr>
            </w:pPr>
            <w:r w:rsidRPr="002712A0">
              <w:rPr>
                <w:sz w:val="24"/>
                <w:szCs w:val="24"/>
              </w:rPr>
              <w:t>Ввиду отсутствия в лесничествах (лесопарке) лесных н</w:t>
            </w:r>
            <w:r w:rsidRPr="002712A0">
              <w:rPr>
                <w:sz w:val="24"/>
                <w:szCs w:val="24"/>
              </w:rPr>
              <w:t>а</w:t>
            </w:r>
            <w:r w:rsidRPr="002712A0">
              <w:rPr>
                <w:sz w:val="24"/>
                <w:szCs w:val="24"/>
              </w:rPr>
              <w:t>саждений, достаточных для заготовки объемов древес</w:t>
            </w:r>
            <w:r w:rsidRPr="002712A0">
              <w:rPr>
                <w:sz w:val="24"/>
                <w:szCs w:val="24"/>
              </w:rPr>
              <w:t>и</w:t>
            </w:r>
            <w:r w:rsidRPr="002712A0">
              <w:rPr>
                <w:sz w:val="24"/>
                <w:szCs w:val="24"/>
              </w:rPr>
              <w:t>ны для строительства индивидуальных жилых домов, министерство предлагает ограничить право на обращ</w:t>
            </w:r>
            <w:r w:rsidRPr="002712A0">
              <w:rPr>
                <w:sz w:val="24"/>
                <w:szCs w:val="24"/>
              </w:rPr>
              <w:t>е</w:t>
            </w:r>
            <w:r w:rsidRPr="002712A0">
              <w:rPr>
                <w:sz w:val="24"/>
                <w:szCs w:val="24"/>
              </w:rPr>
              <w:t>ния граждан о предоставлении древесины для строител</w:t>
            </w:r>
            <w:r w:rsidRPr="002712A0">
              <w:rPr>
                <w:sz w:val="24"/>
                <w:szCs w:val="24"/>
              </w:rPr>
              <w:t>ь</w:t>
            </w:r>
            <w:r w:rsidRPr="002712A0">
              <w:rPr>
                <w:sz w:val="24"/>
                <w:szCs w:val="24"/>
              </w:rPr>
              <w:t>ства индивидуальных жилых домов на земельных учас</w:t>
            </w:r>
            <w:r w:rsidRPr="002712A0">
              <w:rPr>
                <w:sz w:val="24"/>
                <w:szCs w:val="24"/>
              </w:rPr>
              <w:t>т</w:t>
            </w:r>
            <w:r w:rsidRPr="002712A0">
              <w:rPr>
                <w:sz w:val="24"/>
                <w:szCs w:val="24"/>
              </w:rPr>
              <w:t>ках, предоставленных для ведения садоводства (огоро</w:t>
            </w:r>
            <w:r w:rsidRPr="002712A0">
              <w:rPr>
                <w:sz w:val="24"/>
                <w:szCs w:val="24"/>
              </w:rPr>
              <w:t>д</w:t>
            </w:r>
            <w:r w:rsidRPr="002712A0">
              <w:rPr>
                <w:sz w:val="24"/>
                <w:szCs w:val="24"/>
              </w:rPr>
              <w:lastRenderedPageBreak/>
              <w:t>ничества), поскольку строительство указанных домов производится без разрешений на строительство.</w:t>
            </w:r>
          </w:p>
          <w:p w:rsidR="00E54D3F" w:rsidRDefault="002712A0" w:rsidP="002712A0">
            <w:pPr>
              <w:pStyle w:val="a3"/>
              <w:ind w:firstLine="34"/>
              <w:rPr>
                <w:sz w:val="24"/>
                <w:szCs w:val="24"/>
              </w:rPr>
            </w:pPr>
            <w:r>
              <w:rPr>
                <w:sz w:val="24"/>
                <w:szCs w:val="24"/>
              </w:rPr>
              <w:t>Кроме того, министерство предлагает о</w:t>
            </w:r>
            <w:r w:rsidRPr="002712A0">
              <w:rPr>
                <w:sz w:val="24"/>
                <w:szCs w:val="24"/>
              </w:rPr>
              <w:t>пределить норм</w:t>
            </w:r>
            <w:r w:rsidRPr="002712A0">
              <w:rPr>
                <w:sz w:val="24"/>
                <w:szCs w:val="24"/>
              </w:rPr>
              <w:t>а</w:t>
            </w:r>
            <w:r w:rsidRPr="002712A0">
              <w:rPr>
                <w:sz w:val="24"/>
                <w:szCs w:val="24"/>
              </w:rPr>
              <w:t>тивы заготовки древесины гражданами в случае утраты (уничтожения или повреждения) жилого дома, части ж</w:t>
            </w:r>
            <w:r w:rsidRPr="002712A0">
              <w:rPr>
                <w:sz w:val="24"/>
                <w:szCs w:val="24"/>
              </w:rPr>
              <w:t>и</w:t>
            </w:r>
            <w:r w:rsidRPr="002712A0">
              <w:rPr>
                <w:sz w:val="24"/>
                <w:szCs w:val="24"/>
              </w:rPr>
              <w:t>лого дома, иных жилых помещений и (или) хозяйстве</w:t>
            </w:r>
            <w:r w:rsidRPr="002712A0">
              <w:rPr>
                <w:sz w:val="24"/>
                <w:szCs w:val="24"/>
              </w:rPr>
              <w:t>н</w:t>
            </w:r>
            <w:r w:rsidRPr="002712A0">
              <w:rPr>
                <w:sz w:val="24"/>
                <w:szCs w:val="24"/>
              </w:rPr>
              <w:t>ных построек в результате пожара, наводнения или иного стихийного бедствия</w:t>
            </w:r>
            <w:r>
              <w:rPr>
                <w:sz w:val="24"/>
                <w:szCs w:val="24"/>
              </w:rPr>
              <w:t>.</w:t>
            </w:r>
          </w:p>
          <w:p w:rsidR="00BD6AE2" w:rsidRPr="00206B57" w:rsidRDefault="00BD6AE2" w:rsidP="002712A0">
            <w:pPr>
              <w:pStyle w:val="a3"/>
              <w:ind w:firstLine="34"/>
            </w:pPr>
          </w:p>
        </w:tc>
        <w:tc>
          <w:tcPr>
            <w:tcW w:w="1560" w:type="dxa"/>
          </w:tcPr>
          <w:p w:rsidR="005C3C89" w:rsidRPr="00206B57" w:rsidRDefault="005C3C89" w:rsidP="00020E6A">
            <w:pPr>
              <w:jc w:val="both"/>
            </w:pPr>
            <w:r w:rsidRPr="00206B57">
              <w:lastRenderedPageBreak/>
              <w:t>Вне плана</w:t>
            </w:r>
          </w:p>
        </w:tc>
        <w:tc>
          <w:tcPr>
            <w:tcW w:w="1560" w:type="dxa"/>
          </w:tcPr>
          <w:p w:rsidR="005C3C89" w:rsidRPr="00206B57" w:rsidRDefault="004078D2" w:rsidP="00DC6A0E">
            <w:pPr>
              <w:jc w:val="both"/>
            </w:pPr>
            <w:r w:rsidRPr="00206B57">
              <w:t>Рекомендует поддержать</w:t>
            </w:r>
            <w:r w:rsidR="00EF1534">
              <w:t xml:space="preserve"> предлож</w:t>
            </w:r>
            <w:r w:rsidR="00EF1534">
              <w:t>е</w:t>
            </w:r>
            <w:r w:rsidR="00EF1534">
              <w:t>ния мин</w:t>
            </w:r>
            <w:r w:rsidR="00EF1534">
              <w:t>и</w:t>
            </w:r>
            <w:r w:rsidR="00EF1534">
              <w:t xml:space="preserve">стерства природных ресурсов и </w:t>
            </w:r>
            <w:r w:rsidR="00EF1534">
              <w:lastRenderedPageBreak/>
              <w:t>лесопр</w:t>
            </w:r>
            <w:r w:rsidR="00EF1534">
              <w:t>о</w:t>
            </w:r>
            <w:r w:rsidR="00EF1534">
              <w:t>мышленного комплекса АО</w:t>
            </w:r>
          </w:p>
        </w:tc>
      </w:tr>
      <w:tr w:rsidR="00EF1534" w:rsidRPr="00206B57" w:rsidTr="00206B57">
        <w:tc>
          <w:tcPr>
            <w:tcW w:w="534" w:type="dxa"/>
          </w:tcPr>
          <w:p w:rsidR="00EF1534" w:rsidRPr="00206B57" w:rsidRDefault="00EF1534" w:rsidP="00E70287">
            <w:pPr>
              <w:pStyle w:val="a3"/>
              <w:spacing w:line="276" w:lineRule="auto"/>
              <w:ind w:firstLine="0"/>
              <w:jc w:val="center"/>
              <w:rPr>
                <w:sz w:val="24"/>
                <w:szCs w:val="24"/>
              </w:rPr>
            </w:pPr>
            <w:r>
              <w:rPr>
                <w:sz w:val="24"/>
                <w:szCs w:val="24"/>
              </w:rPr>
              <w:lastRenderedPageBreak/>
              <w:t>3.</w:t>
            </w:r>
          </w:p>
        </w:tc>
        <w:tc>
          <w:tcPr>
            <w:tcW w:w="3827" w:type="dxa"/>
          </w:tcPr>
          <w:p w:rsidR="00EF1534" w:rsidRPr="000B0D59" w:rsidRDefault="00EF1534" w:rsidP="00EF1534">
            <w:pPr>
              <w:jc w:val="both"/>
            </w:pPr>
            <w:r w:rsidRPr="000B0D59">
              <w:t xml:space="preserve">Рассмотрение </w:t>
            </w:r>
            <w:r w:rsidRPr="000B0D59">
              <w:rPr>
                <w:rFonts w:eastAsia="HiddenHorzOCR"/>
              </w:rPr>
              <w:t>обращения Собр</w:t>
            </w:r>
            <w:r w:rsidRPr="000B0D59">
              <w:rPr>
                <w:rFonts w:eastAsia="HiddenHorzOCR"/>
              </w:rPr>
              <w:t>а</w:t>
            </w:r>
            <w:r w:rsidRPr="000B0D59">
              <w:rPr>
                <w:rFonts w:eastAsia="HiddenHorzOCR"/>
              </w:rPr>
              <w:t>ния депутатов муниципального образования «Плесецкий муниц</w:t>
            </w:r>
            <w:r w:rsidRPr="000B0D59">
              <w:rPr>
                <w:rFonts w:eastAsia="HiddenHorzOCR"/>
              </w:rPr>
              <w:t>и</w:t>
            </w:r>
            <w:r w:rsidRPr="000B0D59">
              <w:rPr>
                <w:rFonts w:eastAsia="HiddenHorzOCR"/>
              </w:rPr>
              <w:t>пальный район» к Губернатору Архангельской области и предс</w:t>
            </w:r>
            <w:r w:rsidRPr="000B0D59">
              <w:rPr>
                <w:rFonts w:eastAsia="HiddenHorzOCR"/>
              </w:rPr>
              <w:t>е</w:t>
            </w:r>
            <w:r w:rsidRPr="000B0D59">
              <w:rPr>
                <w:rFonts w:eastAsia="HiddenHorzOCR"/>
              </w:rPr>
              <w:t>дателю Архангельского областн</w:t>
            </w:r>
            <w:r w:rsidRPr="000B0D59">
              <w:rPr>
                <w:rFonts w:eastAsia="HiddenHorzOCR"/>
              </w:rPr>
              <w:t>о</w:t>
            </w:r>
            <w:r w:rsidRPr="000B0D59">
              <w:rPr>
                <w:rFonts w:eastAsia="HiddenHorzOCR"/>
              </w:rPr>
              <w:t>го Собрания депутатов о сохран</w:t>
            </w:r>
            <w:r w:rsidRPr="000B0D59">
              <w:rPr>
                <w:rFonts w:eastAsia="HiddenHorzOCR"/>
              </w:rPr>
              <w:t>е</w:t>
            </w:r>
            <w:r w:rsidRPr="000B0D59">
              <w:rPr>
                <w:rFonts w:eastAsia="HiddenHorzOCR"/>
              </w:rPr>
              <w:t xml:space="preserve">нии малого бизнеса, работающего в лесной отрасли на территории </w:t>
            </w:r>
            <w:proofErr w:type="spellStart"/>
            <w:r w:rsidRPr="000B0D59">
              <w:rPr>
                <w:rFonts w:eastAsia="HiddenHorzOCR"/>
              </w:rPr>
              <w:t>Плесецкого</w:t>
            </w:r>
            <w:proofErr w:type="spellEnd"/>
            <w:r w:rsidRPr="000B0D59">
              <w:rPr>
                <w:rFonts w:eastAsia="HiddenHorzOCR"/>
              </w:rPr>
              <w:t xml:space="preserve"> района</w:t>
            </w:r>
          </w:p>
          <w:p w:rsidR="00EF1534" w:rsidRPr="000B0D59" w:rsidRDefault="00EF1534" w:rsidP="00EF1534">
            <w:pPr>
              <w:ind w:left="142"/>
              <w:jc w:val="both"/>
            </w:pPr>
          </w:p>
        </w:tc>
        <w:tc>
          <w:tcPr>
            <w:tcW w:w="1701" w:type="dxa"/>
          </w:tcPr>
          <w:p w:rsidR="00EF1534" w:rsidRDefault="00EF1534" w:rsidP="00936309">
            <w:pPr>
              <w:jc w:val="both"/>
            </w:pPr>
            <w:r w:rsidRPr="00206B57">
              <w:t>А.В. Дятлов</w:t>
            </w:r>
          </w:p>
          <w:p w:rsidR="00127A2B" w:rsidRPr="000B0D59" w:rsidRDefault="00127A2B" w:rsidP="00936309">
            <w:pPr>
              <w:jc w:val="both"/>
              <w:rPr>
                <w:i/>
              </w:rPr>
            </w:pPr>
            <w:r>
              <w:t xml:space="preserve">О.Г. </w:t>
            </w:r>
            <w:proofErr w:type="spellStart"/>
            <w:r>
              <w:t>Потя</w:t>
            </w:r>
            <w:r>
              <w:t>р</w:t>
            </w:r>
            <w:r>
              <w:t>кин</w:t>
            </w:r>
            <w:proofErr w:type="spellEnd"/>
          </w:p>
        </w:tc>
        <w:tc>
          <w:tcPr>
            <w:tcW w:w="6166" w:type="dxa"/>
          </w:tcPr>
          <w:p w:rsidR="00EF1534" w:rsidRPr="00206B57" w:rsidRDefault="002712A0" w:rsidP="002712A0">
            <w:pPr>
              <w:autoSpaceDE w:val="0"/>
              <w:autoSpaceDN w:val="0"/>
              <w:adjustRightInd w:val="0"/>
            </w:pPr>
            <w:r w:rsidRPr="002712A0">
              <w:rPr>
                <w:rFonts w:eastAsia="HiddenHorzOCR"/>
              </w:rPr>
              <w:t>Собрание депутатов муниципального</w:t>
            </w:r>
            <w:r>
              <w:rPr>
                <w:rFonts w:eastAsia="HiddenHorzOCR"/>
              </w:rPr>
              <w:t xml:space="preserve"> </w:t>
            </w:r>
            <w:r w:rsidRPr="002712A0">
              <w:rPr>
                <w:rFonts w:eastAsia="HiddenHorzOCR"/>
              </w:rPr>
              <w:t>образования «Пл</w:t>
            </w:r>
            <w:r w:rsidRPr="002712A0">
              <w:rPr>
                <w:rFonts w:eastAsia="HiddenHorzOCR"/>
              </w:rPr>
              <w:t>е</w:t>
            </w:r>
            <w:r w:rsidRPr="002712A0">
              <w:rPr>
                <w:rFonts w:eastAsia="HiddenHorzOCR"/>
              </w:rPr>
              <w:t>сецкий муниципальный район» просит рассмотреть сл</w:t>
            </w:r>
            <w:r w:rsidRPr="002712A0">
              <w:rPr>
                <w:rFonts w:eastAsia="HiddenHorzOCR"/>
              </w:rPr>
              <w:t>о</w:t>
            </w:r>
            <w:r w:rsidRPr="002712A0">
              <w:rPr>
                <w:rFonts w:eastAsia="HiddenHorzOCR"/>
              </w:rPr>
              <w:t>жившуюся</w:t>
            </w:r>
            <w:r>
              <w:rPr>
                <w:rFonts w:eastAsia="HiddenHorzOCR"/>
              </w:rPr>
              <w:t xml:space="preserve"> </w:t>
            </w:r>
            <w:r w:rsidRPr="002712A0">
              <w:rPr>
                <w:rFonts w:eastAsia="HiddenHorzOCR"/>
              </w:rPr>
              <w:t>ситуацию и рекомендует резервировать св</w:t>
            </w:r>
            <w:r w:rsidRPr="002712A0">
              <w:rPr>
                <w:rFonts w:eastAsia="HiddenHorzOCR"/>
              </w:rPr>
              <w:t>о</w:t>
            </w:r>
            <w:r w:rsidRPr="002712A0">
              <w:rPr>
                <w:rFonts w:eastAsia="HiddenHorzOCR"/>
              </w:rPr>
              <w:t>бодные и освобождающие лесные участки</w:t>
            </w:r>
            <w:r>
              <w:rPr>
                <w:rFonts w:eastAsia="HiddenHorzOCR"/>
              </w:rPr>
              <w:t xml:space="preserve"> </w:t>
            </w:r>
            <w:r w:rsidRPr="002712A0">
              <w:rPr>
                <w:rFonts w:eastAsia="HiddenHorzOCR"/>
              </w:rPr>
              <w:t>под развитие малого бизнеса, а под реализацию инвестиционных пр</w:t>
            </w:r>
            <w:r w:rsidRPr="002712A0">
              <w:rPr>
                <w:rFonts w:eastAsia="HiddenHorzOCR"/>
              </w:rPr>
              <w:t>о</w:t>
            </w:r>
            <w:r w:rsidRPr="002712A0">
              <w:rPr>
                <w:rFonts w:eastAsia="HiddenHorzOCR"/>
              </w:rPr>
              <w:t>ектов следует</w:t>
            </w:r>
            <w:r>
              <w:rPr>
                <w:rFonts w:eastAsia="HiddenHorzOCR"/>
              </w:rPr>
              <w:t xml:space="preserve"> </w:t>
            </w:r>
            <w:r w:rsidRPr="002712A0">
              <w:rPr>
                <w:rFonts w:eastAsia="HiddenHorzOCR"/>
              </w:rPr>
              <w:t>передавать более отдаленные лесные уч</w:t>
            </w:r>
            <w:r w:rsidRPr="002712A0">
              <w:rPr>
                <w:rFonts w:eastAsia="HiddenHorzOCR"/>
              </w:rPr>
              <w:t>а</w:t>
            </w:r>
            <w:r w:rsidRPr="002712A0">
              <w:rPr>
                <w:rFonts w:eastAsia="HiddenHorzOCR"/>
              </w:rPr>
              <w:t>стки.</w:t>
            </w:r>
          </w:p>
        </w:tc>
        <w:tc>
          <w:tcPr>
            <w:tcW w:w="1560" w:type="dxa"/>
          </w:tcPr>
          <w:p w:rsidR="00EF1534" w:rsidRPr="00206B57" w:rsidRDefault="00936309" w:rsidP="00020E6A">
            <w:pPr>
              <w:jc w:val="both"/>
            </w:pPr>
            <w:r>
              <w:t>Вне плана</w:t>
            </w:r>
          </w:p>
        </w:tc>
        <w:tc>
          <w:tcPr>
            <w:tcW w:w="1560" w:type="dxa"/>
          </w:tcPr>
          <w:p w:rsidR="00EF1534" w:rsidRPr="00206B57" w:rsidRDefault="00936309" w:rsidP="00DC6A0E">
            <w:pPr>
              <w:jc w:val="both"/>
            </w:pPr>
            <w:r>
              <w:t>Принять к сведению. Провести выездное заседание комитета в МО «Пл</w:t>
            </w:r>
            <w:r>
              <w:t>е</w:t>
            </w:r>
            <w:r>
              <w:t>сецкий м</w:t>
            </w:r>
            <w:r>
              <w:t>у</w:t>
            </w:r>
            <w:r>
              <w:t>ниципал</w:t>
            </w:r>
            <w:r>
              <w:t>ь</w:t>
            </w:r>
            <w:r>
              <w:t>ный район»</w:t>
            </w:r>
          </w:p>
        </w:tc>
      </w:tr>
      <w:tr w:rsidR="00EF1534" w:rsidRPr="00206B57" w:rsidTr="00206B57">
        <w:tc>
          <w:tcPr>
            <w:tcW w:w="534" w:type="dxa"/>
          </w:tcPr>
          <w:p w:rsidR="00EF1534" w:rsidRDefault="00936309" w:rsidP="00E70287">
            <w:pPr>
              <w:pStyle w:val="a3"/>
              <w:spacing w:line="276" w:lineRule="auto"/>
              <w:ind w:firstLine="0"/>
              <w:jc w:val="center"/>
              <w:rPr>
                <w:sz w:val="24"/>
                <w:szCs w:val="24"/>
              </w:rPr>
            </w:pPr>
            <w:r>
              <w:rPr>
                <w:sz w:val="24"/>
                <w:szCs w:val="24"/>
              </w:rPr>
              <w:t>4.</w:t>
            </w:r>
          </w:p>
        </w:tc>
        <w:tc>
          <w:tcPr>
            <w:tcW w:w="3827" w:type="dxa"/>
          </w:tcPr>
          <w:p w:rsidR="00EF1534" w:rsidRDefault="00EF1534" w:rsidP="00EF1534">
            <w:pPr>
              <w:jc w:val="both"/>
            </w:pPr>
            <w:r w:rsidRPr="000B0D59">
              <w:t>Рассмотрение обращения</w:t>
            </w:r>
          </w:p>
          <w:p w:rsidR="00EF1534" w:rsidRPr="000B0D59" w:rsidRDefault="00EF1534" w:rsidP="00EF1534">
            <w:pPr>
              <w:jc w:val="both"/>
            </w:pPr>
            <w:r w:rsidRPr="000B0D59">
              <w:t>ООО «</w:t>
            </w:r>
            <w:proofErr w:type="spellStart"/>
            <w:r w:rsidRPr="000B0D59">
              <w:t>ЭкоНорд-Технологии</w:t>
            </w:r>
            <w:proofErr w:type="spellEnd"/>
            <w:r w:rsidRPr="000B0D59">
              <w:t>»</w:t>
            </w:r>
            <w:r w:rsidR="002712A0">
              <w:t xml:space="preserve"> по вопросу утилизации отходов лес</w:t>
            </w:r>
            <w:r w:rsidR="002712A0">
              <w:t>о</w:t>
            </w:r>
            <w:r w:rsidR="002712A0">
              <w:t>пиления</w:t>
            </w:r>
          </w:p>
          <w:p w:rsidR="00EF1534" w:rsidRPr="000B0D59" w:rsidRDefault="00EF1534" w:rsidP="00EF1534">
            <w:pPr>
              <w:jc w:val="both"/>
            </w:pPr>
          </w:p>
        </w:tc>
        <w:tc>
          <w:tcPr>
            <w:tcW w:w="1701" w:type="dxa"/>
          </w:tcPr>
          <w:p w:rsidR="00EF1534" w:rsidRDefault="00EF1534" w:rsidP="00936309">
            <w:pPr>
              <w:jc w:val="both"/>
            </w:pPr>
            <w:r w:rsidRPr="00206B57">
              <w:t>А.В. Дятлов</w:t>
            </w:r>
          </w:p>
          <w:p w:rsidR="00936309" w:rsidRPr="000B0D59" w:rsidRDefault="00936309" w:rsidP="00936309">
            <w:pPr>
              <w:jc w:val="both"/>
              <w:rPr>
                <w:i/>
              </w:rPr>
            </w:pPr>
            <w:r>
              <w:t xml:space="preserve">А.А. </w:t>
            </w:r>
            <w:proofErr w:type="spellStart"/>
            <w:r>
              <w:t>Пиряков</w:t>
            </w:r>
            <w:proofErr w:type="spellEnd"/>
          </w:p>
        </w:tc>
        <w:tc>
          <w:tcPr>
            <w:tcW w:w="6166" w:type="dxa"/>
          </w:tcPr>
          <w:p w:rsidR="00EF1534" w:rsidRPr="00206B57" w:rsidRDefault="00EF1534" w:rsidP="00EF1534">
            <w:pPr>
              <w:pStyle w:val="a3"/>
              <w:ind w:firstLine="0"/>
            </w:pPr>
          </w:p>
        </w:tc>
        <w:tc>
          <w:tcPr>
            <w:tcW w:w="1560" w:type="dxa"/>
          </w:tcPr>
          <w:p w:rsidR="00EF1534" w:rsidRPr="00206B57" w:rsidRDefault="002712A0" w:rsidP="00020E6A">
            <w:pPr>
              <w:jc w:val="both"/>
            </w:pPr>
            <w:r>
              <w:t>Вне плана</w:t>
            </w:r>
          </w:p>
        </w:tc>
        <w:tc>
          <w:tcPr>
            <w:tcW w:w="1560" w:type="dxa"/>
          </w:tcPr>
          <w:p w:rsidR="00EF1534" w:rsidRPr="00206B57" w:rsidRDefault="00936309" w:rsidP="00DC6A0E">
            <w:pPr>
              <w:jc w:val="both"/>
            </w:pPr>
            <w:r>
              <w:t>Принять к сведению</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A05" w:rsidRDefault="009F2A05">
      <w:r>
        <w:separator/>
      </w:r>
    </w:p>
  </w:endnote>
  <w:endnote w:type="continuationSeparator" w:id="0">
    <w:p w:rsidR="009F2A05" w:rsidRDefault="009F2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A05" w:rsidRDefault="009F2A05">
      <w:r>
        <w:separator/>
      </w:r>
    </w:p>
  </w:footnote>
  <w:footnote w:type="continuationSeparator" w:id="0">
    <w:p w:rsidR="009F2A05" w:rsidRDefault="009F2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592B94"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592B94"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5503AA">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C3C08A5"/>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1E3CCA"/>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C67A0"/>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5306"/>
    <w:rsid w:val="000C7363"/>
    <w:rsid w:val="000D2FDE"/>
    <w:rsid w:val="000E7544"/>
    <w:rsid w:val="001068A6"/>
    <w:rsid w:val="00114948"/>
    <w:rsid w:val="00127A2B"/>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6B57"/>
    <w:rsid w:val="00206F52"/>
    <w:rsid w:val="00222E33"/>
    <w:rsid w:val="00227B06"/>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12A0"/>
    <w:rsid w:val="00274D31"/>
    <w:rsid w:val="00284285"/>
    <w:rsid w:val="00293DFC"/>
    <w:rsid w:val="00294716"/>
    <w:rsid w:val="002A02E6"/>
    <w:rsid w:val="002A1796"/>
    <w:rsid w:val="002A404B"/>
    <w:rsid w:val="002A422E"/>
    <w:rsid w:val="002A75B8"/>
    <w:rsid w:val="002B4FCA"/>
    <w:rsid w:val="002C131E"/>
    <w:rsid w:val="002C2CB0"/>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07AC"/>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078D2"/>
    <w:rsid w:val="00410A5B"/>
    <w:rsid w:val="00411C72"/>
    <w:rsid w:val="00412664"/>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A67B2"/>
    <w:rsid w:val="004C765D"/>
    <w:rsid w:val="004F6201"/>
    <w:rsid w:val="004F7438"/>
    <w:rsid w:val="005015AA"/>
    <w:rsid w:val="00502A3C"/>
    <w:rsid w:val="00521475"/>
    <w:rsid w:val="005226EA"/>
    <w:rsid w:val="00530F77"/>
    <w:rsid w:val="005366CD"/>
    <w:rsid w:val="00536B88"/>
    <w:rsid w:val="005503AA"/>
    <w:rsid w:val="00556974"/>
    <w:rsid w:val="00564DA8"/>
    <w:rsid w:val="00566920"/>
    <w:rsid w:val="00583C34"/>
    <w:rsid w:val="00585CEB"/>
    <w:rsid w:val="005912C4"/>
    <w:rsid w:val="00592B94"/>
    <w:rsid w:val="005A0C1A"/>
    <w:rsid w:val="005A64CD"/>
    <w:rsid w:val="005C3B1F"/>
    <w:rsid w:val="005C3C89"/>
    <w:rsid w:val="005C609B"/>
    <w:rsid w:val="005F01E3"/>
    <w:rsid w:val="005F33D7"/>
    <w:rsid w:val="005F66F5"/>
    <w:rsid w:val="00600588"/>
    <w:rsid w:val="00602FCF"/>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C6845"/>
    <w:rsid w:val="006D0F56"/>
    <w:rsid w:val="006D1D43"/>
    <w:rsid w:val="006D2613"/>
    <w:rsid w:val="006D49A1"/>
    <w:rsid w:val="006D61B8"/>
    <w:rsid w:val="006E3212"/>
    <w:rsid w:val="006E6B5A"/>
    <w:rsid w:val="006E7652"/>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44"/>
    <w:rsid w:val="00792FD0"/>
    <w:rsid w:val="007A0F51"/>
    <w:rsid w:val="007A38CB"/>
    <w:rsid w:val="007A43BB"/>
    <w:rsid w:val="007A6519"/>
    <w:rsid w:val="007B0B3B"/>
    <w:rsid w:val="007B2E75"/>
    <w:rsid w:val="007C13C4"/>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4431"/>
    <w:rsid w:val="00905B2B"/>
    <w:rsid w:val="00905F57"/>
    <w:rsid w:val="009200F4"/>
    <w:rsid w:val="00920CB1"/>
    <w:rsid w:val="00925004"/>
    <w:rsid w:val="00926D5B"/>
    <w:rsid w:val="00932EBA"/>
    <w:rsid w:val="00936309"/>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2A05"/>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70D1"/>
    <w:rsid w:val="00BB3E75"/>
    <w:rsid w:val="00BC4F52"/>
    <w:rsid w:val="00BD6AE2"/>
    <w:rsid w:val="00BE2C07"/>
    <w:rsid w:val="00BF55F1"/>
    <w:rsid w:val="00C0433B"/>
    <w:rsid w:val="00C110AD"/>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916"/>
    <w:rsid w:val="00CB3FE1"/>
    <w:rsid w:val="00CB6F35"/>
    <w:rsid w:val="00CD3BCC"/>
    <w:rsid w:val="00CD5C41"/>
    <w:rsid w:val="00CE7383"/>
    <w:rsid w:val="00D0450D"/>
    <w:rsid w:val="00D05C3C"/>
    <w:rsid w:val="00D05D40"/>
    <w:rsid w:val="00D112A1"/>
    <w:rsid w:val="00D147E1"/>
    <w:rsid w:val="00D222AE"/>
    <w:rsid w:val="00D355DB"/>
    <w:rsid w:val="00D360D4"/>
    <w:rsid w:val="00D37CAA"/>
    <w:rsid w:val="00D44F8A"/>
    <w:rsid w:val="00D47ED1"/>
    <w:rsid w:val="00D5476A"/>
    <w:rsid w:val="00D54C9B"/>
    <w:rsid w:val="00D552F8"/>
    <w:rsid w:val="00D56C60"/>
    <w:rsid w:val="00D67E03"/>
    <w:rsid w:val="00D71A82"/>
    <w:rsid w:val="00D724D4"/>
    <w:rsid w:val="00D75289"/>
    <w:rsid w:val="00D77A42"/>
    <w:rsid w:val="00D8293C"/>
    <w:rsid w:val="00D83A56"/>
    <w:rsid w:val="00D919ED"/>
    <w:rsid w:val="00D95903"/>
    <w:rsid w:val="00DA0521"/>
    <w:rsid w:val="00DB542D"/>
    <w:rsid w:val="00DB79F0"/>
    <w:rsid w:val="00DC1D30"/>
    <w:rsid w:val="00DC6A0E"/>
    <w:rsid w:val="00DD1237"/>
    <w:rsid w:val="00DD1C07"/>
    <w:rsid w:val="00DE14DE"/>
    <w:rsid w:val="00DF1EDA"/>
    <w:rsid w:val="00DF203E"/>
    <w:rsid w:val="00DF22DC"/>
    <w:rsid w:val="00DF62C0"/>
    <w:rsid w:val="00DF64AA"/>
    <w:rsid w:val="00E020E2"/>
    <w:rsid w:val="00E25B48"/>
    <w:rsid w:val="00E33BF5"/>
    <w:rsid w:val="00E501AE"/>
    <w:rsid w:val="00E519F4"/>
    <w:rsid w:val="00E54D3F"/>
    <w:rsid w:val="00E60655"/>
    <w:rsid w:val="00E6221B"/>
    <w:rsid w:val="00E644A7"/>
    <w:rsid w:val="00E70287"/>
    <w:rsid w:val="00E81EEB"/>
    <w:rsid w:val="00E83624"/>
    <w:rsid w:val="00E85EF6"/>
    <w:rsid w:val="00E903C2"/>
    <w:rsid w:val="00EB04C5"/>
    <w:rsid w:val="00EB1652"/>
    <w:rsid w:val="00EB3C2E"/>
    <w:rsid w:val="00EC4535"/>
    <w:rsid w:val="00EC4915"/>
    <w:rsid w:val="00ED1317"/>
    <w:rsid w:val="00EE4528"/>
    <w:rsid w:val="00EE6082"/>
    <w:rsid w:val="00EF1534"/>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A313E"/>
    <w:rsid w:val="00FB522B"/>
    <w:rsid w:val="00FD36AB"/>
    <w:rsid w:val="00FE07C1"/>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385</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5</cp:revision>
  <cp:lastPrinted>2014-01-23T06:53:00Z</cp:lastPrinted>
  <dcterms:created xsi:type="dcterms:W3CDTF">2015-06-23T08:49:00Z</dcterms:created>
  <dcterms:modified xsi:type="dcterms:W3CDTF">2015-06-24T07:39:00Z</dcterms:modified>
</cp:coreProperties>
</file>