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E54D3F">
        <w:rPr>
          <w:b/>
          <w:iCs/>
          <w:sz w:val="24"/>
        </w:rPr>
        <w:t>4</w:t>
      </w:r>
    </w:p>
    <w:p w:rsidR="008A32AC" w:rsidRPr="00BF55F1" w:rsidRDefault="001A31B4" w:rsidP="003A6701">
      <w:pPr>
        <w:pStyle w:val="a3"/>
        <w:ind w:firstLine="11766"/>
        <w:rPr>
          <w:b/>
          <w:sz w:val="24"/>
          <w:szCs w:val="24"/>
        </w:rPr>
      </w:pPr>
      <w:r>
        <w:rPr>
          <w:b/>
          <w:sz w:val="24"/>
          <w:szCs w:val="24"/>
        </w:rPr>
        <w:t>«</w:t>
      </w:r>
      <w:r w:rsidR="00D56C60">
        <w:rPr>
          <w:b/>
          <w:sz w:val="24"/>
          <w:szCs w:val="24"/>
        </w:rPr>
        <w:t>2</w:t>
      </w:r>
      <w:r w:rsidR="00E54D3F">
        <w:rPr>
          <w:b/>
          <w:sz w:val="24"/>
          <w:szCs w:val="24"/>
        </w:rPr>
        <w:t>0</w:t>
      </w:r>
      <w:r>
        <w:rPr>
          <w:b/>
          <w:sz w:val="24"/>
          <w:szCs w:val="24"/>
        </w:rPr>
        <w:t>»</w:t>
      </w:r>
      <w:r w:rsidR="00DF64AA" w:rsidRPr="00BF55F1">
        <w:rPr>
          <w:b/>
          <w:sz w:val="24"/>
          <w:szCs w:val="24"/>
        </w:rPr>
        <w:t xml:space="preserve"> </w:t>
      </w:r>
      <w:r w:rsidR="00E54D3F">
        <w:rPr>
          <w:b/>
          <w:sz w:val="24"/>
          <w:szCs w:val="24"/>
        </w:rPr>
        <w:t>апреля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54D3F">
        <w:rPr>
          <w:b/>
          <w:sz w:val="24"/>
          <w:szCs w:val="24"/>
        </w:rPr>
        <w:t>4</w:t>
      </w:r>
      <w:r w:rsidR="0066139C">
        <w:rPr>
          <w:b/>
          <w:sz w:val="24"/>
          <w:szCs w:val="24"/>
        </w:rPr>
        <w:t>.</w:t>
      </w:r>
      <w:r w:rsidR="00E54D3F">
        <w:rPr>
          <w:b/>
          <w:sz w:val="24"/>
          <w:szCs w:val="24"/>
        </w:rPr>
        <w:t>0</w:t>
      </w:r>
      <w:r w:rsidR="00556974">
        <w:rPr>
          <w:b/>
          <w:sz w:val="24"/>
          <w:szCs w:val="24"/>
        </w:rPr>
        <w:t>0</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701"/>
        <w:gridCol w:w="6166"/>
        <w:gridCol w:w="1560"/>
        <w:gridCol w:w="1560"/>
      </w:tblGrid>
      <w:tr w:rsidR="008A32AC" w:rsidRPr="00020E6A" w:rsidTr="003607AC">
        <w:tc>
          <w:tcPr>
            <w:tcW w:w="534"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gramStart"/>
            <w:r w:rsidRPr="00020E6A">
              <w:rPr>
                <w:b/>
                <w:sz w:val="24"/>
                <w:szCs w:val="24"/>
              </w:rPr>
              <w:t>п</w:t>
            </w:r>
            <w:proofErr w:type="gramEnd"/>
            <w:r w:rsidRPr="00020E6A">
              <w:rPr>
                <w:b/>
                <w:sz w:val="24"/>
                <w:szCs w:val="24"/>
              </w:rPr>
              <w:t>/п</w:t>
            </w:r>
          </w:p>
        </w:tc>
        <w:tc>
          <w:tcPr>
            <w:tcW w:w="3827"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w:t>
            </w:r>
            <w:r w:rsidRPr="00020E6A">
              <w:rPr>
                <w:b/>
                <w:sz w:val="24"/>
                <w:szCs w:val="24"/>
              </w:rPr>
              <w:t>о</w:t>
            </w:r>
            <w:r w:rsidRPr="00020E6A">
              <w:rPr>
                <w:b/>
                <w:sz w:val="24"/>
                <w:szCs w:val="24"/>
              </w:rPr>
              <w:t>го акта</w:t>
            </w:r>
            <w:r w:rsidR="00B3345E" w:rsidRPr="00020E6A">
              <w:rPr>
                <w:b/>
                <w:sz w:val="24"/>
                <w:szCs w:val="24"/>
              </w:rPr>
              <w:t xml:space="preserve"> / рассматриваемого в</w:t>
            </w:r>
            <w:r w:rsidR="00B3345E" w:rsidRPr="00020E6A">
              <w:rPr>
                <w:b/>
                <w:sz w:val="24"/>
                <w:szCs w:val="24"/>
              </w:rPr>
              <w:t>о</w:t>
            </w:r>
            <w:r w:rsidR="00B3345E" w:rsidRPr="00020E6A">
              <w:rPr>
                <w:b/>
                <w:sz w:val="24"/>
                <w:szCs w:val="24"/>
              </w:rPr>
              <w:t>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166"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020B0">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3607AC">
        <w:tc>
          <w:tcPr>
            <w:tcW w:w="534" w:type="dxa"/>
          </w:tcPr>
          <w:p w:rsidR="00B27A37" w:rsidRPr="00020E6A" w:rsidRDefault="002E551F" w:rsidP="005366CD">
            <w:pPr>
              <w:pStyle w:val="a3"/>
              <w:ind w:firstLine="0"/>
              <w:jc w:val="center"/>
              <w:rPr>
                <w:sz w:val="24"/>
                <w:szCs w:val="24"/>
              </w:rPr>
            </w:pPr>
            <w:r w:rsidRPr="00020E6A">
              <w:rPr>
                <w:sz w:val="24"/>
                <w:szCs w:val="24"/>
              </w:rPr>
              <w:t>1</w:t>
            </w:r>
          </w:p>
        </w:tc>
        <w:tc>
          <w:tcPr>
            <w:tcW w:w="3827"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166"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E551F" w:rsidRPr="00020E6A" w:rsidTr="003607AC">
        <w:tc>
          <w:tcPr>
            <w:tcW w:w="534" w:type="dxa"/>
          </w:tcPr>
          <w:p w:rsidR="002E551F" w:rsidRPr="00020E6A" w:rsidRDefault="0066139C" w:rsidP="00E70287">
            <w:pPr>
              <w:pStyle w:val="a3"/>
              <w:spacing w:line="276" w:lineRule="auto"/>
              <w:ind w:firstLine="0"/>
              <w:jc w:val="center"/>
              <w:rPr>
                <w:sz w:val="24"/>
                <w:szCs w:val="24"/>
              </w:rPr>
            </w:pPr>
            <w:r w:rsidRPr="00020E6A">
              <w:rPr>
                <w:sz w:val="24"/>
                <w:szCs w:val="24"/>
              </w:rPr>
              <w:t>1.</w:t>
            </w:r>
          </w:p>
        </w:tc>
        <w:tc>
          <w:tcPr>
            <w:tcW w:w="3827" w:type="dxa"/>
          </w:tcPr>
          <w:p w:rsidR="002E551F" w:rsidRPr="00020E6A" w:rsidRDefault="00E54D3F" w:rsidP="00020E6A">
            <w:pPr>
              <w:jc w:val="both"/>
            </w:pPr>
            <w:r w:rsidRPr="00714260">
              <w:rPr>
                <w:szCs w:val="28"/>
              </w:rPr>
              <w:t xml:space="preserve">Рассмотрение </w:t>
            </w:r>
            <w:r>
              <w:rPr>
                <w:szCs w:val="28"/>
              </w:rPr>
              <w:t>законопроекта</w:t>
            </w:r>
            <w:r w:rsidRPr="00714260">
              <w:rPr>
                <w:szCs w:val="28"/>
              </w:rPr>
              <w:t xml:space="preserve"> «</w:t>
            </w:r>
            <w:r w:rsidRPr="00C93432">
              <w:rPr>
                <w:color w:val="000000"/>
                <w:szCs w:val="28"/>
              </w:rPr>
              <w:t>О внесении изменений в областной закон «О предоставлении недр и пользовании недрами на террит</w:t>
            </w:r>
            <w:r w:rsidRPr="00C93432">
              <w:rPr>
                <w:color w:val="000000"/>
                <w:szCs w:val="28"/>
              </w:rPr>
              <w:t>о</w:t>
            </w:r>
            <w:r w:rsidRPr="00C93432">
              <w:rPr>
                <w:color w:val="000000"/>
                <w:szCs w:val="28"/>
              </w:rPr>
              <w:t>рии Архангельской области</w:t>
            </w:r>
            <w:r w:rsidRPr="00714260">
              <w:rPr>
                <w:szCs w:val="28"/>
              </w:rPr>
              <w:t>»</w:t>
            </w:r>
            <w:r>
              <w:rPr>
                <w:szCs w:val="28"/>
              </w:rPr>
              <w:t>.</w:t>
            </w:r>
          </w:p>
        </w:tc>
        <w:tc>
          <w:tcPr>
            <w:tcW w:w="1701" w:type="dxa"/>
          </w:tcPr>
          <w:p w:rsidR="005C3C89" w:rsidRPr="00020E6A" w:rsidRDefault="00D56C60" w:rsidP="00D56C60">
            <w:pPr>
              <w:jc w:val="both"/>
            </w:pPr>
            <w:r>
              <w:t>А.В. Дятлов</w:t>
            </w:r>
          </w:p>
        </w:tc>
        <w:tc>
          <w:tcPr>
            <w:tcW w:w="6166" w:type="dxa"/>
          </w:tcPr>
          <w:p w:rsidR="00D56C60" w:rsidRPr="00020E6A" w:rsidRDefault="00D56C60" w:rsidP="00D56C60">
            <w:pPr>
              <w:jc w:val="both"/>
            </w:pPr>
            <w:r w:rsidRPr="00020E6A">
              <w:t xml:space="preserve">К законопроекту </w:t>
            </w:r>
            <w:r w:rsidR="00E54D3F">
              <w:t>поправок не поступило.</w:t>
            </w:r>
          </w:p>
          <w:p w:rsidR="00DC6A0E" w:rsidRPr="008D66C0" w:rsidRDefault="00D56C60" w:rsidP="00DC6A0E">
            <w:pPr>
              <w:jc w:val="both"/>
              <w:rPr>
                <w:szCs w:val="28"/>
              </w:rPr>
            </w:pPr>
            <w:r w:rsidRPr="00020E6A">
              <w:t xml:space="preserve">Комитет предлагает депутатам областного Собрания </w:t>
            </w:r>
            <w:r w:rsidR="00DC6A0E">
              <w:t xml:space="preserve">включить законопроект </w:t>
            </w:r>
            <w:r w:rsidR="00DC6A0E">
              <w:rPr>
                <w:szCs w:val="28"/>
              </w:rPr>
              <w:t xml:space="preserve">в повестку дня очередной </w:t>
            </w:r>
            <w:r w:rsidR="00DC6A0E" w:rsidRPr="008D66C0">
              <w:rPr>
                <w:szCs w:val="28"/>
              </w:rPr>
              <w:t>сессии Архангельского областного Собрания депутатов шестого созыва для рассмотрения и принятия во втором чтении</w:t>
            </w:r>
            <w:r w:rsidR="00DC6A0E">
              <w:rPr>
                <w:szCs w:val="28"/>
              </w:rPr>
              <w:t>.</w:t>
            </w:r>
          </w:p>
          <w:p w:rsidR="002E551F" w:rsidRPr="00020E6A" w:rsidRDefault="002E551F" w:rsidP="00D56C60">
            <w:pPr>
              <w:jc w:val="both"/>
            </w:pPr>
          </w:p>
        </w:tc>
        <w:tc>
          <w:tcPr>
            <w:tcW w:w="1560" w:type="dxa"/>
          </w:tcPr>
          <w:p w:rsidR="002E551F" w:rsidRPr="00020E6A" w:rsidRDefault="00B15D41" w:rsidP="00020E6A">
            <w:pPr>
              <w:jc w:val="both"/>
            </w:pPr>
            <w:r w:rsidRPr="00020E6A">
              <w:t>В</w:t>
            </w:r>
            <w:r w:rsidR="0066139C" w:rsidRPr="00020E6A">
              <w:t>не плана</w:t>
            </w:r>
          </w:p>
        </w:tc>
        <w:tc>
          <w:tcPr>
            <w:tcW w:w="1560" w:type="dxa"/>
          </w:tcPr>
          <w:p w:rsidR="002E551F" w:rsidRPr="00020E6A" w:rsidRDefault="00DC6A0E" w:rsidP="00E54D3F">
            <w:pPr>
              <w:jc w:val="both"/>
            </w:pPr>
            <w:r w:rsidRPr="00020E6A">
              <w:t>Рекомендует принять во втором чт</w:t>
            </w:r>
            <w:r w:rsidRPr="00020E6A">
              <w:t>е</w:t>
            </w:r>
            <w:r w:rsidRPr="00020E6A">
              <w:t>нии</w:t>
            </w:r>
            <w:r w:rsidR="003607AC">
              <w:t>.</w:t>
            </w:r>
          </w:p>
        </w:tc>
      </w:tr>
      <w:tr w:rsidR="005C3C89" w:rsidRPr="00020E6A" w:rsidTr="003607AC">
        <w:tc>
          <w:tcPr>
            <w:tcW w:w="534" w:type="dxa"/>
          </w:tcPr>
          <w:p w:rsidR="005C3C89" w:rsidRPr="00020E6A" w:rsidRDefault="005C3C89" w:rsidP="00E70287">
            <w:pPr>
              <w:pStyle w:val="a3"/>
              <w:spacing w:line="276" w:lineRule="auto"/>
              <w:ind w:firstLine="0"/>
              <w:jc w:val="center"/>
              <w:rPr>
                <w:sz w:val="24"/>
                <w:szCs w:val="24"/>
              </w:rPr>
            </w:pPr>
            <w:r w:rsidRPr="00020E6A">
              <w:rPr>
                <w:sz w:val="24"/>
                <w:szCs w:val="24"/>
              </w:rPr>
              <w:t>2.</w:t>
            </w:r>
          </w:p>
        </w:tc>
        <w:tc>
          <w:tcPr>
            <w:tcW w:w="3827" w:type="dxa"/>
          </w:tcPr>
          <w:p w:rsidR="005C3C89" w:rsidRPr="00020E6A" w:rsidRDefault="00E54D3F" w:rsidP="00020E6A">
            <w:pPr>
              <w:jc w:val="both"/>
            </w:pPr>
            <w:r w:rsidRPr="000830A3">
              <w:rPr>
                <w:szCs w:val="28"/>
              </w:rPr>
              <w:t xml:space="preserve">Рассмотрение </w:t>
            </w:r>
            <w:r>
              <w:rPr>
                <w:szCs w:val="28"/>
              </w:rPr>
              <w:t>обращений.</w:t>
            </w:r>
          </w:p>
        </w:tc>
        <w:tc>
          <w:tcPr>
            <w:tcW w:w="1701" w:type="dxa"/>
          </w:tcPr>
          <w:p w:rsidR="00CA1E1C" w:rsidRPr="00020E6A" w:rsidRDefault="00E54D3F" w:rsidP="00020E6A">
            <w:pPr>
              <w:jc w:val="both"/>
            </w:pPr>
            <w:r w:rsidRPr="00020E6A">
              <w:t>А.</w:t>
            </w:r>
            <w:r>
              <w:t>В.Дятлов, С.В. Шевелев</w:t>
            </w:r>
          </w:p>
        </w:tc>
        <w:tc>
          <w:tcPr>
            <w:tcW w:w="6166" w:type="dxa"/>
          </w:tcPr>
          <w:p w:rsidR="00020E6A" w:rsidRDefault="00E54D3F" w:rsidP="00020E6A">
            <w:pPr>
              <w:jc w:val="both"/>
              <w:rPr>
                <w:szCs w:val="28"/>
              </w:rPr>
            </w:pPr>
            <w:r w:rsidRPr="000830A3">
              <w:rPr>
                <w:szCs w:val="28"/>
              </w:rPr>
              <w:t xml:space="preserve">Рассмотрение </w:t>
            </w:r>
            <w:r>
              <w:rPr>
                <w:szCs w:val="28"/>
              </w:rPr>
              <w:t xml:space="preserve">обращения старосты деревни </w:t>
            </w:r>
            <w:proofErr w:type="spellStart"/>
            <w:r>
              <w:rPr>
                <w:szCs w:val="28"/>
              </w:rPr>
              <w:t>Вельцы</w:t>
            </w:r>
            <w:proofErr w:type="spellEnd"/>
            <w:r>
              <w:rPr>
                <w:szCs w:val="28"/>
              </w:rPr>
              <w:t>, председателя ТОС «</w:t>
            </w:r>
            <w:proofErr w:type="spellStart"/>
            <w:r>
              <w:rPr>
                <w:szCs w:val="28"/>
              </w:rPr>
              <w:t>Вельцы</w:t>
            </w:r>
            <w:proofErr w:type="spellEnd"/>
            <w:r>
              <w:rPr>
                <w:szCs w:val="28"/>
              </w:rPr>
              <w:t xml:space="preserve">» по вопросу сохранения </w:t>
            </w:r>
            <w:proofErr w:type="spellStart"/>
            <w:r>
              <w:rPr>
                <w:szCs w:val="28"/>
              </w:rPr>
              <w:t>ва</w:t>
            </w:r>
            <w:r>
              <w:rPr>
                <w:szCs w:val="28"/>
              </w:rPr>
              <w:t>л</w:t>
            </w:r>
            <w:r>
              <w:rPr>
                <w:szCs w:val="28"/>
              </w:rPr>
              <w:t>деевского</w:t>
            </w:r>
            <w:proofErr w:type="spellEnd"/>
            <w:r>
              <w:rPr>
                <w:szCs w:val="28"/>
              </w:rPr>
              <w:t xml:space="preserve"> бора.</w:t>
            </w:r>
          </w:p>
          <w:p w:rsidR="00E54D3F" w:rsidRPr="00020E6A" w:rsidRDefault="00E54D3F" w:rsidP="00020E6A">
            <w:pPr>
              <w:jc w:val="both"/>
            </w:pPr>
            <w:r>
              <w:rPr>
                <w:szCs w:val="28"/>
              </w:rPr>
              <w:t xml:space="preserve">Рассмотрение обращения жителей поселка </w:t>
            </w:r>
            <w:proofErr w:type="spellStart"/>
            <w:r>
              <w:rPr>
                <w:szCs w:val="28"/>
              </w:rPr>
              <w:t>Россохи</w:t>
            </w:r>
            <w:proofErr w:type="spellEnd"/>
            <w:r>
              <w:rPr>
                <w:szCs w:val="28"/>
              </w:rPr>
              <w:t xml:space="preserve"> Ше</w:t>
            </w:r>
            <w:r>
              <w:rPr>
                <w:szCs w:val="28"/>
              </w:rPr>
              <w:t>н</w:t>
            </w:r>
            <w:r>
              <w:rPr>
                <w:szCs w:val="28"/>
              </w:rPr>
              <w:t>курского района по вопросу вырубки леса вблизи посе</w:t>
            </w:r>
            <w:r>
              <w:rPr>
                <w:szCs w:val="28"/>
              </w:rPr>
              <w:t>л</w:t>
            </w:r>
            <w:r>
              <w:rPr>
                <w:szCs w:val="28"/>
              </w:rPr>
              <w:t>ка.</w:t>
            </w:r>
          </w:p>
        </w:tc>
        <w:tc>
          <w:tcPr>
            <w:tcW w:w="1560" w:type="dxa"/>
          </w:tcPr>
          <w:p w:rsidR="005C3C89" w:rsidRPr="00020E6A" w:rsidRDefault="005C3C89" w:rsidP="00020E6A">
            <w:pPr>
              <w:jc w:val="both"/>
            </w:pPr>
            <w:r w:rsidRPr="00020E6A">
              <w:t>Вне плана</w:t>
            </w:r>
          </w:p>
        </w:tc>
        <w:tc>
          <w:tcPr>
            <w:tcW w:w="1560" w:type="dxa"/>
          </w:tcPr>
          <w:p w:rsidR="005C3C89" w:rsidRPr="00020E6A" w:rsidRDefault="00E54D3F" w:rsidP="00DC6A0E">
            <w:pPr>
              <w:jc w:val="both"/>
            </w:pPr>
            <w:r>
              <w:t>Проинфо</w:t>
            </w:r>
            <w:r>
              <w:t>р</w:t>
            </w:r>
            <w:r>
              <w:t>мировать заявителей о результатах рассмотр</w:t>
            </w:r>
            <w:r>
              <w:t>е</w:t>
            </w:r>
            <w:r>
              <w:t>ния вопроса.</w:t>
            </w:r>
          </w:p>
        </w:tc>
      </w:tr>
      <w:tr w:rsidR="00DB542D" w:rsidRPr="00020E6A" w:rsidTr="003607AC">
        <w:tc>
          <w:tcPr>
            <w:tcW w:w="534" w:type="dxa"/>
          </w:tcPr>
          <w:p w:rsidR="00DB542D" w:rsidRPr="00020E6A" w:rsidRDefault="00DB542D" w:rsidP="00E70287">
            <w:pPr>
              <w:pStyle w:val="a3"/>
              <w:spacing w:line="276" w:lineRule="auto"/>
              <w:ind w:firstLine="0"/>
              <w:jc w:val="center"/>
              <w:rPr>
                <w:sz w:val="24"/>
                <w:szCs w:val="24"/>
              </w:rPr>
            </w:pPr>
            <w:r w:rsidRPr="00020E6A">
              <w:rPr>
                <w:sz w:val="24"/>
                <w:szCs w:val="24"/>
              </w:rPr>
              <w:t xml:space="preserve">3. </w:t>
            </w:r>
          </w:p>
        </w:tc>
        <w:tc>
          <w:tcPr>
            <w:tcW w:w="3827" w:type="dxa"/>
          </w:tcPr>
          <w:p w:rsidR="00DB542D" w:rsidRPr="00020E6A" w:rsidRDefault="00E54D3F" w:rsidP="006C6845">
            <w:pPr>
              <w:jc w:val="both"/>
            </w:pPr>
            <w:r w:rsidRPr="002C55C6">
              <w:rPr>
                <w:szCs w:val="28"/>
              </w:rPr>
              <w:t xml:space="preserve">Об исполнении областного закона от 27.06.2007 № 368-19-ОЗ </w:t>
            </w:r>
            <w:r w:rsidRPr="002C55C6">
              <w:rPr>
                <w:iCs/>
                <w:szCs w:val="28"/>
              </w:rPr>
              <w:t>«О реализации органами государс</w:t>
            </w:r>
            <w:r w:rsidRPr="002C55C6">
              <w:rPr>
                <w:iCs/>
                <w:szCs w:val="28"/>
              </w:rPr>
              <w:t>т</w:t>
            </w:r>
            <w:r w:rsidRPr="002C55C6">
              <w:rPr>
                <w:iCs/>
                <w:szCs w:val="28"/>
              </w:rPr>
              <w:t>венной власти Архангельской о</w:t>
            </w:r>
            <w:r w:rsidRPr="002C55C6">
              <w:rPr>
                <w:iCs/>
                <w:szCs w:val="28"/>
              </w:rPr>
              <w:t>б</w:t>
            </w:r>
            <w:r w:rsidRPr="002C55C6">
              <w:rPr>
                <w:iCs/>
                <w:szCs w:val="28"/>
              </w:rPr>
              <w:t>ласти государственных полном</w:t>
            </w:r>
            <w:r w:rsidRPr="002C55C6">
              <w:rPr>
                <w:iCs/>
                <w:szCs w:val="28"/>
              </w:rPr>
              <w:t>о</w:t>
            </w:r>
            <w:r w:rsidRPr="002C55C6">
              <w:rPr>
                <w:iCs/>
                <w:szCs w:val="28"/>
              </w:rPr>
              <w:t>чий в сфере лесных отношений» (ред. от 24.02.2015).</w:t>
            </w:r>
          </w:p>
        </w:tc>
        <w:tc>
          <w:tcPr>
            <w:tcW w:w="1701" w:type="dxa"/>
          </w:tcPr>
          <w:p w:rsidR="00DB542D" w:rsidRPr="00020E6A" w:rsidRDefault="00E54D3F" w:rsidP="00DC6A0E">
            <w:pPr>
              <w:jc w:val="both"/>
            </w:pPr>
            <w:r>
              <w:t>С.В. Шевелев</w:t>
            </w:r>
          </w:p>
        </w:tc>
        <w:tc>
          <w:tcPr>
            <w:tcW w:w="6166" w:type="dxa"/>
          </w:tcPr>
          <w:p w:rsidR="003607AC" w:rsidRDefault="003607AC" w:rsidP="003607AC">
            <w:pPr>
              <w:autoSpaceDE w:val="0"/>
              <w:autoSpaceDN w:val="0"/>
              <w:adjustRightInd w:val="0"/>
              <w:jc w:val="both"/>
              <w:rPr>
                <w:szCs w:val="28"/>
              </w:rPr>
            </w:pPr>
            <w:r>
              <w:t xml:space="preserve">В соответствии с областным законом от 03 апреля 2015 года № </w:t>
            </w:r>
            <w:r>
              <w:rPr>
                <w:szCs w:val="28"/>
              </w:rPr>
              <w:t>258-15-ОЗ «О парламентском контроле в Арха</w:t>
            </w:r>
            <w:r>
              <w:rPr>
                <w:szCs w:val="28"/>
              </w:rPr>
              <w:t>н</w:t>
            </w:r>
            <w:r>
              <w:rPr>
                <w:szCs w:val="28"/>
              </w:rPr>
              <w:t xml:space="preserve">гельской области» осуществлен </w:t>
            </w:r>
            <w:proofErr w:type="gramStart"/>
            <w:r>
              <w:rPr>
                <w:szCs w:val="28"/>
              </w:rPr>
              <w:t>контроль за</w:t>
            </w:r>
            <w:proofErr w:type="gramEnd"/>
            <w:r>
              <w:rPr>
                <w:szCs w:val="28"/>
              </w:rPr>
              <w:t xml:space="preserve"> исполнением областного закона.</w:t>
            </w:r>
          </w:p>
          <w:p w:rsidR="00DB542D" w:rsidRPr="00020E6A" w:rsidRDefault="00DB542D" w:rsidP="00020E6A">
            <w:pPr>
              <w:jc w:val="both"/>
            </w:pPr>
          </w:p>
        </w:tc>
        <w:tc>
          <w:tcPr>
            <w:tcW w:w="1560" w:type="dxa"/>
          </w:tcPr>
          <w:p w:rsidR="00DB542D" w:rsidRPr="00020E6A" w:rsidRDefault="008E334F" w:rsidP="00020E6A">
            <w:pPr>
              <w:jc w:val="both"/>
            </w:pPr>
            <w:r w:rsidRPr="00020E6A">
              <w:t>Вне плана</w:t>
            </w:r>
          </w:p>
        </w:tc>
        <w:tc>
          <w:tcPr>
            <w:tcW w:w="1560" w:type="dxa"/>
          </w:tcPr>
          <w:p w:rsidR="00DB542D" w:rsidRPr="00020E6A" w:rsidRDefault="003607AC" w:rsidP="00020E6A">
            <w:pPr>
              <w:jc w:val="both"/>
            </w:pPr>
            <w:r>
              <w:t>Вернуться к рассмотр</w:t>
            </w:r>
            <w:r>
              <w:t>е</w:t>
            </w:r>
            <w:r>
              <w:t>нию данного вопроса п</w:t>
            </w:r>
            <w:r>
              <w:t>о</w:t>
            </w:r>
            <w:r>
              <w:t>сле прин</w:t>
            </w:r>
            <w:r>
              <w:t>я</w:t>
            </w:r>
            <w:r>
              <w:t>тия измен</w:t>
            </w:r>
            <w:r>
              <w:t>е</w:t>
            </w:r>
            <w:r>
              <w:t>ний в фед</w:t>
            </w:r>
            <w:r>
              <w:t>е</w:t>
            </w:r>
            <w:r>
              <w:t>ральное з</w:t>
            </w:r>
            <w:r>
              <w:t>а</w:t>
            </w:r>
            <w:r>
              <w:t>конодател</w:t>
            </w:r>
            <w:r>
              <w:t>ь</w:t>
            </w:r>
            <w:r>
              <w:t>ство.</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F44" w:rsidRDefault="00792F44">
      <w:r>
        <w:separator/>
      </w:r>
    </w:p>
  </w:endnote>
  <w:endnote w:type="continuationSeparator" w:id="0">
    <w:p w:rsidR="00792F44" w:rsidRDefault="00792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F44" w:rsidRDefault="00792F44">
      <w:r>
        <w:separator/>
      </w:r>
    </w:p>
  </w:footnote>
  <w:footnote w:type="continuationSeparator" w:id="0">
    <w:p w:rsidR="00792F44" w:rsidRDefault="00792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7652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7652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3607AC">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525"/>
    <w:rsid w:val="00176D1B"/>
    <w:rsid w:val="001813EE"/>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07AC"/>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A67B2"/>
    <w:rsid w:val="004C765D"/>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B1F"/>
    <w:rsid w:val="005C3C89"/>
    <w:rsid w:val="005C609B"/>
    <w:rsid w:val="005F01E3"/>
    <w:rsid w:val="005F66F5"/>
    <w:rsid w:val="00600588"/>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1D43"/>
    <w:rsid w:val="006D2613"/>
    <w:rsid w:val="006D49A1"/>
    <w:rsid w:val="006D61B8"/>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44"/>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E14DE"/>
    <w:rsid w:val="00DF1EDA"/>
    <w:rsid w:val="00DF203E"/>
    <w:rsid w:val="00DF22DC"/>
    <w:rsid w:val="00DF62C0"/>
    <w:rsid w:val="00DF64AA"/>
    <w:rsid w:val="00E020B0"/>
    <w:rsid w:val="00E020E2"/>
    <w:rsid w:val="00E25B48"/>
    <w:rsid w:val="00E33BF5"/>
    <w:rsid w:val="00E501AE"/>
    <w:rsid w:val="00E54D3F"/>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2015-04-20T14:16:00Z</dcterms:created>
  <dcterms:modified xsi:type="dcterms:W3CDTF">2015-06-24T07:38:00Z</dcterms:modified>
</cp:coreProperties>
</file>