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2E551F" w:rsidRPr="002E551F" w:rsidRDefault="00871443" w:rsidP="008A32AC">
      <w:pPr>
        <w:pStyle w:val="a3"/>
        <w:ind w:firstLine="0"/>
        <w:jc w:val="center"/>
        <w:rPr>
          <w:b/>
          <w:i/>
          <w:iCs/>
          <w:sz w:val="24"/>
        </w:rPr>
      </w:pPr>
      <w:r>
        <w:rPr>
          <w:b/>
          <w:iCs/>
          <w:sz w:val="24"/>
        </w:rPr>
        <w:t>№2</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A92B43">
        <w:rPr>
          <w:b/>
          <w:sz w:val="24"/>
          <w:szCs w:val="24"/>
        </w:rPr>
        <w:t>1</w:t>
      </w:r>
      <w:r w:rsidR="00C36E1E">
        <w:rPr>
          <w:b/>
          <w:sz w:val="24"/>
          <w:szCs w:val="24"/>
        </w:rPr>
        <w:t>4</w:t>
      </w:r>
      <w:r w:rsidR="00A92B43">
        <w:rPr>
          <w:b/>
          <w:sz w:val="24"/>
          <w:szCs w:val="24"/>
        </w:rPr>
        <w:t>»</w:t>
      </w:r>
      <w:r w:rsidR="00DF64AA" w:rsidRPr="00BF55F1">
        <w:rPr>
          <w:b/>
          <w:sz w:val="24"/>
          <w:szCs w:val="24"/>
        </w:rPr>
        <w:t xml:space="preserve"> </w:t>
      </w:r>
      <w:r w:rsidR="009238CF">
        <w:rPr>
          <w:b/>
          <w:sz w:val="24"/>
          <w:szCs w:val="24"/>
        </w:rPr>
        <w:t>апреля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 xml:space="preserve">время </w:t>
      </w:r>
      <w:r w:rsidR="0066139C">
        <w:rPr>
          <w:b/>
          <w:sz w:val="24"/>
          <w:szCs w:val="24"/>
        </w:rPr>
        <w:t>14.</w:t>
      </w:r>
      <w:r w:rsidR="00C36E1E">
        <w:rPr>
          <w:b/>
          <w:sz w:val="24"/>
          <w:szCs w:val="24"/>
        </w:rPr>
        <w:t>0</w:t>
      </w:r>
      <w:r w:rsidR="0066139C">
        <w:rPr>
          <w:b/>
          <w:sz w:val="24"/>
          <w:szCs w:val="24"/>
        </w:rPr>
        <w:t>0</w:t>
      </w:r>
    </w:p>
    <w:p w:rsidR="008A32AC" w:rsidRPr="00BF55F1" w:rsidRDefault="008A32AC" w:rsidP="008A32AC">
      <w:pPr>
        <w:pStyle w:val="a3"/>
        <w:ind w:firstLine="11700"/>
        <w:rPr>
          <w:b/>
          <w:sz w:val="24"/>
          <w:szCs w:val="24"/>
        </w:rPr>
      </w:pPr>
      <w:r w:rsidRPr="00BF55F1">
        <w:rPr>
          <w:b/>
          <w:sz w:val="24"/>
          <w:szCs w:val="24"/>
        </w:rPr>
        <w:t xml:space="preserve">кабинет № </w:t>
      </w:r>
      <w:r w:rsidR="0066139C">
        <w:rPr>
          <w:b/>
          <w:sz w:val="24"/>
          <w:szCs w:val="24"/>
        </w:rPr>
        <w:t>509а</w:t>
      </w:r>
    </w:p>
    <w:p w:rsidR="005912C4" w:rsidRDefault="005912C4"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7800"/>
        <w:gridCol w:w="1560"/>
        <w:gridCol w:w="1560"/>
      </w:tblGrid>
      <w:tr w:rsidR="008A32AC" w:rsidRPr="00B15D41" w:rsidTr="005366CD">
        <w:tc>
          <w:tcPr>
            <w:tcW w:w="588" w:type="dxa"/>
            <w:vAlign w:val="center"/>
          </w:tcPr>
          <w:p w:rsidR="008A32AC" w:rsidRPr="00B15D41" w:rsidRDefault="008A32AC" w:rsidP="005366CD">
            <w:pPr>
              <w:pStyle w:val="a3"/>
              <w:ind w:firstLine="0"/>
              <w:jc w:val="center"/>
              <w:rPr>
                <w:b/>
                <w:sz w:val="24"/>
                <w:szCs w:val="24"/>
              </w:rPr>
            </w:pPr>
            <w:r w:rsidRPr="00B15D41">
              <w:rPr>
                <w:b/>
                <w:sz w:val="24"/>
                <w:szCs w:val="24"/>
              </w:rPr>
              <w:t xml:space="preserve">№ </w:t>
            </w:r>
            <w:proofErr w:type="gramStart"/>
            <w:r w:rsidRPr="00B15D41">
              <w:rPr>
                <w:b/>
                <w:sz w:val="24"/>
                <w:szCs w:val="24"/>
              </w:rPr>
              <w:t>п</w:t>
            </w:r>
            <w:proofErr w:type="gramEnd"/>
            <w:r w:rsidRPr="00B15D41">
              <w:rPr>
                <w:b/>
                <w:sz w:val="24"/>
                <w:szCs w:val="24"/>
              </w:rPr>
              <w:t>/п</w:t>
            </w:r>
          </w:p>
        </w:tc>
        <w:tc>
          <w:tcPr>
            <w:tcW w:w="2040" w:type="dxa"/>
            <w:vAlign w:val="center"/>
          </w:tcPr>
          <w:p w:rsidR="00DF64AA" w:rsidRPr="00B15D41" w:rsidRDefault="008A32AC" w:rsidP="005366CD">
            <w:pPr>
              <w:pStyle w:val="a3"/>
              <w:ind w:firstLine="0"/>
              <w:jc w:val="center"/>
              <w:rPr>
                <w:b/>
                <w:sz w:val="24"/>
                <w:szCs w:val="24"/>
              </w:rPr>
            </w:pPr>
            <w:r w:rsidRPr="00B15D41">
              <w:rPr>
                <w:b/>
                <w:sz w:val="24"/>
                <w:szCs w:val="24"/>
              </w:rPr>
              <w:t xml:space="preserve">Наименование </w:t>
            </w:r>
          </w:p>
          <w:p w:rsidR="008A32AC" w:rsidRPr="00B15D41" w:rsidRDefault="008A32AC" w:rsidP="005366CD">
            <w:pPr>
              <w:pStyle w:val="a3"/>
              <w:ind w:firstLine="0"/>
              <w:jc w:val="center"/>
              <w:rPr>
                <w:b/>
                <w:sz w:val="24"/>
                <w:szCs w:val="24"/>
              </w:rPr>
            </w:pPr>
            <w:r w:rsidRPr="00B15D41">
              <w:rPr>
                <w:b/>
                <w:sz w:val="24"/>
                <w:szCs w:val="24"/>
              </w:rPr>
              <w:t>проекта норм</w:t>
            </w:r>
            <w:r w:rsidRPr="00B15D41">
              <w:rPr>
                <w:b/>
                <w:sz w:val="24"/>
                <w:szCs w:val="24"/>
              </w:rPr>
              <w:t>а</w:t>
            </w:r>
            <w:r w:rsidRPr="00B15D41">
              <w:rPr>
                <w:b/>
                <w:sz w:val="24"/>
                <w:szCs w:val="24"/>
              </w:rPr>
              <w:t>тивного</w:t>
            </w:r>
            <w:r w:rsidR="002E551F" w:rsidRPr="00B15D41">
              <w:rPr>
                <w:b/>
                <w:sz w:val="24"/>
                <w:szCs w:val="24"/>
              </w:rPr>
              <w:t xml:space="preserve"> </w:t>
            </w:r>
            <w:r w:rsidRPr="00B15D41">
              <w:rPr>
                <w:b/>
                <w:sz w:val="24"/>
                <w:szCs w:val="24"/>
              </w:rPr>
              <w:t>прав</w:t>
            </w:r>
            <w:r w:rsidRPr="00B15D41">
              <w:rPr>
                <w:b/>
                <w:sz w:val="24"/>
                <w:szCs w:val="24"/>
              </w:rPr>
              <w:t>о</w:t>
            </w:r>
            <w:r w:rsidRPr="00B15D41">
              <w:rPr>
                <w:b/>
                <w:sz w:val="24"/>
                <w:szCs w:val="24"/>
              </w:rPr>
              <w:t>вого акта</w:t>
            </w:r>
            <w:r w:rsidR="00B3345E" w:rsidRPr="00B15D41">
              <w:rPr>
                <w:b/>
                <w:sz w:val="24"/>
                <w:szCs w:val="24"/>
              </w:rPr>
              <w:t xml:space="preserve"> / ра</w:t>
            </w:r>
            <w:r w:rsidR="00B3345E" w:rsidRPr="00B15D41">
              <w:rPr>
                <w:b/>
                <w:sz w:val="24"/>
                <w:szCs w:val="24"/>
              </w:rPr>
              <w:t>с</w:t>
            </w:r>
            <w:r w:rsidR="00B3345E" w:rsidRPr="00B15D41">
              <w:rPr>
                <w:b/>
                <w:sz w:val="24"/>
                <w:szCs w:val="24"/>
              </w:rPr>
              <w:t>сматриваемого вопроса</w:t>
            </w:r>
          </w:p>
        </w:tc>
        <w:tc>
          <w:tcPr>
            <w:tcW w:w="1800" w:type="dxa"/>
            <w:vAlign w:val="center"/>
          </w:tcPr>
          <w:p w:rsidR="00DF64AA" w:rsidRPr="00B15D41" w:rsidRDefault="008A32AC" w:rsidP="005366CD">
            <w:pPr>
              <w:pStyle w:val="a3"/>
              <w:ind w:firstLine="0"/>
              <w:jc w:val="center"/>
              <w:rPr>
                <w:b/>
                <w:sz w:val="24"/>
                <w:szCs w:val="24"/>
              </w:rPr>
            </w:pPr>
            <w:r w:rsidRPr="00B15D41">
              <w:rPr>
                <w:b/>
                <w:sz w:val="24"/>
                <w:szCs w:val="24"/>
              </w:rPr>
              <w:t xml:space="preserve">Субъект </w:t>
            </w:r>
          </w:p>
          <w:p w:rsidR="00DF64AA" w:rsidRPr="00B15D41" w:rsidRDefault="008A32AC" w:rsidP="005366CD">
            <w:pPr>
              <w:pStyle w:val="a3"/>
              <w:ind w:firstLine="0"/>
              <w:jc w:val="center"/>
              <w:rPr>
                <w:b/>
                <w:sz w:val="24"/>
                <w:szCs w:val="24"/>
              </w:rPr>
            </w:pPr>
            <w:r w:rsidRPr="00B15D41">
              <w:rPr>
                <w:b/>
                <w:sz w:val="24"/>
                <w:szCs w:val="24"/>
              </w:rPr>
              <w:t>законод</w:t>
            </w:r>
            <w:r w:rsidRPr="00B15D41">
              <w:rPr>
                <w:b/>
                <w:sz w:val="24"/>
                <w:szCs w:val="24"/>
              </w:rPr>
              <w:t>а</w:t>
            </w:r>
            <w:r w:rsidRPr="00B15D41">
              <w:rPr>
                <w:b/>
                <w:sz w:val="24"/>
                <w:szCs w:val="24"/>
              </w:rPr>
              <w:t xml:space="preserve">тельной </w:t>
            </w:r>
          </w:p>
          <w:p w:rsidR="008A32AC" w:rsidRPr="00B15D41" w:rsidRDefault="008A32AC" w:rsidP="005366CD">
            <w:pPr>
              <w:pStyle w:val="a3"/>
              <w:ind w:firstLine="0"/>
              <w:jc w:val="center"/>
              <w:rPr>
                <w:b/>
                <w:sz w:val="24"/>
                <w:szCs w:val="24"/>
              </w:rPr>
            </w:pPr>
            <w:r w:rsidRPr="00B15D41">
              <w:rPr>
                <w:b/>
                <w:sz w:val="24"/>
                <w:szCs w:val="24"/>
              </w:rPr>
              <w:t>инициативы</w:t>
            </w:r>
          </w:p>
          <w:p w:rsidR="008A32AC" w:rsidRPr="00B15D41" w:rsidRDefault="008A32AC" w:rsidP="005366CD">
            <w:pPr>
              <w:pStyle w:val="a3"/>
              <w:ind w:firstLine="0"/>
              <w:jc w:val="center"/>
              <w:rPr>
                <w:b/>
                <w:sz w:val="24"/>
                <w:szCs w:val="24"/>
              </w:rPr>
            </w:pPr>
            <w:r w:rsidRPr="00B15D41">
              <w:rPr>
                <w:b/>
                <w:sz w:val="24"/>
                <w:szCs w:val="24"/>
              </w:rPr>
              <w:t>/</w:t>
            </w:r>
          </w:p>
          <w:p w:rsidR="008A32AC" w:rsidRPr="00B15D41" w:rsidRDefault="008A32AC" w:rsidP="005366CD">
            <w:pPr>
              <w:pStyle w:val="a3"/>
              <w:ind w:firstLine="0"/>
              <w:jc w:val="center"/>
              <w:rPr>
                <w:b/>
                <w:sz w:val="24"/>
                <w:szCs w:val="24"/>
              </w:rPr>
            </w:pPr>
            <w:r w:rsidRPr="00B15D41">
              <w:rPr>
                <w:b/>
                <w:sz w:val="24"/>
                <w:szCs w:val="24"/>
              </w:rPr>
              <w:t>докладчик</w:t>
            </w:r>
          </w:p>
        </w:tc>
        <w:tc>
          <w:tcPr>
            <w:tcW w:w="7800" w:type="dxa"/>
            <w:vAlign w:val="center"/>
          </w:tcPr>
          <w:p w:rsidR="008A32AC" w:rsidRPr="00B15D41" w:rsidRDefault="008A32AC" w:rsidP="005366CD">
            <w:pPr>
              <w:pStyle w:val="a3"/>
              <w:ind w:firstLine="492"/>
              <w:jc w:val="center"/>
              <w:rPr>
                <w:b/>
                <w:sz w:val="24"/>
                <w:szCs w:val="24"/>
              </w:rPr>
            </w:pPr>
            <w:r w:rsidRPr="00B15D41">
              <w:rPr>
                <w:b/>
                <w:sz w:val="24"/>
                <w:szCs w:val="24"/>
              </w:rPr>
              <w:t>Краткая характеристика проекта нормативного правового акта</w:t>
            </w:r>
            <w:r w:rsidR="00B3345E" w:rsidRPr="00B15D41">
              <w:rPr>
                <w:b/>
                <w:sz w:val="24"/>
                <w:szCs w:val="24"/>
              </w:rPr>
              <w:t xml:space="preserve"> /рассматриваемого вопроса</w:t>
            </w:r>
          </w:p>
        </w:tc>
        <w:tc>
          <w:tcPr>
            <w:tcW w:w="1560" w:type="dxa"/>
            <w:vAlign w:val="center"/>
          </w:tcPr>
          <w:p w:rsidR="008A32AC" w:rsidRPr="00B15D41" w:rsidRDefault="008A32AC" w:rsidP="005366CD">
            <w:pPr>
              <w:pStyle w:val="a3"/>
              <w:ind w:left="-76" w:right="-56" w:firstLine="0"/>
              <w:jc w:val="center"/>
              <w:rPr>
                <w:b/>
                <w:sz w:val="24"/>
                <w:szCs w:val="24"/>
              </w:rPr>
            </w:pPr>
            <w:r w:rsidRPr="00B15D41">
              <w:rPr>
                <w:b/>
                <w:sz w:val="24"/>
                <w:szCs w:val="24"/>
              </w:rPr>
              <w:t>Соответс</w:t>
            </w:r>
            <w:r w:rsidRPr="00B15D41">
              <w:rPr>
                <w:b/>
                <w:sz w:val="24"/>
                <w:szCs w:val="24"/>
              </w:rPr>
              <w:t>т</w:t>
            </w:r>
            <w:r w:rsidRPr="00B15D41">
              <w:rPr>
                <w:b/>
                <w:sz w:val="24"/>
                <w:szCs w:val="24"/>
              </w:rPr>
              <w:t>вие плану деятельности комитета</w:t>
            </w:r>
            <w:r w:rsidR="009A0D7F" w:rsidRPr="00B15D41">
              <w:rPr>
                <w:b/>
                <w:sz w:val="24"/>
                <w:szCs w:val="24"/>
              </w:rPr>
              <w:t xml:space="preserve"> на 201</w:t>
            </w:r>
            <w:r w:rsidR="00A92B43">
              <w:rPr>
                <w:b/>
                <w:sz w:val="24"/>
                <w:szCs w:val="24"/>
              </w:rPr>
              <w:t>4</w:t>
            </w:r>
            <w:r w:rsidR="009A0D7F" w:rsidRPr="00B15D41">
              <w:rPr>
                <w:b/>
                <w:sz w:val="24"/>
                <w:szCs w:val="24"/>
              </w:rPr>
              <w:t xml:space="preserve"> </w:t>
            </w:r>
          </w:p>
          <w:p w:rsidR="008A32AC" w:rsidRPr="00B15D41" w:rsidRDefault="009A0D7F" w:rsidP="005366CD">
            <w:pPr>
              <w:pStyle w:val="a3"/>
              <w:ind w:left="-76" w:right="-56" w:firstLine="0"/>
              <w:jc w:val="center"/>
              <w:rPr>
                <w:b/>
                <w:sz w:val="24"/>
                <w:szCs w:val="24"/>
              </w:rPr>
            </w:pPr>
            <w:r w:rsidRPr="00B15D41">
              <w:rPr>
                <w:b/>
                <w:sz w:val="24"/>
                <w:szCs w:val="24"/>
              </w:rPr>
              <w:t>г</w:t>
            </w:r>
            <w:r w:rsidR="008A32AC" w:rsidRPr="00B15D41">
              <w:rPr>
                <w:b/>
                <w:sz w:val="24"/>
                <w:szCs w:val="24"/>
              </w:rPr>
              <w:t>од</w:t>
            </w:r>
          </w:p>
        </w:tc>
        <w:tc>
          <w:tcPr>
            <w:tcW w:w="1560" w:type="dxa"/>
            <w:vAlign w:val="center"/>
          </w:tcPr>
          <w:p w:rsidR="008A32AC" w:rsidRPr="00B15D41" w:rsidRDefault="008A32AC" w:rsidP="005366CD">
            <w:pPr>
              <w:pStyle w:val="a3"/>
              <w:ind w:firstLine="0"/>
              <w:jc w:val="center"/>
              <w:rPr>
                <w:b/>
                <w:sz w:val="24"/>
                <w:szCs w:val="24"/>
              </w:rPr>
            </w:pPr>
            <w:r w:rsidRPr="00B15D41">
              <w:rPr>
                <w:b/>
                <w:sz w:val="24"/>
                <w:szCs w:val="24"/>
              </w:rPr>
              <w:t>Результаты рассмотр</w:t>
            </w:r>
            <w:r w:rsidRPr="00B15D41">
              <w:rPr>
                <w:b/>
                <w:sz w:val="24"/>
                <w:szCs w:val="24"/>
              </w:rPr>
              <w:t>е</w:t>
            </w:r>
            <w:r w:rsidRPr="00B15D41">
              <w:rPr>
                <w:b/>
                <w:sz w:val="24"/>
                <w:szCs w:val="24"/>
              </w:rPr>
              <w:t>ния</w:t>
            </w:r>
          </w:p>
        </w:tc>
      </w:tr>
      <w:tr w:rsidR="00B27A37" w:rsidRPr="00B15D41" w:rsidTr="005366CD">
        <w:tc>
          <w:tcPr>
            <w:tcW w:w="588" w:type="dxa"/>
          </w:tcPr>
          <w:p w:rsidR="00B27A37" w:rsidRPr="00B15D41" w:rsidRDefault="002E551F" w:rsidP="005366CD">
            <w:pPr>
              <w:pStyle w:val="a3"/>
              <w:ind w:firstLine="0"/>
              <w:jc w:val="center"/>
              <w:rPr>
                <w:sz w:val="24"/>
                <w:szCs w:val="24"/>
              </w:rPr>
            </w:pPr>
            <w:r w:rsidRPr="00B15D41">
              <w:rPr>
                <w:sz w:val="24"/>
                <w:szCs w:val="24"/>
              </w:rPr>
              <w:t>1</w:t>
            </w:r>
          </w:p>
        </w:tc>
        <w:tc>
          <w:tcPr>
            <w:tcW w:w="2040" w:type="dxa"/>
          </w:tcPr>
          <w:p w:rsidR="005C609B" w:rsidRPr="00B15D41" w:rsidRDefault="002E551F" w:rsidP="005366CD">
            <w:pPr>
              <w:pStyle w:val="a3"/>
              <w:ind w:firstLine="0"/>
              <w:jc w:val="center"/>
              <w:rPr>
                <w:sz w:val="24"/>
                <w:szCs w:val="24"/>
              </w:rPr>
            </w:pPr>
            <w:r w:rsidRPr="00B15D41">
              <w:rPr>
                <w:sz w:val="24"/>
                <w:szCs w:val="24"/>
              </w:rPr>
              <w:t>2</w:t>
            </w:r>
          </w:p>
        </w:tc>
        <w:tc>
          <w:tcPr>
            <w:tcW w:w="1800" w:type="dxa"/>
          </w:tcPr>
          <w:p w:rsidR="00B27A37" w:rsidRPr="00B15D41" w:rsidRDefault="002E551F" w:rsidP="005366CD">
            <w:pPr>
              <w:pStyle w:val="a3"/>
              <w:ind w:left="-66" w:firstLine="0"/>
              <w:jc w:val="center"/>
              <w:rPr>
                <w:sz w:val="24"/>
                <w:szCs w:val="24"/>
              </w:rPr>
            </w:pPr>
            <w:r w:rsidRPr="00B15D41">
              <w:rPr>
                <w:sz w:val="24"/>
                <w:szCs w:val="24"/>
              </w:rPr>
              <w:t>3</w:t>
            </w:r>
          </w:p>
        </w:tc>
        <w:tc>
          <w:tcPr>
            <w:tcW w:w="7800" w:type="dxa"/>
          </w:tcPr>
          <w:p w:rsidR="0036256D" w:rsidRPr="00B15D41" w:rsidRDefault="002E551F" w:rsidP="005366CD">
            <w:pPr>
              <w:widowControl w:val="0"/>
              <w:autoSpaceDE w:val="0"/>
              <w:autoSpaceDN w:val="0"/>
              <w:adjustRightInd w:val="0"/>
              <w:ind w:firstLine="708"/>
              <w:jc w:val="center"/>
            </w:pPr>
            <w:r w:rsidRPr="00B15D41">
              <w:t>4</w:t>
            </w:r>
          </w:p>
        </w:tc>
        <w:tc>
          <w:tcPr>
            <w:tcW w:w="1560" w:type="dxa"/>
          </w:tcPr>
          <w:p w:rsidR="00B27A37" w:rsidRPr="00B15D41" w:rsidRDefault="002E551F" w:rsidP="005366CD">
            <w:pPr>
              <w:pStyle w:val="a3"/>
              <w:ind w:left="-76" w:right="-56" w:firstLine="0"/>
              <w:jc w:val="center"/>
              <w:rPr>
                <w:sz w:val="24"/>
                <w:szCs w:val="24"/>
              </w:rPr>
            </w:pPr>
            <w:r w:rsidRPr="00B15D41">
              <w:rPr>
                <w:sz w:val="24"/>
                <w:szCs w:val="24"/>
              </w:rPr>
              <w:t>5</w:t>
            </w:r>
          </w:p>
        </w:tc>
        <w:tc>
          <w:tcPr>
            <w:tcW w:w="1560" w:type="dxa"/>
          </w:tcPr>
          <w:p w:rsidR="00B27A37" w:rsidRPr="00B15D41" w:rsidRDefault="002E551F" w:rsidP="005366CD">
            <w:pPr>
              <w:pStyle w:val="a3"/>
              <w:ind w:firstLine="0"/>
              <w:jc w:val="center"/>
              <w:rPr>
                <w:sz w:val="24"/>
                <w:szCs w:val="24"/>
              </w:rPr>
            </w:pPr>
            <w:r w:rsidRPr="00B15D41">
              <w:rPr>
                <w:sz w:val="24"/>
                <w:szCs w:val="24"/>
              </w:rPr>
              <w:t>6</w:t>
            </w:r>
          </w:p>
        </w:tc>
      </w:tr>
      <w:tr w:rsidR="002E551F" w:rsidRPr="00B15D41" w:rsidTr="005366CD">
        <w:tc>
          <w:tcPr>
            <w:tcW w:w="588" w:type="dxa"/>
          </w:tcPr>
          <w:p w:rsidR="002E551F" w:rsidRPr="00B15D41" w:rsidRDefault="0066139C" w:rsidP="005366CD">
            <w:pPr>
              <w:pStyle w:val="a3"/>
              <w:ind w:firstLine="0"/>
              <w:jc w:val="center"/>
              <w:rPr>
                <w:sz w:val="24"/>
                <w:szCs w:val="24"/>
              </w:rPr>
            </w:pPr>
            <w:r w:rsidRPr="00B15D41">
              <w:rPr>
                <w:sz w:val="24"/>
                <w:szCs w:val="24"/>
              </w:rPr>
              <w:t>1.</w:t>
            </w:r>
          </w:p>
        </w:tc>
        <w:tc>
          <w:tcPr>
            <w:tcW w:w="2040" w:type="dxa"/>
          </w:tcPr>
          <w:p w:rsidR="002E551F" w:rsidRPr="009238CF" w:rsidRDefault="0066139C" w:rsidP="009238CF">
            <w:pPr>
              <w:pStyle w:val="a3"/>
              <w:ind w:firstLine="0"/>
              <w:rPr>
                <w:sz w:val="24"/>
                <w:szCs w:val="24"/>
              </w:rPr>
            </w:pPr>
            <w:r w:rsidRPr="009238CF">
              <w:rPr>
                <w:sz w:val="24"/>
                <w:szCs w:val="24"/>
              </w:rPr>
              <w:t xml:space="preserve">Рассмотрение </w:t>
            </w:r>
            <w:r w:rsidR="009238CF" w:rsidRPr="009238CF">
              <w:rPr>
                <w:sz w:val="24"/>
                <w:szCs w:val="24"/>
              </w:rPr>
              <w:t>проекта облас</w:t>
            </w:r>
            <w:r w:rsidR="009238CF" w:rsidRPr="009238CF">
              <w:rPr>
                <w:sz w:val="24"/>
                <w:szCs w:val="24"/>
              </w:rPr>
              <w:t>т</w:t>
            </w:r>
            <w:r w:rsidR="009238CF" w:rsidRPr="009238CF">
              <w:rPr>
                <w:sz w:val="24"/>
                <w:szCs w:val="24"/>
              </w:rPr>
              <w:t>ного закона «О внесении изм</w:t>
            </w:r>
            <w:r w:rsidR="009238CF" w:rsidRPr="009238CF">
              <w:rPr>
                <w:sz w:val="24"/>
                <w:szCs w:val="24"/>
              </w:rPr>
              <w:t>е</w:t>
            </w:r>
            <w:r w:rsidR="009238CF" w:rsidRPr="009238CF">
              <w:rPr>
                <w:sz w:val="24"/>
                <w:szCs w:val="24"/>
              </w:rPr>
              <w:t>нений и допо</w:t>
            </w:r>
            <w:r w:rsidR="009238CF" w:rsidRPr="009238CF">
              <w:rPr>
                <w:sz w:val="24"/>
                <w:szCs w:val="24"/>
              </w:rPr>
              <w:t>л</w:t>
            </w:r>
            <w:r w:rsidR="009238CF" w:rsidRPr="009238CF">
              <w:rPr>
                <w:sz w:val="24"/>
                <w:szCs w:val="24"/>
              </w:rPr>
              <w:t>нений в отдел</w:t>
            </w:r>
            <w:r w:rsidR="009238CF" w:rsidRPr="009238CF">
              <w:rPr>
                <w:sz w:val="24"/>
                <w:szCs w:val="24"/>
              </w:rPr>
              <w:t>ь</w:t>
            </w:r>
            <w:r w:rsidR="009238CF" w:rsidRPr="009238CF">
              <w:rPr>
                <w:sz w:val="24"/>
                <w:szCs w:val="24"/>
              </w:rPr>
              <w:t>ные областные законы в сфере противодействия нелегальному обороту древес</w:t>
            </w:r>
            <w:r w:rsidR="009238CF" w:rsidRPr="009238CF">
              <w:rPr>
                <w:sz w:val="24"/>
                <w:szCs w:val="24"/>
              </w:rPr>
              <w:t>и</w:t>
            </w:r>
            <w:r w:rsidR="009238CF" w:rsidRPr="009238CF">
              <w:rPr>
                <w:sz w:val="24"/>
                <w:szCs w:val="24"/>
              </w:rPr>
              <w:t>ны</w:t>
            </w:r>
          </w:p>
        </w:tc>
        <w:tc>
          <w:tcPr>
            <w:tcW w:w="1800" w:type="dxa"/>
          </w:tcPr>
          <w:p w:rsidR="002E551F" w:rsidRPr="00B15D41" w:rsidRDefault="0066139C" w:rsidP="005366CD">
            <w:pPr>
              <w:pStyle w:val="a3"/>
              <w:ind w:left="-66" w:firstLine="0"/>
              <w:jc w:val="center"/>
              <w:rPr>
                <w:sz w:val="24"/>
                <w:szCs w:val="24"/>
              </w:rPr>
            </w:pPr>
            <w:r w:rsidRPr="00B15D41">
              <w:rPr>
                <w:sz w:val="24"/>
                <w:szCs w:val="24"/>
              </w:rPr>
              <w:t>А.В. Дятлов</w:t>
            </w:r>
          </w:p>
        </w:tc>
        <w:tc>
          <w:tcPr>
            <w:tcW w:w="7800" w:type="dxa"/>
          </w:tcPr>
          <w:p w:rsidR="002E551F" w:rsidRDefault="009238CF" w:rsidP="00A92B43">
            <w:pPr>
              <w:widowControl w:val="0"/>
              <w:autoSpaceDE w:val="0"/>
              <w:autoSpaceDN w:val="0"/>
              <w:adjustRightInd w:val="0"/>
              <w:ind w:firstLine="708"/>
              <w:jc w:val="both"/>
              <w:rPr>
                <w:szCs w:val="28"/>
              </w:rPr>
            </w:pPr>
            <w:r>
              <w:t xml:space="preserve">Внесение изменений в областное законодательство </w:t>
            </w:r>
            <w:r>
              <w:rPr>
                <w:rFonts w:eastAsia="Tahoma"/>
                <w:szCs w:val="28"/>
                <w:lang w:eastAsia="en-US"/>
              </w:rPr>
              <w:t>обусловлено необходимостью</w:t>
            </w:r>
            <w:r>
              <w:rPr>
                <w:szCs w:val="28"/>
              </w:rPr>
              <w:t xml:space="preserve"> приведения законодательства Архангельской области в соответствие с изменениями, внесенными в Лесной кодекс Российской Федерации.</w:t>
            </w:r>
          </w:p>
          <w:p w:rsidR="009238CF" w:rsidRDefault="009238CF" w:rsidP="009238CF">
            <w:pPr>
              <w:ind w:firstLine="709"/>
              <w:jc w:val="both"/>
              <w:rPr>
                <w:szCs w:val="28"/>
              </w:rPr>
            </w:pPr>
            <w:proofErr w:type="gramStart"/>
            <w:r>
              <w:rPr>
                <w:szCs w:val="28"/>
              </w:rPr>
              <w:t>Представленным законопроектом изменяется порядок деятельн</w:t>
            </w:r>
            <w:r>
              <w:rPr>
                <w:szCs w:val="28"/>
              </w:rPr>
              <w:t>о</w:t>
            </w:r>
            <w:r>
              <w:rPr>
                <w:szCs w:val="28"/>
              </w:rPr>
              <w:t>сти пунктов приема и отгрузки древесины, исключаются положения, св</w:t>
            </w:r>
            <w:r>
              <w:rPr>
                <w:szCs w:val="28"/>
              </w:rPr>
              <w:t>я</w:t>
            </w:r>
            <w:r>
              <w:rPr>
                <w:szCs w:val="28"/>
              </w:rPr>
              <w:t xml:space="preserve">занные с учетом и транспортировкой древесины, с представлением </w:t>
            </w:r>
            <w:r w:rsidRPr="0027771E">
              <w:rPr>
                <w:szCs w:val="28"/>
              </w:rPr>
              <w:t>всеми</w:t>
            </w:r>
            <w:r>
              <w:rPr>
                <w:szCs w:val="28"/>
              </w:rPr>
              <w:t xml:space="preserve"> участниками оборота древесины д</w:t>
            </w:r>
            <w:r w:rsidRPr="0027771E">
              <w:rPr>
                <w:szCs w:val="28"/>
              </w:rPr>
              <w:t>еклараци</w:t>
            </w:r>
            <w:r>
              <w:rPr>
                <w:szCs w:val="28"/>
              </w:rPr>
              <w:t>и</w:t>
            </w:r>
            <w:r w:rsidRPr="0027771E">
              <w:rPr>
                <w:szCs w:val="28"/>
              </w:rPr>
              <w:t xml:space="preserve"> о принятой, переработанной и отгруженной древесине</w:t>
            </w:r>
            <w:r>
              <w:rPr>
                <w:szCs w:val="28"/>
              </w:rPr>
              <w:t xml:space="preserve">, </w:t>
            </w:r>
            <w:r w:rsidRPr="0010153A">
              <w:rPr>
                <w:szCs w:val="28"/>
              </w:rPr>
              <w:t>а также положения о функционировании а</w:t>
            </w:r>
            <w:r w:rsidRPr="0010153A">
              <w:rPr>
                <w:szCs w:val="28"/>
              </w:rPr>
              <w:t>в</w:t>
            </w:r>
            <w:r w:rsidRPr="0010153A">
              <w:rPr>
                <w:szCs w:val="28"/>
              </w:rPr>
              <w:t>томатизированной информационной системы оборота древесины Арха</w:t>
            </w:r>
            <w:r w:rsidRPr="0010153A">
              <w:rPr>
                <w:szCs w:val="28"/>
              </w:rPr>
              <w:t>н</w:t>
            </w:r>
            <w:r w:rsidRPr="0010153A">
              <w:rPr>
                <w:szCs w:val="28"/>
              </w:rPr>
              <w:t>гельской области, в связи с тем, что</w:t>
            </w:r>
            <w:r>
              <w:rPr>
                <w:color w:val="FF0000"/>
                <w:szCs w:val="28"/>
              </w:rPr>
              <w:t xml:space="preserve"> </w:t>
            </w:r>
            <w:r>
              <w:rPr>
                <w:szCs w:val="28"/>
              </w:rPr>
              <w:t>указанные полномочия переданы на уровень Российской Федерации.</w:t>
            </w:r>
            <w:proofErr w:type="gramEnd"/>
          </w:p>
          <w:p w:rsidR="009238CF" w:rsidRPr="007F2ECB" w:rsidRDefault="009238CF" w:rsidP="009238CF">
            <w:pPr>
              <w:ind w:firstLine="709"/>
              <w:jc w:val="both"/>
              <w:rPr>
                <w:szCs w:val="28"/>
              </w:rPr>
            </w:pPr>
            <w:r w:rsidRPr="007F2ECB">
              <w:rPr>
                <w:szCs w:val="28"/>
              </w:rPr>
              <w:t>Кроме того законопроектом исключается положение, устанавл</w:t>
            </w:r>
            <w:r w:rsidRPr="007F2ECB">
              <w:rPr>
                <w:szCs w:val="28"/>
              </w:rPr>
              <w:t>и</w:t>
            </w:r>
            <w:r w:rsidRPr="007F2ECB">
              <w:rPr>
                <w:szCs w:val="28"/>
              </w:rPr>
              <w:t>вающее административную ответственность за нарушение требований перевозки древесины, порядка приема древесины на пунктах приема и отгрузки древесины, организации учета приема (поступления) и (или) учета передачи (вывоза) древесины на пункте приема и отгрузки древ</w:t>
            </w:r>
            <w:r w:rsidRPr="007F2ECB">
              <w:rPr>
                <w:szCs w:val="28"/>
              </w:rPr>
              <w:t>е</w:t>
            </w:r>
            <w:r w:rsidRPr="007F2ECB">
              <w:rPr>
                <w:szCs w:val="28"/>
              </w:rPr>
              <w:t>сины.</w:t>
            </w:r>
          </w:p>
          <w:p w:rsidR="009238CF" w:rsidRDefault="009238CF" w:rsidP="009238CF">
            <w:pPr>
              <w:ind w:firstLine="709"/>
              <w:jc w:val="both"/>
              <w:rPr>
                <w:szCs w:val="28"/>
              </w:rPr>
            </w:pPr>
            <w:proofErr w:type="gramStart"/>
            <w:r>
              <w:rPr>
                <w:szCs w:val="28"/>
              </w:rPr>
              <w:t>В соответствии с представленным законопроектом предусматр</w:t>
            </w:r>
            <w:r>
              <w:rPr>
                <w:szCs w:val="28"/>
              </w:rPr>
              <w:t>и</w:t>
            </w:r>
            <w:r>
              <w:rPr>
                <w:szCs w:val="28"/>
              </w:rPr>
              <w:t>вается расширение компетенции уполномоченного исполнительного о</w:t>
            </w:r>
            <w:r>
              <w:rPr>
                <w:szCs w:val="28"/>
              </w:rPr>
              <w:t>р</w:t>
            </w:r>
            <w:r>
              <w:rPr>
                <w:szCs w:val="28"/>
              </w:rPr>
              <w:t xml:space="preserve">гана государственной власти Архангельской области по осуществлению </w:t>
            </w:r>
            <w:r>
              <w:rPr>
                <w:szCs w:val="28"/>
              </w:rPr>
              <w:lastRenderedPageBreak/>
              <w:t>учета древесины, заготовленной гражданами для собственных нужд в лесах, находящихся в собственности субъектов Российской Федерации, в том числе на землях особо охраняемых природных территорий реги</w:t>
            </w:r>
            <w:r>
              <w:rPr>
                <w:szCs w:val="28"/>
              </w:rPr>
              <w:t>о</w:t>
            </w:r>
            <w:r>
              <w:rPr>
                <w:szCs w:val="28"/>
              </w:rPr>
              <w:t>нального значения.</w:t>
            </w:r>
            <w:proofErr w:type="gramEnd"/>
          </w:p>
          <w:p w:rsidR="009238CF" w:rsidRPr="009238CF" w:rsidRDefault="009238CF" w:rsidP="009238CF">
            <w:pPr>
              <w:ind w:firstLine="709"/>
              <w:jc w:val="both"/>
              <w:rPr>
                <w:szCs w:val="28"/>
              </w:rPr>
            </w:pPr>
            <w:proofErr w:type="gramStart"/>
            <w:r>
              <w:rPr>
                <w:szCs w:val="28"/>
              </w:rPr>
              <w:t>С учетом того, что в целях реализации положений Федерального закона от 28 декабря 2013 года № 415-ФЗ должен быть принят ряд по</w:t>
            </w:r>
            <w:r>
              <w:rPr>
                <w:szCs w:val="28"/>
              </w:rPr>
              <w:t>д</w:t>
            </w:r>
            <w:r>
              <w:rPr>
                <w:szCs w:val="28"/>
              </w:rPr>
              <w:t xml:space="preserve">законных правовых актов, устанавливающих порядок </w:t>
            </w:r>
            <w:r w:rsidRPr="002F32CC">
              <w:rPr>
                <w:szCs w:val="28"/>
              </w:rPr>
              <w:t>учета древесины</w:t>
            </w:r>
            <w:r>
              <w:rPr>
                <w:szCs w:val="28"/>
              </w:rPr>
              <w:t xml:space="preserve">, порядок </w:t>
            </w:r>
            <w:r w:rsidRPr="002F32CC">
              <w:rPr>
                <w:szCs w:val="28"/>
              </w:rPr>
              <w:t>маркировки и требования к маркировке древесины</w:t>
            </w:r>
            <w:r>
              <w:rPr>
                <w:szCs w:val="28"/>
              </w:rPr>
              <w:t xml:space="preserve">, </w:t>
            </w:r>
            <w:r w:rsidRPr="002F32CC">
              <w:rPr>
                <w:szCs w:val="28"/>
              </w:rPr>
              <w:t>форм</w:t>
            </w:r>
            <w:r>
              <w:rPr>
                <w:szCs w:val="28"/>
              </w:rPr>
              <w:t>у</w:t>
            </w:r>
            <w:r w:rsidRPr="002F32CC">
              <w:rPr>
                <w:szCs w:val="28"/>
              </w:rPr>
              <w:t xml:space="preserve"> с</w:t>
            </w:r>
            <w:r w:rsidRPr="002F32CC">
              <w:rPr>
                <w:szCs w:val="28"/>
              </w:rPr>
              <w:t>о</w:t>
            </w:r>
            <w:r w:rsidRPr="002F32CC">
              <w:rPr>
                <w:szCs w:val="28"/>
              </w:rPr>
              <w:t>проводительного документа и порядок его заполнения при транспорт</w:t>
            </w:r>
            <w:r w:rsidRPr="002F32CC">
              <w:rPr>
                <w:szCs w:val="28"/>
              </w:rPr>
              <w:t>и</w:t>
            </w:r>
            <w:r w:rsidRPr="002F32CC">
              <w:rPr>
                <w:szCs w:val="28"/>
              </w:rPr>
              <w:t>ровке древесины</w:t>
            </w:r>
            <w:r>
              <w:rPr>
                <w:szCs w:val="28"/>
              </w:rPr>
              <w:t xml:space="preserve">, </w:t>
            </w:r>
            <w:r w:rsidRPr="002F32CC">
              <w:rPr>
                <w:szCs w:val="28"/>
              </w:rPr>
              <w:t>форм</w:t>
            </w:r>
            <w:r>
              <w:rPr>
                <w:szCs w:val="28"/>
              </w:rPr>
              <w:t>у</w:t>
            </w:r>
            <w:r w:rsidRPr="002F32CC">
              <w:rPr>
                <w:szCs w:val="28"/>
              </w:rPr>
              <w:t xml:space="preserve"> декларации о сделках с древесиной и порядок</w:t>
            </w:r>
            <w:r>
              <w:rPr>
                <w:szCs w:val="28"/>
              </w:rPr>
              <w:t xml:space="preserve"> </w:t>
            </w:r>
            <w:r w:rsidRPr="002F32CC">
              <w:rPr>
                <w:szCs w:val="28"/>
              </w:rPr>
              <w:t>ее представления</w:t>
            </w:r>
            <w:r>
              <w:rPr>
                <w:szCs w:val="28"/>
              </w:rPr>
              <w:t xml:space="preserve">, </w:t>
            </w:r>
            <w:r w:rsidRPr="002F32CC">
              <w:rPr>
                <w:szCs w:val="28"/>
              </w:rPr>
              <w:t>порядок эксплуатации единой государственной автом</w:t>
            </w:r>
            <w:r w:rsidRPr="002F32CC">
              <w:rPr>
                <w:szCs w:val="28"/>
              </w:rPr>
              <w:t>а</w:t>
            </w:r>
            <w:r w:rsidRPr="002F32CC">
              <w:rPr>
                <w:szCs w:val="28"/>
              </w:rPr>
              <w:t>тизированной информационной</w:t>
            </w:r>
            <w:proofErr w:type="gramEnd"/>
            <w:r w:rsidRPr="002F32CC">
              <w:rPr>
                <w:szCs w:val="28"/>
              </w:rPr>
              <w:t xml:space="preserve"> системы</w:t>
            </w:r>
            <w:r>
              <w:rPr>
                <w:szCs w:val="28"/>
              </w:rPr>
              <w:t xml:space="preserve"> учета древесины и сделок с ней, которые до настоящего времени не приняты, инициатором внесения предлагается назначить рассмотрение представленного законопроекта во втором чтении после принятия указанных постановлений Правительства Российской Федерации.</w:t>
            </w:r>
          </w:p>
        </w:tc>
        <w:tc>
          <w:tcPr>
            <w:tcW w:w="1560" w:type="dxa"/>
          </w:tcPr>
          <w:p w:rsidR="002E551F" w:rsidRPr="00B15D41" w:rsidRDefault="00B15D41" w:rsidP="009238CF">
            <w:pPr>
              <w:pStyle w:val="a3"/>
              <w:ind w:left="-76" w:right="-56" w:firstLine="0"/>
              <w:jc w:val="center"/>
              <w:rPr>
                <w:sz w:val="24"/>
                <w:szCs w:val="24"/>
              </w:rPr>
            </w:pPr>
            <w:r>
              <w:rPr>
                <w:sz w:val="24"/>
                <w:szCs w:val="24"/>
              </w:rPr>
              <w:lastRenderedPageBreak/>
              <w:t>В</w:t>
            </w:r>
            <w:r w:rsidR="009238CF">
              <w:rPr>
                <w:sz w:val="24"/>
                <w:szCs w:val="24"/>
              </w:rPr>
              <w:t xml:space="preserve"> соответс</w:t>
            </w:r>
            <w:r w:rsidR="009238CF">
              <w:rPr>
                <w:sz w:val="24"/>
                <w:szCs w:val="24"/>
              </w:rPr>
              <w:t>т</w:t>
            </w:r>
            <w:r w:rsidR="009238CF">
              <w:rPr>
                <w:sz w:val="24"/>
                <w:szCs w:val="24"/>
              </w:rPr>
              <w:t>вии с</w:t>
            </w:r>
            <w:r w:rsidR="0066139C" w:rsidRPr="00B15D41">
              <w:rPr>
                <w:sz w:val="24"/>
                <w:szCs w:val="24"/>
              </w:rPr>
              <w:t xml:space="preserve"> план</w:t>
            </w:r>
            <w:r w:rsidR="009238CF">
              <w:rPr>
                <w:sz w:val="24"/>
                <w:szCs w:val="24"/>
              </w:rPr>
              <w:t>ом</w:t>
            </w:r>
          </w:p>
        </w:tc>
        <w:tc>
          <w:tcPr>
            <w:tcW w:w="1560" w:type="dxa"/>
          </w:tcPr>
          <w:p w:rsidR="002E551F" w:rsidRPr="00B15D41" w:rsidRDefault="009238CF" w:rsidP="005366CD">
            <w:pPr>
              <w:pStyle w:val="a3"/>
              <w:ind w:firstLine="0"/>
              <w:rPr>
                <w:sz w:val="24"/>
                <w:szCs w:val="24"/>
              </w:rPr>
            </w:pPr>
            <w:r>
              <w:rPr>
                <w:sz w:val="24"/>
                <w:szCs w:val="24"/>
              </w:rPr>
              <w:t>Проект з</w:t>
            </w:r>
            <w:r>
              <w:rPr>
                <w:sz w:val="24"/>
                <w:szCs w:val="24"/>
              </w:rPr>
              <w:t>а</w:t>
            </w:r>
            <w:r>
              <w:rPr>
                <w:sz w:val="24"/>
                <w:szCs w:val="24"/>
              </w:rPr>
              <w:t>кона по</w:t>
            </w:r>
            <w:r>
              <w:rPr>
                <w:sz w:val="24"/>
                <w:szCs w:val="24"/>
              </w:rPr>
              <w:t>д</w:t>
            </w:r>
            <w:r>
              <w:rPr>
                <w:sz w:val="24"/>
                <w:szCs w:val="24"/>
              </w:rPr>
              <w:t>держан</w:t>
            </w:r>
          </w:p>
        </w:tc>
      </w:tr>
      <w:tr w:rsidR="007F2399" w:rsidRPr="00B15D41" w:rsidTr="005366CD">
        <w:tc>
          <w:tcPr>
            <w:tcW w:w="588" w:type="dxa"/>
          </w:tcPr>
          <w:p w:rsidR="007F2399" w:rsidRPr="00B15D41" w:rsidRDefault="007F2399" w:rsidP="005366CD">
            <w:pPr>
              <w:pStyle w:val="a3"/>
              <w:ind w:firstLine="0"/>
              <w:jc w:val="center"/>
              <w:rPr>
                <w:sz w:val="24"/>
                <w:szCs w:val="24"/>
              </w:rPr>
            </w:pPr>
            <w:r>
              <w:rPr>
                <w:sz w:val="24"/>
                <w:szCs w:val="24"/>
              </w:rPr>
              <w:lastRenderedPageBreak/>
              <w:t xml:space="preserve">2. </w:t>
            </w:r>
          </w:p>
        </w:tc>
        <w:tc>
          <w:tcPr>
            <w:tcW w:w="2040" w:type="dxa"/>
          </w:tcPr>
          <w:p w:rsidR="007F2399" w:rsidRPr="007F2399" w:rsidRDefault="007F2399" w:rsidP="007F2399">
            <w:pPr>
              <w:pStyle w:val="a3"/>
              <w:ind w:firstLine="0"/>
              <w:rPr>
                <w:sz w:val="24"/>
                <w:szCs w:val="24"/>
              </w:rPr>
            </w:pPr>
            <w:r w:rsidRPr="007F2399">
              <w:rPr>
                <w:sz w:val="24"/>
                <w:szCs w:val="24"/>
              </w:rPr>
              <w:t>Рассмотрение вопроса о нагр</w:t>
            </w:r>
            <w:r w:rsidRPr="007F2399">
              <w:rPr>
                <w:sz w:val="24"/>
                <w:szCs w:val="24"/>
              </w:rPr>
              <w:t>а</w:t>
            </w:r>
            <w:r w:rsidRPr="007F2399">
              <w:rPr>
                <w:sz w:val="24"/>
                <w:szCs w:val="24"/>
              </w:rPr>
              <w:t>ждении Поче</w:t>
            </w:r>
            <w:r w:rsidRPr="007F2399">
              <w:rPr>
                <w:sz w:val="24"/>
                <w:szCs w:val="24"/>
              </w:rPr>
              <w:t>т</w:t>
            </w:r>
            <w:r w:rsidRPr="007F2399">
              <w:rPr>
                <w:sz w:val="24"/>
                <w:szCs w:val="24"/>
              </w:rPr>
              <w:t>ной грамотой Архангельского областного Со</w:t>
            </w:r>
            <w:r w:rsidRPr="007F2399">
              <w:rPr>
                <w:sz w:val="24"/>
                <w:szCs w:val="24"/>
              </w:rPr>
              <w:t>б</w:t>
            </w:r>
            <w:r w:rsidRPr="007F2399">
              <w:rPr>
                <w:sz w:val="24"/>
                <w:szCs w:val="24"/>
              </w:rPr>
              <w:t>рания депутатов Короткого Вас</w:t>
            </w:r>
            <w:r w:rsidRPr="007F2399">
              <w:rPr>
                <w:sz w:val="24"/>
                <w:szCs w:val="24"/>
              </w:rPr>
              <w:t>и</w:t>
            </w:r>
            <w:r w:rsidRPr="007F2399">
              <w:rPr>
                <w:sz w:val="24"/>
                <w:szCs w:val="24"/>
              </w:rPr>
              <w:t>лия Леонидов</w:t>
            </w:r>
            <w:r w:rsidRPr="007F2399">
              <w:rPr>
                <w:sz w:val="24"/>
                <w:szCs w:val="24"/>
              </w:rPr>
              <w:t>и</w:t>
            </w:r>
            <w:r w:rsidRPr="007F2399">
              <w:rPr>
                <w:sz w:val="24"/>
                <w:szCs w:val="24"/>
              </w:rPr>
              <w:t xml:space="preserve">ча. </w:t>
            </w:r>
          </w:p>
          <w:p w:rsidR="007F2399" w:rsidRPr="009238CF" w:rsidRDefault="007F2399" w:rsidP="009238CF">
            <w:pPr>
              <w:pStyle w:val="a3"/>
              <w:ind w:firstLine="0"/>
              <w:rPr>
                <w:sz w:val="24"/>
                <w:szCs w:val="24"/>
              </w:rPr>
            </w:pPr>
          </w:p>
        </w:tc>
        <w:tc>
          <w:tcPr>
            <w:tcW w:w="1800" w:type="dxa"/>
          </w:tcPr>
          <w:p w:rsidR="007F2399" w:rsidRPr="00B15D41" w:rsidRDefault="007F2399" w:rsidP="005366CD">
            <w:pPr>
              <w:pStyle w:val="a3"/>
              <w:ind w:left="-66" w:firstLine="0"/>
              <w:jc w:val="center"/>
              <w:rPr>
                <w:sz w:val="24"/>
                <w:szCs w:val="24"/>
              </w:rPr>
            </w:pPr>
            <w:r>
              <w:rPr>
                <w:sz w:val="24"/>
                <w:szCs w:val="24"/>
              </w:rPr>
              <w:t>А.В. Дятлов</w:t>
            </w:r>
          </w:p>
        </w:tc>
        <w:tc>
          <w:tcPr>
            <w:tcW w:w="7800" w:type="dxa"/>
          </w:tcPr>
          <w:p w:rsidR="007F2399" w:rsidRDefault="007F2399" w:rsidP="007F2399">
            <w:pPr>
              <w:widowControl w:val="0"/>
              <w:autoSpaceDE w:val="0"/>
              <w:autoSpaceDN w:val="0"/>
              <w:adjustRightInd w:val="0"/>
              <w:ind w:firstLine="708"/>
              <w:jc w:val="both"/>
            </w:pPr>
            <w:r>
              <w:t xml:space="preserve">Рассмотрение </w:t>
            </w:r>
            <w:proofErr w:type="gramStart"/>
            <w:r w:rsidRPr="00117490">
              <w:t>ходатайств</w:t>
            </w:r>
            <w:r>
              <w:t>а</w:t>
            </w:r>
            <w:r w:rsidRPr="00117490">
              <w:t xml:space="preserve"> председателя Архангельской областной организации профсоюза работников лесных отраслей Российской Фед</w:t>
            </w:r>
            <w:r w:rsidRPr="00117490">
              <w:t>е</w:t>
            </w:r>
            <w:r w:rsidRPr="00117490">
              <w:t>рации</w:t>
            </w:r>
            <w:proofErr w:type="gramEnd"/>
            <w:r w:rsidR="00C51D71">
              <w:t xml:space="preserve"> А.Н. Костина.</w:t>
            </w:r>
          </w:p>
        </w:tc>
        <w:tc>
          <w:tcPr>
            <w:tcW w:w="1560" w:type="dxa"/>
          </w:tcPr>
          <w:p w:rsidR="007F2399" w:rsidRDefault="007F2399" w:rsidP="009238CF">
            <w:pPr>
              <w:pStyle w:val="a3"/>
              <w:ind w:left="-76" w:right="-56" w:firstLine="0"/>
              <w:jc w:val="center"/>
              <w:rPr>
                <w:sz w:val="24"/>
                <w:szCs w:val="24"/>
              </w:rPr>
            </w:pPr>
            <w:r>
              <w:rPr>
                <w:sz w:val="24"/>
                <w:szCs w:val="24"/>
              </w:rPr>
              <w:t>Вне плана</w:t>
            </w:r>
          </w:p>
        </w:tc>
        <w:tc>
          <w:tcPr>
            <w:tcW w:w="1560" w:type="dxa"/>
          </w:tcPr>
          <w:p w:rsidR="007F2399" w:rsidRDefault="00C51D71" w:rsidP="005366CD">
            <w:pPr>
              <w:pStyle w:val="a3"/>
              <w:ind w:firstLine="0"/>
              <w:rPr>
                <w:sz w:val="24"/>
                <w:szCs w:val="24"/>
              </w:rPr>
            </w:pPr>
            <w:r>
              <w:rPr>
                <w:sz w:val="24"/>
                <w:szCs w:val="24"/>
              </w:rPr>
              <w:t>Кандидатура рекоменд</w:t>
            </w:r>
            <w:r>
              <w:rPr>
                <w:sz w:val="24"/>
                <w:szCs w:val="24"/>
              </w:rPr>
              <w:t>о</w:t>
            </w:r>
            <w:r>
              <w:rPr>
                <w:sz w:val="24"/>
                <w:szCs w:val="24"/>
              </w:rPr>
              <w:t>вана для н</w:t>
            </w:r>
            <w:r>
              <w:rPr>
                <w:sz w:val="24"/>
                <w:szCs w:val="24"/>
              </w:rPr>
              <w:t>а</w:t>
            </w:r>
            <w:r>
              <w:rPr>
                <w:sz w:val="24"/>
                <w:szCs w:val="24"/>
              </w:rPr>
              <w:t>граждения</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DC5" w:rsidRDefault="00685DC5">
      <w:r>
        <w:separator/>
      </w:r>
    </w:p>
  </w:endnote>
  <w:endnote w:type="continuationSeparator" w:id="0">
    <w:p w:rsidR="00685DC5" w:rsidRDefault="0068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DC5" w:rsidRDefault="00685DC5">
      <w:r>
        <w:separator/>
      </w:r>
    </w:p>
  </w:footnote>
  <w:footnote w:type="continuationSeparator" w:id="0">
    <w:p w:rsidR="00685DC5" w:rsidRDefault="0068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491254"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491254"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871443">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23275811"/>
    <w:multiLevelType w:val="hybridMultilevel"/>
    <w:tmpl w:val="DC7C0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15D83"/>
    <w:rsid w:val="00023A29"/>
    <w:rsid w:val="00027EC1"/>
    <w:rsid w:val="000314E6"/>
    <w:rsid w:val="00033451"/>
    <w:rsid w:val="00037567"/>
    <w:rsid w:val="000455B2"/>
    <w:rsid w:val="00050A25"/>
    <w:rsid w:val="00051BED"/>
    <w:rsid w:val="0005533F"/>
    <w:rsid w:val="00067165"/>
    <w:rsid w:val="00067CBE"/>
    <w:rsid w:val="000740B9"/>
    <w:rsid w:val="000778AB"/>
    <w:rsid w:val="0008760B"/>
    <w:rsid w:val="00096089"/>
    <w:rsid w:val="000B0D9C"/>
    <w:rsid w:val="000B3C9E"/>
    <w:rsid w:val="000B64FB"/>
    <w:rsid w:val="000C38DD"/>
    <w:rsid w:val="000C7363"/>
    <w:rsid w:val="000D2FDE"/>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0F8D"/>
    <w:rsid w:val="001E33E3"/>
    <w:rsid w:val="001E4F38"/>
    <w:rsid w:val="001F3A95"/>
    <w:rsid w:val="001F430A"/>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77702"/>
    <w:rsid w:val="004866DD"/>
    <w:rsid w:val="00491254"/>
    <w:rsid w:val="00494ED8"/>
    <w:rsid w:val="004C765D"/>
    <w:rsid w:val="004F6201"/>
    <w:rsid w:val="004F7438"/>
    <w:rsid w:val="005015AA"/>
    <w:rsid w:val="00502A3C"/>
    <w:rsid w:val="005148AD"/>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4A4F"/>
    <w:rsid w:val="0061647A"/>
    <w:rsid w:val="0062241A"/>
    <w:rsid w:val="00625100"/>
    <w:rsid w:val="00627464"/>
    <w:rsid w:val="00645744"/>
    <w:rsid w:val="00656A80"/>
    <w:rsid w:val="0066139C"/>
    <w:rsid w:val="00666C91"/>
    <w:rsid w:val="00676C85"/>
    <w:rsid w:val="00685DC5"/>
    <w:rsid w:val="00686649"/>
    <w:rsid w:val="00686744"/>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46298"/>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2399"/>
    <w:rsid w:val="007F55B5"/>
    <w:rsid w:val="008068CD"/>
    <w:rsid w:val="00834B5B"/>
    <w:rsid w:val="008509C9"/>
    <w:rsid w:val="00852D2B"/>
    <w:rsid w:val="00854582"/>
    <w:rsid w:val="00861F06"/>
    <w:rsid w:val="00862C8A"/>
    <w:rsid w:val="00871443"/>
    <w:rsid w:val="00871593"/>
    <w:rsid w:val="00885695"/>
    <w:rsid w:val="008A32AC"/>
    <w:rsid w:val="008A3678"/>
    <w:rsid w:val="008A537B"/>
    <w:rsid w:val="008B177F"/>
    <w:rsid w:val="008B438F"/>
    <w:rsid w:val="008B581A"/>
    <w:rsid w:val="008C7231"/>
    <w:rsid w:val="008E285D"/>
    <w:rsid w:val="008E5E30"/>
    <w:rsid w:val="00901901"/>
    <w:rsid w:val="00905F57"/>
    <w:rsid w:val="009200F4"/>
    <w:rsid w:val="00920CB1"/>
    <w:rsid w:val="009238CF"/>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92B43"/>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A114B"/>
    <w:rsid w:val="00BA70D1"/>
    <w:rsid w:val="00BB3E75"/>
    <w:rsid w:val="00BC4F52"/>
    <w:rsid w:val="00BE2084"/>
    <w:rsid w:val="00BE2C07"/>
    <w:rsid w:val="00BF55F1"/>
    <w:rsid w:val="00C0433B"/>
    <w:rsid w:val="00C110AD"/>
    <w:rsid w:val="00C146D0"/>
    <w:rsid w:val="00C343E2"/>
    <w:rsid w:val="00C36E1E"/>
    <w:rsid w:val="00C4661A"/>
    <w:rsid w:val="00C51B85"/>
    <w:rsid w:val="00C51B87"/>
    <w:rsid w:val="00C51D71"/>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E70A6"/>
    <w:rsid w:val="00DF1EDA"/>
    <w:rsid w:val="00DF203E"/>
    <w:rsid w:val="00DF22DC"/>
    <w:rsid w:val="00DF62C0"/>
    <w:rsid w:val="00DF64AA"/>
    <w:rsid w:val="00E020E2"/>
    <w:rsid w:val="00E25B48"/>
    <w:rsid w:val="00E33BF5"/>
    <w:rsid w:val="00E501AE"/>
    <w:rsid w:val="00E60655"/>
    <w:rsid w:val="00E644A7"/>
    <w:rsid w:val="00E81EEB"/>
    <w:rsid w:val="00E83624"/>
    <w:rsid w:val="00E85EF6"/>
    <w:rsid w:val="00E903C2"/>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5</cp:revision>
  <cp:lastPrinted>2014-01-23T06:53:00Z</cp:lastPrinted>
  <dcterms:created xsi:type="dcterms:W3CDTF">2014-06-20T07:49:00Z</dcterms:created>
  <dcterms:modified xsi:type="dcterms:W3CDTF">2014-06-20T08:51:00Z</dcterms:modified>
</cp:coreProperties>
</file>