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C6" w:rsidRDefault="004E1BC6" w:rsidP="004D59E9">
      <w:pPr>
        <w:pStyle w:val="ConsPlusNormal"/>
        <w:ind w:firstLine="709"/>
        <w:jc w:val="right"/>
        <w:rPr>
          <w:rFonts w:ascii="Times New Roman" w:hAnsi="Times New Roman" w:cs="Times New Roman"/>
          <w:sz w:val="28"/>
          <w:szCs w:val="28"/>
        </w:rPr>
      </w:pPr>
    </w:p>
    <w:p w:rsidR="00597EE1" w:rsidRDefault="004E1BC6" w:rsidP="004D59E9">
      <w:pPr>
        <w:pStyle w:val="ConsPlusNormal"/>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4E1BC6" w:rsidRPr="00F828A1" w:rsidRDefault="004E1BC6" w:rsidP="004D59E9">
      <w:pPr>
        <w:pStyle w:val="ConsPlusNormal"/>
        <w:ind w:firstLine="709"/>
        <w:jc w:val="right"/>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0A7649">
      <w:pPr>
        <w:pStyle w:val="ConsPlusTitle"/>
        <w:jc w:val="center"/>
        <w:rPr>
          <w:rFonts w:ascii="Times New Roman" w:hAnsi="Times New Roman" w:cs="Times New Roman"/>
          <w:sz w:val="28"/>
          <w:szCs w:val="28"/>
        </w:rPr>
      </w:pPr>
      <w:bookmarkStart w:id="1" w:name="P34"/>
      <w:bookmarkEnd w:id="1"/>
      <w:r w:rsidRPr="00F828A1">
        <w:rPr>
          <w:rFonts w:ascii="Times New Roman" w:hAnsi="Times New Roman" w:cs="Times New Roman"/>
          <w:sz w:val="28"/>
          <w:szCs w:val="28"/>
        </w:rPr>
        <w:t>ТЕРРИТОРИАЛЬНАЯ ПРОГРАММА</w:t>
      </w:r>
    </w:p>
    <w:p w:rsidR="00597EE1" w:rsidRPr="00F828A1" w:rsidRDefault="00597EE1" w:rsidP="000A7649">
      <w:pPr>
        <w:pStyle w:val="ConsPlusTitle"/>
        <w:jc w:val="center"/>
        <w:rPr>
          <w:rFonts w:ascii="Times New Roman" w:hAnsi="Times New Roman" w:cs="Times New Roman"/>
          <w:sz w:val="28"/>
          <w:szCs w:val="28"/>
        </w:rPr>
      </w:pPr>
      <w:r w:rsidRPr="00F828A1">
        <w:rPr>
          <w:rFonts w:ascii="Times New Roman" w:hAnsi="Times New Roman" w:cs="Times New Roman"/>
          <w:sz w:val="28"/>
          <w:szCs w:val="28"/>
        </w:rPr>
        <w:t>ГОСУДАРСТВЕННЫХ ГАРАНТИЙ БЕСПЛАТНОГО ОКАЗАНИЯ ГРАЖДАНАМ</w:t>
      </w:r>
      <w:r w:rsidR="000A7649" w:rsidRPr="00F828A1">
        <w:rPr>
          <w:rFonts w:ascii="Times New Roman" w:hAnsi="Times New Roman" w:cs="Times New Roman"/>
          <w:sz w:val="28"/>
          <w:szCs w:val="28"/>
        </w:rPr>
        <w:t xml:space="preserve"> </w:t>
      </w:r>
      <w:r w:rsidRPr="00F828A1">
        <w:rPr>
          <w:rFonts w:ascii="Times New Roman" w:hAnsi="Times New Roman" w:cs="Times New Roman"/>
          <w:sz w:val="28"/>
          <w:szCs w:val="28"/>
        </w:rPr>
        <w:t>МЕДИЦИНСКОЙ ПОМОЩИ В АРХАНГЕЛЬСКОЙ ОБЛАСТИ НА 201</w:t>
      </w:r>
      <w:r w:rsidR="00D5038F" w:rsidRPr="00F828A1">
        <w:rPr>
          <w:rFonts w:ascii="Times New Roman" w:hAnsi="Times New Roman" w:cs="Times New Roman"/>
          <w:sz w:val="28"/>
          <w:szCs w:val="28"/>
        </w:rPr>
        <w:t>9</w:t>
      </w:r>
      <w:r w:rsidRPr="00F828A1">
        <w:rPr>
          <w:rFonts w:ascii="Times New Roman" w:hAnsi="Times New Roman" w:cs="Times New Roman"/>
          <w:sz w:val="28"/>
          <w:szCs w:val="28"/>
        </w:rPr>
        <w:t xml:space="preserve"> ГОД</w:t>
      </w:r>
    </w:p>
    <w:p w:rsidR="00597EE1" w:rsidRPr="00F828A1" w:rsidRDefault="00597EE1" w:rsidP="000A7649">
      <w:pPr>
        <w:pStyle w:val="ConsPlusTitle"/>
        <w:jc w:val="center"/>
        <w:rPr>
          <w:rFonts w:ascii="Times New Roman" w:hAnsi="Times New Roman" w:cs="Times New Roman"/>
          <w:sz w:val="28"/>
          <w:szCs w:val="28"/>
        </w:rPr>
      </w:pPr>
      <w:r w:rsidRPr="00F828A1">
        <w:rPr>
          <w:rFonts w:ascii="Times New Roman" w:hAnsi="Times New Roman" w:cs="Times New Roman"/>
          <w:sz w:val="28"/>
          <w:szCs w:val="28"/>
        </w:rPr>
        <w:t>И НА ПЛАНОВЫЙ ПЕРИОД 20</w:t>
      </w:r>
      <w:r w:rsidR="00D5038F" w:rsidRPr="00F828A1">
        <w:rPr>
          <w:rFonts w:ascii="Times New Roman" w:hAnsi="Times New Roman" w:cs="Times New Roman"/>
          <w:sz w:val="28"/>
          <w:szCs w:val="28"/>
        </w:rPr>
        <w:t>20</w:t>
      </w:r>
      <w:r w:rsidRPr="00F828A1">
        <w:rPr>
          <w:rFonts w:ascii="Times New Roman" w:hAnsi="Times New Roman" w:cs="Times New Roman"/>
          <w:sz w:val="28"/>
          <w:szCs w:val="28"/>
        </w:rPr>
        <w:t xml:space="preserve"> И 202</w:t>
      </w:r>
      <w:r w:rsidR="00D5038F" w:rsidRPr="00F828A1">
        <w:rPr>
          <w:rFonts w:ascii="Times New Roman" w:hAnsi="Times New Roman" w:cs="Times New Roman"/>
          <w:sz w:val="28"/>
          <w:szCs w:val="28"/>
        </w:rPr>
        <w:t>1</w:t>
      </w:r>
      <w:r w:rsidRPr="00F828A1">
        <w:rPr>
          <w:rFonts w:ascii="Times New Roman" w:hAnsi="Times New Roman" w:cs="Times New Roman"/>
          <w:sz w:val="28"/>
          <w:szCs w:val="28"/>
        </w:rPr>
        <w:t xml:space="preserve"> ГОДОВ</w:t>
      </w:r>
    </w:p>
    <w:p w:rsidR="00597EE1" w:rsidRPr="00F828A1" w:rsidRDefault="00597EE1" w:rsidP="004D59E9">
      <w:pPr>
        <w:spacing w:after="0" w:line="240" w:lineRule="auto"/>
        <w:ind w:firstLine="709"/>
        <w:rPr>
          <w:rFonts w:ascii="Times New Roman" w:hAnsi="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r w:rsidRPr="00F828A1">
        <w:rPr>
          <w:rFonts w:ascii="Times New Roman" w:hAnsi="Times New Roman" w:cs="Times New Roman"/>
          <w:sz w:val="28"/>
          <w:szCs w:val="28"/>
        </w:rPr>
        <w:t>I. Общие положения</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Территориальная программа государственных гарантий бесплатного оказания гражданам медицинской помощи в Архангельской области на 201</w:t>
      </w:r>
      <w:r w:rsidR="008769B1" w:rsidRPr="00F828A1">
        <w:rPr>
          <w:rFonts w:ascii="Times New Roman" w:hAnsi="Times New Roman" w:cs="Times New Roman"/>
          <w:sz w:val="28"/>
          <w:szCs w:val="28"/>
        </w:rPr>
        <w:t>9</w:t>
      </w:r>
      <w:r w:rsidRPr="00F828A1">
        <w:rPr>
          <w:rFonts w:ascii="Times New Roman" w:hAnsi="Times New Roman" w:cs="Times New Roman"/>
          <w:sz w:val="28"/>
          <w:szCs w:val="28"/>
        </w:rPr>
        <w:t xml:space="preserve"> год и на плановый период 20</w:t>
      </w:r>
      <w:r w:rsidR="008769B1" w:rsidRPr="00F828A1">
        <w:rPr>
          <w:rFonts w:ascii="Times New Roman" w:hAnsi="Times New Roman" w:cs="Times New Roman"/>
          <w:sz w:val="28"/>
          <w:szCs w:val="28"/>
        </w:rPr>
        <w:t>20</w:t>
      </w:r>
      <w:r w:rsidRPr="00F828A1">
        <w:rPr>
          <w:rFonts w:ascii="Times New Roman" w:hAnsi="Times New Roman" w:cs="Times New Roman"/>
          <w:sz w:val="28"/>
          <w:szCs w:val="28"/>
        </w:rPr>
        <w:t xml:space="preserve"> и 202</w:t>
      </w:r>
      <w:r w:rsidR="008769B1" w:rsidRPr="00F828A1">
        <w:rPr>
          <w:rFonts w:ascii="Times New Roman" w:hAnsi="Times New Roman" w:cs="Times New Roman"/>
          <w:sz w:val="28"/>
          <w:szCs w:val="28"/>
        </w:rPr>
        <w:t>1</w:t>
      </w:r>
      <w:r w:rsidRPr="00F828A1">
        <w:rPr>
          <w:rFonts w:ascii="Times New Roman" w:hAnsi="Times New Roman" w:cs="Times New Roman"/>
          <w:sz w:val="28"/>
          <w:szCs w:val="28"/>
        </w:rPr>
        <w:t xml:space="preserve"> годов (далее - Территориальная программа) устанавливает перечень видов, форм и условий оказываемой бесплатной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w:t>
      </w:r>
      <w:proofErr w:type="spellStart"/>
      <w:r w:rsidRPr="00F828A1">
        <w:rPr>
          <w:rFonts w:ascii="Times New Roman" w:hAnsi="Times New Roman" w:cs="Times New Roman"/>
          <w:sz w:val="28"/>
          <w:szCs w:val="28"/>
        </w:rPr>
        <w:t>подушевые</w:t>
      </w:r>
      <w:proofErr w:type="spellEnd"/>
      <w:r w:rsidRPr="00F828A1">
        <w:rPr>
          <w:rFonts w:ascii="Times New Roman" w:hAnsi="Times New Roman" w:cs="Times New Roman"/>
          <w:sz w:val="28"/>
          <w:szCs w:val="28"/>
        </w:rPr>
        <w:t xml:space="preserve"> нормативы финансирования, порядок и структуру формирования тарифов </w:t>
      </w:r>
      <w:r w:rsidR="008769B1" w:rsidRPr="00F828A1">
        <w:rPr>
          <w:rFonts w:ascii="Times New Roman" w:hAnsi="Times New Roman" w:cs="Times New Roman"/>
          <w:sz w:val="28"/>
          <w:szCs w:val="28"/>
        </w:rPr>
        <w:t xml:space="preserve">                               </w:t>
      </w:r>
      <w:r w:rsidRPr="00F828A1">
        <w:rPr>
          <w:rFonts w:ascii="Times New Roman" w:hAnsi="Times New Roman" w:cs="Times New Roman"/>
          <w:sz w:val="28"/>
          <w:szCs w:val="28"/>
        </w:rPr>
        <w:t xml:space="preserve">на медицинскую помощь и способы ее оплаты, а также определяет порядок </w:t>
      </w:r>
      <w:r w:rsidR="008769B1" w:rsidRPr="00F828A1">
        <w:rPr>
          <w:rFonts w:ascii="Times New Roman" w:hAnsi="Times New Roman" w:cs="Times New Roman"/>
          <w:sz w:val="28"/>
          <w:szCs w:val="28"/>
        </w:rPr>
        <w:t xml:space="preserve">              </w:t>
      </w:r>
      <w:r w:rsidRPr="00F828A1">
        <w:rPr>
          <w:rFonts w:ascii="Times New Roman" w:hAnsi="Times New Roman" w:cs="Times New Roman"/>
          <w:sz w:val="28"/>
          <w:szCs w:val="28"/>
        </w:rPr>
        <w:t>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 Территориальная 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3. Действие Территориальной программы распространяется на период с 1 января 201</w:t>
      </w:r>
      <w:r w:rsidR="00AF5F7B" w:rsidRPr="00F828A1">
        <w:rPr>
          <w:rFonts w:ascii="Times New Roman" w:hAnsi="Times New Roman" w:cs="Times New Roman"/>
          <w:sz w:val="28"/>
          <w:szCs w:val="28"/>
        </w:rPr>
        <w:t>9</w:t>
      </w:r>
      <w:r w:rsidRPr="00F828A1">
        <w:rPr>
          <w:rFonts w:ascii="Times New Roman" w:hAnsi="Times New Roman" w:cs="Times New Roman"/>
          <w:sz w:val="28"/>
          <w:szCs w:val="28"/>
        </w:rPr>
        <w:t xml:space="preserve"> года по 31 декабря 202</w:t>
      </w:r>
      <w:r w:rsidR="00AF5F7B" w:rsidRPr="00F828A1">
        <w:rPr>
          <w:rFonts w:ascii="Times New Roman" w:hAnsi="Times New Roman" w:cs="Times New Roman"/>
          <w:sz w:val="28"/>
          <w:szCs w:val="28"/>
        </w:rPr>
        <w:t>1</w:t>
      </w:r>
      <w:r w:rsidRPr="00F828A1">
        <w:rPr>
          <w:rFonts w:ascii="Times New Roman" w:hAnsi="Times New Roman" w:cs="Times New Roman"/>
          <w:sz w:val="28"/>
          <w:szCs w:val="28"/>
        </w:rPr>
        <w:t xml:space="preserve"> года.</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r w:rsidRPr="00F828A1">
        <w:rPr>
          <w:rFonts w:ascii="Times New Roman" w:hAnsi="Times New Roman" w:cs="Times New Roman"/>
          <w:sz w:val="28"/>
          <w:szCs w:val="28"/>
        </w:rPr>
        <w:t>II. Виды, условия и формы оказания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4. В рамках Территориальной программы бесплатно предоставляются следующие виды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специализированная, в том числе высокотехнологичная, медицинская помощь;</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скорая, в том числе скорая специализированная, медицинская помощь;</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паллиативная медицинская помощь.</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5. Условия оказания первичной медико-санитарной помощи в рамках Территориальной программы.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медико-санитарная помощь оказывается</w:t>
      </w:r>
      <w:r w:rsidR="004675EC" w:rsidRPr="00F828A1">
        <w:rPr>
          <w:rFonts w:ascii="Times New Roman" w:hAnsi="Times New Roman" w:cs="Times New Roman"/>
          <w:sz w:val="28"/>
          <w:szCs w:val="28"/>
        </w:rPr>
        <w:t xml:space="preserve"> бесплатно</w:t>
      </w:r>
      <w:r w:rsidRPr="00F828A1">
        <w:rPr>
          <w:rFonts w:ascii="Times New Roman" w:hAnsi="Times New Roman" w:cs="Times New Roman"/>
          <w:sz w:val="28"/>
          <w:szCs w:val="28"/>
        </w:rPr>
        <w:t xml:space="preserve"> в амбулаторных условиях и в условиях дневного стационара, в том числе стационара на дому, в плановой и неотложной форме.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доврачебная и первичная врачебная медико-санитарная помощь организуются преимущественно по территориально-участковому принципу.</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r:id="rId5" w:history="1">
        <w:r w:rsidRPr="00F828A1">
          <w:rPr>
            <w:rFonts w:ascii="Times New Roman" w:hAnsi="Times New Roman" w:cs="Times New Roman"/>
            <w:color w:val="0000FF"/>
            <w:sz w:val="28"/>
            <w:szCs w:val="28"/>
          </w:rPr>
          <w:t>Порядком</w:t>
        </w:r>
      </w:hyperlink>
      <w:r w:rsidRPr="00F828A1">
        <w:rPr>
          <w:rFonts w:ascii="Times New Roman" w:hAnsi="Times New Roman" w:cs="Times New Roman"/>
          <w:sz w:val="28"/>
          <w:szCs w:val="28"/>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406н (далее - приказ Минздравсоцразвития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406н), и </w:t>
      </w:r>
      <w:hyperlink r:id="rId6" w:history="1">
        <w:r w:rsidRPr="00F828A1">
          <w:rPr>
            <w:rFonts w:ascii="Times New Roman" w:hAnsi="Times New Roman" w:cs="Times New Roman"/>
            <w:color w:val="0000FF"/>
            <w:sz w:val="28"/>
            <w:szCs w:val="28"/>
          </w:rPr>
          <w:t>Порядком</w:t>
        </w:r>
      </w:hyperlink>
      <w:r w:rsidRPr="00F828A1">
        <w:rPr>
          <w:rFonts w:ascii="Times New Roman" w:hAnsi="Times New Roman" w:cs="Times New Roman"/>
          <w:sz w:val="28"/>
          <w:szCs w:val="28"/>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Российской Федерации от 21 декабря 2012 </w:t>
      </w:r>
      <w:r w:rsidRPr="00F828A1">
        <w:rPr>
          <w:rFonts w:ascii="Times New Roman" w:hAnsi="Times New Roman" w:cs="Times New Roman"/>
          <w:sz w:val="28"/>
          <w:szCs w:val="28"/>
        </w:rPr>
        <w:lastRenderedPageBreak/>
        <w:t xml:space="preserve">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1342н (далее - приказ Минздрава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1342н).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Интернет</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на странице медицинской организации.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Порядок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не по территориально-участковому принципу, устанавливается министерством здравоохранения Архангельской области (далее - министерство здравоохранения) в соответствии с </w:t>
      </w:r>
      <w:hyperlink r:id="rId7" w:history="1">
        <w:r w:rsidRPr="00F828A1">
          <w:rPr>
            <w:rFonts w:ascii="Times New Roman" w:hAnsi="Times New Roman" w:cs="Times New Roman"/>
            <w:color w:val="0000FF"/>
            <w:sz w:val="28"/>
            <w:szCs w:val="28"/>
          </w:rPr>
          <w:t>пунктом 17 части 1 статьи 16</w:t>
        </w:r>
      </w:hyperlink>
      <w:r w:rsidRPr="00F828A1">
        <w:rPr>
          <w:rFonts w:ascii="Times New Roman" w:hAnsi="Times New Roman" w:cs="Times New Roman"/>
          <w:sz w:val="28"/>
          <w:szCs w:val="28"/>
        </w:rPr>
        <w:t xml:space="preserve"> Федерального закона от 21 ноября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Об основах охраны здоровья граждан в Российской Федерации</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(далее - Федеральный закон от 21 ноября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 и </w:t>
      </w:r>
      <w:hyperlink r:id="rId8" w:history="1">
        <w:r w:rsidRPr="00F828A1">
          <w:rPr>
            <w:rFonts w:ascii="Times New Roman" w:hAnsi="Times New Roman" w:cs="Times New Roman"/>
            <w:color w:val="0000FF"/>
            <w:sz w:val="28"/>
            <w:szCs w:val="28"/>
          </w:rPr>
          <w:t>пунктом 6.2 статьи 6</w:t>
        </w:r>
      </w:hyperlink>
      <w:r w:rsidRPr="00F828A1">
        <w:rPr>
          <w:rFonts w:ascii="Times New Roman" w:hAnsi="Times New Roman" w:cs="Times New Roman"/>
          <w:sz w:val="28"/>
          <w:szCs w:val="28"/>
        </w:rPr>
        <w:t xml:space="preserve"> областного закона от 18 марта 2013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629-38-ОЗ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(далее - областной закон от 18 марта 2013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629-38-ОЗ). Оказание неотложной медицинской помощи гражданам, обратившимся с признаками неотложных состояний, осуществляется непосредственно в медицинской организации в амбулаторных условиях (самообращение) или на дому при вызове медицинского работника.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Оказание первичной медико-санитарной помощи в неотложной форме осуществляется в течение двух часов с момента обращения пациента в медицинскую организацию.</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Первичная специализированная медико-санитарная помощь оказывается по направлению врача-терапевта участкового, врача-педиатра </w:t>
      </w:r>
      <w:r w:rsidRPr="00F828A1">
        <w:rPr>
          <w:rFonts w:ascii="Times New Roman" w:hAnsi="Times New Roman" w:cs="Times New Roman"/>
          <w:sz w:val="28"/>
          <w:szCs w:val="28"/>
        </w:rPr>
        <w:lastRenderedPageBreak/>
        <w:t xml:space="preserve">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r:id="rId9" w:history="1">
        <w:r w:rsidRPr="00F828A1">
          <w:rPr>
            <w:rFonts w:ascii="Times New Roman" w:hAnsi="Times New Roman" w:cs="Times New Roman"/>
            <w:color w:val="0000FF"/>
            <w:sz w:val="28"/>
            <w:szCs w:val="28"/>
          </w:rPr>
          <w:t>частью 2 статьи 21</w:t>
        </w:r>
      </w:hyperlink>
      <w:r w:rsidRPr="00F828A1">
        <w:rPr>
          <w:rFonts w:ascii="Times New Roman" w:hAnsi="Times New Roman" w:cs="Times New Roman"/>
          <w:sz w:val="28"/>
          <w:szCs w:val="28"/>
        </w:rPr>
        <w:t xml:space="preserve"> Федерального закона от 21 ноября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 с учетом порядков оказания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указываются следующие сведения: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 какую медицинскую организацию направляется пациент;</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к какому врачу-специалисту направляется пациент;</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 каким диагнозом направляется пациент (если диагноз неясен, указывается предполагаемый диагноз);</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цель направления (для уточнения диагноза, дополнительного обследования, коррекции лечения, для решения вопроса о госпитализации и др.);</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специальность и подпись врача, фамилия, имя, отчество либо личная печать, служебный телефон врача, направившего пациента.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Направление подписывается руководителем (заместителем руководителя) и заверяется штампом и печатью соответствующей медицинской организации.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 разъяснить пациенту порядок получения медицинской помощи в медицинской организации, в которую выдано направление.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заболеваниях, в выписке отмечаются даты, результаты обследований и консультаций, проведенных ранее в амбулаторных или стационарных условиях.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Администрация медицинской организации обязана обеспечить преемственность в оказании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диагностических и лечебных мероприятий для пациента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10" w:history="1">
        <w:r w:rsidRPr="00F828A1">
          <w:rPr>
            <w:rFonts w:ascii="Times New Roman" w:hAnsi="Times New Roman" w:cs="Times New Roman"/>
            <w:color w:val="0000FF"/>
            <w:sz w:val="28"/>
            <w:szCs w:val="28"/>
          </w:rPr>
          <w:t>частью 2 статьи 76</w:t>
        </w:r>
      </w:hyperlink>
      <w:r w:rsidRPr="00F828A1">
        <w:rPr>
          <w:rFonts w:ascii="Times New Roman" w:hAnsi="Times New Roman" w:cs="Times New Roman"/>
          <w:sz w:val="28"/>
          <w:szCs w:val="28"/>
        </w:rPr>
        <w:t xml:space="preserve"> Федерального закона от 21 ноября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 и на основе стандартов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Лабораторные,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 в том числе первичной специализированной медико-санитарной помощи.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наличии медицинских показаний и в случае невозможности проведения лабораторных, диагностических и инструментальных исследований в медицинской организации по месту оказания первичной медико-санитарной помощи, в том числе первичной специализированной, администрация медицинской организации обязана организовать проведение лабораторных, диагностических и инструментальных исследований пациенту бесплатно в соответствии с Территориальной программой в медицинских организациях, оказывающих данные услуги. При направлении пациента в другие медицинские организации для проведения лабораторных, диагностических и инструментальных исследований 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котором указать в какую медицинскую организацию направляется пациент, дату и время проведения обследования.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Проведение лечебно-диагностических манипуляций и процедур, назначенных лечащим врачом, обеспечивается расходными материалами.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оказании плановой первичной медико-санитарной помощи допускается очередность на проведение: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плановых консультаций врачей-специалистов с длительностью ожидания не более 14 календарных дней со дня обращения;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с длительностью ожидания не более 14 календарных дней со дня назначения.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не должны превышать 24 часов с момента обращения.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При направлении пациента на компьютерную томографию (включая однофотонную эмиссионную компьютерную томографию) и магнитно-резонансную томографию, ангиографию при оказании первичной медико-санитарной помощи в плановой форме допускается очередность не более 30 </w:t>
      </w:r>
      <w:r w:rsidRPr="00F828A1">
        <w:rPr>
          <w:rFonts w:ascii="Times New Roman" w:hAnsi="Times New Roman" w:cs="Times New Roman"/>
          <w:sz w:val="28"/>
          <w:szCs w:val="28"/>
        </w:rPr>
        <w:lastRenderedPageBreak/>
        <w:t>календарных дней со дня назначения с регистрацией в листе ожидания</w:t>
      </w:r>
      <w:r w:rsidR="000B71B3" w:rsidRPr="00F828A1">
        <w:rPr>
          <w:rFonts w:ascii="Times New Roman" w:hAnsi="Times New Roman" w:cs="Times New Roman"/>
          <w:sz w:val="28"/>
          <w:szCs w:val="28"/>
        </w:rPr>
        <w:t xml:space="preserve">, а для пациентов с онкологическими заболеваниями </w:t>
      </w:r>
      <w:r w:rsidR="009B7FAC" w:rsidRPr="00F828A1">
        <w:rPr>
          <w:rFonts w:ascii="Times New Roman" w:hAnsi="Times New Roman" w:cs="Times New Roman"/>
          <w:sz w:val="28"/>
          <w:szCs w:val="28"/>
        </w:rPr>
        <w:t xml:space="preserve">не более </w:t>
      </w:r>
      <w:r w:rsidR="000B71B3" w:rsidRPr="00F828A1">
        <w:rPr>
          <w:rFonts w:ascii="Times New Roman" w:hAnsi="Times New Roman" w:cs="Times New Roman"/>
          <w:sz w:val="28"/>
          <w:szCs w:val="28"/>
        </w:rPr>
        <w:t>14 календарных дней со дня назначения.</w:t>
      </w:r>
      <w:r w:rsidRPr="00F828A1">
        <w:rPr>
          <w:rFonts w:ascii="Times New Roman" w:hAnsi="Times New Roman" w:cs="Times New Roman"/>
          <w:sz w:val="28"/>
          <w:szCs w:val="28"/>
        </w:rPr>
        <w:t xml:space="preserve">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Российской Федерации в области персональных данных.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6. Условия оказания специализированной медицинской помощи в рамках Территориальной программы.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Перечень видов высокотехнологичной медицинской помощи, оказываемой бесплатно, устанавливается программой государственных гарантий бесплатного оказания гражданам медицинской помощи, утверждаемой Правительством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Госпитализация в стационар осуществляется по медицинским показаниям: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по направлению лечащего врача независимо от формы собственности и ведомственной принадлежности медицинской организации;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оказании скорой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самостоятельном обращении пациента по экстренным показаниям.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При выдаче направления на госпитализацию в плановом порядке </w:t>
      </w:r>
      <w:r w:rsidRPr="00F828A1">
        <w:rPr>
          <w:rFonts w:ascii="Times New Roman" w:hAnsi="Times New Roman" w:cs="Times New Roman"/>
          <w:sz w:val="28"/>
          <w:szCs w:val="28"/>
        </w:rPr>
        <w:lastRenderedPageBreak/>
        <w:t xml:space="preserve">лечащий врач обязан информировать пациента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 в соответствии с </w:t>
      </w:r>
      <w:hyperlink r:id="rId11"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Минздравсоцразвития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406н и </w:t>
      </w:r>
      <w:hyperlink r:id="rId12"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Минздрава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1342н.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не более 30 календарных дней со дня выдачи лечащим врачом направления на госпитализацию, а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(при условии обращения пациента за госпитализацией в рекомендуемые лечащим врачом сроки) с регистрацией выданного направления в листе ожидания в информационной системе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Портал госпитализации Архангельской области</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Администрация медицинской организации, оказывающей первичную медико-санитарную помощь в амбулаторных условиях, обеспечивает обновление сведений в информационном ресурсе территориального фонда обязательного медицинского страхования Архангельской области о застрахованных лицах, получивших направление в выбранную медицинскую организацию на госпитализацию, включая дату госпитализации, в порядке и сроки, определенные </w:t>
      </w:r>
      <w:hyperlink r:id="rId13" w:history="1">
        <w:r w:rsidRPr="00F828A1">
          <w:rPr>
            <w:rFonts w:ascii="Times New Roman" w:hAnsi="Times New Roman" w:cs="Times New Roman"/>
            <w:color w:val="0000FF"/>
            <w:sz w:val="28"/>
            <w:szCs w:val="28"/>
          </w:rPr>
          <w:t>главой XV</w:t>
        </w:r>
      </w:hyperlink>
      <w:r w:rsidRPr="00F828A1">
        <w:rPr>
          <w:rFonts w:ascii="Times New Roman" w:hAnsi="Times New Roman" w:cs="Times New Roman"/>
          <w:sz w:val="28"/>
          <w:szCs w:val="28"/>
        </w:rPr>
        <w:t xml:space="preserve"> Правил обязательного медицинского страхования, утвержденных приказом Министерства здравоохранения и социального развития Российской Федерации от 28 февраля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158н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Об утверждении правил обязательного медицинского страхования</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(далее - приказ Минздравсоцразвития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158н).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специализированную медицинскую помощь, в информационном ресурсе территориального фонда обязательного медицинского страхования Архангельской области в порядке и сроки, определенные </w:t>
      </w:r>
      <w:hyperlink r:id="rId14" w:history="1">
        <w:r w:rsidRPr="00F828A1">
          <w:rPr>
            <w:rFonts w:ascii="Times New Roman" w:hAnsi="Times New Roman" w:cs="Times New Roman"/>
            <w:color w:val="0000FF"/>
            <w:sz w:val="28"/>
            <w:szCs w:val="28"/>
          </w:rPr>
          <w:t>главой XV</w:t>
        </w:r>
      </w:hyperlink>
      <w:r w:rsidRPr="00F828A1">
        <w:rPr>
          <w:rFonts w:ascii="Times New Roman" w:hAnsi="Times New Roman" w:cs="Times New Roman"/>
          <w:sz w:val="28"/>
          <w:szCs w:val="28"/>
        </w:rPr>
        <w:t xml:space="preserve"> Правил обязательного медицинского страхования, утвержденных приказом Минздравсоцразвития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158н.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В случае если гражданин выбирает медицинскую организацию, в которой срок ожидания специализированной медицинской помощи в </w:t>
      </w:r>
      <w:r w:rsidRPr="00F828A1">
        <w:rPr>
          <w:rFonts w:ascii="Times New Roman" w:hAnsi="Times New Roman" w:cs="Times New Roman"/>
          <w:sz w:val="28"/>
          <w:szCs w:val="28"/>
        </w:rPr>
        <w:lastRenderedPageBreak/>
        <w:t>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Время пребывания на приемном покое при госпитализации не должно превышать одного часа.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Гражданину предоставляется возможность выбора лечащего врача (с учетом согласия врача).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15" w:history="1">
        <w:r w:rsidRPr="00F828A1">
          <w:rPr>
            <w:rFonts w:ascii="Times New Roman" w:hAnsi="Times New Roman" w:cs="Times New Roman"/>
            <w:color w:val="0000FF"/>
            <w:sz w:val="28"/>
            <w:szCs w:val="28"/>
          </w:rPr>
          <w:t>частью 2 статьи 76</w:t>
        </w:r>
      </w:hyperlink>
      <w:r w:rsidRPr="00F828A1">
        <w:rPr>
          <w:rFonts w:ascii="Times New Roman" w:hAnsi="Times New Roman" w:cs="Times New Roman"/>
          <w:sz w:val="28"/>
          <w:szCs w:val="28"/>
        </w:rPr>
        <w:t xml:space="preserve"> Федерального закона от 21 ноября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 и на основе стандартов медицинской помощи.</w:t>
      </w:r>
    </w:p>
    <w:p w:rsidR="00965C43"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 случае невозможности проведения консультаций врачей-специалистов, диагностических и инструментальных исследований в медицинской организации, в которой оказывается специализированная медицинская помощь,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 оказывающих данные услуги.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 целью проведения пациенту, госпитализированному в стационар, диагностических и инструментальных исследований, консультаций врачей-специалистов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 в которую госпитализирован пациент, за исключением случаев, когда состояние пациента может потребовать оказания экстренной медицинской помощи, в том числе с применением медицинского оборудования.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Если состояние пациента, находящегося на лечении в стационаре, при транспортировке в другую медицинскую организацию может потребовать оказания экстренной медицинской помощи, в том числе с применением медицинского оборудования, транспортировка такого пациента осуществляется выездной бригадой скорой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Пациенты размещаются в маломестных палатах (боксах) не более двух мест при наличии медицинских и (или) эпидемиологических показаний, установленных приказами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w:t>
      </w:r>
      <w:r w:rsidRPr="00F828A1">
        <w:rPr>
          <w:rFonts w:ascii="Times New Roman" w:hAnsi="Times New Roman" w:cs="Times New Roman"/>
          <w:sz w:val="28"/>
          <w:szCs w:val="28"/>
        </w:rPr>
        <w:lastRenderedPageBreak/>
        <w:t>эпидемиологическим показаниям.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Пациенты обеспечиваются лечебным питанием.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Стоимость оказанной ребенку медицинской помощи включает расходы на создание условий пребывания одного из родителей, иного члена семьи или иного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перечню заболеваний, входящим в территориальную программу обязательного медицинского страхования.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7. Условия оказания медицинской помощи в дневных стационарах всех типов: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плановая госпитализация осуществляется по направлению лечащего врача поликлиники;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допускается наличие очередности и ожидания на госпитализацию до одного месяца с регистрацией в листе ожидания в информационной системе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Портал госпитализации Архангельской области</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 в информационном ресурсе территориального фонда обязательного медицинского страхования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условии пребывания в дневном стационаре более четырех часов пациенты обеспечиваются лечебным</w:t>
      </w:r>
      <w:r w:rsidR="002F6B10">
        <w:rPr>
          <w:rFonts w:ascii="Times New Roman" w:hAnsi="Times New Roman" w:cs="Times New Roman"/>
          <w:sz w:val="28"/>
          <w:szCs w:val="28"/>
        </w:rPr>
        <w:t xml:space="preserve"> </w:t>
      </w:r>
      <w:r w:rsidRPr="00F828A1">
        <w:rPr>
          <w:rFonts w:ascii="Times New Roman" w:hAnsi="Times New Roman" w:cs="Times New Roman"/>
          <w:sz w:val="28"/>
          <w:szCs w:val="28"/>
        </w:rPr>
        <w:t>питанием.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первичную медико-санитарную помощь и/или специализированную медицинскую помощь в условиях дневного стационара, в информационном ресурсе территориального фонда обязательного медицинского страхования Архангельской в порядке и сроки, определенные </w:t>
      </w:r>
      <w:hyperlink r:id="rId16" w:history="1">
        <w:r w:rsidRPr="00F828A1">
          <w:rPr>
            <w:rFonts w:ascii="Times New Roman" w:hAnsi="Times New Roman" w:cs="Times New Roman"/>
            <w:color w:val="0000FF"/>
            <w:sz w:val="28"/>
            <w:szCs w:val="28"/>
          </w:rPr>
          <w:t>главой XV</w:t>
        </w:r>
      </w:hyperlink>
      <w:r w:rsidRPr="00F828A1">
        <w:rPr>
          <w:rFonts w:ascii="Times New Roman" w:hAnsi="Times New Roman" w:cs="Times New Roman"/>
          <w:sz w:val="28"/>
          <w:szCs w:val="28"/>
        </w:rPr>
        <w:t xml:space="preserve"> Правил обязательного медицинского страхования, утвержденных приказом Минздравсоцразвития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158н.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8. Условия оказания скорой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03</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103</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112</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Время </w:t>
      </w:r>
      <w:proofErr w:type="spellStart"/>
      <w:r w:rsidRPr="00F828A1">
        <w:rPr>
          <w:rFonts w:ascii="Times New Roman" w:hAnsi="Times New Roman" w:cs="Times New Roman"/>
          <w:sz w:val="28"/>
          <w:szCs w:val="28"/>
        </w:rPr>
        <w:t>доезда</w:t>
      </w:r>
      <w:proofErr w:type="spellEnd"/>
      <w:r w:rsidRPr="00F828A1">
        <w:rPr>
          <w:rFonts w:ascii="Times New Roman" w:hAnsi="Times New Roman" w:cs="Times New Roman"/>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 - переправ) особенностей время </w:t>
      </w:r>
      <w:proofErr w:type="spellStart"/>
      <w:r w:rsidRPr="00F828A1">
        <w:rPr>
          <w:rFonts w:ascii="Times New Roman" w:hAnsi="Times New Roman" w:cs="Times New Roman"/>
          <w:sz w:val="28"/>
          <w:szCs w:val="28"/>
        </w:rPr>
        <w:t>доезда</w:t>
      </w:r>
      <w:proofErr w:type="spellEnd"/>
      <w:r w:rsidRPr="00F828A1">
        <w:rPr>
          <w:rFonts w:ascii="Times New Roman" w:hAnsi="Times New Roman" w:cs="Times New Roman"/>
          <w:sz w:val="28"/>
          <w:szCs w:val="28"/>
        </w:rPr>
        <w:t xml:space="preserve"> до пациента бригад скорой медицинской помощи при оказании скорой медицинской помощи в экстренной форме в населенные пункты Архангельской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Скорая, в том числе скорая специализированная, медицинская помощь в 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обязательного медицинского страхования,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w:t>
      </w:r>
      <w:proofErr w:type="gramStart"/>
      <w:r w:rsidRPr="00F828A1">
        <w:rPr>
          <w:rFonts w:ascii="Times New Roman" w:hAnsi="Times New Roman" w:cs="Times New Roman"/>
          <w:sz w:val="28"/>
          <w:szCs w:val="28"/>
        </w:rPr>
        <w:t>патолого-анатомического</w:t>
      </w:r>
      <w:proofErr w:type="gramEnd"/>
      <w:r w:rsidRPr="00F828A1">
        <w:rPr>
          <w:rFonts w:ascii="Times New Roman" w:hAnsi="Times New Roman" w:cs="Times New Roman"/>
          <w:sz w:val="28"/>
          <w:szCs w:val="28"/>
        </w:rPr>
        <w:t xml:space="preserve"> вскрытия, судебно-медицинской экспертизы и </w:t>
      </w:r>
      <w:proofErr w:type="spellStart"/>
      <w:r w:rsidRPr="00F828A1">
        <w:rPr>
          <w:rFonts w:ascii="Times New Roman" w:hAnsi="Times New Roman" w:cs="Times New Roman"/>
          <w:sz w:val="28"/>
          <w:szCs w:val="28"/>
        </w:rPr>
        <w:t>предпохоронного</w:t>
      </w:r>
      <w:proofErr w:type="spellEnd"/>
      <w:r w:rsidRPr="00F828A1">
        <w:rPr>
          <w:rFonts w:ascii="Times New Roman" w:hAnsi="Times New Roman" w:cs="Times New Roman"/>
          <w:sz w:val="28"/>
          <w:szCs w:val="28"/>
        </w:rPr>
        <w:t xml:space="preserve"> содержания </w:t>
      </w:r>
      <w:r w:rsidRPr="00F828A1">
        <w:rPr>
          <w:rFonts w:ascii="Times New Roman" w:hAnsi="Times New Roman" w:cs="Times New Roman"/>
          <w:sz w:val="28"/>
          <w:szCs w:val="28"/>
        </w:rPr>
        <w:lastRenderedPageBreak/>
        <w:t xml:space="preserve">осуществляются в соответствии с </w:t>
      </w:r>
      <w:hyperlink r:id="rId17" w:history="1">
        <w:r w:rsidRPr="00F828A1">
          <w:rPr>
            <w:rFonts w:ascii="Times New Roman" w:hAnsi="Times New Roman" w:cs="Times New Roman"/>
            <w:color w:val="0000FF"/>
            <w:sz w:val="28"/>
            <w:szCs w:val="28"/>
          </w:rPr>
          <w:t>подпунктом 4 пункта 2 статьи 8</w:t>
        </w:r>
      </w:hyperlink>
      <w:r w:rsidRPr="00F828A1">
        <w:rPr>
          <w:rFonts w:ascii="Times New Roman" w:hAnsi="Times New Roman" w:cs="Times New Roman"/>
          <w:sz w:val="28"/>
          <w:szCs w:val="28"/>
        </w:rPr>
        <w:t xml:space="preserve"> областного закона от 18 марта 2013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629-38-ОЗ.</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9. Условия оказания паллиативной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Паллиативная медицинская помощь оказывается в амбулаторных и стационарных условиях медицинскими работниками, прошедшими обучение по оказанию данного вида медицинской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9.1. Медицинская помощь детям в домах ребенка осуществляется врачом-педиатром и врачами-специалистами, а также средним медицинским персоналом.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наличии медицинских показаний врачи-педиатры домов ребенка направляют детей на консультацию к врачам-специалистам государственных медицинских организаций.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10. Медицинская помощь в рамках Территориальной программы оказывается с учетом порядков оказания медицинской помощи и на основе стандартов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11. Медицинская реабилитация осуществляется в медицинских организациях, имеющих лицензию на оказание медицинской помощи по профилю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медицинская реабилитация</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F828A1">
        <w:rPr>
          <w:rFonts w:ascii="Times New Roman" w:hAnsi="Times New Roman" w:cs="Times New Roman"/>
          <w:sz w:val="28"/>
          <w:szCs w:val="28"/>
        </w:rPr>
        <w:t>развившегося</w:t>
      </w:r>
      <w:proofErr w:type="spellEnd"/>
      <w:r w:rsidRPr="00F828A1">
        <w:rPr>
          <w:rFonts w:ascii="Times New Roman" w:hAnsi="Times New Roman" w:cs="Times New Roman"/>
          <w:sz w:val="28"/>
          <w:szCs w:val="28"/>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12. 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 и участвующих в реализации Территориальной программы. Функции организационно-методического центра выполняет государственное бюджетное учреждение здравоохранения Архангельской области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Архангельский центр медицинской профилактики</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на базе которого работает передвижной центр здоровья.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13. Медицинская помощь предоставляется в следующих формах: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14.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1996 года </w:t>
      </w:r>
      <w:hyperlink r:id="rId18" w:history="1">
        <w:r w:rsidR="00DD2436" w:rsidRPr="00F828A1">
          <w:rPr>
            <w:rFonts w:ascii="Times New Roman" w:hAnsi="Times New Roman" w:cs="Times New Roman"/>
            <w:color w:val="0000FF"/>
            <w:sz w:val="28"/>
            <w:szCs w:val="28"/>
          </w:rPr>
          <w:t>№</w:t>
        </w:r>
        <w:r w:rsidRPr="00F828A1">
          <w:rPr>
            <w:rFonts w:ascii="Times New Roman" w:hAnsi="Times New Roman" w:cs="Times New Roman"/>
            <w:color w:val="0000FF"/>
            <w:sz w:val="28"/>
            <w:szCs w:val="28"/>
          </w:rPr>
          <w:t xml:space="preserve"> 8-ФЗ</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 погребении и похоронном деле</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 от 6 октября 2003 года </w:t>
      </w:r>
      <w:hyperlink r:id="rId19" w:history="1">
        <w:r w:rsidR="00DD2436" w:rsidRPr="00F828A1">
          <w:rPr>
            <w:rFonts w:ascii="Times New Roman" w:hAnsi="Times New Roman" w:cs="Times New Roman"/>
            <w:color w:val="0000FF"/>
            <w:sz w:val="28"/>
            <w:szCs w:val="28"/>
          </w:rPr>
          <w:t>№</w:t>
        </w:r>
        <w:r w:rsidRPr="00F828A1">
          <w:rPr>
            <w:rFonts w:ascii="Times New Roman" w:hAnsi="Times New Roman" w:cs="Times New Roman"/>
            <w:color w:val="0000FF"/>
            <w:sz w:val="28"/>
            <w:szCs w:val="28"/>
          </w:rPr>
          <w:t xml:space="preserve"> 131-ФЗ</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Об общих принципах организации местного самоуправления в Российской Федерации</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 принимаемыми в соответствии с ними нормативными правовыми актами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15. Медицинская помощь в рамках Территориальной программы оказывается в медицинских организациях в соответствии с </w:t>
      </w:r>
      <w:hyperlink w:anchor="P478" w:history="1">
        <w:r w:rsidRPr="00F828A1">
          <w:rPr>
            <w:rFonts w:ascii="Times New Roman" w:hAnsi="Times New Roman" w:cs="Times New Roman"/>
            <w:color w:val="0000FF"/>
            <w:sz w:val="28"/>
            <w:szCs w:val="28"/>
          </w:rPr>
          <w:t>перечнем</w:t>
        </w:r>
      </w:hyperlink>
      <w:r w:rsidRPr="00F828A1">
        <w:rPr>
          <w:rFonts w:ascii="Times New Roman" w:hAnsi="Times New Roman" w:cs="Times New Roman"/>
          <w:sz w:val="28"/>
          <w:szCs w:val="28"/>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на 2018 год и на плановый период 2019 и 2020 годов, в том числе территориальной программы обязательного медицинского страхования, согласно приложению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 к Территориальной программе.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16. Целостность лечебно-диагностического процесса,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обеспечивается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и на основе стандартов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17.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w:t>
      </w:r>
      <w:hyperlink r:id="rId20" w:history="1">
        <w:r w:rsidRPr="00F828A1">
          <w:rPr>
            <w:rFonts w:ascii="Times New Roman" w:hAnsi="Times New Roman" w:cs="Times New Roman"/>
            <w:color w:val="0000FF"/>
            <w:sz w:val="28"/>
            <w:szCs w:val="28"/>
          </w:rPr>
          <w:t>перечень</w:t>
        </w:r>
      </w:hyperlink>
      <w:r w:rsidRPr="00F828A1">
        <w:rPr>
          <w:rFonts w:ascii="Times New Roman" w:hAnsi="Times New Roman" w:cs="Times New Roman"/>
          <w:sz w:val="28"/>
          <w:szCs w:val="28"/>
        </w:rPr>
        <w:t xml:space="preserve"> жизненно необходимых и важнейших лекарственных препаратов для медицинского применения на 2018 год, утвержденный распоряжением Правительства Российской Федерации от 23 октября 2017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2323-р, и </w:t>
      </w:r>
      <w:r w:rsidRPr="00F828A1">
        <w:rPr>
          <w:rFonts w:ascii="Times New Roman" w:hAnsi="Times New Roman" w:cs="Times New Roman"/>
          <w:sz w:val="28"/>
          <w:szCs w:val="28"/>
        </w:rPr>
        <w:lastRenderedPageBreak/>
        <w:t xml:space="preserve">медицинскими изделиями, включенными в </w:t>
      </w:r>
      <w:hyperlink r:id="rId21" w:history="1">
        <w:r w:rsidRPr="00F828A1">
          <w:rPr>
            <w:rFonts w:ascii="Times New Roman" w:hAnsi="Times New Roman" w:cs="Times New Roman"/>
            <w:color w:val="0000FF"/>
            <w:sz w:val="28"/>
            <w:szCs w:val="28"/>
          </w:rPr>
          <w:t>перечень</w:t>
        </w:r>
      </w:hyperlink>
      <w:r w:rsidRPr="00F828A1">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22 октября 2016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2229-р.</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которые размещаются на информационных стендах и на официальном сайте медицинских организаций в информационно-телекоммуникационной сети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Интернет</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формулярный перечень лекарственных препаратов и медицинских изделий медицинских 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18. Нормативы обеспеченности населения врачебными кадрами по видам медицинской помощи устанавливаются Правительством Архангельской области в соответствии с законодательством Российской Федерации и Территориальной программой.</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r w:rsidRPr="00F828A1">
        <w:rPr>
          <w:rFonts w:ascii="Times New Roman" w:hAnsi="Times New Roman" w:cs="Times New Roman"/>
          <w:sz w:val="28"/>
          <w:szCs w:val="28"/>
        </w:rPr>
        <w:t>III. Условия реализации установленного законодательством</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Российской Федерации права на выбор врача, в том числе врача</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общей практики (семейного врача) и лечащего врача (с учетом</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согласия врача), в рамках Территориальной программы</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19. При оказании медицинской помощи в рамках Территориальной программы граждане имеют право на выбор медицинской организации на основании </w:t>
      </w:r>
      <w:hyperlink r:id="rId22" w:history="1">
        <w:r w:rsidRPr="00F828A1">
          <w:rPr>
            <w:rFonts w:ascii="Times New Roman" w:hAnsi="Times New Roman" w:cs="Times New Roman"/>
            <w:color w:val="0000FF"/>
            <w:sz w:val="28"/>
            <w:szCs w:val="28"/>
          </w:rPr>
          <w:t>статьи 21</w:t>
        </w:r>
      </w:hyperlink>
      <w:r w:rsidRPr="00F828A1">
        <w:rPr>
          <w:rFonts w:ascii="Times New Roman" w:hAnsi="Times New Roman" w:cs="Times New Roman"/>
          <w:sz w:val="28"/>
          <w:szCs w:val="28"/>
        </w:rPr>
        <w:t xml:space="preserve"> Федерального закона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 в соответствии с </w:t>
      </w:r>
      <w:hyperlink r:id="rId23"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Минздравсоцразвития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406н и </w:t>
      </w:r>
      <w:hyperlink r:id="rId24"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Минздрава России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1342н, за исключением: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граждан, проживающих в закрытых административно-территориальных образованиях, на территориях с опасными для здоровья </w:t>
      </w:r>
      <w:r w:rsidRPr="00F828A1">
        <w:rPr>
          <w:rFonts w:ascii="Times New Roman" w:hAnsi="Times New Roman" w:cs="Times New Roman"/>
          <w:sz w:val="28"/>
          <w:szCs w:val="28"/>
        </w:rPr>
        <w:lastRenderedPageBreak/>
        <w:t>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25" w:history="1">
        <w:r w:rsidRPr="00F828A1">
          <w:rPr>
            <w:rFonts w:ascii="Times New Roman" w:hAnsi="Times New Roman" w:cs="Times New Roman"/>
            <w:sz w:val="28"/>
            <w:szCs w:val="28"/>
          </w:rPr>
          <w:t>постановлением</w:t>
        </w:r>
      </w:hyperlink>
      <w:r w:rsidRPr="00F828A1">
        <w:rPr>
          <w:rFonts w:ascii="Times New Roman" w:hAnsi="Times New Roman" w:cs="Times New Roman"/>
          <w:sz w:val="28"/>
          <w:szCs w:val="28"/>
        </w:rPr>
        <w:t xml:space="preserve"> Правительства Российской Федерации от 26 июля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770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26" w:history="1">
        <w:r w:rsidRPr="00F828A1">
          <w:rPr>
            <w:rFonts w:ascii="Times New Roman" w:hAnsi="Times New Roman" w:cs="Times New Roman"/>
            <w:color w:val="0000FF"/>
            <w:sz w:val="28"/>
            <w:szCs w:val="28"/>
          </w:rPr>
          <w:t>статьями 25</w:t>
        </w:r>
      </w:hyperlink>
      <w:r w:rsidRPr="00F828A1">
        <w:rPr>
          <w:rFonts w:ascii="Times New Roman" w:hAnsi="Times New Roman" w:cs="Times New Roman"/>
          <w:sz w:val="28"/>
          <w:szCs w:val="28"/>
        </w:rPr>
        <w:t xml:space="preserve"> и </w:t>
      </w:r>
      <w:hyperlink r:id="rId27" w:history="1">
        <w:r w:rsidRPr="00F828A1">
          <w:rPr>
            <w:rFonts w:ascii="Times New Roman" w:hAnsi="Times New Roman" w:cs="Times New Roman"/>
            <w:color w:val="0000FF"/>
            <w:sz w:val="28"/>
            <w:szCs w:val="28"/>
          </w:rPr>
          <w:t>26</w:t>
        </w:r>
      </w:hyperlink>
      <w:r w:rsidRPr="00F828A1">
        <w:rPr>
          <w:rFonts w:ascii="Times New Roman" w:hAnsi="Times New Roman" w:cs="Times New Roman"/>
          <w:sz w:val="28"/>
          <w:szCs w:val="28"/>
        </w:rPr>
        <w:t xml:space="preserve"> Федерального закона от 21 ноября 2011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323-ФЗ.</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r w:rsidRPr="00F828A1">
        <w:rPr>
          <w:rFonts w:ascii="Times New Roman" w:hAnsi="Times New Roman" w:cs="Times New Roman"/>
          <w:sz w:val="28"/>
          <w:szCs w:val="28"/>
        </w:rPr>
        <w:t>IV. Порядок реализации права внеочередного оказания</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медицинской помощи отдельным категориям граждан</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в медицинских организациях</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20. 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федеральными законами от 15 мая 1991 года </w:t>
      </w:r>
      <w:hyperlink r:id="rId28" w:history="1">
        <w:r w:rsidR="00DD2436" w:rsidRPr="00F828A1">
          <w:rPr>
            <w:rFonts w:ascii="Times New Roman" w:hAnsi="Times New Roman" w:cs="Times New Roman"/>
            <w:color w:val="0000FF"/>
            <w:sz w:val="28"/>
            <w:szCs w:val="28"/>
          </w:rPr>
          <w:t>№</w:t>
        </w:r>
        <w:r w:rsidRPr="00F828A1">
          <w:rPr>
            <w:rFonts w:ascii="Times New Roman" w:hAnsi="Times New Roman" w:cs="Times New Roman"/>
            <w:color w:val="0000FF"/>
            <w:sz w:val="28"/>
            <w:szCs w:val="28"/>
          </w:rPr>
          <w:t xml:space="preserve"> 1244-1</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О социальной защите граждан, подвергшихся воздействию радиации </w:t>
      </w:r>
      <w:r w:rsidRPr="00F828A1">
        <w:rPr>
          <w:rFonts w:ascii="Times New Roman" w:hAnsi="Times New Roman" w:cs="Times New Roman"/>
          <w:sz w:val="28"/>
          <w:szCs w:val="28"/>
        </w:rPr>
        <w:lastRenderedPageBreak/>
        <w:t>вследствие катастрофы на Чернобыльской АЭС</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от 12 января 1995 года </w:t>
      </w:r>
      <w:hyperlink r:id="rId29" w:history="1">
        <w:r w:rsidR="00DD2436" w:rsidRPr="00F828A1">
          <w:rPr>
            <w:rFonts w:ascii="Times New Roman" w:hAnsi="Times New Roman" w:cs="Times New Roman"/>
            <w:color w:val="0000FF"/>
            <w:sz w:val="28"/>
            <w:szCs w:val="28"/>
          </w:rPr>
          <w:t>№</w:t>
        </w:r>
        <w:r w:rsidRPr="00F828A1">
          <w:rPr>
            <w:rFonts w:ascii="Times New Roman" w:hAnsi="Times New Roman" w:cs="Times New Roman"/>
            <w:color w:val="0000FF"/>
            <w:sz w:val="28"/>
            <w:szCs w:val="28"/>
          </w:rPr>
          <w:t xml:space="preserve"> 5-ФЗ</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 ветеранах</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от 26 ноября 1998 года </w:t>
      </w:r>
      <w:hyperlink r:id="rId30" w:history="1">
        <w:r w:rsidR="00DD2436" w:rsidRPr="00F828A1">
          <w:rPr>
            <w:rFonts w:ascii="Times New Roman" w:hAnsi="Times New Roman" w:cs="Times New Roman"/>
            <w:color w:val="0000FF"/>
            <w:sz w:val="28"/>
            <w:szCs w:val="28"/>
          </w:rPr>
          <w:t>№</w:t>
        </w:r>
        <w:r w:rsidRPr="00F828A1">
          <w:rPr>
            <w:rFonts w:ascii="Times New Roman" w:hAnsi="Times New Roman" w:cs="Times New Roman"/>
            <w:color w:val="0000FF"/>
            <w:sz w:val="28"/>
            <w:szCs w:val="28"/>
          </w:rPr>
          <w:t xml:space="preserve"> 175-ФЗ</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Маяк</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 сбросов радиоактивных отходов в реку </w:t>
      </w:r>
      <w:proofErr w:type="spellStart"/>
      <w:r w:rsidRPr="00F828A1">
        <w:rPr>
          <w:rFonts w:ascii="Times New Roman" w:hAnsi="Times New Roman" w:cs="Times New Roman"/>
          <w:sz w:val="28"/>
          <w:szCs w:val="28"/>
        </w:rPr>
        <w:t>Теча</w:t>
      </w:r>
      <w:proofErr w:type="spellEnd"/>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от 10 января 2002 года </w:t>
      </w:r>
      <w:hyperlink r:id="rId31" w:history="1">
        <w:r w:rsidR="00DD2436" w:rsidRPr="00F828A1">
          <w:rPr>
            <w:rFonts w:ascii="Times New Roman" w:hAnsi="Times New Roman" w:cs="Times New Roman"/>
            <w:color w:val="0000FF"/>
            <w:sz w:val="28"/>
            <w:szCs w:val="28"/>
          </w:rPr>
          <w:t>№</w:t>
        </w:r>
        <w:r w:rsidRPr="00F828A1">
          <w:rPr>
            <w:rFonts w:ascii="Times New Roman" w:hAnsi="Times New Roman" w:cs="Times New Roman"/>
            <w:color w:val="0000FF"/>
            <w:sz w:val="28"/>
            <w:szCs w:val="28"/>
          </w:rPr>
          <w:t xml:space="preserve"> 2-ФЗ</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предоставлено право на внеочередное оказание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Архангельской области предоставлено право на внеочередное оказание медицинской помощи, организуется медицинскими организациями самостоятельно.</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Информация о категориях граждан, которым в соответствии с законодательством Российской Федерации и законодательством Архангельской области предоставлено право на внеочередное оказание медицинской помощи в рамках Территориальной программы, размещается на официальном сайте медицинских организаций в информационно-телекоммуникационной сети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Интернет</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на информационных стендах и в иных общедоступных местах в помещениях медицинских организаций.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организации, оказывающие первичную медико-санитарную помощь, организуют учет отдельных категорий граждан, имеющих право внеочередного оказания медицинской помощи, и динамическое наблюдение за состоянием их здоровья.</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bookmarkStart w:id="2" w:name="P174"/>
      <w:bookmarkEnd w:id="2"/>
      <w:r w:rsidRPr="00F828A1">
        <w:rPr>
          <w:rFonts w:ascii="Times New Roman" w:hAnsi="Times New Roman" w:cs="Times New Roman"/>
          <w:sz w:val="28"/>
          <w:szCs w:val="28"/>
        </w:rPr>
        <w:t>V. Перечень заболеваний и состояний, оказание медицинской</w:t>
      </w:r>
    </w:p>
    <w:p w:rsidR="00597EE1" w:rsidRPr="00F828A1" w:rsidRDefault="00597EE1" w:rsidP="004D59E9">
      <w:pPr>
        <w:pStyle w:val="ConsPlusNormal"/>
        <w:ind w:firstLine="709"/>
        <w:jc w:val="center"/>
        <w:rPr>
          <w:rFonts w:ascii="Times New Roman" w:hAnsi="Times New Roman" w:cs="Times New Roman"/>
          <w:sz w:val="28"/>
          <w:szCs w:val="28"/>
        </w:rPr>
      </w:pPr>
      <w:proofErr w:type="gramStart"/>
      <w:r w:rsidRPr="00F828A1">
        <w:rPr>
          <w:rFonts w:ascii="Times New Roman" w:hAnsi="Times New Roman" w:cs="Times New Roman"/>
          <w:sz w:val="28"/>
          <w:szCs w:val="28"/>
        </w:rPr>
        <w:t>помощи</w:t>
      </w:r>
      <w:proofErr w:type="gramEnd"/>
      <w:r w:rsidRPr="00F828A1">
        <w:rPr>
          <w:rFonts w:ascii="Times New Roman" w:hAnsi="Times New Roman" w:cs="Times New Roman"/>
          <w:sz w:val="28"/>
          <w:szCs w:val="28"/>
        </w:rPr>
        <w:t xml:space="preserve"> при которых осуществляется бесплатно, и категории</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граждан, оказание медицинской помощи которым</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осуществляется бесплатно</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21. Гражданам медицинская помощь оказывается бесплатно при следующих заболеваниях и состояниях: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инфекционные и паразитарные болезни;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новообразования;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эндокринной системы;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расстройства питания и нарушения обмена веществ;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нервной системы;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крови, кроветворных органов;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отдельные нарушения, вовлекающие иммунный механизм;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глаза и его придаточного аппарата;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уха и сосцевидного отростка;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системы кровообращения;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органов дыхания;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мочеполовой системы;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болезни кожи и подкожной клетчатки;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болезни костно-мышечной системы и соединительной ткани;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травмы, отравления и некоторые другие последствия воздействия внешних причин;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врожденные аномалии (пороки развития);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деформации и хромосомные нарушения;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беременность, роды, послеродовой период и аборты;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отдельные состояния, возникающие у детей в перинатальный период;</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психические расстройства и расстройства поведения;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симптомы, признаки и отклонения от нормы, не отнесенные к заболеваниям и состояниям.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22. Отдельным категориям граждан: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предоставляется обеспечение лекарственными препаратами в соответствии с законодательством Российской Федерации и Территориальной программой;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проводится 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проводится </w:t>
      </w:r>
      <w:proofErr w:type="spellStart"/>
      <w:r w:rsidRPr="00F828A1">
        <w:rPr>
          <w:rFonts w:ascii="Times New Roman" w:hAnsi="Times New Roman" w:cs="Times New Roman"/>
          <w:sz w:val="28"/>
          <w:szCs w:val="28"/>
        </w:rPr>
        <w:t>пренатальная</w:t>
      </w:r>
      <w:proofErr w:type="spellEnd"/>
      <w:r w:rsidRPr="00F828A1">
        <w:rPr>
          <w:rFonts w:ascii="Times New Roman" w:hAnsi="Times New Roman" w:cs="Times New Roman"/>
          <w:sz w:val="28"/>
          <w:szCs w:val="28"/>
        </w:rPr>
        <w:t xml:space="preserve"> (дородовая) диагностика нарушений развития ребенка у беременных женщин в соответствии с порядком оказания медицинской помощи по профилю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акушерство и гинекология</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неонатальный скрининг на пять наследственных и врожденных заболеваний и </w:t>
      </w:r>
      <w:proofErr w:type="spellStart"/>
      <w:r w:rsidRPr="00F828A1">
        <w:rPr>
          <w:rFonts w:ascii="Times New Roman" w:hAnsi="Times New Roman" w:cs="Times New Roman"/>
          <w:sz w:val="28"/>
          <w:szCs w:val="28"/>
        </w:rPr>
        <w:t>аудиологический</w:t>
      </w:r>
      <w:proofErr w:type="spellEnd"/>
      <w:r w:rsidRPr="00F828A1">
        <w:rPr>
          <w:rFonts w:ascii="Times New Roman" w:hAnsi="Times New Roman" w:cs="Times New Roman"/>
          <w:sz w:val="28"/>
          <w:szCs w:val="28"/>
        </w:rPr>
        <w:t xml:space="preserve"> скрининг.</w:t>
      </w:r>
    </w:p>
    <w:p w:rsidR="0082455C" w:rsidRPr="00F828A1" w:rsidRDefault="0082455C"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22.1. Граждане имеют право </w:t>
      </w:r>
      <w:r w:rsidR="00505EE4" w:rsidRPr="00F828A1">
        <w:rPr>
          <w:rFonts w:ascii="Times New Roman" w:hAnsi="Times New Roman" w:cs="Times New Roman"/>
          <w:sz w:val="28"/>
          <w:szCs w:val="28"/>
        </w:rPr>
        <w:t>на бесплатный профилактический медицинский осмотр не реже  одного раза в год.</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r w:rsidRPr="00F828A1">
        <w:rPr>
          <w:rFonts w:ascii="Times New Roman" w:hAnsi="Times New Roman" w:cs="Times New Roman"/>
          <w:sz w:val="28"/>
          <w:szCs w:val="28"/>
        </w:rPr>
        <w:t>VI. Источники финансового обеспечения</w:t>
      </w:r>
    </w:p>
    <w:p w:rsidR="00597EE1" w:rsidRPr="00F828A1" w:rsidRDefault="00597EE1" w:rsidP="004D59E9">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Территориальной программы</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23.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обязательного медицинского страхования (далее -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24. За счет средств ОМС в рамках территориальной программы ОМС в </w:t>
      </w:r>
      <w:r w:rsidRPr="00F828A1">
        <w:rPr>
          <w:rFonts w:ascii="Times New Roman" w:hAnsi="Times New Roman" w:cs="Times New Roman"/>
          <w:sz w:val="28"/>
          <w:szCs w:val="28"/>
        </w:rPr>
        <w:lastRenderedPageBreak/>
        <w:t>соответствии с базовой программой ОМС, являющейся составной частью программы государственных гарантий бесплатного оказания гражданам медицинской помощи, утверждаемой Правительством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74" w:history="1">
        <w:r w:rsidRPr="00F828A1">
          <w:rPr>
            <w:rFonts w:ascii="Times New Roman" w:hAnsi="Times New Roman" w:cs="Times New Roman"/>
            <w:color w:val="0000FF"/>
            <w:sz w:val="28"/>
            <w:szCs w:val="28"/>
          </w:rPr>
          <w:t>разделе V</w:t>
        </w:r>
      </w:hyperlink>
      <w:r w:rsidRPr="00F828A1">
        <w:rPr>
          <w:rFonts w:ascii="Times New Roman" w:hAnsi="Times New Roman" w:cs="Times New Roman"/>
          <w:sz w:val="28"/>
          <w:szCs w:val="28"/>
        </w:rPr>
        <w:t xml:space="preserve"> Территориальной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174" w:history="1">
        <w:r w:rsidRPr="00F828A1">
          <w:rPr>
            <w:rFonts w:ascii="Times New Roman" w:hAnsi="Times New Roman" w:cs="Times New Roman"/>
            <w:color w:val="0000FF"/>
            <w:sz w:val="28"/>
            <w:szCs w:val="28"/>
          </w:rPr>
          <w:t>разделе V</w:t>
        </w:r>
      </w:hyperlink>
      <w:r w:rsidRPr="00F828A1">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74" w:history="1">
        <w:r w:rsidRPr="00F828A1">
          <w:rPr>
            <w:rFonts w:ascii="Times New Roman" w:hAnsi="Times New Roman" w:cs="Times New Roman"/>
            <w:color w:val="0000FF"/>
            <w:sz w:val="28"/>
            <w:szCs w:val="28"/>
          </w:rPr>
          <w:t>разделе V</w:t>
        </w:r>
      </w:hyperlink>
      <w:r w:rsidRPr="00F828A1">
        <w:rPr>
          <w:rFonts w:ascii="Times New Roman" w:hAnsi="Times New Roman" w:cs="Times New Roman"/>
          <w:sz w:val="28"/>
          <w:szCs w:val="28"/>
        </w:rPr>
        <w:t xml:space="preserve"> Территориальной программы;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F828A1">
        <w:rPr>
          <w:rFonts w:ascii="Times New Roman" w:hAnsi="Times New Roman" w:cs="Times New Roman"/>
          <w:sz w:val="28"/>
          <w:szCs w:val="28"/>
        </w:rPr>
        <w:t>аудиологического</w:t>
      </w:r>
      <w:proofErr w:type="spellEnd"/>
      <w:r w:rsidRPr="00F828A1">
        <w:rPr>
          <w:rFonts w:ascii="Times New Roman" w:hAnsi="Times New Roman" w:cs="Times New Roman"/>
          <w:sz w:val="28"/>
          <w:szCs w:val="28"/>
        </w:rPr>
        <w:t xml:space="preserve"> скрининга, а также 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25. Территориальная программа ОМС включает:</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 </w:t>
      </w:r>
      <w:proofErr w:type="spellStart"/>
      <w:r w:rsidRPr="00F828A1">
        <w:rPr>
          <w:rFonts w:ascii="Times New Roman" w:hAnsi="Times New Roman" w:cs="Times New Roman"/>
          <w:sz w:val="28"/>
          <w:szCs w:val="28"/>
        </w:rPr>
        <w:t>дообследование</w:t>
      </w:r>
      <w:proofErr w:type="spellEnd"/>
      <w:r w:rsidRPr="00F828A1">
        <w:rPr>
          <w:rFonts w:ascii="Times New Roman" w:hAnsi="Times New Roman" w:cs="Times New Roman"/>
          <w:sz w:val="28"/>
          <w:szCs w:val="28"/>
        </w:rPr>
        <w:t xml:space="preserve">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 оказание первичной медико-санитарной помощи лицам, занимающимся физической культурой и спортом (в том числе и массовым спортом), в государственном бюджетном учреждении здравоохранения Архангельской области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Архангельский центр лечебной физкультуры и спортивной медицины</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(далее - ГБУЗ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Архангельский центр лечебной физкультуры и спортивной медицины</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а также в отделениях (кабинетах) спортивной медицины, за исключением заболеваний и состояний, не </w:t>
      </w:r>
      <w:r w:rsidRPr="00F828A1">
        <w:rPr>
          <w:rFonts w:ascii="Times New Roman" w:hAnsi="Times New Roman" w:cs="Times New Roman"/>
          <w:sz w:val="28"/>
          <w:szCs w:val="28"/>
        </w:rPr>
        <w:lastRenderedPageBreak/>
        <w:t>входящих в базовую программу ОМС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4) оказание стоматологической помощи, за исключением зубного протезирования;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5) проведение самостоятельного амбулаторного приема фельдшером, акушеркой и зубным врачом;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6) проведение компьютерной томографии, магнитно-резонансной томографии, </w:t>
      </w:r>
      <w:proofErr w:type="spellStart"/>
      <w:r w:rsidRPr="00F828A1">
        <w:rPr>
          <w:rFonts w:ascii="Times New Roman" w:hAnsi="Times New Roman" w:cs="Times New Roman"/>
          <w:sz w:val="28"/>
          <w:szCs w:val="28"/>
        </w:rPr>
        <w:t>сцинтиграфии</w:t>
      </w:r>
      <w:proofErr w:type="spellEnd"/>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7)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r:id="rId32" w:history="1">
        <w:r w:rsidRPr="00F828A1">
          <w:rPr>
            <w:rFonts w:ascii="Times New Roman" w:hAnsi="Times New Roman" w:cs="Times New Roman"/>
            <w:color w:val="0000FF"/>
            <w:sz w:val="28"/>
            <w:szCs w:val="28"/>
          </w:rPr>
          <w:t>Порядком</w:t>
        </w:r>
      </w:hyperlink>
      <w:r w:rsidRPr="00F828A1">
        <w:rPr>
          <w:rFonts w:ascii="Times New Roman" w:hAnsi="Times New Roman" w:cs="Times New Roman"/>
          <w:sz w:val="28"/>
          <w:szCs w:val="28"/>
        </w:rP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30 августа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107н;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8)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w:t>
      </w:r>
      <w:hyperlink w:anchor="P174" w:history="1">
        <w:r w:rsidRPr="00F828A1">
          <w:rPr>
            <w:rFonts w:ascii="Times New Roman" w:hAnsi="Times New Roman" w:cs="Times New Roman"/>
            <w:color w:val="0000FF"/>
            <w:sz w:val="28"/>
            <w:szCs w:val="28"/>
          </w:rPr>
          <w:t>разделе V</w:t>
        </w:r>
      </w:hyperlink>
      <w:r w:rsidRPr="00F828A1">
        <w:rPr>
          <w:rFonts w:ascii="Times New Roman" w:hAnsi="Times New Roman" w:cs="Times New Roman"/>
          <w:sz w:val="28"/>
          <w:szCs w:val="28"/>
        </w:rPr>
        <w:t xml:space="preserve"> Территориальной программы, за исключением заболеваний, передаваемых половым путем, туберкулеза, ВИЧ-инфекции и синдрома приобретенного иммунодефицита;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9)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 в соответствии с порядками, утвержденными Министерством здравоохранения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патронажные посещения детей первого года жизни и неорганизованных детей старше одного года;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осмотры в рамках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 Общая продолжительность I этапа диспансеризации составляет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 не более 45 рабочих дней (I и II этапы);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профилактические медицинские осмотры (за исключением осмотров перед производственной практикой) и диспансеризация обучающихся по очной форме обучения в профессиональных образовательных организациях и </w:t>
      </w:r>
      <w:r w:rsidRPr="00F828A1">
        <w:rPr>
          <w:rFonts w:ascii="Times New Roman" w:hAnsi="Times New Roman" w:cs="Times New Roman"/>
          <w:sz w:val="28"/>
          <w:szCs w:val="28"/>
        </w:rPr>
        <w:lastRenderedPageBreak/>
        <w:t>образовательных организациях высшего образования, расположенных на территории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w:t>
      </w:r>
    </w:p>
    <w:p w:rsidR="00D220BC" w:rsidRPr="00F828A1" w:rsidRDefault="00D220BC"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ежегодные профилактические медицинские осмотры;</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медицинские осмотры в рамках диспансеризации определенных групп взрослого населения один раз в три года начиная с возраста 21 года в соответствии с </w:t>
      </w:r>
      <w:hyperlink r:id="rId33"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Министерства здравоохранения Российской Федерации от 26 октября 2017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869н, за исключением инвалидов Великой Отечественной войны, лиц, награжденных знаком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Жителю блокадного Ленинграда</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которые проходят диспансеризацию ежегодно вне зависимости от возраста. Годом прохождения диспансеризации считается календарный год, в котором гражданин достигает соответствующего возраста;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профилактические медицинские осмотры взрослого населения проводятся один раз в два года в соответствии с порядком проведения профилактического медицинского осмотра, утвержденным </w:t>
      </w:r>
      <w:hyperlink r:id="rId34"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Министерства здравоохранения Российской Федерации от 6 декабря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1011н, за исключением работников, занятых на работах с вредными и (или) опасными производственными факторами, и работников, занятых на отдельных видах работ, которые в соответствии с законодательством Российской Федерации проходят обязательные периодические медицинские осмотры. В год прохождения диспансеризации определенных групп взрослого населения профилактический медицинский осмотр не проводится;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диспансерное наблюдение женщин в период беременности в соответствии с </w:t>
      </w:r>
      <w:hyperlink r:id="rId35" w:history="1">
        <w:r w:rsidRPr="00F828A1">
          <w:rPr>
            <w:rFonts w:ascii="Times New Roman" w:hAnsi="Times New Roman" w:cs="Times New Roman"/>
            <w:color w:val="0000FF"/>
            <w:sz w:val="28"/>
            <w:szCs w:val="28"/>
          </w:rPr>
          <w:t>Порядком</w:t>
        </w:r>
      </w:hyperlink>
      <w:r w:rsidRPr="00F828A1">
        <w:rPr>
          <w:rFonts w:ascii="Times New Roman" w:hAnsi="Times New Roman" w:cs="Times New Roman"/>
          <w:sz w:val="28"/>
          <w:szCs w:val="28"/>
        </w:rPr>
        <w:t xml:space="preserve"> оказания медицинской помощи по профилю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Акушерство и гинекология (за исключением использования вспомогательных репродуктивных технологий)</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утвержденным приказом Министерства здравоохранения Российской Федерации от 1 ноября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572н, патронажные посещения беременных женщин педиатром, осмотры родильниц, посещения по поводу применения противозачаточных средств;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осмотры врачами-инфекционистами, терапевтами, врачами общей практики (семейными врачами), педиатрами застрахованных лиц, контактирующих с больными инфекционными заболеваниями;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медицинские осмотры застрахованных лиц в центрах здоровья для </w:t>
      </w:r>
      <w:r w:rsidRPr="00F828A1">
        <w:rPr>
          <w:rFonts w:ascii="Times New Roman" w:hAnsi="Times New Roman" w:cs="Times New Roman"/>
          <w:sz w:val="28"/>
          <w:szCs w:val="28"/>
        </w:rPr>
        <w:lastRenderedPageBreak/>
        <w:t>сохранения здоровья граждан и формирования у них здорового образа жизни, включая сокращение потребления алкоголя и табака, в том числе проведение углубленного профилактического консультирования, школ здоровья;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10) медицинское обследование застрахованных лиц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(в ред. </w:t>
      </w:r>
      <w:hyperlink r:id="rId36" w:history="1">
        <w:r w:rsidRPr="00F828A1">
          <w:rPr>
            <w:rFonts w:ascii="Times New Roman" w:hAnsi="Times New Roman" w:cs="Times New Roman"/>
            <w:color w:val="0000FF"/>
            <w:sz w:val="28"/>
            <w:szCs w:val="28"/>
          </w:rPr>
          <w:t>постановления</w:t>
        </w:r>
      </w:hyperlink>
      <w:r w:rsidRPr="00F828A1">
        <w:rPr>
          <w:rFonts w:ascii="Times New Roman" w:hAnsi="Times New Roman" w:cs="Times New Roman"/>
          <w:sz w:val="28"/>
          <w:szCs w:val="28"/>
        </w:rPr>
        <w:t xml:space="preserve"> Правительства Архангельской области от 09.06.2018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259-пп)</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11)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помещаемых под надзор в организацию для детей сирот и детей, оставшихся без попечения родителей, за исключением заболеваний и состояний, передаваемых половым путем, туберкулеза, ВИЧ-инфекции и синдрома приобретенного иммунодефицита;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12) лечение больных с острыми заболеваниями, обострениями хронических заболеваний, 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13) оказание высокотехнологичной медицинской помощи в медицинских организациях, осуществляющих деятельность в сфере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14)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15) проведение заместительной почечной терапии;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16)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17) медицинскую реабилитацию амбулаторно, стационарно и в условиях дневного стационара;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18) оказание скорой, в том числе скорой специализированной, медицинской помощи (за исключением санитарно-авиационной эвакуации) в </w:t>
      </w:r>
      <w:r w:rsidRPr="00F828A1">
        <w:rPr>
          <w:rFonts w:ascii="Times New Roman" w:hAnsi="Times New Roman" w:cs="Times New Roman"/>
          <w:sz w:val="28"/>
          <w:szCs w:val="28"/>
        </w:rPr>
        <w:lastRenderedPageBreak/>
        <w:t>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26. За счет бюджетных ассигнований федерального бюджета финансируются: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скорая, в том числе скорая специализированная, медицинская помощь, первичная медико-санитарная и специализированная медицинская помощь, оказываемая федеральными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 медицинская эвакуация, осуществляемая федеральными медицинскими организациями согласно </w:t>
      </w:r>
      <w:hyperlink r:id="rId37" w:history="1">
        <w:r w:rsidRPr="00F828A1">
          <w:rPr>
            <w:rFonts w:ascii="Times New Roman" w:hAnsi="Times New Roman" w:cs="Times New Roman"/>
            <w:color w:val="0000FF"/>
            <w:sz w:val="28"/>
            <w:szCs w:val="28"/>
          </w:rPr>
          <w:t>Перечню</w:t>
        </w:r>
      </w:hyperlink>
      <w:r w:rsidRPr="00F828A1">
        <w:rPr>
          <w:rFonts w:ascii="Times New Roman" w:hAnsi="Times New Roman" w:cs="Times New Roman"/>
          <w:sz w:val="28"/>
          <w:szCs w:val="28"/>
        </w:rP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Российской Федерации от 5 мая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500н;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3) скорая, в том числе скорая специализированная, медицинская помощь, первичная медико-санитарная и специализированная медицинская помощь, оказываемая федеральными медицинскими организациями, подведомственными Федеральному медико-биологическому агентству,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4)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5)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6) санаторно-курортное лечение отдельных категорий граждан в соответствии с законодательством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7) дополнительные мероприятия, установленные в соответствии с законодательством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8) обеспечение лекарственными препаратами, предназначенными для лиц, больных гемофилией, </w:t>
      </w:r>
      <w:proofErr w:type="spellStart"/>
      <w:r w:rsidRPr="00F828A1">
        <w:rPr>
          <w:rFonts w:ascii="Times New Roman" w:hAnsi="Times New Roman" w:cs="Times New Roman"/>
          <w:sz w:val="28"/>
          <w:szCs w:val="28"/>
        </w:rPr>
        <w:t>муковисцидозом</w:t>
      </w:r>
      <w:proofErr w:type="spellEnd"/>
      <w:r w:rsidRPr="00F828A1">
        <w:rPr>
          <w:rFonts w:ascii="Times New Roman" w:hAnsi="Times New Roman" w:cs="Times New Roman"/>
          <w:sz w:val="28"/>
          <w:szCs w:val="28"/>
        </w:rPr>
        <w:t>, гипофизарным нанизмом, болезнью Гоше, злокачественными новообразованиями лимфоидной, кроветворной и родственных им тканей, рассеянным склерозом</w:t>
      </w:r>
      <w:r w:rsidR="00CD00B3" w:rsidRPr="00F828A1">
        <w:rPr>
          <w:rFonts w:ascii="Times New Roman" w:hAnsi="Times New Roman" w:cs="Times New Roman"/>
          <w:sz w:val="28"/>
          <w:szCs w:val="28"/>
        </w:rPr>
        <w:t xml:space="preserve"> </w:t>
      </w:r>
      <w:proofErr w:type="spellStart"/>
      <w:r w:rsidR="00CD00B3" w:rsidRPr="00F828A1">
        <w:rPr>
          <w:rFonts w:ascii="Times New Roman" w:hAnsi="Times New Roman" w:cs="Times New Roman"/>
          <w:sz w:val="28"/>
          <w:szCs w:val="28"/>
        </w:rPr>
        <w:t>гемолитико</w:t>
      </w:r>
      <w:proofErr w:type="spellEnd"/>
      <w:r w:rsidR="00CD00B3" w:rsidRPr="00F828A1">
        <w:rPr>
          <w:rFonts w:ascii="Times New Roman" w:hAnsi="Times New Roman" w:cs="Times New Roman"/>
          <w:sz w:val="28"/>
          <w:szCs w:val="28"/>
        </w:rPr>
        <w:t>-</w:t>
      </w:r>
      <w:r w:rsidR="00CD00B3" w:rsidRPr="00F828A1">
        <w:rPr>
          <w:rFonts w:ascii="Times New Roman" w:hAnsi="Times New Roman" w:cs="Times New Roman"/>
          <w:sz w:val="28"/>
          <w:szCs w:val="28"/>
        </w:rPr>
        <w:lastRenderedPageBreak/>
        <w:t xml:space="preserve">уремическим синдромом, юношеским артритом с системным началом, </w:t>
      </w:r>
      <w:proofErr w:type="spellStart"/>
      <w:r w:rsidR="00CD00B3" w:rsidRPr="00F828A1">
        <w:rPr>
          <w:rFonts w:ascii="Times New Roman" w:hAnsi="Times New Roman" w:cs="Times New Roman"/>
          <w:sz w:val="28"/>
          <w:szCs w:val="28"/>
        </w:rPr>
        <w:t>мукополисахаридозом</w:t>
      </w:r>
      <w:proofErr w:type="spellEnd"/>
      <w:r w:rsidR="00CD00B3" w:rsidRPr="00F828A1">
        <w:rPr>
          <w:rFonts w:ascii="Times New Roman" w:hAnsi="Times New Roman" w:cs="Times New Roman"/>
          <w:sz w:val="28"/>
          <w:szCs w:val="28"/>
        </w:rPr>
        <w:t xml:space="preserve"> </w:t>
      </w:r>
      <w:r w:rsidR="001263A2" w:rsidRPr="00F828A1">
        <w:rPr>
          <w:rFonts w:ascii="Times New Roman" w:hAnsi="Times New Roman" w:cs="Times New Roman"/>
          <w:sz w:val="28"/>
          <w:szCs w:val="28"/>
          <w:lang w:val="en-US"/>
        </w:rPr>
        <w:t>I</w:t>
      </w:r>
      <w:r w:rsidR="001263A2" w:rsidRPr="00F828A1">
        <w:rPr>
          <w:rFonts w:ascii="Times New Roman" w:hAnsi="Times New Roman" w:cs="Times New Roman"/>
          <w:sz w:val="28"/>
          <w:szCs w:val="28"/>
        </w:rPr>
        <w:t xml:space="preserve">, </w:t>
      </w:r>
      <w:r w:rsidR="001263A2" w:rsidRPr="00F828A1">
        <w:rPr>
          <w:rFonts w:ascii="Times New Roman" w:hAnsi="Times New Roman" w:cs="Times New Roman"/>
          <w:sz w:val="28"/>
          <w:szCs w:val="28"/>
          <w:lang w:val="en-US"/>
        </w:rPr>
        <w:t>II</w:t>
      </w:r>
      <w:r w:rsidR="00716201" w:rsidRPr="00F828A1">
        <w:rPr>
          <w:rFonts w:ascii="Times New Roman" w:hAnsi="Times New Roman" w:cs="Times New Roman"/>
          <w:sz w:val="28"/>
          <w:szCs w:val="28"/>
        </w:rPr>
        <w:t xml:space="preserve"> и </w:t>
      </w:r>
      <w:r w:rsidR="00716201" w:rsidRPr="00F828A1">
        <w:rPr>
          <w:rFonts w:ascii="Times New Roman" w:hAnsi="Times New Roman" w:cs="Times New Roman"/>
          <w:sz w:val="28"/>
          <w:szCs w:val="28"/>
          <w:lang w:val="en-US"/>
        </w:rPr>
        <w:t>VI</w:t>
      </w:r>
      <w:r w:rsidR="00716201" w:rsidRPr="00F828A1">
        <w:rPr>
          <w:rFonts w:ascii="Times New Roman" w:hAnsi="Times New Roman" w:cs="Times New Roman"/>
          <w:sz w:val="28"/>
          <w:szCs w:val="28"/>
        </w:rPr>
        <w:t xml:space="preserve"> типов,</w:t>
      </w:r>
      <w:r w:rsidRPr="00F828A1">
        <w:rPr>
          <w:rFonts w:ascii="Times New Roman" w:hAnsi="Times New Roman" w:cs="Times New Roman"/>
          <w:sz w:val="28"/>
          <w:szCs w:val="28"/>
        </w:rPr>
        <w:t xml:space="preserve"> лиц после трансплантации органов и (или) тканей, по перечню лекарственных препаратов, утверждаемому распоряжением Правительства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9)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10) мероприятия в рамках национального календаря профилактических прививок в рамках </w:t>
      </w:r>
      <w:hyperlink r:id="rId38" w:history="1">
        <w:r w:rsidRPr="00F828A1">
          <w:rPr>
            <w:rFonts w:ascii="Times New Roman" w:hAnsi="Times New Roman" w:cs="Times New Roman"/>
            <w:color w:val="0000FF"/>
            <w:sz w:val="28"/>
            <w:szCs w:val="28"/>
          </w:rPr>
          <w:t>подпрограммы</w:t>
        </w:r>
      </w:hyperlink>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государственной программы Российской Федерации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Развитие здравоохранения</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утвержденной постановлением Правительства Российской Федерации от 15 апреля 2014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294;</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11) медицинская деятельность, связанная с донорством органов человека в целях трансплантации (пересадки).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27. В соответствии с установленным государственным заданием за счет средств областного бюджета в государственных медицинских организациях Архангельской области финансируются: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скорая специализированная санитарно-авиационная медицинская помощь (санитарно-авиационная эвакуация</w:t>
      </w:r>
      <w:r w:rsidR="00463835" w:rsidRPr="00F828A1">
        <w:rPr>
          <w:rFonts w:ascii="Times New Roman" w:hAnsi="Times New Roman" w:cs="Times New Roman"/>
          <w:sz w:val="28"/>
          <w:szCs w:val="28"/>
        </w:rPr>
        <w:t>, осуществляемая воздушными судами</w:t>
      </w:r>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 первичная медико-санитарная помощь по видам медицинской помощи, не включенным в территориальную программу ОМС, при заболеваниях, передаваемых половым путем, туберкулезе, психических расстройствах и расстройствах поведения, в том числе связанных с употреблением </w:t>
      </w:r>
      <w:proofErr w:type="spellStart"/>
      <w:r w:rsidRPr="00F828A1">
        <w:rPr>
          <w:rFonts w:ascii="Times New Roman" w:hAnsi="Times New Roman" w:cs="Times New Roman"/>
          <w:sz w:val="28"/>
          <w:szCs w:val="28"/>
        </w:rPr>
        <w:t>психоактивных</w:t>
      </w:r>
      <w:proofErr w:type="spellEnd"/>
      <w:r w:rsidRPr="00F828A1">
        <w:rPr>
          <w:rFonts w:ascii="Times New Roman" w:hAnsi="Times New Roman" w:cs="Times New Roman"/>
          <w:sz w:val="28"/>
          <w:szCs w:val="28"/>
        </w:rPr>
        <w:t xml:space="preserve">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w:t>
      </w:r>
      <w:r w:rsidR="00FC55A1" w:rsidRPr="00F828A1">
        <w:rPr>
          <w:rFonts w:ascii="Times New Roman" w:hAnsi="Times New Roman" w:cs="Times New Roman"/>
          <w:sz w:val="28"/>
          <w:szCs w:val="28"/>
        </w:rPr>
        <w:t>(</w:t>
      </w:r>
      <w:r w:rsidRPr="00F828A1">
        <w:rPr>
          <w:rFonts w:ascii="Times New Roman" w:hAnsi="Times New Roman" w:cs="Times New Roman"/>
          <w:sz w:val="28"/>
          <w:szCs w:val="28"/>
        </w:rPr>
        <w:t>своевременного</w:t>
      </w:r>
      <w:r w:rsidR="00FC55A1" w:rsidRPr="00F828A1">
        <w:rPr>
          <w:rFonts w:ascii="Times New Roman" w:hAnsi="Times New Roman" w:cs="Times New Roman"/>
          <w:sz w:val="28"/>
          <w:szCs w:val="28"/>
        </w:rPr>
        <w:t>)</w:t>
      </w:r>
      <w:r w:rsidRPr="00F828A1">
        <w:rPr>
          <w:rFonts w:ascii="Times New Roman" w:hAnsi="Times New Roman" w:cs="Times New Roman"/>
          <w:sz w:val="28"/>
          <w:szCs w:val="28"/>
        </w:rPr>
        <w:t xml:space="preserve"> выявления немедицинского</w:t>
      </w:r>
      <w:r w:rsidR="00364F77" w:rsidRPr="00F828A1">
        <w:rPr>
          <w:rFonts w:ascii="Times New Roman" w:hAnsi="Times New Roman" w:cs="Times New Roman"/>
          <w:sz w:val="28"/>
          <w:szCs w:val="28"/>
        </w:rPr>
        <w:t xml:space="preserve"> незаконного</w:t>
      </w:r>
      <w:r w:rsidRPr="00F828A1">
        <w:rPr>
          <w:rFonts w:ascii="Times New Roman" w:hAnsi="Times New Roman" w:cs="Times New Roman"/>
          <w:sz w:val="28"/>
          <w:szCs w:val="28"/>
        </w:rPr>
        <w:t xml:space="preserve"> потребления наркотических и психотропных веществ, при проведении медицинских осмотров врачом-психиатром несовершеннолетних в установленные возрастные периоды в порядке, утвержденном Министерством здравоохранения Российской Федерации, а также расходов, не включенных в структуру тарифов на оплату медицинской помощи, предусмотренную в территориальной программе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 специализированная медицинская помощь, оказываемая при заболеваниях, не включенных в базовую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w:t>
      </w:r>
      <w:proofErr w:type="spellStart"/>
      <w:r w:rsidRPr="00F828A1">
        <w:rPr>
          <w:rFonts w:ascii="Times New Roman" w:hAnsi="Times New Roman" w:cs="Times New Roman"/>
          <w:sz w:val="28"/>
          <w:szCs w:val="28"/>
        </w:rPr>
        <w:t>психоактивных</w:t>
      </w:r>
      <w:proofErr w:type="spellEnd"/>
      <w:r w:rsidRPr="00F828A1">
        <w:rPr>
          <w:rFonts w:ascii="Times New Roman" w:hAnsi="Times New Roman" w:cs="Times New Roman"/>
          <w:sz w:val="28"/>
          <w:szCs w:val="28"/>
        </w:rPr>
        <w:t xml:space="preserve">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4) высокотехнологичная медицинская помощь в государственных медицинских организациях Архангельской области оказывается в соответствии с соглашением между Министерством здравоохранения </w:t>
      </w:r>
      <w:r w:rsidRPr="00F828A1">
        <w:rPr>
          <w:rFonts w:ascii="Times New Roman" w:hAnsi="Times New Roman" w:cs="Times New Roman"/>
          <w:sz w:val="28"/>
          <w:szCs w:val="28"/>
        </w:rPr>
        <w:lastRenderedPageBreak/>
        <w:t xml:space="preserve">Российской Федерации и Правительством Архангельской области о предоставлении субсидии бюджету Архангельской области в целях </w:t>
      </w:r>
      <w:proofErr w:type="spellStart"/>
      <w:r w:rsidRPr="00F828A1">
        <w:rPr>
          <w:rFonts w:ascii="Times New Roman" w:hAnsi="Times New Roman" w:cs="Times New Roman"/>
          <w:sz w:val="28"/>
          <w:szCs w:val="28"/>
        </w:rPr>
        <w:t>софинансирования</w:t>
      </w:r>
      <w:proofErr w:type="spellEnd"/>
      <w:r w:rsidRPr="00F828A1">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5) паллиативная медицинская помощь и медицинская помощь, оказываемая на койках сестринского ухода;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6)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r:id="rId39" w:history="1">
        <w:r w:rsidRPr="00F828A1">
          <w:rPr>
            <w:rFonts w:ascii="Times New Roman" w:hAnsi="Times New Roman" w:cs="Times New Roman"/>
            <w:color w:val="0000FF"/>
            <w:sz w:val="28"/>
            <w:szCs w:val="28"/>
          </w:rPr>
          <w:t>программы</w:t>
        </w:r>
      </w:hyperlink>
      <w:r w:rsidRPr="00F828A1">
        <w:rPr>
          <w:rFonts w:ascii="Times New Roman" w:hAnsi="Times New Roman" w:cs="Times New Roman"/>
          <w:sz w:val="28"/>
          <w:szCs w:val="28"/>
        </w:rPr>
        <w:t xml:space="preserve"> Архангельской области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Содействие занятости населения Архангельской области, улучшение условий и охраны труда (2014 - 2020 годы)</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утвержденной постановлением Правительства Архангельской области от 8 октября 2013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466-пп, и членам их семей, переселившимся на постоянное место жительства в Архангельскую область, на основании свидетельства участника указанной государственной программы, до момента их страхования по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7) оказание первичной медико-санитарной помощи лицам, занимающимся физической культурой и спортом (в том числе и массовым спортом), при заболеваниях и состояниях, не включенных в базовую программу ОМС в ГБУЗ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Архангельский центр лечебной физкультуры и спортивной медицины</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а также в отделениях (кабинетах) спортивной медицины государственных медицинских организаций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8) оказание первичной медико-санитарной помощи медицинскими работниками ГБУЗ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Архангельский центр лечебной физкультуры и спортивной медицины</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а также отделений (кабинетов) спортивной медицины государственных медицинских организаций Архангельской области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9)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при заболеваниях и состояниях, не включенных в базовую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w:t>
      </w:r>
      <w:r w:rsidRPr="00F828A1">
        <w:rPr>
          <w:rFonts w:ascii="Times New Roman" w:hAnsi="Times New Roman" w:cs="Times New Roman"/>
          <w:sz w:val="28"/>
          <w:szCs w:val="28"/>
        </w:rPr>
        <w:lastRenderedPageBreak/>
        <w:t>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10)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11)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12)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 в части заболеваний и состояний, не входящих в базовую программу ОМС;</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 xml:space="preserve">13) медицинское освидетельствование инвалидов для получения прав на управление личным автотранспортом и </w:t>
      </w:r>
      <w:proofErr w:type="spellStart"/>
      <w:r w:rsidRPr="00F828A1">
        <w:rPr>
          <w:rFonts w:ascii="Times New Roman" w:hAnsi="Times New Roman" w:cs="Times New Roman"/>
          <w:sz w:val="28"/>
          <w:szCs w:val="28"/>
        </w:rPr>
        <w:t>плавсредствами</w:t>
      </w:r>
      <w:proofErr w:type="spellEnd"/>
      <w:r w:rsidRPr="00F828A1">
        <w:rPr>
          <w:rFonts w:ascii="Times New Roman" w:hAnsi="Times New Roman" w:cs="Times New Roman"/>
          <w:sz w:val="28"/>
          <w:szCs w:val="28"/>
        </w:rPr>
        <w:t xml:space="preserve"> индивидуального пользования;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14) медицинское обследование и лечение граждан при первоначальной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в части заболеваний и состояний, не входящих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(в ред. </w:t>
      </w:r>
      <w:hyperlink r:id="rId40" w:history="1">
        <w:r w:rsidRPr="00F828A1">
          <w:rPr>
            <w:rFonts w:ascii="Times New Roman" w:hAnsi="Times New Roman" w:cs="Times New Roman"/>
            <w:color w:val="0000FF"/>
            <w:sz w:val="28"/>
            <w:szCs w:val="28"/>
          </w:rPr>
          <w:t>постановления</w:t>
        </w:r>
      </w:hyperlink>
      <w:r w:rsidRPr="00F828A1">
        <w:rPr>
          <w:rFonts w:ascii="Times New Roman" w:hAnsi="Times New Roman" w:cs="Times New Roman"/>
          <w:sz w:val="28"/>
          <w:szCs w:val="28"/>
        </w:rPr>
        <w:t xml:space="preserve"> Правительства Архангельской области от 09.06.2018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259-пп)</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15)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16) организационные мероприятия по обеспечению полноценным питанием беременных женщин, кормящих матерей и детей в возрасте до трех лет.</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28. Возмещение расходов, связанных с оказанием гражданам медицинской помощи в экстренной форме, осуществляется: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в рамках территориальной программы ОМС по тарифам, установленным тарифным соглашением в сфере обязательного медицинского страхования Архангельской области, в соответствии с договорами на оказание и оплату медицинской помощи по ОМС, заключенными между медицинскими организациями и страховыми медицинскими организациями;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 в части медицинских организаций, не участвующих в реализации Территориальной программы, осуществляется в соответствии с порядком, который предусматривает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гражданам, имеющим полис </w:t>
      </w:r>
      <w:r w:rsidRPr="00F828A1">
        <w:rPr>
          <w:rFonts w:ascii="Times New Roman" w:hAnsi="Times New Roman" w:cs="Times New Roman"/>
          <w:sz w:val="28"/>
          <w:szCs w:val="28"/>
        </w:rPr>
        <w:lastRenderedPageBreak/>
        <w:t>ОМС (далее - застрахованные лица), и гражданам, не застрахованным в системе ОМС (далее - незастрахованные лица).</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Согласно </w:t>
      </w:r>
      <w:hyperlink r:id="rId41" w:history="1">
        <w:r w:rsidRPr="00F828A1">
          <w:rPr>
            <w:rFonts w:ascii="Times New Roman" w:hAnsi="Times New Roman" w:cs="Times New Roman"/>
            <w:color w:val="0000FF"/>
            <w:sz w:val="28"/>
            <w:szCs w:val="28"/>
          </w:rPr>
          <w:t>приказу</w:t>
        </w:r>
      </w:hyperlink>
      <w:r w:rsidRPr="00F828A1">
        <w:rPr>
          <w:rFonts w:ascii="Times New Roman" w:hAnsi="Times New Roman" w:cs="Times New Roman"/>
          <w:sz w:val="28"/>
          <w:szCs w:val="28"/>
        </w:rPr>
        <w:t xml:space="preserve"> Министерства здравоохранения и социального развития Российской Федерации от 24 апреля 2008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194н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Об утверждении медицинских критериев определения степени тяжести вреда, причиненного здоровью человека</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Порядок и размеры возмещения расходов на оказание медицинской помощи застрахованным лицам определены </w:t>
      </w:r>
      <w:hyperlink r:id="rId42" w:history="1">
        <w:r w:rsidRPr="00F828A1">
          <w:rPr>
            <w:rFonts w:ascii="Times New Roman" w:hAnsi="Times New Roman" w:cs="Times New Roman"/>
            <w:color w:val="0000FF"/>
            <w:sz w:val="28"/>
            <w:szCs w:val="28"/>
          </w:rPr>
          <w:t>приказом</w:t>
        </w:r>
      </w:hyperlink>
      <w:r w:rsidRPr="00F828A1">
        <w:rPr>
          <w:rFonts w:ascii="Times New Roman" w:hAnsi="Times New Roman" w:cs="Times New Roman"/>
          <w:sz w:val="28"/>
          <w:szCs w:val="28"/>
        </w:rPr>
        <w:t xml:space="preserve"> Минздравсоцразвития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158н.</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Размер возмещения расходов, связанных с оказанием незастрахованным лицам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Возмещение расходов при оказании медицинской помощи в экстренной форме незастрахованным лицам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Архангельской области, по факту оказания медицинской помощи в экстренной форме. Перечень государственных медицинских организаций Архангельской области,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распоряжением министерства здравоохранения.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количество незастрахованных лиц, получивших медицинскую помощь в экстренной форме;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вид оказанной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диагноз в соответствии с МКБ-10;</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даты начала и окончания оказания медицинской помощи в экстренной форме;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объем оказанной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профиль оказанной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Месяц, следующий за месяцем фактического оказания медицинской помощи, считается отчетным.</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Контроль за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незастрахованным лицам, осуществляют </w:t>
      </w:r>
      <w:r w:rsidRPr="00F828A1">
        <w:rPr>
          <w:rFonts w:ascii="Times New Roman" w:hAnsi="Times New Roman" w:cs="Times New Roman"/>
          <w:sz w:val="28"/>
          <w:szCs w:val="28"/>
        </w:rPr>
        <w:lastRenderedPageBreak/>
        <w:t>государственные медицинские организации Архангельской области;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w:t>
      </w:r>
      <w:hyperlink r:id="rId43" w:history="1">
        <w:r w:rsidRPr="00F828A1">
          <w:rPr>
            <w:rFonts w:ascii="Times New Roman" w:hAnsi="Times New Roman" w:cs="Times New Roman"/>
            <w:color w:val="0000FF"/>
            <w:sz w:val="28"/>
            <w:szCs w:val="28"/>
          </w:rPr>
          <w:t>Положением</w:t>
        </w:r>
      </w:hyperlink>
      <w:r w:rsidRPr="00F828A1">
        <w:rPr>
          <w:rFonts w:ascii="Times New Roman" w:hAnsi="Times New Roman" w:cs="Times New Roman"/>
          <w:sz w:val="28"/>
          <w:szCs w:val="28"/>
        </w:rP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утвержденным постановлением Правительства Архангельской области от 12 октября 2012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462-пп.</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29. За счет бюджетных ассигнований областного бюджета осуществляется обеспечение: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1)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F828A1">
        <w:rPr>
          <w:rFonts w:ascii="Times New Roman" w:hAnsi="Times New Roman" w:cs="Times New Roman"/>
          <w:sz w:val="28"/>
          <w:szCs w:val="28"/>
        </w:rPr>
        <w:t>жизнеугрожающих</w:t>
      </w:r>
      <w:proofErr w:type="spellEnd"/>
      <w:r w:rsidRPr="00F828A1">
        <w:rPr>
          <w:rFonts w:ascii="Times New Roman" w:hAnsi="Times New Roman" w:cs="Times New Roman"/>
          <w:sz w:val="28"/>
          <w:szCs w:val="28"/>
        </w:rPr>
        <w:t xml:space="preserve"> и хронических прогрессирующих редких (</w:t>
      </w:r>
      <w:proofErr w:type="spellStart"/>
      <w:r w:rsidRPr="00F828A1">
        <w:rPr>
          <w:rFonts w:ascii="Times New Roman" w:hAnsi="Times New Roman" w:cs="Times New Roman"/>
          <w:sz w:val="28"/>
          <w:szCs w:val="28"/>
        </w:rPr>
        <w:t>орфанных</w:t>
      </w:r>
      <w:proofErr w:type="spellEnd"/>
      <w:r w:rsidRPr="00F828A1">
        <w:rPr>
          <w:rFonts w:ascii="Times New Roman" w:hAnsi="Times New Roman" w:cs="Times New Roman"/>
          <w:sz w:val="28"/>
          <w:szCs w:val="28"/>
        </w:rPr>
        <w:t>) заболеваний, приводящих к сокращению продолжительности жизни гражданина или его инвалидности;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2) граждан лекарственными препаратами, специализированными продуктами лечебного питания и медицинскими изделиями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утвержденных </w:t>
      </w:r>
      <w:hyperlink r:id="rId44" w:history="1">
        <w:r w:rsidRPr="00F828A1">
          <w:rPr>
            <w:rFonts w:ascii="Times New Roman" w:hAnsi="Times New Roman" w:cs="Times New Roman"/>
            <w:color w:val="0000FF"/>
            <w:sz w:val="28"/>
            <w:szCs w:val="28"/>
          </w:rPr>
          <w:t>постановлением</w:t>
        </w:r>
      </w:hyperlink>
      <w:r w:rsidRPr="00F828A1">
        <w:rPr>
          <w:rFonts w:ascii="Times New Roman" w:hAnsi="Times New Roman" w:cs="Times New Roman"/>
          <w:sz w:val="28"/>
          <w:szCs w:val="28"/>
        </w:rPr>
        <w:t xml:space="preserve"> Правительства Российской Федерации от 30 июля 1994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890, согласно приложению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 к Территориальной программе;</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пп</w:t>
      </w:r>
      <w:proofErr w:type="spellEnd"/>
      <w:r w:rsidRPr="00F828A1">
        <w:rPr>
          <w:rFonts w:ascii="Times New Roman" w:hAnsi="Times New Roman" w:cs="Times New Roman"/>
          <w:sz w:val="28"/>
          <w:szCs w:val="28"/>
        </w:rPr>
        <w:t xml:space="preserve">. 2 в ред. </w:t>
      </w:r>
      <w:hyperlink r:id="rId45" w:history="1">
        <w:r w:rsidRPr="00F828A1">
          <w:rPr>
            <w:rFonts w:ascii="Times New Roman" w:hAnsi="Times New Roman" w:cs="Times New Roman"/>
            <w:color w:val="0000FF"/>
            <w:sz w:val="28"/>
            <w:szCs w:val="28"/>
          </w:rPr>
          <w:t>постановления</w:t>
        </w:r>
      </w:hyperlink>
      <w:r w:rsidRPr="00F828A1">
        <w:rPr>
          <w:rFonts w:ascii="Times New Roman" w:hAnsi="Times New Roman" w:cs="Times New Roman"/>
          <w:sz w:val="28"/>
          <w:szCs w:val="28"/>
        </w:rPr>
        <w:t xml:space="preserve"> Правительства Архангельской области от 09.06.2018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259-пп)</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 </w:t>
      </w:r>
      <w:proofErr w:type="spellStart"/>
      <w:r w:rsidRPr="00F828A1">
        <w:rPr>
          <w:rFonts w:ascii="Times New Roman" w:hAnsi="Times New Roman" w:cs="Times New Roman"/>
          <w:sz w:val="28"/>
          <w:szCs w:val="28"/>
        </w:rPr>
        <w:t>пренатальная</w:t>
      </w:r>
      <w:proofErr w:type="spellEnd"/>
      <w:r w:rsidRPr="00F828A1">
        <w:rPr>
          <w:rFonts w:ascii="Times New Roman" w:hAnsi="Times New Roman" w:cs="Times New Roman"/>
          <w:sz w:val="28"/>
          <w:szCs w:val="28"/>
        </w:rPr>
        <w:t xml:space="preserve">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4) обеспечение медицинской деятельности, связанной с донорством органов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30. В соответствии с законодательством Российской Федерации </w:t>
      </w:r>
      <w:r w:rsidRPr="00F828A1">
        <w:rPr>
          <w:rFonts w:ascii="Times New Roman" w:hAnsi="Times New Roman" w:cs="Times New Roman"/>
          <w:sz w:val="28"/>
          <w:szCs w:val="28"/>
        </w:rPr>
        <w:lastRenderedPageBreak/>
        <w:t>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дезинфекционными средствами, донорской кровью и ее компонентами.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31.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и муниципальные услуги (работы) в федеральных медицинских организациях, государственных медицинских организациях соответственно, за исключением видов медицинской помощи, оказываемой за счет средств ОМС, в лепрозориях, центрах профилактики и борьбы со СПИД,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w:t>
      </w:r>
      <w:r w:rsidR="00985266" w:rsidRPr="00F828A1">
        <w:rPr>
          <w:rFonts w:ascii="Times New Roman" w:hAnsi="Times New Roman" w:cs="Times New Roman"/>
          <w:sz w:val="28"/>
          <w:szCs w:val="28"/>
        </w:rPr>
        <w:t>оохранения Российской Федерации, а также</w:t>
      </w:r>
      <w:r w:rsidRPr="00F828A1">
        <w:rPr>
          <w:rFonts w:ascii="Times New Roman" w:hAnsi="Times New Roman" w:cs="Times New Roman"/>
          <w:sz w:val="28"/>
          <w:szCs w:val="28"/>
        </w:rPr>
        <w:t xml:space="preserve"> осуществляется финансовое обеспечение </w:t>
      </w:r>
      <w:r w:rsidR="00985266" w:rsidRPr="00F828A1">
        <w:rPr>
          <w:rFonts w:ascii="Times New Roman" w:hAnsi="Times New Roman" w:cs="Times New Roman"/>
          <w:sz w:val="28"/>
          <w:szCs w:val="28"/>
        </w:rPr>
        <w:t>авиационных работ при санитарно-авиационной эвакуации</w:t>
      </w:r>
      <w:r w:rsidR="00B96378" w:rsidRPr="00F828A1">
        <w:rPr>
          <w:rFonts w:ascii="Times New Roman" w:hAnsi="Times New Roman" w:cs="Times New Roman"/>
          <w:sz w:val="28"/>
          <w:szCs w:val="28"/>
        </w:rPr>
        <w:t xml:space="preserve">, осуществляемой воздушными судами, </w:t>
      </w:r>
      <w:r w:rsidRPr="00F828A1">
        <w:rPr>
          <w:rFonts w:ascii="Times New Roman" w:hAnsi="Times New Roman" w:cs="Times New Roman"/>
          <w:sz w:val="28"/>
          <w:szCs w:val="28"/>
        </w:rPr>
        <w:t xml:space="preserve">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Медицинская реабилитация</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при социально значимых заболеваниях, а также финансовое обеспечение расходов на капитальный ремонт и приобретение основных средств (оборудование, производственный и хозяйственный инвентарь) стоимостью свыше ста тысяч рублей.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32. Целевые </w:t>
      </w:r>
      <w:hyperlink w:anchor="P1372" w:history="1">
        <w:r w:rsidRPr="00F828A1">
          <w:rPr>
            <w:rFonts w:ascii="Times New Roman" w:hAnsi="Times New Roman" w:cs="Times New Roman"/>
            <w:color w:val="0000FF"/>
            <w:sz w:val="28"/>
            <w:szCs w:val="28"/>
          </w:rPr>
          <w:t>значения</w:t>
        </w:r>
      </w:hyperlink>
      <w:r w:rsidRPr="00F828A1">
        <w:rPr>
          <w:rFonts w:ascii="Times New Roman" w:hAnsi="Times New Roman" w:cs="Times New Roman"/>
          <w:sz w:val="28"/>
          <w:szCs w:val="28"/>
        </w:rPr>
        <w:t xml:space="preserve"> критериев доступности и качества медицинской помощи при реализации Территориальной программы установлены в приложении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 к Территориальной программе.</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center"/>
        <w:outlineLvl w:val="1"/>
        <w:rPr>
          <w:rFonts w:ascii="Times New Roman" w:hAnsi="Times New Roman" w:cs="Times New Roman"/>
          <w:sz w:val="28"/>
          <w:szCs w:val="28"/>
        </w:rPr>
      </w:pPr>
      <w:r w:rsidRPr="00F828A1">
        <w:rPr>
          <w:rFonts w:ascii="Times New Roman" w:hAnsi="Times New Roman" w:cs="Times New Roman"/>
          <w:sz w:val="28"/>
          <w:szCs w:val="28"/>
        </w:rPr>
        <w:t>VII. Территориальные нормативы объемов медицинской помощи</w:t>
      </w:r>
    </w:p>
    <w:p w:rsidR="00597EE1" w:rsidRPr="00F828A1" w:rsidRDefault="00597EE1" w:rsidP="004D59E9">
      <w:pPr>
        <w:pStyle w:val="ConsPlusNormal"/>
        <w:ind w:firstLine="709"/>
        <w:jc w:val="both"/>
        <w:rPr>
          <w:rFonts w:ascii="Times New Roman" w:hAnsi="Times New Roman" w:cs="Times New Roman"/>
          <w:sz w:val="28"/>
          <w:szCs w:val="28"/>
        </w:rPr>
      </w:pP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33. </w:t>
      </w:r>
      <w:hyperlink w:anchor="P1678" w:history="1">
        <w:r w:rsidRPr="00F828A1">
          <w:rPr>
            <w:rFonts w:ascii="Times New Roman" w:hAnsi="Times New Roman" w:cs="Times New Roman"/>
            <w:color w:val="0000FF"/>
            <w:sz w:val="28"/>
            <w:szCs w:val="28"/>
          </w:rPr>
          <w:t>Объемы</w:t>
        </w:r>
      </w:hyperlink>
      <w:r w:rsidRPr="00F828A1">
        <w:rPr>
          <w:rFonts w:ascii="Times New Roman" w:hAnsi="Times New Roman" w:cs="Times New Roman"/>
          <w:sz w:val="28"/>
          <w:szCs w:val="28"/>
        </w:rPr>
        <w:t xml:space="preserve"> медицинской помощи, оказываемой в амбулаторных, стационарных условиях и дневных стационарах, указанные в приложении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скорой медицинской помощи, в том числе специализированной (санитарно-авиационной);</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lastRenderedPageBreak/>
        <w:t>медицинской помощи, в том числе неотложной, предоставляемой в амбулаторных условиях;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медицинской помощи, предоставляемой в условиях дневных стационаров;</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медицинской помощи, предоставляемой в стационарных условиях;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паллиативной медицинской помощи в стационарных условиях.</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34. Территориальные нормативы объема медицинской помощи по ее видам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w:t>
      </w:r>
      <w:proofErr w:type="spellStart"/>
      <w:r w:rsidRPr="00F828A1">
        <w:rPr>
          <w:rFonts w:ascii="Times New Roman" w:hAnsi="Times New Roman" w:cs="Times New Roman"/>
          <w:sz w:val="28"/>
          <w:szCs w:val="28"/>
        </w:rPr>
        <w:t>подушевых</w:t>
      </w:r>
      <w:proofErr w:type="spellEnd"/>
      <w:r w:rsidRPr="00F828A1">
        <w:rPr>
          <w:rFonts w:ascii="Times New Roman" w:hAnsi="Times New Roman" w:cs="Times New Roman"/>
          <w:sz w:val="28"/>
          <w:szCs w:val="28"/>
        </w:rPr>
        <w:t xml:space="preserve"> нормативов финансового обеспечения, предусмотренных Территориальной программой, и составляют:</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1) для скорой медицинской помощи вне медицинской организации, включая медицинскую эвакуацию, в рамках терри</w:t>
      </w:r>
      <w:r w:rsidR="0030753E" w:rsidRPr="00F828A1">
        <w:rPr>
          <w:rFonts w:ascii="Times New Roman" w:hAnsi="Times New Roman" w:cs="Times New Roman"/>
          <w:sz w:val="28"/>
          <w:szCs w:val="28"/>
        </w:rPr>
        <w:t>ториальной программы ОМС на 2019 год – 0,3 вызова на 1 застрахованное лицо, на 2020 и 2021</w:t>
      </w:r>
      <w:r w:rsidRPr="00F828A1">
        <w:rPr>
          <w:rFonts w:ascii="Times New Roman" w:hAnsi="Times New Roman" w:cs="Times New Roman"/>
          <w:sz w:val="28"/>
          <w:szCs w:val="28"/>
        </w:rPr>
        <w:t xml:space="preserve"> годы - 0,</w:t>
      </w:r>
      <w:r w:rsidR="0030753E" w:rsidRPr="00F828A1">
        <w:rPr>
          <w:rFonts w:ascii="Times New Roman" w:hAnsi="Times New Roman" w:cs="Times New Roman"/>
          <w:sz w:val="28"/>
          <w:szCs w:val="28"/>
        </w:rPr>
        <w:t>29</w:t>
      </w:r>
      <w:r w:rsidRPr="00F828A1">
        <w:rPr>
          <w:rFonts w:ascii="Times New Roman" w:hAnsi="Times New Roman" w:cs="Times New Roman"/>
          <w:sz w:val="28"/>
          <w:szCs w:val="28"/>
        </w:rPr>
        <w:t xml:space="preserve"> вызова на 1 застрахованное лицо, за счет ср</w:t>
      </w:r>
      <w:r w:rsidR="004E376D" w:rsidRPr="00F828A1">
        <w:rPr>
          <w:rFonts w:ascii="Times New Roman" w:hAnsi="Times New Roman" w:cs="Times New Roman"/>
          <w:sz w:val="28"/>
          <w:szCs w:val="28"/>
        </w:rPr>
        <w:t>едств областного бюджета на 2019</w:t>
      </w:r>
      <w:r w:rsidR="00504875" w:rsidRPr="00F828A1">
        <w:rPr>
          <w:rFonts w:ascii="Times New Roman" w:hAnsi="Times New Roman" w:cs="Times New Roman"/>
          <w:sz w:val="28"/>
          <w:szCs w:val="28"/>
        </w:rPr>
        <w:t>-2021</w:t>
      </w:r>
      <w:r w:rsidRPr="00F828A1">
        <w:rPr>
          <w:rFonts w:ascii="Times New Roman" w:hAnsi="Times New Roman" w:cs="Times New Roman"/>
          <w:sz w:val="28"/>
          <w:szCs w:val="28"/>
        </w:rPr>
        <w:t xml:space="preserve"> год</w:t>
      </w:r>
      <w:r w:rsidR="00504875" w:rsidRPr="00F828A1">
        <w:rPr>
          <w:rFonts w:ascii="Times New Roman" w:hAnsi="Times New Roman" w:cs="Times New Roman"/>
          <w:sz w:val="28"/>
          <w:szCs w:val="28"/>
        </w:rPr>
        <w:t>ы</w:t>
      </w:r>
      <w:r w:rsidRPr="00F828A1">
        <w:rPr>
          <w:rFonts w:ascii="Times New Roman" w:hAnsi="Times New Roman" w:cs="Times New Roman"/>
          <w:sz w:val="28"/>
          <w:szCs w:val="28"/>
        </w:rPr>
        <w:t xml:space="preserve"> - 0,04</w:t>
      </w:r>
      <w:r w:rsidR="00504875" w:rsidRPr="00F828A1">
        <w:rPr>
          <w:rFonts w:ascii="Times New Roman" w:hAnsi="Times New Roman" w:cs="Times New Roman"/>
          <w:sz w:val="28"/>
          <w:szCs w:val="28"/>
        </w:rPr>
        <w:t>5</w:t>
      </w:r>
      <w:r w:rsidRPr="00F828A1">
        <w:rPr>
          <w:rFonts w:ascii="Times New Roman" w:hAnsi="Times New Roman" w:cs="Times New Roman"/>
          <w:sz w:val="28"/>
          <w:szCs w:val="28"/>
        </w:rPr>
        <w:t xml:space="preserve"> вызова на 1 жителя;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2)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по территориальной программе ОМС на 201</w:t>
      </w:r>
      <w:r w:rsidR="000E2A6D" w:rsidRPr="00F828A1">
        <w:rPr>
          <w:rFonts w:ascii="Times New Roman" w:hAnsi="Times New Roman" w:cs="Times New Roman"/>
          <w:sz w:val="28"/>
          <w:szCs w:val="28"/>
        </w:rPr>
        <w:t>9 год – 2,88 посещения на 1 застрахованное лицо, на</w:t>
      </w:r>
      <w:r w:rsidRPr="00F828A1">
        <w:rPr>
          <w:rFonts w:ascii="Times New Roman" w:hAnsi="Times New Roman" w:cs="Times New Roman"/>
          <w:sz w:val="28"/>
          <w:szCs w:val="28"/>
        </w:rPr>
        <w:t xml:space="preserve"> 2020 год - 2,</w:t>
      </w:r>
      <w:r w:rsidR="0056766E" w:rsidRPr="00F828A1">
        <w:rPr>
          <w:rFonts w:ascii="Times New Roman" w:hAnsi="Times New Roman" w:cs="Times New Roman"/>
          <w:sz w:val="28"/>
          <w:szCs w:val="28"/>
        </w:rPr>
        <w:t>9</w:t>
      </w:r>
      <w:r w:rsidRPr="00F828A1">
        <w:rPr>
          <w:rFonts w:ascii="Times New Roman" w:hAnsi="Times New Roman" w:cs="Times New Roman"/>
          <w:sz w:val="28"/>
          <w:szCs w:val="28"/>
        </w:rPr>
        <w:t xml:space="preserve"> посещения на 1 застрахованное лицо</w:t>
      </w:r>
      <w:r w:rsidR="0056766E" w:rsidRPr="00F828A1">
        <w:rPr>
          <w:rFonts w:ascii="Times New Roman" w:hAnsi="Times New Roman" w:cs="Times New Roman"/>
          <w:sz w:val="28"/>
          <w:szCs w:val="28"/>
        </w:rPr>
        <w:t>, на 2021 год – 2,92 посещения на 1 застрахованное лицо</w:t>
      </w:r>
      <w:r w:rsidR="00C44F89" w:rsidRPr="00F828A1">
        <w:rPr>
          <w:rFonts w:ascii="Times New Roman" w:hAnsi="Times New Roman" w:cs="Times New Roman"/>
          <w:sz w:val="28"/>
          <w:szCs w:val="28"/>
        </w:rPr>
        <w:t>;</w:t>
      </w:r>
      <w:r w:rsidRPr="00F828A1">
        <w:rPr>
          <w:rFonts w:ascii="Times New Roman" w:hAnsi="Times New Roman" w:cs="Times New Roman"/>
          <w:sz w:val="28"/>
          <w:szCs w:val="28"/>
        </w:rPr>
        <w:t xml:space="preserve"> за счет средств областного бюджета на 201</w:t>
      </w:r>
      <w:r w:rsidR="0056766E" w:rsidRPr="00F828A1">
        <w:rPr>
          <w:rFonts w:ascii="Times New Roman" w:hAnsi="Times New Roman" w:cs="Times New Roman"/>
          <w:sz w:val="28"/>
          <w:szCs w:val="28"/>
        </w:rPr>
        <w:t>9-2021 годы</w:t>
      </w:r>
      <w:r w:rsidRPr="00F828A1">
        <w:rPr>
          <w:rFonts w:ascii="Times New Roman" w:hAnsi="Times New Roman" w:cs="Times New Roman"/>
          <w:sz w:val="28"/>
          <w:szCs w:val="28"/>
        </w:rPr>
        <w:t xml:space="preserve"> - 0,</w:t>
      </w:r>
      <w:r w:rsidR="002C1225" w:rsidRPr="00F828A1">
        <w:rPr>
          <w:rFonts w:ascii="Times New Roman" w:hAnsi="Times New Roman" w:cs="Times New Roman"/>
          <w:sz w:val="28"/>
          <w:szCs w:val="28"/>
        </w:rPr>
        <w:t>657</w:t>
      </w:r>
      <w:r w:rsidR="00FC3EE0" w:rsidRPr="00F828A1">
        <w:rPr>
          <w:rFonts w:ascii="Times New Roman" w:hAnsi="Times New Roman" w:cs="Times New Roman"/>
          <w:sz w:val="28"/>
          <w:szCs w:val="28"/>
        </w:rPr>
        <w:t xml:space="preserve"> посещения на 1 жителя</w:t>
      </w:r>
      <w:r w:rsidRPr="00F828A1">
        <w:rPr>
          <w:rFonts w:ascii="Times New Roman" w:hAnsi="Times New Roman" w:cs="Times New Roman"/>
          <w:sz w:val="28"/>
          <w:szCs w:val="28"/>
        </w:rPr>
        <w:t xml:space="preserve"> (включая посещения по оказанию паллиативной медицинской помощи в амбулаторных условиях, в том числе на дому);</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для медицинской помощи в амбулаторных условиях, оказываемой в связи с заболеваниями, по терри</w:t>
      </w:r>
      <w:r w:rsidR="00ED49AC" w:rsidRPr="00F828A1">
        <w:rPr>
          <w:rFonts w:ascii="Times New Roman" w:hAnsi="Times New Roman" w:cs="Times New Roman"/>
          <w:sz w:val="28"/>
          <w:szCs w:val="28"/>
        </w:rPr>
        <w:t>ториальной программе ОМС на 2019</w:t>
      </w:r>
      <w:r w:rsidRPr="00F828A1">
        <w:rPr>
          <w:rFonts w:ascii="Times New Roman" w:hAnsi="Times New Roman" w:cs="Times New Roman"/>
          <w:sz w:val="28"/>
          <w:szCs w:val="28"/>
        </w:rPr>
        <w:t xml:space="preserve"> - 202</w:t>
      </w:r>
      <w:r w:rsidR="00ED49AC" w:rsidRPr="00F828A1">
        <w:rPr>
          <w:rFonts w:ascii="Times New Roman" w:hAnsi="Times New Roman" w:cs="Times New Roman"/>
          <w:sz w:val="28"/>
          <w:szCs w:val="28"/>
        </w:rPr>
        <w:t>1</w:t>
      </w:r>
      <w:r w:rsidRPr="00F828A1">
        <w:rPr>
          <w:rFonts w:ascii="Times New Roman" w:hAnsi="Times New Roman" w:cs="Times New Roman"/>
          <w:sz w:val="28"/>
          <w:szCs w:val="28"/>
        </w:rPr>
        <w:t xml:space="preserve"> годы - 1,</w:t>
      </w:r>
      <w:r w:rsidR="00ED49AC" w:rsidRPr="00F828A1">
        <w:rPr>
          <w:rFonts w:ascii="Times New Roman" w:hAnsi="Times New Roman" w:cs="Times New Roman"/>
          <w:sz w:val="28"/>
          <w:szCs w:val="28"/>
        </w:rPr>
        <w:t>77</w:t>
      </w:r>
      <w:r w:rsidRPr="00F828A1">
        <w:rPr>
          <w:rFonts w:ascii="Times New Roman" w:hAnsi="Times New Roman" w:cs="Times New Roman"/>
          <w:sz w:val="28"/>
          <w:szCs w:val="28"/>
        </w:rPr>
        <w:t xml:space="preserve">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w:t>
      </w:r>
      <w:r w:rsidR="00C44F89" w:rsidRPr="00F828A1">
        <w:rPr>
          <w:rFonts w:ascii="Times New Roman" w:hAnsi="Times New Roman" w:cs="Times New Roman"/>
          <w:sz w:val="28"/>
          <w:szCs w:val="28"/>
        </w:rPr>
        <w:t>нее 2) на 1 застрахованное лицо;</w:t>
      </w:r>
      <w:r w:rsidRPr="00F828A1">
        <w:rPr>
          <w:rFonts w:ascii="Times New Roman" w:hAnsi="Times New Roman" w:cs="Times New Roman"/>
          <w:sz w:val="28"/>
          <w:szCs w:val="28"/>
        </w:rPr>
        <w:t xml:space="preserve"> за счет ср</w:t>
      </w:r>
      <w:r w:rsidR="00ED49AC" w:rsidRPr="00F828A1">
        <w:rPr>
          <w:rFonts w:ascii="Times New Roman" w:hAnsi="Times New Roman" w:cs="Times New Roman"/>
          <w:sz w:val="28"/>
          <w:szCs w:val="28"/>
        </w:rPr>
        <w:t xml:space="preserve">едств областного бюджета на 2019-2021 </w:t>
      </w:r>
      <w:r w:rsidRPr="00F828A1">
        <w:rPr>
          <w:rFonts w:ascii="Times New Roman" w:hAnsi="Times New Roman" w:cs="Times New Roman"/>
          <w:sz w:val="28"/>
          <w:szCs w:val="28"/>
        </w:rPr>
        <w:t>год</w:t>
      </w:r>
      <w:r w:rsidR="00ED49AC" w:rsidRPr="00F828A1">
        <w:rPr>
          <w:rFonts w:ascii="Times New Roman" w:hAnsi="Times New Roman" w:cs="Times New Roman"/>
          <w:sz w:val="28"/>
          <w:szCs w:val="28"/>
        </w:rPr>
        <w:t>ы</w:t>
      </w:r>
      <w:r w:rsidRPr="00F828A1">
        <w:rPr>
          <w:rFonts w:ascii="Times New Roman" w:hAnsi="Times New Roman" w:cs="Times New Roman"/>
          <w:sz w:val="28"/>
          <w:szCs w:val="28"/>
        </w:rPr>
        <w:t xml:space="preserve"> - 0,1</w:t>
      </w:r>
      <w:r w:rsidR="00CF6530" w:rsidRPr="00F828A1">
        <w:rPr>
          <w:rFonts w:ascii="Times New Roman" w:hAnsi="Times New Roman" w:cs="Times New Roman"/>
          <w:sz w:val="28"/>
          <w:szCs w:val="28"/>
        </w:rPr>
        <w:t>3</w:t>
      </w:r>
      <w:r w:rsidRPr="00F828A1">
        <w:rPr>
          <w:rFonts w:ascii="Times New Roman" w:hAnsi="Times New Roman" w:cs="Times New Roman"/>
          <w:sz w:val="28"/>
          <w:szCs w:val="28"/>
        </w:rPr>
        <w:t xml:space="preserve"> обращения на 1 жителя;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для медицинской помощи в амбулаторных условиях, оказываемой в неотложной форме, по терри</w:t>
      </w:r>
      <w:r w:rsidR="00CF6530" w:rsidRPr="00F828A1">
        <w:rPr>
          <w:rFonts w:ascii="Times New Roman" w:hAnsi="Times New Roman" w:cs="Times New Roman"/>
          <w:sz w:val="28"/>
          <w:szCs w:val="28"/>
        </w:rPr>
        <w:t>ториальной программе ОМС на 2019 год</w:t>
      </w:r>
      <w:r w:rsidRPr="00F828A1">
        <w:rPr>
          <w:rFonts w:ascii="Times New Roman" w:hAnsi="Times New Roman" w:cs="Times New Roman"/>
          <w:sz w:val="28"/>
          <w:szCs w:val="28"/>
        </w:rPr>
        <w:t xml:space="preserve"> </w:t>
      </w:r>
      <w:r w:rsidR="00CF6658"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CF6658" w:rsidRPr="00F828A1">
        <w:rPr>
          <w:rFonts w:ascii="Times New Roman" w:hAnsi="Times New Roman" w:cs="Times New Roman"/>
          <w:sz w:val="28"/>
          <w:szCs w:val="28"/>
        </w:rPr>
        <w:t xml:space="preserve">0,56 посещения на 1 застрахованное лицо, на </w:t>
      </w:r>
      <w:r w:rsidRPr="00F828A1">
        <w:rPr>
          <w:rFonts w:ascii="Times New Roman" w:hAnsi="Times New Roman" w:cs="Times New Roman"/>
          <w:sz w:val="28"/>
          <w:szCs w:val="28"/>
        </w:rPr>
        <w:t>2020</w:t>
      </w:r>
      <w:r w:rsidR="00C37F88" w:rsidRPr="00F828A1">
        <w:rPr>
          <w:rFonts w:ascii="Times New Roman" w:hAnsi="Times New Roman" w:cs="Times New Roman"/>
          <w:sz w:val="28"/>
          <w:szCs w:val="28"/>
        </w:rPr>
        <w:t xml:space="preserve"> и 2021 </w:t>
      </w:r>
      <w:r w:rsidRPr="00F828A1">
        <w:rPr>
          <w:rFonts w:ascii="Times New Roman" w:hAnsi="Times New Roman" w:cs="Times New Roman"/>
          <w:sz w:val="28"/>
          <w:szCs w:val="28"/>
        </w:rPr>
        <w:t>годы - 0,5</w:t>
      </w:r>
      <w:r w:rsidR="00C37F88" w:rsidRPr="00F828A1">
        <w:rPr>
          <w:rFonts w:ascii="Times New Roman" w:hAnsi="Times New Roman" w:cs="Times New Roman"/>
          <w:sz w:val="28"/>
          <w:szCs w:val="28"/>
        </w:rPr>
        <w:t>4</w:t>
      </w:r>
      <w:r w:rsidRPr="00F828A1">
        <w:rPr>
          <w:rFonts w:ascii="Times New Roman" w:hAnsi="Times New Roman" w:cs="Times New Roman"/>
          <w:sz w:val="28"/>
          <w:szCs w:val="28"/>
        </w:rPr>
        <w:t xml:space="preserve"> посещения на 1 застрахованное лицо;</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3) для медицинской помощи в условиях дневных стационаров по территориальной пр</w:t>
      </w:r>
      <w:r w:rsidR="00C37F88" w:rsidRPr="00F828A1">
        <w:rPr>
          <w:rFonts w:ascii="Times New Roman" w:hAnsi="Times New Roman" w:cs="Times New Roman"/>
          <w:sz w:val="28"/>
          <w:szCs w:val="28"/>
        </w:rPr>
        <w:t>ограмме ОМС на 2019</w:t>
      </w:r>
      <w:r w:rsidR="000900F2" w:rsidRPr="00F828A1">
        <w:rPr>
          <w:rFonts w:ascii="Times New Roman" w:hAnsi="Times New Roman" w:cs="Times New Roman"/>
          <w:sz w:val="28"/>
          <w:szCs w:val="28"/>
        </w:rPr>
        <w:t xml:space="preserve"> - 2021</w:t>
      </w:r>
      <w:r w:rsidRPr="00F828A1">
        <w:rPr>
          <w:rFonts w:ascii="Times New Roman" w:hAnsi="Times New Roman" w:cs="Times New Roman"/>
          <w:sz w:val="28"/>
          <w:szCs w:val="28"/>
        </w:rPr>
        <w:t xml:space="preserve"> годы - 0,06</w:t>
      </w:r>
      <w:r w:rsidR="000900F2" w:rsidRPr="00F828A1">
        <w:rPr>
          <w:rFonts w:ascii="Times New Roman" w:hAnsi="Times New Roman" w:cs="Times New Roman"/>
          <w:sz w:val="28"/>
          <w:szCs w:val="28"/>
        </w:rPr>
        <w:t>2</w:t>
      </w:r>
      <w:r w:rsidRPr="00F828A1">
        <w:rPr>
          <w:rFonts w:ascii="Times New Roman" w:hAnsi="Times New Roman" w:cs="Times New Roman"/>
          <w:sz w:val="28"/>
          <w:szCs w:val="28"/>
        </w:rPr>
        <w:t xml:space="preserve"> случая лечения на 1 застрахованное лицо,</w:t>
      </w:r>
      <w:r w:rsidR="000900F2" w:rsidRPr="00F828A1">
        <w:rPr>
          <w:rFonts w:ascii="Times New Roman" w:hAnsi="Times New Roman" w:cs="Times New Roman"/>
          <w:sz w:val="28"/>
          <w:szCs w:val="28"/>
        </w:rPr>
        <w:t xml:space="preserve"> в том числе для медицинской помощи по профилю </w:t>
      </w:r>
      <w:r w:rsidR="00DD2436" w:rsidRPr="00F828A1">
        <w:rPr>
          <w:rFonts w:ascii="Times New Roman" w:hAnsi="Times New Roman" w:cs="Times New Roman"/>
          <w:sz w:val="28"/>
          <w:szCs w:val="28"/>
        </w:rPr>
        <w:t>«</w:t>
      </w:r>
      <w:r w:rsidR="000900F2" w:rsidRPr="00F828A1">
        <w:rPr>
          <w:rFonts w:ascii="Times New Roman" w:hAnsi="Times New Roman" w:cs="Times New Roman"/>
          <w:sz w:val="28"/>
          <w:szCs w:val="28"/>
        </w:rPr>
        <w:t>онкология</w:t>
      </w:r>
      <w:r w:rsidR="00DD2436" w:rsidRPr="00F828A1">
        <w:rPr>
          <w:rFonts w:ascii="Times New Roman" w:hAnsi="Times New Roman" w:cs="Times New Roman"/>
          <w:sz w:val="28"/>
          <w:szCs w:val="28"/>
        </w:rPr>
        <w:t>»</w:t>
      </w:r>
      <w:r w:rsidR="000900F2" w:rsidRPr="00F828A1">
        <w:rPr>
          <w:rFonts w:ascii="Times New Roman" w:hAnsi="Times New Roman" w:cs="Times New Roman"/>
          <w:sz w:val="28"/>
          <w:szCs w:val="28"/>
        </w:rPr>
        <w:t xml:space="preserve"> на 2019 год – 0,00631 случая л</w:t>
      </w:r>
      <w:r w:rsidR="00245EC5" w:rsidRPr="00F828A1">
        <w:rPr>
          <w:rFonts w:ascii="Times New Roman" w:hAnsi="Times New Roman" w:cs="Times New Roman"/>
          <w:sz w:val="28"/>
          <w:szCs w:val="28"/>
        </w:rPr>
        <w:t>ечения на 1 застрахованное лицо</w:t>
      </w:r>
      <w:r w:rsidR="000900F2" w:rsidRPr="00F828A1">
        <w:rPr>
          <w:rFonts w:ascii="Times New Roman" w:hAnsi="Times New Roman" w:cs="Times New Roman"/>
          <w:sz w:val="28"/>
          <w:szCs w:val="28"/>
        </w:rPr>
        <w:t xml:space="preserve">, на </w:t>
      </w:r>
      <w:r w:rsidR="00245EC5" w:rsidRPr="00F828A1">
        <w:rPr>
          <w:rFonts w:ascii="Times New Roman" w:hAnsi="Times New Roman" w:cs="Times New Roman"/>
          <w:sz w:val="28"/>
          <w:szCs w:val="28"/>
        </w:rPr>
        <w:t xml:space="preserve">2020 год – 0,0065 случая </w:t>
      </w:r>
      <w:r w:rsidR="00955218" w:rsidRPr="00F828A1">
        <w:rPr>
          <w:rFonts w:ascii="Times New Roman" w:hAnsi="Times New Roman" w:cs="Times New Roman"/>
          <w:sz w:val="28"/>
          <w:szCs w:val="28"/>
        </w:rPr>
        <w:t>лечения на 1 застрахованное лицо, на 2021 год – 0,00668 случая лечения на 1 застрахованное лицо;</w:t>
      </w:r>
      <w:r w:rsidRPr="00F828A1">
        <w:rPr>
          <w:rFonts w:ascii="Times New Roman" w:hAnsi="Times New Roman" w:cs="Times New Roman"/>
          <w:sz w:val="28"/>
          <w:szCs w:val="28"/>
        </w:rPr>
        <w:t xml:space="preserve"> за счет ср</w:t>
      </w:r>
      <w:r w:rsidR="00C44F89" w:rsidRPr="00F828A1">
        <w:rPr>
          <w:rFonts w:ascii="Times New Roman" w:hAnsi="Times New Roman" w:cs="Times New Roman"/>
          <w:sz w:val="28"/>
          <w:szCs w:val="28"/>
        </w:rPr>
        <w:t xml:space="preserve">едств областного </w:t>
      </w:r>
      <w:r w:rsidR="00C44F89" w:rsidRPr="00F828A1">
        <w:rPr>
          <w:rFonts w:ascii="Times New Roman" w:hAnsi="Times New Roman" w:cs="Times New Roman"/>
          <w:sz w:val="28"/>
          <w:szCs w:val="28"/>
        </w:rPr>
        <w:lastRenderedPageBreak/>
        <w:t>бюджета на 2019-2021</w:t>
      </w:r>
      <w:r w:rsidRPr="00F828A1">
        <w:rPr>
          <w:rFonts w:ascii="Times New Roman" w:hAnsi="Times New Roman" w:cs="Times New Roman"/>
          <w:sz w:val="28"/>
          <w:szCs w:val="28"/>
        </w:rPr>
        <w:t xml:space="preserve"> год</w:t>
      </w:r>
      <w:r w:rsidR="00CD3B7C" w:rsidRPr="00F828A1">
        <w:rPr>
          <w:rFonts w:ascii="Times New Roman" w:hAnsi="Times New Roman" w:cs="Times New Roman"/>
          <w:sz w:val="28"/>
          <w:szCs w:val="28"/>
        </w:rPr>
        <w:t>ы</w:t>
      </w:r>
      <w:r w:rsidRPr="00F828A1">
        <w:rPr>
          <w:rFonts w:ascii="Times New Roman" w:hAnsi="Times New Roman" w:cs="Times New Roman"/>
          <w:sz w:val="28"/>
          <w:szCs w:val="28"/>
        </w:rPr>
        <w:t xml:space="preserve"> - 0,00</w:t>
      </w:r>
      <w:r w:rsidR="00CD3B7C" w:rsidRPr="00F828A1">
        <w:rPr>
          <w:rFonts w:ascii="Times New Roman" w:hAnsi="Times New Roman" w:cs="Times New Roman"/>
          <w:sz w:val="28"/>
          <w:szCs w:val="28"/>
        </w:rPr>
        <w:t>36 случая лечения на 1 жителя</w:t>
      </w:r>
      <w:r w:rsidRPr="00F828A1">
        <w:rPr>
          <w:rFonts w:ascii="Times New Roman" w:hAnsi="Times New Roman" w:cs="Times New Roman"/>
          <w:sz w:val="28"/>
          <w:szCs w:val="28"/>
        </w:rPr>
        <w:t>;</w:t>
      </w:r>
    </w:p>
    <w:p w:rsidR="00711B70"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4) для специализированной медицинской помощи в стационарных условиях </w:t>
      </w:r>
      <w:r w:rsidR="00467C71" w:rsidRPr="00F828A1">
        <w:rPr>
          <w:rFonts w:ascii="Times New Roman" w:hAnsi="Times New Roman" w:cs="Times New Roman"/>
          <w:sz w:val="28"/>
          <w:szCs w:val="28"/>
        </w:rPr>
        <w:t xml:space="preserve">за счет средств областного бюджета на 2019-2021 годы – 0,013 случая госпитализации на 1 жителя; </w:t>
      </w:r>
      <w:r w:rsidRPr="00F828A1">
        <w:rPr>
          <w:rFonts w:ascii="Times New Roman" w:hAnsi="Times New Roman" w:cs="Times New Roman"/>
          <w:sz w:val="28"/>
          <w:szCs w:val="28"/>
        </w:rPr>
        <w:t>по территориальной программе ОМС на 201</w:t>
      </w:r>
      <w:r w:rsidR="00CD3B7C" w:rsidRPr="00F828A1">
        <w:rPr>
          <w:rFonts w:ascii="Times New Roman" w:hAnsi="Times New Roman" w:cs="Times New Roman"/>
          <w:sz w:val="28"/>
          <w:szCs w:val="28"/>
        </w:rPr>
        <w:t>9</w:t>
      </w:r>
      <w:r w:rsidRPr="00F828A1">
        <w:rPr>
          <w:rFonts w:ascii="Times New Roman" w:hAnsi="Times New Roman" w:cs="Times New Roman"/>
          <w:sz w:val="28"/>
          <w:szCs w:val="28"/>
        </w:rPr>
        <w:t xml:space="preserve"> </w:t>
      </w:r>
      <w:r w:rsidR="00DB6264" w:rsidRPr="00F828A1">
        <w:rPr>
          <w:rFonts w:ascii="Times New Roman" w:hAnsi="Times New Roman" w:cs="Times New Roman"/>
          <w:sz w:val="28"/>
          <w:szCs w:val="28"/>
        </w:rPr>
        <w:t>год –</w:t>
      </w:r>
      <w:r w:rsidRPr="00F828A1">
        <w:rPr>
          <w:rFonts w:ascii="Times New Roman" w:hAnsi="Times New Roman" w:cs="Times New Roman"/>
          <w:sz w:val="28"/>
          <w:szCs w:val="28"/>
        </w:rPr>
        <w:t xml:space="preserve"> </w:t>
      </w:r>
      <w:r w:rsidR="00DB6264" w:rsidRPr="00F828A1">
        <w:rPr>
          <w:rFonts w:ascii="Times New Roman" w:hAnsi="Times New Roman" w:cs="Times New Roman"/>
          <w:sz w:val="28"/>
          <w:szCs w:val="28"/>
        </w:rPr>
        <w:t xml:space="preserve">0,17443 случая госпитализации на 1 застрахованное лицо, </w:t>
      </w:r>
      <w:r w:rsidR="00792871" w:rsidRPr="00F828A1">
        <w:rPr>
          <w:rFonts w:ascii="Times New Roman" w:hAnsi="Times New Roman" w:cs="Times New Roman"/>
          <w:sz w:val="28"/>
          <w:szCs w:val="28"/>
        </w:rPr>
        <w:t xml:space="preserve">на 2020 год – 0,17557 случая госпитализации на 1 застрахованное лицо, на </w:t>
      </w:r>
      <w:r w:rsidRPr="00F828A1">
        <w:rPr>
          <w:rFonts w:ascii="Times New Roman" w:hAnsi="Times New Roman" w:cs="Times New Roman"/>
          <w:sz w:val="28"/>
          <w:szCs w:val="28"/>
        </w:rPr>
        <w:t>202</w:t>
      </w:r>
      <w:r w:rsidR="00CD3B7C" w:rsidRPr="00F828A1">
        <w:rPr>
          <w:rFonts w:ascii="Times New Roman" w:hAnsi="Times New Roman" w:cs="Times New Roman"/>
          <w:sz w:val="28"/>
          <w:szCs w:val="28"/>
        </w:rPr>
        <w:t>1</w:t>
      </w:r>
      <w:r w:rsidRPr="00F828A1">
        <w:rPr>
          <w:rFonts w:ascii="Times New Roman" w:hAnsi="Times New Roman" w:cs="Times New Roman"/>
          <w:sz w:val="28"/>
          <w:szCs w:val="28"/>
        </w:rPr>
        <w:t xml:space="preserve"> год - 0,17</w:t>
      </w:r>
      <w:r w:rsidR="00792871" w:rsidRPr="00F828A1">
        <w:rPr>
          <w:rFonts w:ascii="Times New Roman" w:hAnsi="Times New Roman" w:cs="Times New Roman"/>
          <w:sz w:val="28"/>
          <w:szCs w:val="28"/>
        </w:rPr>
        <w:t>61</w:t>
      </w:r>
      <w:r w:rsidRPr="00F828A1">
        <w:rPr>
          <w:rFonts w:ascii="Times New Roman" w:hAnsi="Times New Roman" w:cs="Times New Roman"/>
          <w:sz w:val="28"/>
          <w:szCs w:val="28"/>
        </w:rPr>
        <w:t xml:space="preserve"> случая госпитализации на 1 застрахованное лицо, в том числе для</w:t>
      </w:r>
      <w:r w:rsidR="00711B70" w:rsidRPr="00F828A1">
        <w:rPr>
          <w:rFonts w:ascii="Times New Roman" w:hAnsi="Times New Roman" w:cs="Times New Roman"/>
          <w:sz w:val="28"/>
          <w:szCs w:val="28"/>
        </w:rPr>
        <w:t>:</w:t>
      </w:r>
    </w:p>
    <w:p w:rsidR="00711B70" w:rsidRPr="00F828A1" w:rsidRDefault="00711B70"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медицинской помощи </w:t>
      </w:r>
      <w:r w:rsidR="00E73BAE" w:rsidRPr="00F828A1">
        <w:rPr>
          <w:rFonts w:ascii="Times New Roman" w:hAnsi="Times New Roman" w:cs="Times New Roman"/>
          <w:sz w:val="28"/>
          <w:szCs w:val="28"/>
        </w:rPr>
        <w:t xml:space="preserve">по профилю </w:t>
      </w:r>
      <w:r w:rsidR="00DD2436" w:rsidRPr="00F828A1">
        <w:rPr>
          <w:rFonts w:ascii="Times New Roman" w:hAnsi="Times New Roman" w:cs="Times New Roman"/>
          <w:sz w:val="28"/>
          <w:szCs w:val="28"/>
        </w:rPr>
        <w:t>«</w:t>
      </w:r>
      <w:r w:rsidR="00E73BAE" w:rsidRPr="00F828A1">
        <w:rPr>
          <w:rFonts w:ascii="Times New Roman" w:hAnsi="Times New Roman" w:cs="Times New Roman"/>
          <w:sz w:val="28"/>
          <w:szCs w:val="28"/>
        </w:rPr>
        <w:t>онкология</w:t>
      </w:r>
      <w:r w:rsidR="00DD2436" w:rsidRPr="00F828A1">
        <w:rPr>
          <w:rFonts w:ascii="Times New Roman" w:hAnsi="Times New Roman" w:cs="Times New Roman"/>
          <w:sz w:val="28"/>
          <w:szCs w:val="28"/>
        </w:rPr>
        <w:t>»</w:t>
      </w:r>
      <w:r w:rsidR="00E73BAE" w:rsidRPr="00F828A1">
        <w:rPr>
          <w:rFonts w:ascii="Times New Roman" w:hAnsi="Times New Roman" w:cs="Times New Roman"/>
          <w:sz w:val="28"/>
          <w:szCs w:val="28"/>
        </w:rPr>
        <w:t xml:space="preserve"> на 2019 год – 0,0091 случая госпитализации на 1 застра</w:t>
      </w:r>
      <w:r w:rsidR="00220D36" w:rsidRPr="00F828A1">
        <w:rPr>
          <w:rFonts w:ascii="Times New Roman" w:hAnsi="Times New Roman" w:cs="Times New Roman"/>
          <w:sz w:val="28"/>
          <w:szCs w:val="28"/>
        </w:rPr>
        <w:t>хованное лицо, на 2020 год – 0,01023 случая госпитализации на 1 застрахованное лицо, на 2021 год – 0,01076 случая госпитализации на 1 застрахованное лицо</w:t>
      </w:r>
      <w:r w:rsidR="00606172"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 xml:space="preserve">медицинской реабилитации в специализированных медицинских организациях, оказывающих медицинскую помощь по профилю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Медицинская реабилитация</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и реабилитационных отделениях медицинских организаций, на 201</w:t>
      </w:r>
      <w:r w:rsidR="005D002E" w:rsidRPr="00F828A1">
        <w:rPr>
          <w:rFonts w:ascii="Times New Roman" w:hAnsi="Times New Roman" w:cs="Times New Roman"/>
          <w:sz w:val="28"/>
          <w:szCs w:val="28"/>
        </w:rPr>
        <w:t>9</w:t>
      </w:r>
      <w:r w:rsidRPr="00F828A1">
        <w:rPr>
          <w:rFonts w:ascii="Times New Roman" w:hAnsi="Times New Roman" w:cs="Times New Roman"/>
          <w:sz w:val="28"/>
          <w:szCs w:val="28"/>
        </w:rPr>
        <w:t xml:space="preserve"> год - 0,0</w:t>
      </w:r>
      <w:r w:rsidR="005D002E" w:rsidRPr="00F828A1">
        <w:rPr>
          <w:rFonts w:ascii="Times New Roman" w:hAnsi="Times New Roman" w:cs="Times New Roman"/>
          <w:sz w:val="28"/>
          <w:szCs w:val="28"/>
        </w:rPr>
        <w:t>0</w:t>
      </w:r>
      <w:r w:rsidRPr="00F828A1">
        <w:rPr>
          <w:rFonts w:ascii="Times New Roman" w:hAnsi="Times New Roman" w:cs="Times New Roman"/>
          <w:sz w:val="28"/>
          <w:szCs w:val="28"/>
        </w:rPr>
        <w:t xml:space="preserve">4 </w:t>
      </w:r>
      <w:r w:rsidR="005D002E" w:rsidRPr="00F828A1">
        <w:rPr>
          <w:rFonts w:ascii="Times New Roman" w:hAnsi="Times New Roman" w:cs="Times New Roman"/>
          <w:sz w:val="28"/>
          <w:szCs w:val="28"/>
        </w:rPr>
        <w:t>случая госпитализации</w:t>
      </w:r>
      <w:r w:rsidRPr="00F828A1">
        <w:rPr>
          <w:rFonts w:ascii="Times New Roman" w:hAnsi="Times New Roman" w:cs="Times New Roman"/>
          <w:sz w:val="28"/>
          <w:szCs w:val="28"/>
        </w:rPr>
        <w:t xml:space="preserve"> н</w:t>
      </w:r>
      <w:r w:rsidR="0047514F" w:rsidRPr="00F828A1">
        <w:rPr>
          <w:rFonts w:ascii="Times New Roman" w:hAnsi="Times New Roman" w:cs="Times New Roman"/>
          <w:sz w:val="28"/>
          <w:szCs w:val="28"/>
        </w:rPr>
        <w:t>а 1 застрахованное лицо, на 2020 и 2021</w:t>
      </w:r>
      <w:r w:rsidRPr="00F828A1">
        <w:rPr>
          <w:rFonts w:ascii="Times New Roman" w:hAnsi="Times New Roman" w:cs="Times New Roman"/>
          <w:sz w:val="28"/>
          <w:szCs w:val="28"/>
        </w:rPr>
        <w:t xml:space="preserve"> год</w:t>
      </w:r>
      <w:r w:rsidR="0047514F" w:rsidRPr="00F828A1">
        <w:rPr>
          <w:rFonts w:ascii="Times New Roman" w:hAnsi="Times New Roman" w:cs="Times New Roman"/>
          <w:sz w:val="28"/>
          <w:szCs w:val="28"/>
        </w:rPr>
        <w:t>ы</w:t>
      </w:r>
      <w:r w:rsidRPr="00F828A1">
        <w:rPr>
          <w:rFonts w:ascii="Times New Roman" w:hAnsi="Times New Roman" w:cs="Times New Roman"/>
          <w:sz w:val="28"/>
          <w:szCs w:val="28"/>
        </w:rPr>
        <w:t xml:space="preserve"> - 0,0</w:t>
      </w:r>
      <w:r w:rsidR="0047514F" w:rsidRPr="00F828A1">
        <w:rPr>
          <w:rFonts w:ascii="Times New Roman" w:hAnsi="Times New Roman" w:cs="Times New Roman"/>
          <w:sz w:val="28"/>
          <w:szCs w:val="28"/>
        </w:rPr>
        <w:t>0</w:t>
      </w:r>
      <w:r w:rsidRPr="00F828A1">
        <w:rPr>
          <w:rFonts w:ascii="Times New Roman" w:hAnsi="Times New Roman" w:cs="Times New Roman"/>
          <w:sz w:val="28"/>
          <w:szCs w:val="28"/>
        </w:rPr>
        <w:t xml:space="preserve">5 </w:t>
      </w:r>
      <w:r w:rsidR="005D002E" w:rsidRPr="00F828A1">
        <w:rPr>
          <w:rFonts w:ascii="Times New Roman" w:hAnsi="Times New Roman" w:cs="Times New Roman"/>
          <w:sz w:val="28"/>
          <w:szCs w:val="28"/>
        </w:rPr>
        <w:t>случая госпитализации</w:t>
      </w:r>
      <w:r w:rsidR="0047514F" w:rsidRPr="00F828A1">
        <w:rPr>
          <w:rFonts w:ascii="Times New Roman" w:hAnsi="Times New Roman" w:cs="Times New Roman"/>
          <w:sz w:val="28"/>
          <w:szCs w:val="28"/>
        </w:rPr>
        <w:t xml:space="preserve"> на 1 застрахованное лицо</w:t>
      </w:r>
      <w:r w:rsidRPr="00F828A1">
        <w:rPr>
          <w:rFonts w:ascii="Times New Roman" w:hAnsi="Times New Roman" w:cs="Times New Roman"/>
          <w:sz w:val="28"/>
          <w:szCs w:val="28"/>
        </w:rPr>
        <w:t xml:space="preserve"> (в том числе для медицинской реабилитации для детей в возрасте 0 - 17 лет с учетом реальной потребности: на 201</w:t>
      </w:r>
      <w:r w:rsidR="0047514F" w:rsidRPr="00F828A1">
        <w:rPr>
          <w:rFonts w:ascii="Times New Roman" w:hAnsi="Times New Roman" w:cs="Times New Roman"/>
          <w:sz w:val="28"/>
          <w:szCs w:val="28"/>
        </w:rPr>
        <w:t>9</w:t>
      </w:r>
      <w:r w:rsidRPr="00F828A1">
        <w:rPr>
          <w:rFonts w:ascii="Times New Roman" w:hAnsi="Times New Roman" w:cs="Times New Roman"/>
          <w:sz w:val="28"/>
          <w:szCs w:val="28"/>
        </w:rPr>
        <w:t xml:space="preserve"> год - 0,0</w:t>
      </w:r>
      <w:r w:rsidR="003344E0" w:rsidRPr="00F828A1">
        <w:rPr>
          <w:rFonts w:ascii="Times New Roman" w:hAnsi="Times New Roman" w:cs="Times New Roman"/>
          <w:sz w:val="28"/>
          <w:szCs w:val="28"/>
        </w:rPr>
        <w:t>0</w:t>
      </w:r>
      <w:r w:rsidRPr="00F828A1">
        <w:rPr>
          <w:rFonts w:ascii="Times New Roman" w:hAnsi="Times New Roman" w:cs="Times New Roman"/>
          <w:sz w:val="28"/>
          <w:szCs w:val="28"/>
        </w:rPr>
        <w:t xml:space="preserve">1 </w:t>
      </w:r>
      <w:r w:rsidR="003344E0" w:rsidRPr="00F828A1">
        <w:rPr>
          <w:rFonts w:ascii="Times New Roman" w:hAnsi="Times New Roman" w:cs="Times New Roman"/>
          <w:sz w:val="28"/>
          <w:szCs w:val="28"/>
        </w:rPr>
        <w:t>случая госпитализации</w:t>
      </w:r>
      <w:r w:rsidRPr="00F828A1">
        <w:rPr>
          <w:rFonts w:ascii="Times New Roman" w:hAnsi="Times New Roman" w:cs="Times New Roman"/>
          <w:sz w:val="28"/>
          <w:szCs w:val="28"/>
        </w:rPr>
        <w:t xml:space="preserve"> н</w:t>
      </w:r>
      <w:r w:rsidR="003344E0" w:rsidRPr="00F828A1">
        <w:rPr>
          <w:rFonts w:ascii="Times New Roman" w:hAnsi="Times New Roman" w:cs="Times New Roman"/>
          <w:sz w:val="28"/>
          <w:szCs w:val="28"/>
        </w:rPr>
        <w:t>а 1 застрахованное лицо, на 2020 и 2021</w:t>
      </w:r>
      <w:r w:rsidRPr="00F828A1">
        <w:rPr>
          <w:rFonts w:ascii="Times New Roman" w:hAnsi="Times New Roman" w:cs="Times New Roman"/>
          <w:sz w:val="28"/>
          <w:szCs w:val="28"/>
        </w:rPr>
        <w:t xml:space="preserve"> год</w:t>
      </w:r>
      <w:r w:rsidR="003344E0" w:rsidRPr="00F828A1">
        <w:rPr>
          <w:rFonts w:ascii="Times New Roman" w:hAnsi="Times New Roman" w:cs="Times New Roman"/>
          <w:sz w:val="28"/>
          <w:szCs w:val="28"/>
        </w:rPr>
        <w:t>ы</w:t>
      </w:r>
      <w:r w:rsidRPr="00F828A1">
        <w:rPr>
          <w:rFonts w:ascii="Times New Roman" w:hAnsi="Times New Roman" w:cs="Times New Roman"/>
          <w:sz w:val="28"/>
          <w:szCs w:val="28"/>
        </w:rPr>
        <w:t xml:space="preserve"> - 0,0</w:t>
      </w:r>
      <w:r w:rsidR="003344E0" w:rsidRPr="00F828A1">
        <w:rPr>
          <w:rFonts w:ascii="Times New Roman" w:hAnsi="Times New Roman" w:cs="Times New Roman"/>
          <w:sz w:val="28"/>
          <w:szCs w:val="28"/>
        </w:rPr>
        <w:t>0</w:t>
      </w:r>
      <w:r w:rsidRPr="00F828A1">
        <w:rPr>
          <w:rFonts w:ascii="Times New Roman" w:hAnsi="Times New Roman" w:cs="Times New Roman"/>
          <w:sz w:val="28"/>
          <w:szCs w:val="28"/>
        </w:rPr>
        <w:t>1</w:t>
      </w:r>
      <w:r w:rsidR="003344E0" w:rsidRPr="00F828A1">
        <w:rPr>
          <w:rFonts w:ascii="Times New Roman" w:hAnsi="Times New Roman" w:cs="Times New Roman"/>
          <w:sz w:val="28"/>
          <w:szCs w:val="28"/>
        </w:rPr>
        <w:t>25</w:t>
      </w:r>
      <w:r w:rsidRPr="00F828A1">
        <w:rPr>
          <w:rFonts w:ascii="Times New Roman" w:hAnsi="Times New Roman" w:cs="Times New Roman"/>
          <w:sz w:val="28"/>
          <w:szCs w:val="28"/>
        </w:rPr>
        <w:t xml:space="preserve"> </w:t>
      </w:r>
      <w:r w:rsidR="003344E0" w:rsidRPr="00F828A1">
        <w:rPr>
          <w:rFonts w:ascii="Times New Roman" w:hAnsi="Times New Roman" w:cs="Times New Roman"/>
          <w:sz w:val="28"/>
          <w:szCs w:val="28"/>
        </w:rPr>
        <w:t>случая госпитализации</w:t>
      </w:r>
      <w:r w:rsidRPr="00F828A1">
        <w:rPr>
          <w:rFonts w:ascii="Times New Roman" w:hAnsi="Times New Roman" w:cs="Times New Roman"/>
          <w:sz w:val="28"/>
          <w:szCs w:val="28"/>
        </w:rPr>
        <w:t xml:space="preserve"> на 1 застрахованное лицо</w:t>
      </w:r>
      <w:r w:rsidR="00467C71" w:rsidRPr="00F828A1">
        <w:rPr>
          <w:rFonts w:ascii="Times New Roman" w:hAnsi="Times New Roman" w:cs="Times New Roman"/>
          <w:sz w:val="28"/>
          <w:szCs w:val="28"/>
        </w:rPr>
        <w:t>)</w:t>
      </w:r>
      <w:r w:rsidRPr="00F828A1">
        <w:rPr>
          <w:rFonts w:ascii="Times New Roman" w:hAnsi="Times New Roman" w:cs="Times New Roman"/>
          <w:sz w:val="28"/>
          <w:szCs w:val="28"/>
        </w:rPr>
        <w:t>;</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5) для паллиативной медицинской помощи в стационарных условиях за счет средств областного бюджета на 201</w:t>
      </w:r>
      <w:r w:rsidR="00343908" w:rsidRPr="00F828A1">
        <w:rPr>
          <w:rFonts w:ascii="Times New Roman" w:hAnsi="Times New Roman" w:cs="Times New Roman"/>
          <w:sz w:val="28"/>
          <w:szCs w:val="28"/>
        </w:rPr>
        <w:t>9</w:t>
      </w:r>
      <w:r w:rsidRPr="00F828A1">
        <w:rPr>
          <w:rFonts w:ascii="Times New Roman" w:hAnsi="Times New Roman" w:cs="Times New Roman"/>
          <w:sz w:val="28"/>
          <w:szCs w:val="28"/>
        </w:rPr>
        <w:t xml:space="preserve"> год - 0,10</w:t>
      </w:r>
      <w:r w:rsidR="00343908" w:rsidRPr="00F828A1">
        <w:rPr>
          <w:rFonts w:ascii="Times New Roman" w:hAnsi="Times New Roman" w:cs="Times New Roman"/>
          <w:sz w:val="28"/>
          <w:szCs w:val="28"/>
        </w:rPr>
        <w:t>9</w:t>
      </w:r>
      <w:r w:rsidRPr="00F828A1">
        <w:rPr>
          <w:rFonts w:ascii="Times New Roman" w:hAnsi="Times New Roman" w:cs="Times New Roman"/>
          <w:sz w:val="28"/>
          <w:szCs w:val="28"/>
        </w:rPr>
        <w:t xml:space="preserve"> койко-дня</w:t>
      </w:r>
      <w:r w:rsidR="00D83C8A" w:rsidRPr="00F828A1">
        <w:rPr>
          <w:rFonts w:ascii="Times New Roman" w:hAnsi="Times New Roman" w:cs="Times New Roman"/>
          <w:sz w:val="28"/>
          <w:szCs w:val="28"/>
        </w:rPr>
        <w:t xml:space="preserve"> на 1 жителя, на 2020 год - 0,111</w:t>
      </w:r>
      <w:r w:rsidRPr="00F828A1">
        <w:rPr>
          <w:rFonts w:ascii="Times New Roman" w:hAnsi="Times New Roman" w:cs="Times New Roman"/>
          <w:sz w:val="28"/>
          <w:szCs w:val="28"/>
        </w:rPr>
        <w:t xml:space="preserve"> койко-дня на 1 жителя, на 202</w:t>
      </w:r>
      <w:r w:rsidR="00D83C8A" w:rsidRPr="00F828A1">
        <w:rPr>
          <w:rFonts w:ascii="Times New Roman" w:hAnsi="Times New Roman" w:cs="Times New Roman"/>
          <w:sz w:val="28"/>
          <w:szCs w:val="28"/>
        </w:rPr>
        <w:t>1</w:t>
      </w:r>
      <w:r w:rsidRPr="00F828A1">
        <w:rPr>
          <w:rFonts w:ascii="Times New Roman" w:hAnsi="Times New Roman" w:cs="Times New Roman"/>
          <w:sz w:val="28"/>
          <w:szCs w:val="28"/>
        </w:rPr>
        <w:t xml:space="preserve"> год - 0,1</w:t>
      </w:r>
      <w:r w:rsidR="00D83C8A" w:rsidRPr="00F828A1">
        <w:rPr>
          <w:rFonts w:ascii="Times New Roman" w:hAnsi="Times New Roman" w:cs="Times New Roman"/>
          <w:sz w:val="28"/>
          <w:szCs w:val="28"/>
        </w:rPr>
        <w:t>12</w:t>
      </w:r>
      <w:r w:rsidRPr="00F828A1">
        <w:rPr>
          <w:rFonts w:ascii="Times New Roman" w:hAnsi="Times New Roman" w:cs="Times New Roman"/>
          <w:sz w:val="28"/>
          <w:szCs w:val="28"/>
        </w:rPr>
        <w:t xml:space="preserve"> койко-дня на 1 жителя.</w:t>
      </w:r>
    </w:p>
    <w:p w:rsidR="00597EE1" w:rsidRPr="00F828A1" w:rsidRDefault="00597EE1" w:rsidP="004D59E9">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С учетом этапов оказания медицинской помощи и в соответствии с порядками оказания медицинской помощи дифференцированные нормативы объемов медицинской помощи по видам и условиям оказания составляют:</w:t>
      </w:r>
    </w:p>
    <w:p w:rsidR="00597EE1" w:rsidRDefault="00597EE1" w:rsidP="004D59E9">
      <w:pPr>
        <w:pStyle w:val="ConsPlusNormal"/>
        <w:ind w:firstLine="709"/>
        <w:jc w:val="both"/>
        <w:rPr>
          <w:rFonts w:ascii="Times New Roman" w:hAnsi="Times New Roman" w:cs="Times New Roman"/>
          <w:sz w:val="28"/>
          <w:szCs w:val="28"/>
        </w:rPr>
      </w:pPr>
    </w:p>
    <w:p w:rsidR="00D51FF9" w:rsidRPr="00F828A1" w:rsidRDefault="00D51FF9" w:rsidP="004D59E9">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871"/>
        <w:gridCol w:w="1135"/>
        <w:gridCol w:w="1038"/>
        <w:gridCol w:w="1038"/>
        <w:gridCol w:w="1040"/>
      </w:tblGrid>
      <w:tr w:rsidR="00597EE1" w:rsidRPr="00F828A1" w:rsidTr="00D83C8A">
        <w:trPr>
          <w:cantSplit/>
        </w:trPr>
        <w:tc>
          <w:tcPr>
            <w:tcW w:w="2891" w:type="dxa"/>
            <w:vMerge w:val="restart"/>
            <w:tcBorders>
              <w:top w:val="single" w:sz="4" w:space="0" w:color="auto"/>
              <w:left w:val="single" w:sz="4" w:space="0" w:color="auto"/>
              <w:bottom w:val="single" w:sz="4" w:space="0" w:color="auto"/>
              <w:right w:val="single" w:sz="4" w:space="0" w:color="auto"/>
            </w:tcBorders>
            <w:vAlign w:val="center"/>
          </w:tcPr>
          <w:p w:rsidR="00597EE1" w:rsidRPr="00F828A1" w:rsidRDefault="00597EE1" w:rsidP="00937CE8">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Виды и условия оказания медицинской помощи</w:t>
            </w:r>
          </w:p>
        </w:tc>
        <w:tc>
          <w:tcPr>
            <w:tcW w:w="1871" w:type="dxa"/>
            <w:vMerge w:val="restart"/>
            <w:tcBorders>
              <w:left w:val="single" w:sz="4" w:space="0" w:color="auto"/>
            </w:tcBorders>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Единицы измерения на 1 жителя/застрахованное лицо</w:t>
            </w:r>
          </w:p>
        </w:tc>
        <w:tc>
          <w:tcPr>
            <w:tcW w:w="4251" w:type="dxa"/>
            <w:gridSpan w:val="4"/>
          </w:tcPr>
          <w:p w:rsidR="00597EE1" w:rsidRPr="00F828A1" w:rsidRDefault="00597EE1" w:rsidP="00E9662E">
            <w:pPr>
              <w:pStyle w:val="ConsPlusNormal"/>
              <w:ind w:firstLine="58"/>
              <w:jc w:val="center"/>
              <w:rPr>
                <w:rFonts w:ascii="Times New Roman" w:hAnsi="Times New Roman" w:cs="Times New Roman"/>
                <w:sz w:val="24"/>
                <w:szCs w:val="24"/>
              </w:rPr>
            </w:pPr>
            <w:r w:rsidRPr="00F828A1">
              <w:rPr>
                <w:rFonts w:ascii="Times New Roman" w:hAnsi="Times New Roman" w:cs="Times New Roman"/>
                <w:sz w:val="24"/>
                <w:szCs w:val="24"/>
              </w:rPr>
              <w:t>201</w:t>
            </w:r>
            <w:r w:rsidR="00E9662E" w:rsidRPr="00F828A1">
              <w:rPr>
                <w:rFonts w:ascii="Times New Roman" w:hAnsi="Times New Roman" w:cs="Times New Roman"/>
                <w:sz w:val="24"/>
                <w:szCs w:val="24"/>
              </w:rPr>
              <w:t>9</w:t>
            </w:r>
            <w:r w:rsidRPr="00F828A1">
              <w:rPr>
                <w:rFonts w:ascii="Times New Roman" w:hAnsi="Times New Roman" w:cs="Times New Roman"/>
                <w:sz w:val="24"/>
                <w:szCs w:val="24"/>
              </w:rPr>
              <w:t xml:space="preserve"> год</w:t>
            </w:r>
          </w:p>
        </w:tc>
      </w:tr>
      <w:tr w:rsidR="00597EE1" w:rsidRPr="00F828A1" w:rsidTr="00D83C8A">
        <w:tc>
          <w:tcPr>
            <w:tcW w:w="2891" w:type="dxa"/>
            <w:vMerge/>
            <w:tcBorders>
              <w:top w:val="nil"/>
              <w:left w:val="single" w:sz="4" w:space="0" w:color="auto"/>
              <w:bottom w:val="single" w:sz="4" w:space="0" w:color="auto"/>
              <w:right w:val="single" w:sz="4" w:space="0" w:color="auto"/>
            </w:tcBorders>
          </w:tcPr>
          <w:p w:rsidR="00597EE1" w:rsidRPr="00F828A1" w:rsidRDefault="00597EE1" w:rsidP="004D59E9">
            <w:pPr>
              <w:spacing w:after="0" w:line="240" w:lineRule="auto"/>
              <w:ind w:firstLine="709"/>
              <w:rPr>
                <w:rFonts w:ascii="Times New Roman" w:hAnsi="Times New Roman"/>
                <w:sz w:val="24"/>
                <w:szCs w:val="24"/>
              </w:rPr>
            </w:pPr>
          </w:p>
        </w:tc>
        <w:tc>
          <w:tcPr>
            <w:tcW w:w="1871" w:type="dxa"/>
            <w:vMerge/>
            <w:tcBorders>
              <w:left w:val="single" w:sz="4" w:space="0" w:color="auto"/>
            </w:tcBorders>
          </w:tcPr>
          <w:p w:rsidR="00597EE1" w:rsidRPr="00F828A1" w:rsidRDefault="00597EE1" w:rsidP="004D59E9">
            <w:pPr>
              <w:spacing w:after="0" w:line="240" w:lineRule="auto"/>
              <w:ind w:firstLine="709"/>
              <w:rPr>
                <w:rFonts w:ascii="Times New Roman" w:hAnsi="Times New Roman"/>
                <w:sz w:val="24"/>
                <w:szCs w:val="24"/>
              </w:rPr>
            </w:pPr>
          </w:p>
        </w:tc>
        <w:tc>
          <w:tcPr>
            <w:tcW w:w="1135"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в целом по ТПГГ</w:t>
            </w:r>
          </w:p>
        </w:tc>
        <w:tc>
          <w:tcPr>
            <w:tcW w:w="1038"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1 уровень</w:t>
            </w:r>
          </w:p>
        </w:tc>
        <w:tc>
          <w:tcPr>
            <w:tcW w:w="1038"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2 уровень</w:t>
            </w:r>
          </w:p>
        </w:tc>
        <w:tc>
          <w:tcPr>
            <w:tcW w:w="1040"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3 уровень</w:t>
            </w:r>
          </w:p>
        </w:tc>
      </w:tr>
      <w:tr w:rsidR="00597EE1" w:rsidRPr="00F828A1" w:rsidTr="00D83C8A">
        <w:tc>
          <w:tcPr>
            <w:tcW w:w="2891" w:type="dxa"/>
            <w:tcBorders>
              <w:top w:val="single" w:sz="4" w:space="0" w:color="auto"/>
            </w:tcBorders>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1. Медицинская помощь в амбулаторных условиях</w:t>
            </w:r>
          </w:p>
        </w:tc>
        <w:tc>
          <w:tcPr>
            <w:tcW w:w="1871" w:type="dxa"/>
          </w:tcPr>
          <w:p w:rsidR="00597EE1" w:rsidRPr="00F828A1" w:rsidRDefault="00597EE1" w:rsidP="004D59E9">
            <w:pPr>
              <w:pStyle w:val="ConsPlusNormal"/>
              <w:ind w:firstLine="709"/>
              <w:rPr>
                <w:rFonts w:ascii="Times New Roman" w:hAnsi="Times New Roman" w:cs="Times New Roman"/>
                <w:sz w:val="24"/>
                <w:szCs w:val="24"/>
              </w:rPr>
            </w:pPr>
          </w:p>
        </w:tc>
        <w:tc>
          <w:tcPr>
            <w:tcW w:w="1135" w:type="dxa"/>
          </w:tcPr>
          <w:p w:rsidR="00597EE1" w:rsidRPr="00F828A1" w:rsidRDefault="00597EE1" w:rsidP="004D59E9">
            <w:pPr>
              <w:pStyle w:val="ConsPlusNormal"/>
              <w:ind w:firstLine="709"/>
              <w:rPr>
                <w:rFonts w:ascii="Times New Roman" w:hAnsi="Times New Roman" w:cs="Times New Roman"/>
                <w:sz w:val="24"/>
                <w:szCs w:val="24"/>
              </w:rPr>
            </w:pPr>
          </w:p>
        </w:tc>
        <w:tc>
          <w:tcPr>
            <w:tcW w:w="1038" w:type="dxa"/>
          </w:tcPr>
          <w:p w:rsidR="00597EE1" w:rsidRPr="00F828A1" w:rsidRDefault="00597EE1" w:rsidP="004D59E9">
            <w:pPr>
              <w:pStyle w:val="ConsPlusNormal"/>
              <w:ind w:firstLine="709"/>
              <w:rPr>
                <w:rFonts w:ascii="Times New Roman" w:hAnsi="Times New Roman" w:cs="Times New Roman"/>
                <w:sz w:val="24"/>
                <w:szCs w:val="24"/>
              </w:rPr>
            </w:pPr>
          </w:p>
        </w:tc>
        <w:tc>
          <w:tcPr>
            <w:tcW w:w="1038" w:type="dxa"/>
          </w:tcPr>
          <w:p w:rsidR="00597EE1" w:rsidRPr="00F828A1" w:rsidRDefault="00597EE1" w:rsidP="004D59E9">
            <w:pPr>
              <w:pStyle w:val="ConsPlusNormal"/>
              <w:ind w:firstLine="709"/>
              <w:rPr>
                <w:rFonts w:ascii="Times New Roman" w:hAnsi="Times New Roman" w:cs="Times New Roman"/>
                <w:sz w:val="24"/>
                <w:szCs w:val="24"/>
              </w:rPr>
            </w:pPr>
          </w:p>
        </w:tc>
        <w:tc>
          <w:tcPr>
            <w:tcW w:w="1040" w:type="dxa"/>
          </w:tcPr>
          <w:p w:rsidR="00597EE1" w:rsidRPr="00F828A1" w:rsidRDefault="00597EE1" w:rsidP="004D59E9">
            <w:pPr>
              <w:pStyle w:val="ConsPlusNormal"/>
              <w:ind w:firstLine="709"/>
              <w:rPr>
                <w:rFonts w:ascii="Times New Roman" w:hAnsi="Times New Roman" w:cs="Times New Roman"/>
                <w:sz w:val="24"/>
                <w:szCs w:val="24"/>
              </w:rPr>
            </w:pPr>
          </w:p>
        </w:tc>
      </w:tr>
      <w:tr w:rsidR="00597EE1" w:rsidRPr="00F828A1" w:rsidTr="00D83C8A">
        <w:tc>
          <w:tcPr>
            <w:tcW w:w="2891" w:type="dxa"/>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1.1. За счет средств областного бюджета</w:t>
            </w:r>
          </w:p>
        </w:tc>
        <w:tc>
          <w:tcPr>
            <w:tcW w:w="1871" w:type="dxa"/>
          </w:tcPr>
          <w:p w:rsidR="00597EE1" w:rsidRPr="00F828A1" w:rsidRDefault="00597EE1" w:rsidP="004D59E9">
            <w:pPr>
              <w:pStyle w:val="ConsPlusNormal"/>
              <w:ind w:firstLine="709"/>
              <w:rPr>
                <w:rFonts w:ascii="Times New Roman" w:hAnsi="Times New Roman" w:cs="Times New Roman"/>
                <w:sz w:val="24"/>
                <w:szCs w:val="24"/>
              </w:rPr>
            </w:pPr>
          </w:p>
        </w:tc>
        <w:tc>
          <w:tcPr>
            <w:tcW w:w="1135" w:type="dxa"/>
          </w:tcPr>
          <w:p w:rsidR="00597EE1" w:rsidRPr="00F828A1" w:rsidRDefault="00597EE1" w:rsidP="004D59E9">
            <w:pPr>
              <w:pStyle w:val="ConsPlusNormal"/>
              <w:ind w:firstLine="709"/>
              <w:rPr>
                <w:rFonts w:ascii="Times New Roman" w:hAnsi="Times New Roman" w:cs="Times New Roman"/>
                <w:sz w:val="24"/>
                <w:szCs w:val="24"/>
              </w:rPr>
            </w:pPr>
          </w:p>
        </w:tc>
        <w:tc>
          <w:tcPr>
            <w:tcW w:w="1038" w:type="dxa"/>
          </w:tcPr>
          <w:p w:rsidR="00597EE1" w:rsidRPr="00F828A1" w:rsidRDefault="00597EE1" w:rsidP="004D59E9">
            <w:pPr>
              <w:pStyle w:val="ConsPlusNormal"/>
              <w:ind w:firstLine="709"/>
              <w:rPr>
                <w:rFonts w:ascii="Times New Roman" w:hAnsi="Times New Roman" w:cs="Times New Roman"/>
                <w:sz w:val="24"/>
                <w:szCs w:val="24"/>
              </w:rPr>
            </w:pPr>
          </w:p>
        </w:tc>
        <w:tc>
          <w:tcPr>
            <w:tcW w:w="1038" w:type="dxa"/>
          </w:tcPr>
          <w:p w:rsidR="00597EE1" w:rsidRPr="00F828A1" w:rsidRDefault="00597EE1" w:rsidP="004D59E9">
            <w:pPr>
              <w:pStyle w:val="ConsPlusNormal"/>
              <w:ind w:firstLine="709"/>
              <w:rPr>
                <w:rFonts w:ascii="Times New Roman" w:hAnsi="Times New Roman" w:cs="Times New Roman"/>
                <w:sz w:val="24"/>
                <w:szCs w:val="24"/>
              </w:rPr>
            </w:pPr>
          </w:p>
        </w:tc>
        <w:tc>
          <w:tcPr>
            <w:tcW w:w="1040" w:type="dxa"/>
          </w:tcPr>
          <w:p w:rsidR="00597EE1" w:rsidRPr="00F828A1" w:rsidRDefault="00597EE1" w:rsidP="004D59E9">
            <w:pPr>
              <w:pStyle w:val="ConsPlusNormal"/>
              <w:ind w:firstLine="709"/>
              <w:rPr>
                <w:rFonts w:ascii="Times New Roman" w:hAnsi="Times New Roman" w:cs="Times New Roman"/>
                <w:sz w:val="24"/>
                <w:szCs w:val="24"/>
              </w:rPr>
            </w:pP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с профилактической целью</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посещений</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0,657</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0,060</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0,415</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0,015</w:t>
            </w: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обращения в связи с заболеваниями</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обращений</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0,130</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0,015</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0,107</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0,008</w:t>
            </w:r>
          </w:p>
        </w:tc>
      </w:tr>
      <w:tr w:rsidR="00597EE1" w:rsidRPr="00F828A1" w:rsidTr="00D83C8A">
        <w:tc>
          <w:tcPr>
            <w:tcW w:w="2891" w:type="dxa"/>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1.2. По территориальной программе ОМС</w:t>
            </w:r>
          </w:p>
        </w:tc>
        <w:tc>
          <w:tcPr>
            <w:tcW w:w="1871" w:type="dxa"/>
          </w:tcPr>
          <w:p w:rsidR="00597EE1" w:rsidRPr="00F828A1" w:rsidRDefault="00597EE1" w:rsidP="00765CAB">
            <w:pPr>
              <w:pStyle w:val="ConsPlusNormal"/>
              <w:rPr>
                <w:rFonts w:ascii="Times New Roman" w:hAnsi="Times New Roman" w:cs="Times New Roman"/>
                <w:sz w:val="24"/>
                <w:szCs w:val="24"/>
              </w:rPr>
            </w:pPr>
          </w:p>
        </w:tc>
        <w:tc>
          <w:tcPr>
            <w:tcW w:w="1135" w:type="dxa"/>
          </w:tcPr>
          <w:p w:rsidR="00597EE1" w:rsidRPr="00F828A1" w:rsidRDefault="00597EE1" w:rsidP="00765CAB">
            <w:pPr>
              <w:pStyle w:val="ConsPlusNormal"/>
              <w:rPr>
                <w:rFonts w:ascii="Times New Roman" w:hAnsi="Times New Roman" w:cs="Times New Roman"/>
                <w:sz w:val="24"/>
                <w:szCs w:val="24"/>
              </w:rPr>
            </w:pPr>
          </w:p>
        </w:tc>
        <w:tc>
          <w:tcPr>
            <w:tcW w:w="1038" w:type="dxa"/>
          </w:tcPr>
          <w:p w:rsidR="00597EE1" w:rsidRPr="00F828A1" w:rsidRDefault="00597EE1" w:rsidP="00765CAB">
            <w:pPr>
              <w:pStyle w:val="ConsPlusNormal"/>
              <w:rPr>
                <w:rFonts w:ascii="Times New Roman" w:hAnsi="Times New Roman" w:cs="Times New Roman"/>
                <w:sz w:val="24"/>
                <w:szCs w:val="24"/>
              </w:rPr>
            </w:pPr>
          </w:p>
        </w:tc>
        <w:tc>
          <w:tcPr>
            <w:tcW w:w="1038" w:type="dxa"/>
          </w:tcPr>
          <w:p w:rsidR="00597EE1" w:rsidRPr="00F828A1" w:rsidRDefault="00597EE1" w:rsidP="00765CAB">
            <w:pPr>
              <w:pStyle w:val="ConsPlusNormal"/>
              <w:ind w:firstLine="11"/>
              <w:rPr>
                <w:rFonts w:ascii="Times New Roman" w:hAnsi="Times New Roman" w:cs="Times New Roman"/>
                <w:sz w:val="24"/>
                <w:szCs w:val="24"/>
              </w:rPr>
            </w:pPr>
          </w:p>
        </w:tc>
        <w:tc>
          <w:tcPr>
            <w:tcW w:w="1040" w:type="dxa"/>
          </w:tcPr>
          <w:p w:rsidR="00597EE1" w:rsidRPr="00F828A1" w:rsidRDefault="00597EE1" w:rsidP="00765CAB">
            <w:pPr>
              <w:pStyle w:val="ConsPlusNormal"/>
              <w:rPr>
                <w:rFonts w:ascii="Times New Roman" w:hAnsi="Times New Roman" w:cs="Times New Roman"/>
                <w:sz w:val="24"/>
                <w:szCs w:val="24"/>
              </w:rPr>
            </w:pP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с профилактической целью</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посещений</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2,88</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1,03</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0,850</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0,47</w:t>
            </w: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lastRenderedPageBreak/>
              <w:t>неотложная помощь</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посещений</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0,56</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0,26</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0,19</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0,11</w:t>
            </w: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обращения в связи с заболеваниями</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обращений</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1,77</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0,99</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0,62</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0,37</w:t>
            </w:r>
          </w:p>
        </w:tc>
      </w:tr>
      <w:tr w:rsidR="00597EE1" w:rsidRPr="00F828A1" w:rsidTr="00D83C8A">
        <w:tc>
          <w:tcPr>
            <w:tcW w:w="2891" w:type="dxa"/>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2. Медицинская помощь в условиях дневного стационара</w:t>
            </w:r>
          </w:p>
        </w:tc>
        <w:tc>
          <w:tcPr>
            <w:tcW w:w="1871" w:type="dxa"/>
          </w:tcPr>
          <w:p w:rsidR="00597EE1" w:rsidRPr="00F828A1" w:rsidRDefault="00597EE1" w:rsidP="00765CAB">
            <w:pPr>
              <w:pStyle w:val="ConsPlusNormal"/>
              <w:rPr>
                <w:rFonts w:ascii="Times New Roman" w:hAnsi="Times New Roman" w:cs="Times New Roman"/>
                <w:sz w:val="24"/>
                <w:szCs w:val="24"/>
              </w:rPr>
            </w:pPr>
          </w:p>
        </w:tc>
        <w:tc>
          <w:tcPr>
            <w:tcW w:w="1135" w:type="dxa"/>
          </w:tcPr>
          <w:p w:rsidR="00597EE1" w:rsidRPr="00F828A1" w:rsidRDefault="00597EE1" w:rsidP="00765CAB">
            <w:pPr>
              <w:pStyle w:val="ConsPlusNormal"/>
              <w:rPr>
                <w:rFonts w:ascii="Times New Roman" w:hAnsi="Times New Roman" w:cs="Times New Roman"/>
                <w:sz w:val="24"/>
                <w:szCs w:val="24"/>
              </w:rPr>
            </w:pPr>
          </w:p>
        </w:tc>
        <w:tc>
          <w:tcPr>
            <w:tcW w:w="1038" w:type="dxa"/>
          </w:tcPr>
          <w:p w:rsidR="00597EE1" w:rsidRPr="00F828A1" w:rsidRDefault="00597EE1" w:rsidP="00765CAB">
            <w:pPr>
              <w:pStyle w:val="ConsPlusNormal"/>
              <w:rPr>
                <w:rFonts w:ascii="Times New Roman" w:hAnsi="Times New Roman" w:cs="Times New Roman"/>
                <w:sz w:val="24"/>
                <w:szCs w:val="24"/>
              </w:rPr>
            </w:pPr>
          </w:p>
        </w:tc>
        <w:tc>
          <w:tcPr>
            <w:tcW w:w="1038" w:type="dxa"/>
          </w:tcPr>
          <w:p w:rsidR="00597EE1" w:rsidRPr="00F828A1" w:rsidRDefault="00597EE1" w:rsidP="00765CAB">
            <w:pPr>
              <w:pStyle w:val="ConsPlusNormal"/>
              <w:ind w:firstLine="11"/>
              <w:rPr>
                <w:rFonts w:ascii="Times New Roman" w:hAnsi="Times New Roman" w:cs="Times New Roman"/>
                <w:sz w:val="24"/>
                <w:szCs w:val="24"/>
              </w:rPr>
            </w:pPr>
          </w:p>
        </w:tc>
        <w:tc>
          <w:tcPr>
            <w:tcW w:w="1040" w:type="dxa"/>
          </w:tcPr>
          <w:p w:rsidR="00597EE1" w:rsidRPr="00F828A1" w:rsidRDefault="00597EE1" w:rsidP="00765CAB">
            <w:pPr>
              <w:pStyle w:val="ConsPlusNormal"/>
              <w:rPr>
                <w:rFonts w:ascii="Times New Roman" w:hAnsi="Times New Roman" w:cs="Times New Roman"/>
                <w:sz w:val="24"/>
                <w:szCs w:val="24"/>
              </w:rPr>
            </w:pP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2.1. За счет средств областного бюджета</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случаев лечения</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0,0036</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0,0003</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0,0012</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0,0001</w:t>
            </w:r>
          </w:p>
        </w:tc>
      </w:tr>
      <w:tr w:rsidR="00E9662E" w:rsidRPr="00F828A1" w:rsidTr="00D220BC">
        <w:tc>
          <w:tcPr>
            <w:tcW w:w="2891" w:type="dxa"/>
          </w:tcPr>
          <w:p w:rsidR="00E9662E" w:rsidRPr="00F828A1" w:rsidRDefault="00E9662E"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2.2. По территориальной программе ОМС</w:t>
            </w:r>
          </w:p>
        </w:tc>
        <w:tc>
          <w:tcPr>
            <w:tcW w:w="1871"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случаев лечения</w:t>
            </w:r>
          </w:p>
        </w:tc>
        <w:tc>
          <w:tcPr>
            <w:tcW w:w="1135" w:type="dxa"/>
            <w:vAlign w:val="center"/>
          </w:tcPr>
          <w:p w:rsidR="00E9662E" w:rsidRPr="00F828A1" w:rsidRDefault="00E9662E">
            <w:pPr>
              <w:jc w:val="center"/>
              <w:rPr>
                <w:rFonts w:ascii="Times New Roman" w:hAnsi="Times New Roman"/>
                <w:bCs/>
                <w:color w:val="000000"/>
                <w:sz w:val="24"/>
                <w:szCs w:val="24"/>
              </w:rPr>
            </w:pPr>
            <w:r w:rsidRPr="00F828A1">
              <w:rPr>
                <w:rFonts w:ascii="Times New Roman" w:hAnsi="Times New Roman"/>
                <w:bCs/>
                <w:color w:val="000000"/>
                <w:sz w:val="24"/>
                <w:szCs w:val="24"/>
              </w:rPr>
              <w:t>0,06</w:t>
            </w:r>
          </w:p>
        </w:tc>
        <w:tc>
          <w:tcPr>
            <w:tcW w:w="1038"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0,023</w:t>
            </w:r>
          </w:p>
        </w:tc>
        <w:tc>
          <w:tcPr>
            <w:tcW w:w="1038" w:type="dxa"/>
          </w:tcPr>
          <w:p w:rsidR="00E9662E" w:rsidRPr="00F828A1" w:rsidRDefault="00E9662E"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0,0196</w:t>
            </w:r>
          </w:p>
        </w:tc>
        <w:tc>
          <w:tcPr>
            <w:tcW w:w="1040" w:type="dxa"/>
          </w:tcPr>
          <w:p w:rsidR="00E9662E" w:rsidRPr="00F828A1" w:rsidRDefault="00E9662E"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0,0176</w:t>
            </w:r>
          </w:p>
        </w:tc>
      </w:tr>
      <w:tr w:rsidR="00597EE1" w:rsidRPr="00F828A1" w:rsidTr="00D83C8A">
        <w:tc>
          <w:tcPr>
            <w:tcW w:w="2891" w:type="dxa"/>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3. Медицинская помощь в стационарных условиях</w:t>
            </w:r>
          </w:p>
        </w:tc>
        <w:tc>
          <w:tcPr>
            <w:tcW w:w="1871" w:type="dxa"/>
          </w:tcPr>
          <w:p w:rsidR="00597EE1" w:rsidRPr="00F828A1" w:rsidRDefault="00597EE1" w:rsidP="00765CAB">
            <w:pPr>
              <w:pStyle w:val="ConsPlusNormal"/>
              <w:rPr>
                <w:rFonts w:ascii="Times New Roman" w:hAnsi="Times New Roman" w:cs="Times New Roman"/>
                <w:sz w:val="24"/>
                <w:szCs w:val="24"/>
              </w:rPr>
            </w:pPr>
          </w:p>
        </w:tc>
        <w:tc>
          <w:tcPr>
            <w:tcW w:w="1135" w:type="dxa"/>
          </w:tcPr>
          <w:p w:rsidR="00597EE1" w:rsidRPr="00F828A1" w:rsidRDefault="00597EE1" w:rsidP="00765CAB">
            <w:pPr>
              <w:pStyle w:val="ConsPlusNormal"/>
              <w:rPr>
                <w:rFonts w:ascii="Times New Roman" w:hAnsi="Times New Roman" w:cs="Times New Roman"/>
                <w:sz w:val="24"/>
                <w:szCs w:val="24"/>
              </w:rPr>
            </w:pPr>
          </w:p>
        </w:tc>
        <w:tc>
          <w:tcPr>
            <w:tcW w:w="1038" w:type="dxa"/>
          </w:tcPr>
          <w:p w:rsidR="00597EE1" w:rsidRPr="00F828A1" w:rsidRDefault="00597EE1" w:rsidP="00765CAB">
            <w:pPr>
              <w:pStyle w:val="ConsPlusNormal"/>
              <w:rPr>
                <w:rFonts w:ascii="Times New Roman" w:hAnsi="Times New Roman" w:cs="Times New Roman"/>
                <w:sz w:val="24"/>
                <w:szCs w:val="24"/>
              </w:rPr>
            </w:pPr>
          </w:p>
        </w:tc>
        <w:tc>
          <w:tcPr>
            <w:tcW w:w="1038" w:type="dxa"/>
          </w:tcPr>
          <w:p w:rsidR="00597EE1" w:rsidRPr="00F828A1" w:rsidRDefault="00597EE1" w:rsidP="00765CAB">
            <w:pPr>
              <w:pStyle w:val="ConsPlusNormal"/>
              <w:ind w:firstLine="11"/>
              <w:rPr>
                <w:rFonts w:ascii="Times New Roman" w:hAnsi="Times New Roman" w:cs="Times New Roman"/>
                <w:sz w:val="24"/>
                <w:szCs w:val="24"/>
              </w:rPr>
            </w:pPr>
          </w:p>
        </w:tc>
        <w:tc>
          <w:tcPr>
            <w:tcW w:w="1040" w:type="dxa"/>
          </w:tcPr>
          <w:p w:rsidR="00597EE1" w:rsidRPr="00F828A1" w:rsidRDefault="00597EE1" w:rsidP="00765CAB">
            <w:pPr>
              <w:pStyle w:val="ConsPlusNormal"/>
              <w:rPr>
                <w:rFonts w:ascii="Times New Roman" w:hAnsi="Times New Roman" w:cs="Times New Roman"/>
                <w:sz w:val="24"/>
                <w:szCs w:val="24"/>
              </w:rPr>
            </w:pPr>
          </w:p>
        </w:tc>
      </w:tr>
      <w:tr w:rsidR="00597EE1" w:rsidRPr="00F828A1" w:rsidTr="00D83C8A">
        <w:tc>
          <w:tcPr>
            <w:tcW w:w="2891" w:type="dxa"/>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3.1. За счет средств областного бюджета</w:t>
            </w:r>
          </w:p>
        </w:tc>
        <w:tc>
          <w:tcPr>
            <w:tcW w:w="1871"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случаев госпитализации</w:t>
            </w:r>
          </w:p>
        </w:tc>
        <w:tc>
          <w:tcPr>
            <w:tcW w:w="1135" w:type="dxa"/>
          </w:tcPr>
          <w:p w:rsidR="00597EE1" w:rsidRPr="00F828A1" w:rsidRDefault="00041DA6" w:rsidP="00041DA6">
            <w:pPr>
              <w:jc w:val="center"/>
              <w:rPr>
                <w:rFonts w:ascii="Times New Roman" w:hAnsi="Times New Roman"/>
                <w:bCs/>
                <w:color w:val="000000"/>
                <w:sz w:val="24"/>
                <w:szCs w:val="24"/>
              </w:rPr>
            </w:pPr>
            <w:r w:rsidRPr="00F828A1">
              <w:rPr>
                <w:rFonts w:ascii="Times New Roman" w:hAnsi="Times New Roman"/>
                <w:bCs/>
                <w:color w:val="000000"/>
                <w:sz w:val="24"/>
                <w:szCs w:val="24"/>
              </w:rPr>
              <w:t>0,013</w:t>
            </w:r>
          </w:p>
        </w:tc>
        <w:tc>
          <w:tcPr>
            <w:tcW w:w="1038"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0,0016</w:t>
            </w:r>
          </w:p>
        </w:tc>
        <w:tc>
          <w:tcPr>
            <w:tcW w:w="1038" w:type="dxa"/>
          </w:tcPr>
          <w:p w:rsidR="00597EE1" w:rsidRPr="00F828A1" w:rsidRDefault="00597EE1"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0,0112</w:t>
            </w:r>
          </w:p>
        </w:tc>
        <w:tc>
          <w:tcPr>
            <w:tcW w:w="1040"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0,0014</w:t>
            </w:r>
          </w:p>
        </w:tc>
      </w:tr>
      <w:tr w:rsidR="00597EE1" w:rsidRPr="00F828A1" w:rsidTr="00D83C8A">
        <w:tc>
          <w:tcPr>
            <w:tcW w:w="2891" w:type="dxa"/>
          </w:tcPr>
          <w:p w:rsidR="00597EE1" w:rsidRPr="00F828A1" w:rsidRDefault="00597EE1" w:rsidP="00765CAB">
            <w:pPr>
              <w:pStyle w:val="ConsPlusNormal"/>
              <w:rPr>
                <w:rFonts w:ascii="Times New Roman" w:hAnsi="Times New Roman" w:cs="Times New Roman"/>
                <w:sz w:val="24"/>
                <w:szCs w:val="24"/>
              </w:rPr>
            </w:pPr>
            <w:r w:rsidRPr="00F828A1">
              <w:rPr>
                <w:rFonts w:ascii="Times New Roman" w:hAnsi="Times New Roman" w:cs="Times New Roman"/>
                <w:sz w:val="24"/>
                <w:szCs w:val="24"/>
              </w:rPr>
              <w:t>3.2. По территориальной программе ОМС</w:t>
            </w:r>
          </w:p>
        </w:tc>
        <w:tc>
          <w:tcPr>
            <w:tcW w:w="1871"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число случаев госпитализации</w:t>
            </w:r>
          </w:p>
        </w:tc>
        <w:tc>
          <w:tcPr>
            <w:tcW w:w="1135" w:type="dxa"/>
          </w:tcPr>
          <w:p w:rsidR="00597EE1" w:rsidRPr="00F828A1" w:rsidRDefault="00041DA6" w:rsidP="00041DA6">
            <w:pPr>
              <w:jc w:val="center"/>
              <w:rPr>
                <w:rFonts w:ascii="Times New Roman" w:hAnsi="Times New Roman"/>
                <w:bCs/>
                <w:color w:val="000000"/>
                <w:sz w:val="24"/>
                <w:szCs w:val="24"/>
              </w:rPr>
            </w:pPr>
            <w:r w:rsidRPr="00F828A1">
              <w:rPr>
                <w:rFonts w:ascii="Times New Roman" w:hAnsi="Times New Roman"/>
                <w:bCs/>
                <w:color w:val="000000"/>
                <w:sz w:val="24"/>
                <w:szCs w:val="24"/>
              </w:rPr>
              <w:t>0,17443</w:t>
            </w:r>
          </w:p>
        </w:tc>
        <w:tc>
          <w:tcPr>
            <w:tcW w:w="1038"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0,02194</w:t>
            </w:r>
          </w:p>
        </w:tc>
        <w:tc>
          <w:tcPr>
            <w:tcW w:w="1038" w:type="dxa"/>
          </w:tcPr>
          <w:p w:rsidR="00597EE1" w:rsidRPr="00F828A1" w:rsidRDefault="00597EE1" w:rsidP="00765CAB">
            <w:pPr>
              <w:pStyle w:val="ConsPlusNormal"/>
              <w:ind w:firstLine="11"/>
              <w:jc w:val="center"/>
              <w:rPr>
                <w:rFonts w:ascii="Times New Roman" w:hAnsi="Times New Roman" w:cs="Times New Roman"/>
                <w:sz w:val="24"/>
                <w:szCs w:val="24"/>
              </w:rPr>
            </w:pPr>
            <w:r w:rsidRPr="00F828A1">
              <w:rPr>
                <w:rFonts w:ascii="Times New Roman" w:hAnsi="Times New Roman" w:cs="Times New Roman"/>
                <w:sz w:val="24"/>
                <w:szCs w:val="24"/>
              </w:rPr>
              <w:t>0,05715</w:t>
            </w:r>
          </w:p>
        </w:tc>
        <w:tc>
          <w:tcPr>
            <w:tcW w:w="1040" w:type="dxa"/>
          </w:tcPr>
          <w:p w:rsidR="00597EE1" w:rsidRPr="00F828A1" w:rsidRDefault="00597EE1" w:rsidP="00765CAB">
            <w:pPr>
              <w:pStyle w:val="ConsPlusNormal"/>
              <w:jc w:val="center"/>
              <w:rPr>
                <w:rFonts w:ascii="Times New Roman" w:hAnsi="Times New Roman" w:cs="Times New Roman"/>
                <w:sz w:val="24"/>
                <w:szCs w:val="24"/>
              </w:rPr>
            </w:pPr>
            <w:r w:rsidRPr="00F828A1">
              <w:rPr>
                <w:rFonts w:ascii="Times New Roman" w:hAnsi="Times New Roman" w:cs="Times New Roman"/>
                <w:sz w:val="24"/>
                <w:szCs w:val="24"/>
              </w:rPr>
              <w:t>0,09326</w:t>
            </w:r>
          </w:p>
        </w:tc>
      </w:tr>
    </w:tbl>
    <w:p w:rsidR="00597EE1" w:rsidRDefault="00597EE1" w:rsidP="004D59E9">
      <w:pPr>
        <w:pStyle w:val="ConsPlusNormal"/>
        <w:ind w:firstLine="709"/>
        <w:jc w:val="both"/>
        <w:rPr>
          <w:rFonts w:ascii="Times New Roman" w:hAnsi="Times New Roman" w:cs="Times New Roman"/>
          <w:sz w:val="28"/>
          <w:szCs w:val="28"/>
        </w:rPr>
      </w:pPr>
    </w:p>
    <w:p w:rsidR="00D51FF9" w:rsidRDefault="00D51FF9" w:rsidP="00AE1D5A">
      <w:pPr>
        <w:autoSpaceDE w:val="0"/>
        <w:autoSpaceDN w:val="0"/>
        <w:adjustRightInd w:val="0"/>
        <w:spacing w:after="0" w:line="240" w:lineRule="auto"/>
        <w:jc w:val="center"/>
        <w:outlineLvl w:val="0"/>
        <w:rPr>
          <w:rFonts w:ascii="Times New Roman" w:eastAsiaTheme="minorHAnsi" w:hAnsi="Times New Roman"/>
          <w:sz w:val="28"/>
          <w:szCs w:val="28"/>
        </w:rPr>
      </w:pPr>
    </w:p>
    <w:p w:rsidR="00D51FF9" w:rsidRDefault="00D51FF9" w:rsidP="00AE1D5A">
      <w:pPr>
        <w:autoSpaceDE w:val="0"/>
        <w:autoSpaceDN w:val="0"/>
        <w:adjustRightInd w:val="0"/>
        <w:spacing w:after="0" w:line="240" w:lineRule="auto"/>
        <w:jc w:val="center"/>
        <w:outlineLvl w:val="0"/>
        <w:rPr>
          <w:rFonts w:ascii="Times New Roman" w:eastAsiaTheme="minorHAnsi" w:hAnsi="Times New Roman"/>
          <w:sz w:val="28"/>
          <w:szCs w:val="28"/>
        </w:rPr>
      </w:pPr>
    </w:p>
    <w:p w:rsidR="00D51FF9" w:rsidRDefault="00D51FF9" w:rsidP="00AE1D5A">
      <w:pPr>
        <w:autoSpaceDE w:val="0"/>
        <w:autoSpaceDN w:val="0"/>
        <w:adjustRightInd w:val="0"/>
        <w:spacing w:after="0" w:line="240" w:lineRule="auto"/>
        <w:jc w:val="center"/>
        <w:outlineLvl w:val="0"/>
        <w:rPr>
          <w:rFonts w:ascii="Times New Roman" w:eastAsiaTheme="minorHAnsi" w:hAnsi="Times New Roman"/>
          <w:sz w:val="28"/>
          <w:szCs w:val="28"/>
        </w:rPr>
      </w:pPr>
    </w:p>
    <w:p w:rsidR="00D51FF9" w:rsidRDefault="00D51FF9" w:rsidP="00AE1D5A">
      <w:pPr>
        <w:autoSpaceDE w:val="0"/>
        <w:autoSpaceDN w:val="0"/>
        <w:adjustRightInd w:val="0"/>
        <w:spacing w:after="0" w:line="240" w:lineRule="auto"/>
        <w:jc w:val="center"/>
        <w:outlineLvl w:val="0"/>
        <w:rPr>
          <w:rFonts w:ascii="Times New Roman" w:eastAsiaTheme="minorHAnsi" w:hAnsi="Times New Roman"/>
          <w:sz w:val="28"/>
          <w:szCs w:val="28"/>
        </w:rPr>
      </w:pPr>
    </w:p>
    <w:p w:rsidR="00D51FF9" w:rsidRDefault="00D51FF9" w:rsidP="00AE1D5A">
      <w:pPr>
        <w:autoSpaceDE w:val="0"/>
        <w:autoSpaceDN w:val="0"/>
        <w:adjustRightInd w:val="0"/>
        <w:spacing w:after="0" w:line="240" w:lineRule="auto"/>
        <w:jc w:val="center"/>
        <w:outlineLvl w:val="0"/>
        <w:rPr>
          <w:rFonts w:ascii="Times New Roman" w:eastAsiaTheme="minorHAnsi" w:hAnsi="Times New Roman"/>
          <w:sz w:val="28"/>
          <w:szCs w:val="28"/>
        </w:rPr>
      </w:pPr>
    </w:p>
    <w:p w:rsidR="00D51FF9" w:rsidRDefault="00D51FF9" w:rsidP="00AE1D5A">
      <w:pPr>
        <w:autoSpaceDE w:val="0"/>
        <w:autoSpaceDN w:val="0"/>
        <w:adjustRightInd w:val="0"/>
        <w:spacing w:after="0" w:line="240" w:lineRule="auto"/>
        <w:jc w:val="center"/>
        <w:outlineLvl w:val="0"/>
        <w:rPr>
          <w:rFonts w:ascii="Times New Roman" w:eastAsiaTheme="minorHAnsi" w:hAnsi="Times New Roman"/>
          <w:sz w:val="28"/>
          <w:szCs w:val="28"/>
        </w:rPr>
      </w:pPr>
    </w:p>
    <w:p w:rsidR="00AE1D5A" w:rsidRPr="00AE1D5A" w:rsidRDefault="00AE1D5A" w:rsidP="00AE1D5A">
      <w:pPr>
        <w:autoSpaceDE w:val="0"/>
        <w:autoSpaceDN w:val="0"/>
        <w:adjustRightInd w:val="0"/>
        <w:spacing w:after="0" w:line="240" w:lineRule="auto"/>
        <w:jc w:val="center"/>
        <w:outlineLvl w:val="0"/>
        <w:rPr>
          <w:rFonts w:ascii="Times New Roman" w:eastAsiaTheme="minorHAnsi" w:hAnsi="Times New Roman"/>
          <w:sz w:val="28"/>
          <w:szCs w:val="28"/>
        </w:rPr>
      </w:pPr>
      <w:r w:rsidRPr="00AE1D5A">
        <w:rPr>
          <w:rFonts w:ascii="Times New Roman" w:eastAsiaTheme="minorHAnsi" w:hAnsi="Times New Roman"/>
          <w:sz w:val="28"/>
          <w:szCs w:val="28"/>
        </w:rPr>
        <w:t>VIII. Территориальные нормативы финансовых затрат</w:t>
      </w:r>
    </w:p>
    <w:p w:rsidR="00AE1D5A" w:rsidRPr="00AE1D5A" w:rsidRDefault="00AE1D5A" w:rsidP="00AE1D5A">
      <w:pPr>
        <w:autoSpaceDE w:val="0"/>
        <w:autoSpaceDN w:val="0"/>
        <w:adjustRightInd w:val="0"/>
        <w:spacing w:after="0" w:line="240" w:lineRule="auto"/>
        <w:jc w:val="center"/>
        <w:rPr>
          <w:rFonts w:ascii="Times New Roman" w:eastAsiaTheme="minorHAnsi" w:hAnsi="Times New Roman"/>
          <w:sz w:val="28"/>
          <w:szCs w:val="28"/>
        </w:rPr>
      </w:pPr>
      <w:proofErr w:type="gramStart"/>
      <w:r w:rsidRPr="00AE1D5A">
        <w:rPr>
          <w:rFonts w:ascii="Times New Roman" w:eastAsiaTheme="minorHAnsi" w:hAnsi="Times New Roman"/>
          <w:sz w:val="28"/>
          <w:szCs w:val="28"/>
        </w:rPr>
        <w:t>на единицу объема медицинской помощи, территориальные</w:t>
      </w:r>
      <w:proofErr w:type="gramEnd"/>
    </w:p>
    <w:p w:rsidR="00AE1D5A" w:rsidRPr="00AE1D5A" w:rsidRDefault="00AE1D5A" w:rsidP="00AE1D5A">
      <w:pPr>
        <w:autoSpaceDE w:val="0"/>
        <w:autoSpaceDN w:val="0"/>
        <w:adjustRightInd w:val="0"/>
        <w:spacing w:after="0" w:line="240" w:lineRule="auto"/>
        <w:jc w:val="center"/>
        <w:rPr>
          <w:rFonts w:ascii="Times New Roman" w:eastAsiaTheme="minorHAnsi" w:hAnsi="Times New Roman"/>
          <w:sz w:val="28"/>
          <w:szCs w:val="28"/>
        </w:rPr>
      </w:pPr>
      <w:proofErr w:type="spellStart"/>
      <w:r w:rsidRPr="00AE1D5A">
        <w:rPr>
          <w:rFonts w:ascii="Times New Roman" w:eastAsiaTheme="minorHAnsi" w:hAnsi="Times New Roman"/>
          <w:sz w:val="28"/>
          <w:szCs w:val="28"/>
        </w:rPr>
        <w:t>подушевые</w:t>
      </w:r>
      <w:proofErr w:type="spellEnd"/>
      <w:r w:rsidRPr="00AE1D5A">
        <w:rPr>
          <w:rFonts w:ascii="Times New Roman" w:eastAsiaTheme="minorHAnsi" w:hAnsi="Times New Roman"/>
          <w:sz w:val="28"/>
          <w:szCs w:val="28"/>
        </w:rPr>
        <w:t xml:space="preserve"> нормативы финансирования, порядок формирования</w:t>
      </w:r>
    </w:p>
    <w:p w:rsidR="00AE1D5A" w:rsidRPr="00AE1D5A" w:rsidRDefault="00AE1D5A" w:rsidP="00AE1D5A">
      <w:pPr>
        <w:autoSpaceDE w:val="0"/>
        <w:autoSpaceDN w:val="0"/>
        <w:adjustRightInd w:val="0"/>
        <w:spacing w:after="0" w:line="240" w:lineRule="auto"/>
        <w:jc w:val="center"/>
        <w:rPr>
          <w:rFonts w:ascii="Times New Roman" w:eastAsiaTheme="minorHAnsi" w:hAnsi="Times New Roman"/>
          <w:sz w:val="28"/>
          <w:szCs w:val="28"/>
        </w:rPr>
      </w:pPr>
      <w:r w:rsidRPr="00AE1D5A">
        <w:rPr>
          <w:rFonts w:ascii="Times New Roman" w:eastAsiaTheme="minorHAnsi" w:hAnsi="Times New Roman"/>
          <w:sz w:val="28"/>
          <w:szCs w:val="28"/>
        </w:rPr>
        <w:t>и структура тарифов на оплату медицинской помощи</w:t>
      </w:r>
    </w:p>
    <w:p w:rsidR="00AE1D5A" w:rsidRPr="00F828A1" w:rsidRDefault="00AE1D5A" w:rsidP="004D59E9">
      <w:pPr>
        <w:pStyle w:val="ConsPlusNormal"/>
        <w:ind w:firstLine="709"/>
        <w:jc w:val="both"/>
        <w:rPr>
          <w:rFonts w:ascii="Times New Roman" w:hAnsi="Times New Roman" w:cs="Times New Roman"/>
          <w:sz w:val="28"/>
          <w:szCs w:val="28"/>
        </w:rPr>
      </w:pP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Территориальные нормативы финансовых затрат на единицу объема медицинской помощи на 2019 год составляют:</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вызов скорой медицинской помощи за счет средств ОМС – 3</w:t>
      </w:r>
      <w:r w:rsidRPr="008D5C6A">
        <w:rPr>
          <w:rFonts w:ascii="Times New Roman" w:eastAsiaTheme="minorHAnsi" w:hAnsi="Times New Roman"/>
          <w:sz w:val="28"/>
          <w:szCs w:val="28"/>
          <w:lang w:val="en-US"/>
        </w:rPr>
        <w:t> </w:t>
      </w:r>
      <w:r w:rsidRPr="008D5C6A">
        <w:rPr>
          <w:rFonts w:ascii="Times New Roman" w:eastAsiaTheme="minorHAnsi" w:hAnsi="Times New Roman"/>
          <w:sz w:val="28"/>
          <w:szCs w:val="28"/>
        </w:rPr>
        <w:t>808,8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1 вызов скорой, в том числе скорой специализированной, медицинской помощи за счет средств областного бюджета – 8</w:t>
      </w:r>
      <w:r w:rsidRPr="008D5C6A">
        <w:rPr>
          <w:rFonts w:ascii="Times New Roman" w:eastAsiaTheme="minorHAnsi" w:hAnsi="Times New Roman"/>
          <w:sz w:val="28"/>
          <w:szCs w:val="28"/>
          <w:lang w:val="en-US"/>
        </w:rPr>
        <w:t> </w:t>
      </w:r>
      <w:r w:rsidRPr="008D5C6A">
        <w:rPr>
          <w:rFonts w:ascii="Times New Roman" w:eastAsiaTheme="minorHAnsi" w:hAnsi="Times New Roman"/>
          <w:sz w:val="28"/>
          <w:szCs w:val="28"/>
        </w:rPr>
        <w:t>757,2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658,1 рубля, за счет средств ОМС – 779,9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w:t>
      </w:r>
      <w:r w:rsidRPr="008D5C6A">
        <w:rPr>
          <w:rFonts w:ascii="Times New Roman" w:eastAsiaTheme="minorHAnsi" w:hAnsi="Times New Roman"/>
          <w:sz w:val="28"/>
          <w:szCs w:val="28"/>
        </w:rPr>
        <w:lastRenderedPageBreak/>
        <w:t>структурными подразделениями) за счет средств областного бюджета – 2 015,6 рубля, за счет средств ОМС – 2 164,2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посещение при оказании медицинской помощи в неотложной форме в амбулаторных условиях за счет средств ОМС – 989,9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случай лечения в условиях дневных стационаров за счет средств областного бюджета – 17 741,9 рубля, за счет средств ОМС – 31 878,0 рублей, на 1 случай лечения по профилю «онкология» за счет средств ОМС – 116 185,5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97 836,6 рубля, за счет средств ОМС – 52 807,3 рубля, на 1 случай госпитализации по профилю «онкология» за счет средств ОМС – 126 262,2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57 044,8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областного бюджета – 3 190,1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Территориальные нормативы финансовых затрат на единицу объема медицинской помощи на 2020 и 2021 годы составляют:</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вызов скорой медицинской помощи за счет средств ОМС – 3 964,1 рубля на 2020 год; 4 137,7 рубля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1 вызов скорой, в том числе скорой специализированной, медицинской помощи за счет средств областного бюджета – 8 973,6 рубля на 2020 год; 9 361,2 рубля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683,1 рубля на 2020 год; 710,4 рубля на 2021 год; за счет средств ОМС – 822,5 рубля на 2020 год; 854,3 рубля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8D5C6A">
        <w:rPr>
          <w:rFonts w:ascii="Times New Roman" w:eastAsiaTheme="minorHAnsi" w:hAnsi="Times New Roman"/>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2 092,1 рубля на 2020 год; 2 175,9 рубля на 2021 год, за счет средств ОМС – 2 242,7 рубля на 2020 год; 2 336,0 рубля на 2021 год;</w:t>
      </w:r>
      <w:proofErr w:type="gramEnd"/>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посещение при оказании медицинской помощи в неотложной форме в амбулаторных условиях за счет средств ОМС – 1 014,1 рубля на 2020 год; 1 069,9 рубля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 xml:space="preserve">на 1 случай лечения в условиях дневных стационаров за счет средств областного бюджета – 18 416,0 рублей на 2020 год; 19 152,7 рубля на 2021 год; за счет средств ОМС – 33 111,5 рубля на 2020 год; </w:t>
      </w:r>
      <w:proofErr w:type="gramStart"/>
      <w:r w:rsidRPr="008D5C6A">
        <w:rPr>
          <w:rFonts w:ascii="Times New Roman" w:eastAsiaTheme="minorHAnsi" w:hAnsi="Times New Roman"/>
          <w:sz w:val="28"/>
          <w:szCs w:val="28"/>
        </w:rPr>
        <w:t xml:space="preserve">34 815,7 рубля на </w:t>
      </w:r>
      <w:r w:rsidRPr="008D5C6A">
        <w:rPr>
          <w:rFonts w:ascii="Times New Roman" w:eastAsiaTheme="minorHAnsi" w:hAnsi="Times New Roman"/>
          <w:sz w:val="28"/>
          <w:szCs w:val="28"/>
        </w:rPr>
        <w:lastRenderedPageBreak/>
        <w:t>2021 год, на 1 случай лечения по профилю «онкология» за счет средств ОМС – 123 114,2 рубля на 2020 год и 128 116,4 рублей на 2021 год;</w:t>
      </w:r>
      <w:proofErr w:type="gramEnd"/>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102 152,5 рубля на 2020 год; 105 682,3 рубля на 2021 год; за счет средств ОМС – 57 587,0 рублей на 2020 год; 61 746,1 рубля на 2021 год, на 1 случай госпитализации по профилю «онкология» за счет средств ОМС – 163 297,8 рублей на 2020 год и 180 880,9 рублей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57 491,7 рубля на 2020 год; 58 173,8 рубля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за счет средств областного бюджета – 3 311,5 рубля на 2020 год; 3 443,9 рубля на 2021 год.</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 xml:space="preserve">Территориальные </w:t>
      </w:r>
      <w:proofErr w:type="spellStart"/>
      <w:r w:rsidRPr="008D5C6A">
        <w:rPr>
          <w:rFonts w:ascii="Times New Roman" w:eastAsiaTheme="minorHAnsi" w:hAnsi="Times New Roman"/>
          <w:sz w:val="28"/>
          <w:szCs w:val="28"/>
        </w:rPr>
        <w:t>подушевые</w:t>
      </w:r>
      <w:proofErr w:type="spellEnd"/>
      <w:r w:rsidRPr="008D5C6A">
        <w:rPr>
          <w:rFonts w:ascii="Times New Roman" w:eastAsiaTheme="minorHAnsi" w:hAnsi="Times New Roman"/>
          <w:sz w:val="28"/>
          <w:szCs w:val="28"/>
        </w:rPr>
        <w:t xml:space="preserve"> нормативы финансирования (без учета расходов федерального бюджета), предусмотренные Территориальной программой, составляют:</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счет средств областного бюджета (в расчете на 1 жителя) в 2019 году – 5 448,1 рубля; в 2020 году – 5 005,4 рубля; в 2021 году – 5 170,0 рублей;</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счет средств ОМС на финансирование базовой программы ОМС за счет субвенций Федерального фонда ОМС (в расчете на 1 застрахованное лицо) в 2019 году – 19 312,0 рубля; 2020 году – 20 787,9 рубля; 2021 году – 22 161,5 рубля.</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 xml:space="preserve">Территориальные </w:t>
      </w:r>
      <w:proofErr w:type="spellStart"/>
      <w:r w:rsidRPr="008D5C6A">
        <w:rPr>
          <w:rFonts w:ascii="Times New Roman" w:eastAsiaTheme="minorHAnsi" w:hAnsi="Times New Roman"/>
          <w:sz w:val="28"/>
          <w:szCs w:val="28"/>
        </w:rPr>
        <w:t>подушевые</w:t>
      </w:r>
      <w:proofErr w:type="spellEnd"/>
      <w:r w:rsidRPr="008D5C6A">
        <w:rPr>
          <w:rFonts w:ascii="Times New Roman" w:eastAsiaTheme="minorHAnsi" w:hAnsi="Times New Roman"/>
          <w:sz w:val="28"/>
          <w:szCs w:val="28"/>
        </w:rPr>
        <w:t xml:space="preserve"> нормативы финансирования базовой программы ОМС за счет субвенций Федерального фонда ОМС сформированы без учета средств бюджета Федерального фонда ОМС, направляемых на оказание высокотехнологичной медицинской помощи, не </w:t>
      </w:r>
      <w:r w:rsidRPr="00D51FF9">
        <w:rPr>
          <w:rFonts w:ascii="Times New Roman" w:eastAsiaTheme="minorHAnsi" w:hAnsi="Times New Roman"/>
          <w:sz w:val="28"/>
          <w:szCs w:val="28"/>
        </w:rPr>
        <w:t>включенной в базовую программу ОМС в соответствии с разделом II перечня</w:t>
      </w:r>
      <w:r w:rsidRPr="008D5C6A">
        <w:rPr>
          <w:rFonts w:ascii="Times New Roman" w:eastAsiaTheme="minorHAnsi" w:hAnsi="Times New Roman"/>
          <w:sz w:val="28"/>
          <w:szCs w:val="28"/>
        </w:rPr>
        <w:t xml:space="preserve"> видов высокотехнологичной медицинской помощи.</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8D5C6A">
        <w:rPr>
          <w:rFonts w:ascii="Times New Roman" w:eastAsiaTheme="minorHAnsi" w:hAnsi="Times New Roman"/>
          <w:sz w:val="28"/>
          <w:szCs w:val="28"/>
        </w:rPr>
        <w:t>Структура тарифа на оплату медицинской помощи по ОМС в рамках Территориальной программы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w:t>
      </w:r>
      <w:proofErr w:type="gramEnd"/>
      <w:r w:rsidRPr="008D5C6A">
        <w:rPr>
          <w:rFonts w:ascii="Times New Roman" w:eastAsiaTheme="minorHAnsi" w:hAnsi="Times New Roman"/>
          <w:sz w:val="28"/>
          <w:szCs w:val="28"/>
        </w:rPr>
        <w:t xml:space="preserve"> </w:t>
      </w:r>
      <w:proofErr w:type="gramStart"/>
      <w:r w:rsidRPr="008D5C6A">
        <w:rPr>
          <w:rFonts w:ascii="Times New Roman" w:eastAsiaTheme="minorHAnsi" w:hAnsi="Times New Roman"/>
          <w:sz w:val="28"/>
          <w:szCs w:val="28"/>
        </w:rPr>
        <w:t xml:space="preserve">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w:t>
      </w:r>
      <w:r w:rsidRPr="008D5C6A">
        <w:rPr>
          <w:rFonts w:ascii="Times New Roman" w:eastAsiaTheme="minorHAnsi" w:hAnsi="Times New Roman"/>
          <w:sz w:val="28"/>
          <w:szCs w:val="28"/>
        </w:rPr>
        <w:lastRenderedPageBreak/>
        <w:t>Российской Федерации, прочие расходы, расходы на приобретение основных средств (оборудование, производственный и хозяйственный</w:t>
      </w:r>
      <w:proofErr w:type="gramEnd"/>
      <w:r w:rsidRPr="008D5C6A">
        <w:rPr>
          <w:rFonts w:ascii="Times New Roman" w:eastAsiaTheme="minorHAnsi" w:hAnsi="Times New Roman"/>
          <w:sz w:val="28"/>
          <w:szCs w:val="28"/>
        </w:rPr>
        <w:t xml:space="preserve"> инвентарь) стоимостью до ста тысяч рублей за единицу, за исключением расходов на капитальный ремонт и приобретение основных средств (оборудование, производственный и хозяйственный инвентарь) стоимостью свыше ста тысяч рублей.</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включая денежные выплаты:</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врачам-специалистам за оказанную медицинскую помощь в амбулаторных условиях.</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При реализации территориальной программы ОМС применяются следующие способы оплаты медицинской помощи:</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1) при оплате медицинской помощи, оказанной в амбулаторных условиях:</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 xml:space="preserve">по </w:t>
      </w:r>
      <w:proofErr w:type="spellStart"/>
      <w:r w:rsidRPr="008D5C6A">
        <w:rPr>
          <w:rFonts w:ascii="Times New Roman" w:eastAsiaTheme="minorHAnsi" w:hAnsi="Times New Roman"/>
          <w:sz w:val="28"/>
          <w:szCs w:val="28"/>
        </w:rPr>
        <w:t>подушевому</w:t>
      </w:r>
      <w:proofErr w:type="spellEnd"/>
      <w:r w:rsidRPr="008D5C6A">
        <w:rPr>
          <w:rFonts w:ascii="Times New Roman" w:eastAsiaTheme="minorHAnsi" w:hAnsi="Times New Roman"/>
          <w:sz w:val="28"/>
          <w:szCs w:val="28"/>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 xml:space="preserve">по </w:t>
      </w:r>
      <w:proofErr w:type="spellStart"/>
      <w:r w:rsidRPr="008D5C6A">
        <w:rPr>
          <w:rFonts w:ascii="Times New Roman" w:eastAsiaTheme="minorHAnsi" w:hAnsi="Times New Roman"/>
          <w:sz w:val="28"/>
          <w:szCs w:val="28"/>
        </w:rPr>
        <w:t>подушевому</w:t>
      </w:r>
      <w:proofErr w:type="spellEnd"/>
      <w:r w:rsidRPr="008D5C6A">
        <w:rPr>
          <w:rFonts w:ascii="Times New Roman" w:eastAsiaTheme="minorHAnsi" w:hAnsi="Times New Roman"/>
          <w:sz w:val="28"/>
          <w:szCs w:val="28"/>
        </w:rPr>
        <w:t xml:space="preserve">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lastRenderedPageBreak/>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3) при оплате медицинской помощи, оказанной в условиях дневного стационара:</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D5C6A" w:rsidRPr="008D5C6A" w:rsidRDefault="008D5C6A" w:rsidP="008D5C6A">
      <w:pPr>
        <w:autoSpaceDE w:val="0"/>
        <w:autoSpaceDN w:val="0"/>
        <w:adjustRightInd w:val="0"/>
        <w:spacing w:after="0" w:line="240" w:lineRule="auto"/>
        <w:ind w:firstLine="540"/>
        <w:jc w:val="both"/>
        <w:rPr>
          <w:rFonts w:ascii="Times New Roman" w:eastAsiaTheme="minorHAnsi" w:hAnsi="Times New Roman"/>
          <w:sz w:val="28"/>
          <w:szCs w:val="28"/>
        </w:rPr>
      </w:pPr>
      <w:r w:rsidRPr="008D5C6A">
        <w:rPr>
          <w:rFonts w:ascii="Times New Roman" w:eastAsiaTheme="minorHAnsi" w:hAnsi="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97EE1" w:rsidRPr="00F828A1" w:rsidRDefault="008D5C6A" w:rsidP="008D5C6A">
      <w:pPr>
        <w:pStyle w:val="ConsPlusNormal"/>
        <w:ind w:firstLine="709"/>
        <w:jc w:val="both"/>
        <w:rPr>
          <w:rFonts w:ascii="Times New Roman" w:hAnsi="Times New Roman" w:cs="Times New Roman"/>
          <w:sz w:val="28"/>
          <w:szCs w:val="28"/>
        </w:rPr>
      </w:pPr>
      <w:r w:rsidRPr="008D5C6A">
        <w:rPr>
          <w:rFonts w:ascii="Times New Roman" w:eastAsiaTheme="minorHAnsi" w:hAnsi="Times New Roman" w:cs="Times New Roman"/>
          <w:sz w:val="28"/>
          <w:szCs w:val="28"/>
          <w:lang w:eastAsia="en-US"/>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w:t>
      </w:r>
      <w:proofErr w:type="spellStart"/>
      <w:r w:rsidRPr="008D5C6A">
        <w:rPr>
          <w:rFonts w:ascii="Times New Roman" w:eastAsiaTheme="minorHAnsi" w:hAnsi="Times New Roman" w:cs="Times New Roman"/>
          <w:sz w:val="28"/>
          <w:szCs w:val="28"/>
          <w:lang w:eastAsia="en-US"/>
        </w:rPr>
        <w:t>подушевому</w:t>
      </w:r>
      <w:proofErr w:type="spellEnd"/>
      <w:r w:rsidRPr="008D5C6A">
        <w:rPr>
          <w:rFonts w:ascii="Times New Roman" w:eastAsiaTheme="minorHAnsi" w:hAnsi="Times New Roman" w:cs="Times New Roman"/>
          <w:sz w:val="28"/>
          <w:szCs w:val="28"/>
          <w:lang w:eastAsia="en-US"/>
        </w:rPr>
        <w:t xml:space="preserve"> нормативу финансирования в сочетании с оплатой за вызов скорой медицинской помощи.</w:t>
      </w: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right"/>
        <w:outlineLvl w:val="1"/>
        <w:rPr>
          <w:rFonts w:ascii="Times New Roman" w:hAnsi="Times New Roman" w:cs="Times New Roman"/>
          <w:sz w:val="28"/>
          <w:szCs w:val="28"/>
        </w:rPr>
      </w:pPr>
      <w:r w:rsidRPr="00F828A1">
        <w:rPr>
          <w:rFonts w:ascii="Times New Roman" w:hAnsi="Times New Roman" w:cs="Times New Roman"/>
          <w:sz w:val="28"/>
          <w:szCs w:val="28"/>
        </w:rPr>
        <w:t xml:space="preserve">Приложение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к территориальной программе</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государственных гарантий</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бесплатного оказания гражданам</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медицинской помощи</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в Архангельской области</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на 2018 год и на плановый</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период 2019 и 2020 годов</w:t>
      </w: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Title"/>
        <w:ind w:firstLine="709"/>
        <w:jc w:val="center"/>
        <w:rPr>
          <w:rFonts w:ascii="Times New Roman" w:hAnsi="Times New Roman" w:cs="Times New Roman"/>
          <w:sz w:val="28"/>
          <w:szCs w:val="28"/>
        </w:rPr>
      </w:pPr>
      <w:bookmarkStart w:id="3" w:name="P478"/>
      <w:bookmarkEnd w:id="3"/>
      <w:r w:rsidRPr="00F828A1">
        <w:rPr>
          <w:rFonts w:ascii="Times New Roman" w:hAnsi="Times New Roman" w:cs="Times New Roman"/>
          <w:sz w:val="28"/>
          <w:szCs w:val="28"/>
        </w:rPr>
        <w:t>ПЕРЕЧЕНЬ</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медицинских организаций, участвующих в реализации</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территориальной программы государственных гарантий</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бесплатного оказания гражданам медицинской помощи</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в Архангельской области на 2018 год и на плановый период</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2019 и 2020 годов, в том числе территориальной программы</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lastRenderedPageBreak/>
        <w:t>обязательного медицинского страхования</w:t>
      </w:r>
    </w:p>
    <w:p w:rsidR="00597EE1" w:rsidRPr="00F828A1" w:rsidRDefault="00597EE1" w:rsidP="00FA0A23">
      <w:pPr>
        <w:pStyle w:val="ConsPlusNormal"/>
        <w:ind w:firstLine="709"/>
        <w:jc w:val="both"/>
        <w:rPr>
          <w:rFonts w:ascii="Times New Roman" w:hAnsi="Times New Roman" w:cs="Times New Roman"/>
          <w:sz w:val="28"/>
          <w:szCs w:val="28"/>
        </w:rPr>
      </w:pPr>
    </w:p>
    <w:tbl>
      <w:tblPr>
        <w:tblW w:w="9580" w:type="dxa"/>
        <w:tblInd w:w="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
        <w:gridCol w:w="567"/>
        <w:gridCol w:w="378"/>
        <w:gridCol w:w="6426"/>
        <w:gridCol w:w="1234"/>
        <w:gridCol w:w="812"/>
        <w:gridCol w:w="148"/>
      </w:tblGrid>
      <w:tr w:rsidR="00597EE1" w:rsidRPr="00F828A1" w:rsidTr="000A3691">
        <w:trPr>
          <w:gridBefore w:val="1"/>
          <w:gridAfter w:val="1"/>
          <w:wBefore w:w="15" w:type="dxa"/>
          <w:wAfter w:w="148" w:type="dxa"/>
        </w:trPr>
        <w:tc>
          <w:tcPr>
            <w:tcW w:w="7371" w:type="dxa"/>
            <w:gridSpan w:val="3"/>
            <w:tcBorders>
              <w:top w:val="single" w:sz="4" w:space="0" w:color="auto"/>
              <w:bottom w:val="single" w:sz="4" w:space="0" w:color="auto"/>
            </w:tcBorders>
          </w:tcPr>
          <w:p w:rsidR="00597EE1" w:rsidRPr="00F828A1" w:rsidRDefault="00597EE1" w:rsidP="003805F3">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Наименование медицинской организации</w:t>
            </w:r>
          </w:p>
        </w:tc>
        <w:tc>
          <w:tcPr>
            <w:tcW w:w="2046" w:type="dxa"/>
            <w:gridSpan w:val="2"/>
            <w:tcBorders>
              <w:top w:val="single" w:sz="4" w:space="0" w:color="auto"/>
              <w:bottom w:val="single" w:sz="4" w:space="0" w:color="auto"/>
            </w:tcBorders>
          </w:tcPr>
          <w:p w:rsidR="00597EE1" w:rsidRPr="00F828A1" w:rsidRDefault="00597EE1" w:rsidP="003805F3">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Организации, осуществляющие деятельность в сфере обязательного медицинского страхования</w:t>
            </w:r>
          </w:p>
        </w:tc>
      </w:tr>
      <w:tr w:rsidR="00597EE1" w:rsidRPr="00F828A1" w:rsidTr="000A3691">
        <w:trPr>
          <w:gridBefore w:val="1"/>
          <w:gridAfter w:val="1"/>
          <w:wBefore w:w="15" w:type="dxa"/>
          <w:wAfter w:w="148" w:type="dxa"/>
        </w:trPr>
        <w:tc>
          <w:tcPr>
            <w:tcW w:w="7371" w:type="dxa"/>
            <w:gridSpan w:val="3"/>
            <w:tcBorders>
              <w:top w:val="single" w:sz="4" w:space="0" w:color="auto"/>
              <w:bottom w:val="single" w:sz="4" w:space="0" w:color="auto"/>
            </w:tcBorders>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1</w:t>
            </w:r>
          </w:p>
        </w:tc>
        <w:tc>
          <w:tcPr>
            <w:tcW w:w="2046" w:type="dxa"/>
            <w:gridSpan w:val="2"/>
            <w:tcBorders>
              <w:top w:val="single" w:sz="4" w:space="0" w:color="auto"/>
              <w:bottom w:val="single" w:sz="4" w:space="0" w:color="auto"/>
            </w:tcBorders>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2</w:t>
            </w:r>
          </w:p>
        </w:tc>
      </w:tr>
      <w:tr w:rsidR="00597EE1" w:rsidRPr="00F828A1" w:rsidTr="000A3691">
        <w:tblPrEx>
          <w:tblBorders>
            <w:left w:val="none" w:sz="0" w:space="0" w:color="auto"/>
            <w:right w:val="none" w:sz="0" w:space="0" w:color="auto"/>
            <w:insideH w:val="none" w:sz="0" w:space="0" w:color="auto"/>
            <w:insideV w:val="none" w:sz="0" w:space="0" w:color="auto"/>
          </w:tblBorders>
        </w:tblPrEx>
        <w:trPr>
          <w:gridBefore w:val="1"/>
          <w:gridAfter w:val="1"/>
          <w:wBefore w:w="15" w:type="dxa"/>
          <w:wAfter w:w="148" w:type="dxa"/>
        </w:trPr>
        <w:tc>
          <w:tcPr>
            <w:tcW w:w="567" w:type="dxa"/>
            <w:tcBorders>
              <w:top w:val="single" w:sz="4" w:space="0" w:color="auto"/>
              <w:left w:val="nil"/>
              <w:bottom w:val="nil"/>
              <w:right w:val="nil"/>
            </w:tcBorders>
          </w:tcPr>
          <w:p w:rsidR="00597EE1" w:rsidRPr="00F828A1" w:rsidRDefault="00597EE1" w:rsidP="00FA0A23">
            <w:pPr>
              <w:pStyle w:val="ConsPlusNormal"/>
              <w:ind w:firstLine="709"/>
              <w:jc w:val="center"/>
              <w:rPr>
                <w:rFonts w:ascii="Times New Roman" w:hAnsi="Times New Roman" w:cs="Times New Roman"/>
                <w:sz w:val="28"/>
                <w:szCs w:val="28"/>
              </w:rPr>
            </w:pPr>
          </w:p>
        </w:tc>
        <w:tc>
          <w:tcPr>
            <w:tcW w:w="6804" w:type="dxa"/>
            <w:gridSpan w:val="2"/>
            <w:tcBorders>
              <w:top w:val="single" w:sz="4" w:space="0" w:color="auto"/>
              <w:left w:val="nil"/>
              <w:bottom w:val="nil"/>
              <w:right w:val="nil"/>
            </w:tcBorders>
          </w:tcPr>
          <w:p w:rsidR="00597EE1" w:rsidRPr="00F828A1" w:rsidRDefault="00597EE1" w:rsidP="00783349">
            <w:pPr>
              <w:pStyle w:val="ConsPlusNormal"/>
              <w:rPr>
                <w:rFonts w:ascii="Times New Roman" w:hAnsi="Times New Roman" w:cs="Times New Roman"/>
                <w:sz w:val="28"/>
                <w:szCs w:val="28"/>
              </w:rPr>
            </w:pPr>
          </w:p>
        </w:tc>
        <w:tc>
          <w:tcPr>
            <w:tcW w:w="2046" w:type="dxa"/>
            <w:gridSpan w:val="2"/>
            <w:tcBorders>
              <w:top w:val="single" w:sz="4" w:space="0" w:color="auto"/>
              <w:left w:val="nil"/>
              <w:bottom w:val="nil"/>
              <w:right w:val="nil"/>
            </w:tcBorders>
          </w:tcPr>
          <w:p w:rsidR="00597EE1" w:rsidRPr="00F828A1" w:rsidRDefault="00597EE1" w:rsidP="00FA0A23">
            <w:pPr>
              <w:pStyle w:val="ConsPlusNormal"/>
              <w:ind w:firstLine="709"/>
              <w:rPr>
                <w:rFonts w:ascii="Times New Roman" w:hAnsi="Times New Roman" w:cs="Times New Roman"/>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клиническая психиатрическая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клинический противотуберкулезный диспансер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психоневрологический диспансер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Котласский психоневрологический диспансер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Северодвинский психоневрологический диспансер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Бюро судебно-медицинской экспертизы</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казенное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Специализированный дом ребенка для детей с поражением центральной нервной системы и нарушением психики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казенное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Северодвинский специализированный дом ребенка для детей с поражением центральной нервной системы, нарушением психики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станция переливания крови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казенное учреждение здравоохранения Архангельской области особого типа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Архангельский медицинский центр мобилизационных резервов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Резерв</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Медицинский информационно-аналитический центр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центр медицинской профилактики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Детский туберкулезный санаторий имени </w:t>
            </w:r>
            <w:proofErr w:type="spellStart"/>
            <w:r w:rsidRPr="00F828A1">
              <w:rPr>
                <w:rFonts w:ascii="Times New Roman" w:hAnsi="Times New Roman"/>
                <w:color w:val="000000"/>
                <w:sz w:val="28"/>
                <w:szCs w:val="28"/>
              </w:rPr>
              <w:t>М.Н.Фаворской</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Санаторий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Сольвычегодск</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областная клиническая больница</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клиническая офтальмологическая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Архангельская областная детская клиническая больница имени П.Г. </w:t>
            </w:r>
            <w:proofErr w:type="spellStart"/>
            <w:r w:rsidRPr="00F828A1">
              <w:rPr>
                <w:rFonts w:ascii="Times New Roman" w:hAnsi="Times New Roman"/>
                <w:color w:val="000000"/>
                <w:sz w:val="28"/>
                <w:szCs w:val="28"/>
              </w:rPr>
              <w:t>Выжлецова</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клинический онкологический диспансер</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областная клиническая стоматологическая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клинический кожно-венерологический диспансер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21.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центр лечебной физкультуры и спортивной медицины</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Первая городская клиническая больница имени Е.Е.Волосевич</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городская клиническая больница № 4</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городская клиническая больница № 6</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городская клиническая больница № 7</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городская клиническая поликлиника № 1</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городская клиническая поликлиника № 2</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городская детская клиническая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29.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клинический родильный дом им. К.Н. Самойловой</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детская стоматологическая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Архангельская областная клиническая станция скорой медицинской помощи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32.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Северодвинская городская больница № 1</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Северодвинская городская клиническая больница № 2 скорой медицинской помощи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Северодвинский родильный дом</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Северодвинская городская детская клиническая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Северодвинская городская поликлиника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Ягры</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Северодвинская стоматологическая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Северодвинская станция скорой медицинской помощи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39.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Котласская</w:t>
            </w:r>
            <w:proofErr w:type="spellEnd"/>
            <w:r w:rsidRPr="00F828A1">
              <w:rPr>
                <w:rFonts w:ascii="Times New Roman" w:hAnsi="Times New Roman"/>
                <w:color w:val="000000"/>
                <w:sz w:val="28"/>
                <w:szCs w:val="28"/>
              </w:rPr>
              <w:t xml:space="preserve"> центральная городская больница имени святителя Луки (В.Ф. </w:t>
            </w:r>
            <w:proofErr w:type="spellStart"/>
            <w:r w:rsidRPr="00F828A1">
              <w:rPr>
                <w:rFonts w:ascii="Times New Roman" w:hAnsi="Times New Roman"/>
                <w:color w:val="000000"/>
                <w:sz w:val="28"/>
                <w:szCs w:val="28"/>
              </w:rPr>
              <w:t>Войно-Ясенецкого</w:t>
            </w:r>
            <w:proofErr w:type="spellEnd"/>
            <w:r w:rsidRPr="00F828A1">
              <w:rPr>
                <w:rFonts w:ascii="Times New Roman" w:hAnsi="Times New Roman"/>
                <w:color w:val="000000"/>
                <w:sz w:val="28"/>
                <w:szCs w:val="28"/>
              </w:rPr>
              <w:t>)</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Котласская городская стоматологическая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Коряжемская городская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Коряжемская стоматологическая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Мирнинская центральная городская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44.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Новодвинская центральная городская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Вельская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автономное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Вельская стоматологическая поликлиника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Верхнетоемская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Виноградовская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49.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Ильинская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Каргопольская центральная районная больница имени </w:t>
            </w:r>
            <w:proofErr w:type="spellStart"/>
            <w:r w:rsidRPr="00F828A1">
              <w:rPr>
                <w:rFonts w:ascii="Times New Roman" w:hAnsi="Times New Roman"/>
                <w:color w:val="000000"/>
                <w:sz w:val="28"/>
                <w:szCs w:val="28"/>
              </w:rPr>
              <w:t>Н.Д.Кировой</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Карпогорская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Коношская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Красноборская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Лешуконская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55.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Мезенская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Няндомская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Онежская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Плесецкая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59.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Приморская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Устьянская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Холмогорская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Шенкурская центральная районная больница им. Н.Н. Приорова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Яренская центральная районная больница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бюджетное учреждение здравоохранения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Архангельский госпиталь для ветеранов войн</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Федеральное государственное бюджетное образовательное учреждение высшего образования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Северный государственный медицинский университет</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Министерства здравоохранения Российской Федерации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66.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Федеральное государственное бюджетное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Северный медицинский клинический центр имени </w:t>
            </w:r>
            <w:proofErr w:type="spellStart"/>
            <w:r w:rsidRPr="00F828A1">
              <w:rPr>
                <w:rFonts w:ascii="Times New Roman" w:hAnsi="Times New Roman"/>
                <w:color w:val="000000"/>
                <w:sz w:val="28"/>
                <w:szCs w:val="28"/>
              </w:rPr>
              <w:t>Н.А.Семашко</w:t>
            </w:r>
            <w:proofErr w:type="spellEnd"/>
            <w:r w:rsidRPr="00F828A1">
              <w:rPr>
                <w:rFonts w:ascii="Times New Roman" w:hAnsi="Times New Roman"/>
                <w:color w:val="000000"/>
                <w:sz w:val="28"/>
                <w:szCs w:val="28"/>
              </w:rPr>
              <w:t xml:space="preserve"> Федерального медико-биологического агентства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Федеральное государственное бюджетное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Центральная медико-санитарная часть №58 Федерального  медико-биологического агентства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Негосударственное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Отделенческая поликлиника на станции Сольвычегодск открытого акционерного общества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Российские железные дороги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0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69.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Негосударственное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Отделенческая больница на станции </w:t>
            </w:r>
            <w:proofErr w:type="spellStart"/>
            <w:r w:rsidRPr="00F828A1">
              <w:rPr>
                <w:rFonts w:ascii="Times New Roman" w:hAnsi="Times New Roman"/>
                <w:color w:val="000000"/>
                <w:sz w:val="28"/>
                <w:szCs w:val="28"/>
              </w:rPr>
              <w:t>Исакогорка</w:t>
            </w:r>
            <w:proofErr w:type="spellEnd"/>
            <w:r w:rsidRPr="00F828A1">
              <w:rPr>
                <w:rFonts w:ascii="Times New Roman" w:hAnsi="Times New Roman"/>
                <w:color w:val="000000"/>
                <w:sz w:val="28"/>
                <w:szCs w:val="28"/>
              </w:rPr>
              <w:t xml:space="preserve"> открытого акционерного общества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Российские железные дороги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Негосударственное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Узловая больница на станции </w:t>
            </w:r>
            <w:proofErr w:type="spellStart"/>
            <w:r w:rsidRPr="00F828A1">
              <w:rPr>
                <w:rFonts w:ascii="Times New Roman" w:hAnsi="Times New Roman"/>
                <w:color w:val="000000"/>
                <w:sz w:val="28"/>
                <w:szCs w:val="28"/>
              </w:rPr>
              <w:t>Няндома</w:t>
            </w:r>
            <w:proofErr w:type="spellEnd"/>
            <w:r w:rsidRPr="00F828A1">
              <w:rPr>
                <w:rFonts w:ascii="Times New Roman" w:hAnsi="Times New Roman"/>
                <w:color w:val="000000"/>
                <w:sz w:val="28"/>
                <w:szCs w:val="28"/>
              </w:rPr>
              <w:t xml:space="preserve"> открытого акционерного общества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Российские железные дороги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Федеральное государственное казенное учреждение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1469 Военно-морской клинический госпиталь</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Министерства обороны Российской Федерации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Федеральное казенное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Медико-санитарная часть Министерства внутренних дел Российской Федерации по Архангельской области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Федеральное казенное учреждение здравоохранения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Медико-санитарная часть № 29 Федеральной службы исполнения наказаний</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ЛЕНС</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Ваш врач</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Офтальмологическая Лазерная Клиника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Астар</w:t>
            </w:r>
            <w:proofErr w:type="spellEnd"/>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Центр ЭКО</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79.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Центр </w:t>
            </w:r>
            <w:r w:rsidRPr="00F828A1">
              <w:rPr>
                <w:rFonts w:ascii="Times New Roman" w:hAnsi="Times New Roman"/>
                <w:color w:val="000000"/>
                <w:sz w:val="28"/>
                <w:szCs w:val="28"/>
              </w:rPr>
              <w:lastRenderedPageBreak/>
              <w:t>амбулаторного гемодиализа Архангельск</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80.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Закрытое акционерное общество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Никс </w:t>
            </w:r>
            <w:proofErr w:type="spellStart"/>
            <w:r w:rsidRPr="00F828A1">
              <w:rPr>
                <w:rFonts w:ascii="Times New Roman" w:hAnsi="Times New Roman"/>
                <w:color w:val="000000"/>
                <w:sz w:val="28"/>
                <w:szCs w:val="28"/>
              </w:rPr>
              <w:t>Трейдинг</w:t>
            </w:r>
            <w:proofErr w:type="spellEnd"/>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МиГ</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Лечебно-диагностический центр Международного института биологических систем - Архангельск</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Новодвинский</w:t>
            </w:r>
            <w:proofErr w:type="spellEnd"/>
            <w:r w:rsidRPr="00F828A1">
              <w:rPr>
                <w:rFonts w:ascii="Times New Roman" w:hAnsi="Times New Roman"/>
                <w:color w:val="000000"/>
                <w:sz w:val="28"/>
                <w:szCs w:val="28"/>
              </w:rPr>
              <w:t xml:space="preserve"> Медицинский Центр</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Аурум</w:t>
            </w:r>
            <w:proofErr w:type="spellEnd"/>
            <w:r w:rsidRPr="00F828A1">
              <w:rPr>
                <w:rFonts w:ascii="Times New Roman" w:hAnsi="Times New Roman"/>
                <w:color w:val="000000"/>
                <w:sz w:val="28"/>
                <w:szCs w:val="28"/>
              </w:rPr>
              <w:t xml:space="preserve"> плюс</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Центр семейной медицины </w:t>
            </w:r>
            <w:proofErr w:type="spellStart"/>
            <w:r w:rsidRPr="00F828A1">
              <w:rPr>
                <w:rFonts w:ascii="Times New Roman" w:hAnsi="Times New Roman"/>
                <w:color w:val="000000"/>
                <w:sz w:val="28"/>
                <w:szCs w:val="28"/>
              </w:rPr>
              <w:t>Пинежская</w:t>
            </w:r>
            <w:proofErr w:type="spellEnd"/>
            <w:r w:rsidRPr="00F828A1">
              <w:rPr>
                <w:rFonts w:ascii="Times New Roman" w:hAnsi="Times New Roman"/>
                <w:color w:val="000000"/>
                <w:sz w:val="28"/>
                <w:szCs w:val="28"/>
              </w:rPr>
              <w:t xml:space="preserve"> районная больница № 2</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Магнитно-резонансный томограф-диагностика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Зубной клуб</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МедГрупп</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89.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СМП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ШАНС</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ЦЕНТР ЭКО НА ВОСКРЕСЕНСКОЙ</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Индивидуальный предприниматель Зимин Василий Вячеславович</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ЕвроСкан</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НорДент</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Отличная медицина</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СеверМед</w:t>
            </w:r>
            <w:proofErr w:type="spellEnd"/>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АВА КЛИНИК</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97.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Государственное унитарное предприятие Архангельской области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Фармация</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Городской центр семейной медицины</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99.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Медицина - Сервис</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Бель Фам</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Стоматологическая клиника </w:t>
            </w:r>
            <w:proofErr w:type="spellStart"/>
            <w:r w:rsidRPr="00F828A1">
              <w:rPr>
                <w:rFonts w:ascii="Times New Roman" w:hAnsi="Times New Roman"/>
                <w:color w:val="000000"/>
                <w:sz w:val="28"/>
                <w:szCs w:val="28"/>
              </w:rPr>
              <w:t>Глобо-Стом</w:t>
            </w:r>
            <w:proofErr w:type="spellEnd"/>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АРХИНВЕСТ</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Москва)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ЭКО центр</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Москва)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Ай-Клиник Северо-Запад</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Санкт-Петербург)</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ФРЕЗЕНИУС  НЕФРОКЕА</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Москва)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Дистанционная медицина</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Москва)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Клиника репродукции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Вита ЭКО</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Вологда)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Консультативно-диагностический центр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Вита клиника</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Вологда)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109.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Университетская клиника Архангельск</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Центр лазерной хирургии</w:t>
            </w:r>
            <w:r w:rsidR="00DD2436" w:rsidRPr="00F828A1">
              <w:rPr>
                <w:rFonts w:ascii="Times New Roman" w:hAnsi="Times New Roman"/>
                <w:color w:val="000000"/>
                <w:sz w:val="28"/>
                <w:szCs w:val="28"/>
              </w:rPr>
              <w:t>»</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Уральский клинический лечебно-реабилитационный центр</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Нижний Тагил)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lastRenderedPageBreak/>
              <w:t>112.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Ваш врач плюс</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Здоровье</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ЭЛИТ ДЕНТ</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и детская клиника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Звездочка</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115.</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Киндер центр</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116.</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Элит </w:t>
            </w:r>
            <w:proofErr w:type="spellStart"/>
            <w:r w:rsidRPr="00F828A1">
              <w:rPr>
                <w:rFonts w:ascii="Times New Roman" w:hAnsi="Times New Roman"/>
                <w:color w:val="000000"/>
                <w:sz w:val="28"/>
                <w:szCs w:val="28"/>
              </w:rPr>
              <w:t>Дента</w:t>
            </w:r>
            <w:proofErr w:type="spellEnd"/>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117.</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proofErr w:type="spellStart"/>
            <w:r w:rsidRPr="00F828A1">
              <w:rPr>
                <w:rFonts w:ascii="Times New Roman" w:hAnsi="Times New Roman"/>
                <w:color w:val="000000"/>
                <w:sz w:val="28"/>
                <w:szCs w:val="28"/>
              </w:rPr>
              <w:t>СеверМед</w:t>
            </w:r>
            <w:proofErr w:type="spellEnd"/>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118.</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Стоматологический центр Престиж </w:t>
            </w:r>
            <w:proofErr w:type="spellStart"/>
            <w:r w:rsidRPr="00F828A1">
              <w:rPr>
                <w:rFonts w:ascii="Times New Roman" w:hAnsi="Times New Roman"/>
                <w:color w:val="000000"/>
                <w:sz w:val="28"/>
                <w:szCs w:val="28"/>
              </w:rPr>
              <w:t>Дент</w:t>
            </w:r>
            <w:proofErr w:type="spellEnd"/>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119.</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Северные медицинские технологии</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Северодвинск)     </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120.</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Медицинский центр</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Коряжма)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121.</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Доктор ВЭТС</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(Шенкурский район)</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122.</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Архимед Аудио</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Архангельск)</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123.</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М-ЛАЙН</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Москва)</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960" w:type="dxa"/>
            <w:gridSpan w:val="3"/>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124.</w:t>
            </w:r>
          </w:p>
        </w:tc>
        <w:tc>
          <w:tcPr>
            <w:tcW w:w="7660" w:type="dxa"/>
            <w:gridSpan w:val="2"/>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 xml:space="preserve">Общество с ограниченной ответственностью </w:t>
            </w:r>
            <w:r w:rsidR="00DD2436" w:rsidRPr="00F828A1">
              <w:rPr>
                <w:rFonts w:ascii="Times New Roman" w:hAnsi="Times New Roman"/>
                <w:color w:val="000000"/>
                <w:sz w:val="28"/>
                <w:szCs w:val="28"/>
              </w:rPr>
              <w:t>«</w:t>
            </w:r>
            <w:r w:rsidRPr="00F828A1">
              <w:rPr>
                <w:rFonts w:ascii="Times New Roman" w:hAnsi="Times New Roman"/>
                <w:color w:val="000000"/>
                <w:sz w:val="28"/>
                <w:szCs w:val="28"/>
              </w:rPr>
              <w:t>Генезис</w:t>
            </w:r>
            <w:r w:rsidR="00DD2436" w:rsidRPr="00F828A1">
              <w:rPr>
                <w:rFonts w:ascii="Times New Roman" w:hAnsi="Times New Roman"/>
                <w:color w:val="000000"/>
                <w:sz w:val="28"/>
                <w:szCs w:val="28"/>
              </w:rPr>
              <w:t>»</w:t>
            </w:r>
            <w:r w:rsidRPr="00F828A1">
              <w:rPr>
                <w:rFonts w:ascii="Times New Roman" w:hAnsi="Times New Roman"/>
                <w:color w:val="000000"/>
                <w:sz w:val="28"/>
                <w:szCs w:val="28"/>
              </w:rPr>
              <w:t xml:space="preserve"> (г. Санкт-Петербург)</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50"/>
        </w:trPr>
        <w:tc>
          <w:tcPr>
            <w:tcW w:w="8620" w:type="dxa"/>
            <w:gridSpan w:val="5"/>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Итого медицинских организаций, участвующих в территориальной программе государственных гарантий</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124</w:t>
            </w:r>
          </w:p>
        </w:tc>
      </w:tr>
      <w:tr w:rsidR="000A3691" w:rsidRPr="00F828A1" w:rsidTr="000A3691">
        <w:tblPrEx>
          <w:tblBorders>
            <w:top w:val="none" w:sz="0" w:space="0" w:color="auto"/>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25"/>
        </w:trPr>
        <w:tc>
          <w:tcPr>
            <w:tcW w:w="8620" w:type="dxa"/>
            <w:gridSpan w:val="5"/>
            <w:tcBorders>
              <w:top w:val="nil"/>
              <w:left w:val="nil"/>
              <w:bottom w:val="nil"/>
              <w:right w:val="nil"/>
            </w:tcBorders>
            <w:shd w:val="clear" w:color="auto" w:fill="auto"/>
            <w:vAlign w:val="center"/>
            <w:hideMark/>
          </w:tcPr>
          <w:p w:rsidR="000A3691" w:rsidRPr="00F828A1" w:rsidRDefault="000A3691">
            <w:pPr>
              <w:rPr>
                <w:rFonts w:ascii="Times New Roman" w:hAnsi="Times New Roman"/>
                <w:color w:val="000000"/>
                <w:sz w:val="28"/>
                <w:szCs w:val="28"/>
              </w:rPr>
            </w:pPr>
            <w:r w:rsidRPr="00F828A1">
              <w:rPr>
                <w:rFonts w:ascii="Times New Roman" w:hAnsi="Times New Roman"/>
                <w:color w:val="000000"/>
                <w:sz w:val="28"/>
                <w:szCs w:val="28"/>
              </w:rPr>
              <w:t>из них медицинских организаций, осуществляющих деятельность в сфере обязательного медицинского страхования</w:t>
            </w:r>
          </w:p>
        </w:tc>
        <w:tc>
          <w:tcPr>
            <w:tcW w:w="960" w:type="dxa"/>
            <w:gridSpan w:val="2"/>
            <w:tcBorders>
              <w:top w:val="nil"/>
              <w:left w:val="nil"/>
              <w:bottom w:val="nil"/>
              <w:right w:val="nil"/>
            </w:tcBorders>
            <w:shd w:val="clear" w:color="auto" w:fill="auto"/>
            <w:vAlign w:val="center"/>
            <w:hideMark/>
          </w:tcPr>
          <w:p w:rsidR="000A3691" w:rsidRPr="00F828A1" w:rsidRDefault="000A3691">
            <w:pPr>
              <w:jc w:val="center"/>
              <w:rPr>
                <w:rFonts w:ascii="Times New Roman" w:hAnsi="Times New Roman"/>
                <w:color w:val="000000"/>
                <w:sz w:val="28"/>
                <w:szCs w:val="28"/>
              </w:rPr>
            </w:pPr>
            <w:r w:rsidRPr="00F828A1">
              <w:rPr>
                <w:rFonts w:ascii="Times New Roman" w:hAnsi="Times New Roman"/>
                <w:color w:val="000000"/>
                <w:sz w:val="28"/>
                <w:szCs w:val="28"/>
              </w:rPr>
              <w:t>110</w:t>
            </w:r>
          </w:p>
        </w:tc>
      </w:tr>
    </w:tbl>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right"/>
        <w:outlineLvl w:val="1"/>
        <w:rPr>
          <w:rFonts w:ascii="Times New Roman" w:hAnsi="Times New Roman" w:cs="Times New Roman"/>
          <w:sz w:val="28"/>
          <w:szCs w:val="28"/>
        </w:rPr>
      </w:pPr>
      <w:r w:rsidRPr="00F828A1">
        <w:rPr>
          <w:rFonts w:ascii="Times New Roman" w:hAnsi="Times New Roman" w:cs="Times New Roman"/>
          <w:sz w:val="28"/>
          <w:szCs w:val="28"/>
        </w:rPr>
        <w:t xml:space="preserve">Приложение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к территориальной программе</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государственных гарантий</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бесплатного оказания гражданам</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медицинской помощи</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в Архангельской области</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на 2018 год и на плановый</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период 2019 и 2020 годов</w:t>
      </w: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ПЕРЕЧЕНЬ</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лекарственных препаратов, специализированных продуктов</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лечебного питания и медицинских изделий, отпускаемых</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населению в соответствии с Перечнем групп населения</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и категорий заболеваний, при амбулаторном лечении которых</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лекарственные средства и изделия медицинского назначения</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отпускаются по рецептам врачей бесплатно, и Перечнем групп</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населения, при амбулаторном лечении которых лекарственные</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средства отпускаются по рецептам врачей с 50-процентной</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скидкой со свободных цен, утвержденных постановлением</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Правительства Российской Федерации</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 xml:space="preserve">от 30 июля 1994 года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890</w:t>
      </w:r>
    </w:p>
    <w:p w:rsidR="00597EE1" w:rsidRPr="00F828A1" w:rsidRDefault="00597EE1" w:rsidP="00FA0A23">
      <w:pPr>
        <w:spacing w:after="0" w:line="240" w:lineRule="auto"/>
        <w:ind w:firstLine="709"/>
        <w:rPr>
          <w:rFonts w:ascii="Times New Roman" w:hAnsi="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EE1" w:rsidRPr="00F828A1">
        <w:trPr>
          <w:jc w:val="center"/>
        </w:trPr>
        <w:tc>
          <w:tcPr>
            <w:tcW w:w="9294" w:type="dxa"/>
            <w:tcBorders>
              <w:top w:val="nil"/>
              <w:left w:val="single" w:sz="24" w:space="0" w:color="CED3F1"/>
              <w:bottom w:val="nil"/>
              <w:right w:val="single" w:sz="24" w:space="0" w:color="F4F3F8"/>
            </w:tcBorders>
            <w:shd w:val="clear" w:color="auto" w:fill="F4F3F8"/>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color w:val="392C69"/>
                <w:sz w:val="28"/>
                <w:szCs w:val="28"/>
              </w:rPr>
              <w:t>Список изменяющих документов</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color w:val="392C69"/>
                <w:sz w:val="28"/>
                <w:szCs w:val="28"/>
              </w:rPr>
              <w:t xml:space="preserve">(в ред. </w:t>
            </w:r>
            <w:hyperlink r:id="rId46" w:history="1">
              <w:r w:rsidRPr="00F828A1">
                <w:rPr>
                  <w:rFonts w:ascii="Times New Roman" w:hAnsi="Times New Roman" w:cs="Times New Roman"/>
                  <w:color w:val="0000FF"/>
                  <w:sz w:val="28"/>
                  <w:szCs w:val="28"/>
                </w:rPr>
                <w:t>постановления</w:t>
              </w:r>
            </w:hyperlink>
            <w:r w:rsidRPr="00F828A1">
              <w:rPr>
                <w:rFonts w:ascii="Times New Roman" w:hAnsi="Times New Roman" w:cs="Times New Roman"/>
                <w:color w:val="392C69"/>
                <w:sz w:val="28"/>
                <w:szCs w:val="28"/>
              </w:rPr>
              <w:t xml:space="preserve"> Правительства Архангельской области</w:t>
            </w:r>
          </w:p>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color w:val="392C69"/>
                <w:sz w:val="28"/>
                <w:szCs w:val="28"/>
              </w:rPr>
              <w:t xml:space="preserve">от 09.06.2018 </w:t>
            </w:r>
            <w:r w:rsidR="00DD2436" w:rsidRPr="00F828A1">
              <w:rPr>
                <w:rFonts w:ascii="Times New Roman" w:hAnsi="Times New Roman" w:cs="Times New Roman"/>
                <w:color w:val="392C69"/>
                <w:sz w:val="28"/>
                <w:szCs w:val="28"/>
              </w:rPr>
              <w:t>№</w:t>
            </w:r>
            <w:r w:rsidRPr="00F828A1">
              <w:rPr>
                <w:rFonts w:ascii="Times New Roman" w:hAnsi="Times New Roman" w:cs="Times New Roman"/>
                <w:color w:val="392C69"/>
                <w:sz w:val="28"/>
                <w:szCs w:val="28"/>
              </w:rPr>
              <w:t xml:space="preserve"> 259-пп)</w:t>
            </w:r>
          </w:p>
        </w:tc>
      </w:tr>
    </w:tbl>
    <w:p w:rsidR="00597EE1" w:rsidRPr="00F828A1" w:rsidRDefault="00597EE1" w:rsidP="00FA0A23">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467"/>
      </w:tblGrid>
      <w:tr w:rsidR="00597EE1" w:rsidRPr="00F828A1">
        <w:tc>
          <w:tcPr>
            <w:tcW w:w="2551" w:type="dxa"/>
            <w:tcBorders>
              <w:top w:val="single" w:sz="4" w:space="0" w:color="auto"/>
              <w:bottom w:val="single" w:sz="4" w:space="0" w:color="auto"/>
            </w:tcBorders>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Международное непатентованное наименование (МНН)</w:t>
            </w:r>
          </w:p>
        </w:tc>
        <w:tc>
          <w:tcPr>
            <w:tcW w:w="6467" w:type="dxa"/>
            <w:tcBorders>
              <w:top w:val="single" w:sz="4" w:space="0" w:color="auto"/>
              <w:bottom w:val="single" w:sz="4" w:space="0" w:color="auto"/>
            </w:tcBorders>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Форма выпуска, дозировка, фасовка</w:t>
            </w:r>
          </w:p>
        </w:tc>
      </w:tr>
      <w:tr w:rsidR="00597EE1" w:rsidRPr="00F828A1">
        <w:tc>
          <w:tcPr>
            <w:tcW w:w="2551" w:type="dxa"/>
            <w:tcBorders>
              <w:top w:val="single" w:sz="4" w:space="0" w:color="auto"/>
              <w:bottom w:val="single" w:sz="4" w:space="0" w:color="auto"/>
            </w:tcBorders>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1</w:t>
            </w:r>
          </w:p>
        </w:tc>
        <w:tc>
          <w:tcPr>
            <w:tcW w:w="6467" w:type="dxa"/>
            <w:tcBorders>
              <w:top w:val="single" w:sz="4" w:space="0" w:color="auto"/>
              <w:bottom w:val="single" w:sz="4" w:space="0" w:color="auto"/>
            </w:tcBorders>
          </w:tcPr>
          <w:p w:rsidR="00597EE1" w:rsidRPr="00F828A1" w:rsidRDefault="00597EE1" w:rsidP="00FA0A23">
            <w:pPr>
              <w:pStyle w:val="ConsPlusNormal"/>
              <w:ind w:firstLine="709"/>
              <w:jc w:val="center"/>
              <w:rPr>
                <w:rFonts w:ascii="Times New Roman" w:hAnsi="Times New Roman" w:cs="Times New Roman"/>
                <w:sz w:val="28"/>
                <w:szCs w:val="28"/>
              </w:rPr>
            </w:pPr>
            <w:r w:rsidRPr="00F828A1">
              <w:rPr>
                <w:rFonts w:ascii="Times New Roman" w:hAnsi="Times New Roman" w:cs="Times New Roman"/>
                <w:sz w:val="28"/>
                <w:szCs w:val="28"/>
              </w:rPr>
              <w:t>2</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single" w:sz="4" w:space="0" w:color="auto"/>
              <w:left w:val="nil"/>
              <w:bottom w:val="nil"/>
              <w:right w:val="nil"/>
            </w:tcBorders>
          </w:tcPr>
          <w:p w:rsidR="00597EE1" w:rsidRPr="00F828A1" w:rsidRDefault="00597EE1" w:rsidP="00690B66">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Опиоидные анальгетики и анальгетики смешанного действия</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Морфин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инъекций 10 мг/мл 1мл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Тримепиридин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инъекций 10 мг/мл 1мл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инъекций 20 мг/мл 1мл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Морфин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пролонгированного действия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пролонгированного действия 30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пролонгированного действия 60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пролонгированного действия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30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60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Пропионилфенил-этоксиэтилпиперидин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защечные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Налоксон</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Оксикодон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пленочной оболочкой 2,5 + 5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пленочной оболочкой 5 + 10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пленочной оболочкой 10 + 20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пленочной оболочкой 20 + 40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Трамадол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инъекций 50 мг/мл 1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Ненаркотические анальгетики и нестероидные противовоспалительные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Диклофенак</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Ибупрофен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суспензия для приема внутрь 100 мг/5мл 100 г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Мелоксикам</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Парацетамол</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суспензия для приема внутрь (для детей) 24 мг/мл 100 г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Кетопрофен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внутривенного и внутримышечного введения 50 мг/мл 2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Прочие противовоспалительные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Пеницилламин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lastRenderedPageBreak/>
              <w:t>Препараты для лечения аллергических реакций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Хлоропирамин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Противосудорожные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Бензобарбитал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Вальпроевая</w:t>
            </w:r>
            <w:proofErr w:type="spellEnd"/>
            <w:r w:rsidRPr="00F828A1">
              <w:rPr>
                <w:rFonts w:ascii="Times New Roman" w:hAnsi="Times New Roman" w:cs="Times New Roman"/>
                <w:sz w:val="28"/>
                <w:szCs w:val="28"/>
              </w:rPr>
              <w:t xml:space="preserve"> кислота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кишечнорастворимой оболочкой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сироп 57,64 мг/мл 150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гранулы пролонгированного действия для приема внутрь 100 мг пакетики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гранулы пролонгированного действия для приема внутрь 250 мг пакетики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Карбамазепин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Клоназепам</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Ламотриджин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Леветирацетам</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Окскарбазепин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600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суспензия для приема внутрь 60 мг/мл 100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Топирамат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Фенитоин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Фенобарбитал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для лечения болезни Паркинсона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Леводопа</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карбидопа</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250 мг + 25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Пирибедил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с контролируемым высвобождением, покрытые оболочкой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Тригексифенидил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proofErr w:type="spellStart"/>
            <w:r w:rsidRPr="00F828A1">
              <w:rPr>
                <w:rFonts w:ascii="Times New Roman" w:hAnsi="Times New Roman" w:cs="Times New Roman"/>
                <w:sz w:val="28"/>
                <w:szCs w:val="28"/>
              </w:rPr>
              <w:t>Анксиолитики</w:t>
            </w:r>
            <w:proofErr w:type="spellEnd"/>
            <w:r w:rsidRPr="00F828A1">
              <w:rPr>
                <w:rFonts w:ascii="Times New Roman" w:hAnsi="Times New Roman" w:cs="Times New Roman"/>
                <w:sz w:val="28"/>
                <w:szCs w:val="28"/>
              </w:rPr>
              <w:t xml:space="preserve"> (транквилизаторы)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Гидроксизин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Диазепам</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внутривенного и внутримышечного введения 5 мг/мл 2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Бромдигидрохлорфенил-бензодиазепин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Антипсихотические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Арипипразол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Галоперидол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внутримышечного введения (масляный) 50 мг/мл 1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Зуклопентиксол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внутримышечного введения (масляный) 200 мг/мл 1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Клозапин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Кветиапин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Оланзапин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w:t>
            </w:r>
            <w:proofErr w:type="spellStart"/>
            <w:r w:rsidRPr="00F828A1">
              <w:rPr>
                <w:rFonts w:ascii="Times New Roman" w:hAnsi="Times New Roman" w:cs="Times New Roman"/>
                <w:sz w:val="28"/>
                <w:szCs w:val="28"/>
              </w:rPr>
              <w:t>диспергируемые</w:t>
            </w:r>
            <w:proofErr w:type="spellEnd"/>
            <w:r w:rsidRPr="00F828A1">
              <w:rPr>
                <w:rFonts w:ascii="Times New Roman" w:hAnsi="Times New Roman" w:cs="Times New Roman"/>
                <w:sz w:val="28"/>
                <w:szCs w:val="28"/>
              </w:rPr>
              <w:t xml:space="preserve">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Рисперидон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порошок для приготовления суспензии для </w:t>
            </w:r>
            <w:r w:rsidRPr="00F828A1">
              <w:rPr>
                <w:rFonts w:ascii="Times New Roman" w:hAnsi="Times New Roman" w:cs="Times New Roman"/>
                <w:sz w:val="28"/>
                <w:szCs w:val="28"/>
              </w:rPr>
              <w:lastRenderedPageBreak/>
              <w:t xml:space="preserve">внутримышечного введения пролонгированного действия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порошок для приготовления суспензии для внутримышечного введения пролонгированного действия 37,5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Тиоридазин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драже или таблетки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драже или 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Флуфеназин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внутримышечного введения (масляный) 25мг/мл 1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Хлорпромазин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драже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 xml:space="preserve">Антидепрессанты и препараты </w:t>
            </w:r>
            <w:proofErr w:type="spellStart"/>
            <w:r w:rsidRPr="00F828A1">
              <w:rPr>
                <w:rFonts w:ascii="Times New Roman" w:hAnsi="Times New Roman" w:cs="Times New Roman"/>
                <w:sz w:val="28"/>
                <w:szCs w:val="28"/>
              </w:rPr>
              <w:t>нормотимического</w:t>
            </w:r>
            <w:proofErr w:type="spellEnd"/>
            <w:r w:rsidRPr="00F828A1">
              <w:rPr>
                <w:rFonts w:ascii="Times New Roman" w:hAnsi="Times New Roman" w:cs="Times New Roman"/>
                <w:sz w:val="28"/>
                <w:szCs w:val="28"/>
              </w:rPr>
              <w:t xml:space="preserve"> действия</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Амитриптилин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Пароксетин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Сертралин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 или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14</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Лития карбонат</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Прочие препараты, влияющие на центральную нервную систему</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Винпоцетин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Гопантеновая</w:t>
            </w:r>
            <w:proofErr w:type="spellEnd"/>
            <w:r w:rsidRPr="00F828A1">
              <w:rPr>
                <w:rFonts w:ascii="Times New Roman" w:hAnsi="Times New Roman" w:cs="Times New Roman"/>
                <w:sz w:val="28"/>
                <w:szCs w:val="28"/>
              </w:rPr>
              <w:t xml:space="preserve"> кислота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сироп 100 мг/мл 100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Пирацетам</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Пиридостигмина</w:t>
            </w:r>
            <w:proofErr w:type="spellEnd"/>
            <w:r w:rsidRPr="00F828A1">
              <w:rPr>
                <w:rFonts w:ascii="Times New Roman" w:hAnsi="Times New Roman" w:cs="Times New Roman"/>
                <w:sz w:val="28"/>
                <w:szCs w:val="28"/>
              </w:rPr>
              <w:t xml:space="preserve"> бромид</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60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Антибактериальные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Амоксициллин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гранулы для приготовления суспензии для приема внутрь 250 мг/5мл 40 г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Амоксициллин + </w:t>
            </w:r>
            <w:proofErr w:type="spellStart"/>
            <w:r w:rsidRPr="00F828A1">
              <w:rPr>
                <w:rFonts w:ascii="Times New Roman" w:hAnsi="Times New Roman" w:cs="Times New Roman"/>
                <w:sz w:val="28"/>
                <w:szCs w:val="28"/>
              </w:rPr>
              <w:t>клавулановая</w:t>
            </w:r>
            <w:proofErr w:type="spellEnd"/>
            <w:r w:rsidRPr="00F828A1">
              <w:rPr>
                <w:rFonts w:ascii="Times New Roman" w:hAnsi="Times New Roman" w:cs="Times New Roman"/>
                <w:sz w:val="28"/>
                <w:szCs w:val="28"/>
              </w:rPr>
              <w:t xml:space="preserve"> кислота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приготовления суспензии для приема внутрь 125 мг + 31,25 мг/5 мл 20 доз 25 г (для лечения пневмонии у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Азитромицин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приготовления суспензии для приема внутрь 200 мг/5мл 10 г (при непереносимости антибиотиков группы пенициллина у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Бензатина</w:t>
            </w:r>
            <w:proofErr w:type="spellEnd"/>
            <w:r w:rsidRPr="00F828A1">
              <w:rPr>
                <w:rFonts w:ascii="Times New Roman" w:hAnsi="Times New Roman" w:cs="Times New Roman"/>
                <w:sz w:val="28"/>
                <w:szCs w:val="28"/>
              </w:rPr>
              <w:t xml:space="preserve"> </w:t>
            </w:r>
            <w:proofErr w:type="spellStart"/>
            <w:r w:rsidRPr="00F828A1">
              <w:rPr>
                <w:rFonts w:ascii="Times New Roman" w:hAnsi="Times New Roman" w:cs="Times New Roman"/>
                <w:sz w:val="28"/>
                <w:szCs w:val="28"/>
              </w:rPr>
              <w:t>бензилпенициллин</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бензилпенициллин</w:t>
            </w:r>
            <w:proofErr w:type="spellEnd"/>
            <w:r w:rsidRPr="00F828A1">
              <w:rPr>
                <w:rFonts w:ascii="Times New Roman" w:hAnsi="Times New Roman" w:cs="Times New Roman"/>
                <w:sz w:val="28"/>
                <w:szCs w:val="28"/>
              </w:rPr>
              <w:t xml:space="preserve"> </w:t>
            </w:r>
            <w:proofErr w:type="spellStart"/>
            <w:r w:rsidRPr="00F828A1">
              <w:rPr>
                <w:rFonts w:ascii="Times New Roman" w:hAnsi="Times New Roman" w:cs="Times New Roman"/>
                <w:sz w:val="28"/>
                <w:szCs w:val="28"/>
              </w:rPr>
              <w:t>прокаина</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приготовления суспензии для внутримышечного введения 1,2 млн. ЕД + 300 тыс. ЕД</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Сульфасалазин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для лечения туберкулеза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Аминосалициловая</w:t>
            </w:r>
            <w:proofErr w:type="spellEnd"/>
            <w:r w:rsidRPr="00F828A1">
              <w:rPr>
                <w:rFonts w:ascii="Times New Roman" w:hAnsi="Times New Roman" w:cs="Times New Roman"/>
                <w:sz w:val="28"/>
                <w:szCs w:val="28"/>
              </w:rPr>
              <w:t xml:space="preserve"> кислота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кишечнорастворимой оболочкой 1 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Изониазид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Капреомицин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лиофилизат</w:t>
            </w:r>
            <w:proofErr w:type="spellEnd"/>
            <w:r w:rsidRPr="00F828A1">
              <w:rPr>
                <w:rFonts w:ascii="Times New Roman" w:hAnsi="Times New Roman" w:cs="Times New Roman"/>
                <w:sz w:val="28"/>
                <w:szCs w:val="28"/>
              </w:rPr>
              <w:t xml:space="preserve"> (порошок) для приготовления раствора для внутривенного и внутримышечного введения 1 г</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Офлоксацин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пленочной оболочкой 800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Пиразинамид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Протионамид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Рифампицин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450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600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Циклосерин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Этамбутол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600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Противовирусные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Интерферон альфа-2в</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лиофилизат</w:t>
            </w:r>
            <w:proofErr w:type="spellEnd"/>
            <w:r w:rsidRPr="00F828A1">
              <w:rPr>
                <w:rFonts w:ascii="Times New Roman" w:hAnsi="Times New Roman" w:cs="Times New Roman"/>
                <w:sz w:val="28"/>
                <w:szCs w:val="28"/>
              </w:rPr>
              <w:t xml:space="preserve"> для приготовления раствора для инъекций и местного применения 3 млн. МЕ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Абакавир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приема внутрь 20 мг/мл 240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Абакавир</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ламивудин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600 мг + 300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Атазанавир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Дарунавир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600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Диданозин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таблетки для приготовления суспензии для приема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внутрь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приготовления раствора для приема внутрь 2,0 г</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Зидовудин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w:t>
            </w:r>
            <w:proofErr w:type="spellStart"/>
            <w:r w:rsidRPr="00F828A1">
              <w:rPr>
                <w:rFonts w:ascii="Times New Roman" w:hAnsi="Times New Roman" w:cs="Times New Roman"/>
                <w:sz w:val="28"/>
                <w:szCs w:val="28"/>
              </w:rPr>
              <w:t>инфузий</w:t>
            </w:r>
            <w:proofErr w:type="spellEnd"/>
            <w:r w:rsidRPr="00F828A1">
              <w:rPr>
                <w:rFonts w:ascii="Times New Roman" w:hAnsi="Times New Roman" w:cs="Times New Roman"/>
                <w:sz w:val="28"/>
                <w:szCs w:val="28"/>
              </w:rPr>
              <w:t xml:space="preserve"> 10 мг/мл 20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приема внутрь 50 мг/5 мл 200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Ламивудин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приема внутрь 10 мг/мл 240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150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Ламивудин</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зидовудин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150 мг + 300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Лопинавир</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ритонавир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200 мг + 50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100 мг + 25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приема внутрь 60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Невирапин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Ралтегравир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400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Ритонавир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Саквинавир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Ставудин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40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56</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30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56</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Тенофовир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300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Фосампренавир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700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суспензия для приема внутрь 50 мг/мл 225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Эфавиренз</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600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proofErr w:type="spellStart"/>
            <w:r w:rsidRPr="00F828A1">
              <w:rPr>
                <w:rFonts w:ascii="Times New Roman" w:hAnsi="Times New Roman" w:cs="Times New Roman"/>
                <w:sz w:val="28"/>
                <w:szCs w:val="28"/>
              </w:rPr>
              <w:t>Противопротозойные</w:t>
            </w:r>
            <w:proofErr w:type="spellEnd"/>
            <w:r w:rsidRPr="00F828A1">
              <w:rPr>
                <w:rFonts w:ascii="Times New Roman" w:hAnsi="Times New Roman" w:cs="Times New Roman"/>
                <w:sz w:val="28"/>
                <w:szCs w:val="28"/>
              </w:rPr>
              <w:t xml:space="preserve"> и противопаразитарные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Гидроксихлорохин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Пирантел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суспензия для приема внутрь 250 мг/5 мл 15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proofErr w:type="spellStart"/>
            <w:r w:rsidRPr="00F828A1">
              <w:rPr>
                <w:rFonts w:ascii="Times New Roman" w:hAnsi="Times New Roman" w:cs="Times New Roman"/>
                <w:sz w:val="28"/>
                <w:szCs w:val="28"/>
              </w:rPr>
              <w:t>Цитостатики</w:t>
            </w:r>
            <w:proofErr w:type="spellEnd"/>
            <w:r w:rsidRPr="00F828A1">
              <w:rPr>
                <w:rFonts w:ascii="Times New Roman" w:hAnsi="Times New Roman" w:cs="Times New Roman"/>
                <w:sz w:val="28"/>
                <w:szCs w:val="28"/>
              </w:rPr>
              <w:t xml:space="preserve"> и гормоны для лечения опухолей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Азатиоприн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Анастрозол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1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Бусульфан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Гидроксикарбамид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Гозерелин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капсула для подкожного введения пролонгированного действия 3,6 мг (шприц)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капсула для подкожного введения пролонгированного действия 10,8 мг (шприц)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Капецитабин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150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Летрозол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Меркаптопурин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Метотрексат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инъекций 10 мг/мл 1мл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инъекций 5 мг/мл 2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Паклитаксел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концентрат для приготовления раствора для </w:t>
            </w:r>
            <w:proofErr w:type="spellStart"/>
            <w:r w:rsidRPr="00F828A1">
              <w:rPr>
                <w:rFonts w:ascii="Times New Roman" w:hAnsi="Times New Roman" w:cs="Times New Roman"/>
                <w:sz w:val="28"/>
                <w:szCs w:val="28"/>
              </w:rPr>
              <w:t>инфузий</w:t>
            </w:r>
            <w:proofErr w:type="spellEnd"/>
            <w:r w:rsidRPr="00F828A1">
              <w:rPr>
                <w:rFonts w:ascii="Times New Roman" w:hAnsi="Times New Roman" w:cs="Times New Roman"/>
                <w:sz w:val="28"/>
                <w:szCs w:val="28"/>
              </w:rPr>
              <w:t xml:space="preserve"> 6 мг/мл 17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концентрат для приготовления раствора для </w:t>
            </w:r>
            <w:proofErr w:type="spellStart"/>
            <w:r w:rsidRPr="00F828A1">
              <w:rPr>
                <w:rFonts w:ascii="Times New Roman" w:hAnsi="Times New Roman" w:cs="Times New Roman"/>
                <w:sz w:val="28"/>
                <w:szCs w:val="28"/>
              </w:rPr>
              <w:t>инфузий</w:t>
            </w:r>
            <w:proofErr w:type="spellEnd"/>
            <w:r w:rsidRPr="00F828A1">
              <w:rPr>
                <w:rFonts w:ascii="Times New Roman" w:hAnsi="Times New Roman" w:cs="Times New Roman"/>
                <w:sz w:val="28"/>
                <w:szCs w:val="28"/>
              </w:rPr>
              <w:t xml:space="preserve"> 6 мг/мл 5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Тамоксифен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Темозоломид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140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180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Флутамид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84,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Хлорамбуцил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Ципротерон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внутримышечного введения масляный 100 мг/мл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Циклофосфан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порошок (или </w:t>
            </w:r>
            <w:proofErr w:type="spellStart"/>
            <w:r w:rsidRPr="00F828A1">
              <w:rPr>
                <w:rFonts w:ascii="Times New Roman" w:hAnsi="Times New Roman" w:cs="Times New Roman"/>
                <w:sz w:val="28"/>
                <w:szCs w:val="28"/>
              </w:rPr>
              <w:t>лиофилизат</w:t>
            </w:r>
            <w:proofErr w:type="spellEnd"/>
            <w:r w:rsidRPr="00F828A1">
              <w:rPr>
                <w:rFonts w:ascii="Times New Roman" w:hAnsi="Times New Roman" w:cs="Times New Roman"/>
                <w:sz w:val="28"/>
                <w:szCs w:val="28"/>
              </w:rPr>
              <w:t>) для приготовления раствора для внутривенного и/или внутримышечного введения 200 мг</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Эксеместан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Этопозид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Сопутствующие препараты для лечения опухолей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Ондансетрон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внутривенного и внутримышечного введения 2 мг/мл 4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8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Золедроновая</w:t>
            </w:r>
            <w:proofErr w:type="spellEnd"/>
            <w:r w:rsidRPr="00F828A1">
              <w:rPr>
                <w:rFonts w:ascii="Times New Roman" w:hAnsi="Times New Roman" w:cs="Times New Roman"/>
                <w:sz w:val="28"/>
                <w:szCs w:val="28"/>
              </w:rPr>
              <w:t xml:space="preserve"> кислота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концентрат (или </w:t>
            </w:r>
            <w:proofErr w:type="spellStart"/>
            <w:r w:rsidRPr="00F828A1">
              <w:rPr>
                <w:rFonts w:ascii="Times New Roman" w:hAnsi="Times New Roman" w:cs="Times New Roman"/>
                <w:sz w:val="28"/>
                <w:szCs w:val="28"/>
              </w:rPr>
              <w:t>лиофилизат</w:t>
            </w:r>
            <w:proofErr w:type="spellEnd"/>
            <w:r w:rsidRPr="00F828A1">
              <w:rPr>
                <w:rFonts w:ascii="Times New Roman" w:hAnsi="Times New Roman" w:cs="Times New Roman"/>
                <w:sz w:val="28"/>
                <w:szCs w:val="28"/>
              </w:rPr>
              <w:t xml:space="preserve">) для приготовления раствора для </w:t>
            </w:r>
            <w:proofErr w:type="spellStart"/>
            <w:r w:rsidRPr="00F828A1">
              <w:rPr>
                <w:rFonts w:ascii="Times New Roman" w:hAnsi="Times New Roman" w:cs="Times New Roman"/>
                <w:sz w:val="28"/>
                <w:szCs w:val="28"/>
              </w:rPr>
              <w:t>инфузий</w:t>
            </w:r>
            <w:proofErr w:type="spellEnd"/>
            <w:r w:rsidRPr="00F828A1">
              <w:rPr>
                <w:rFonts w:ascii="Times New Roman" w:hAnsi="Times New Roman" w:cs="Times New Roman"/>
                <w:sz w:val="28"/>
                <w:szCs w:val="28"/>
              </w:rPr>
              <w:t xml:space="preserve"> 4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Филграстим</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внутривенного и подкожного введения 30 млн. ЕД 1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Эпоэтин</w:t>
            </w:r>
            <w:proofErr w:type="spellEnd"/>
            <w:r w:rsidRPr="00F828A1">
              <w:rPr>
                <w:rFonts w:ascii="Times New Roman" w:hAnsi="Times New Roman" w:cs="Times New Roman"/>
                <w:sz w:val="28"/>
                <w:szCs w:val="28"/>
              </w:rPr>
              <w:t xml:space="preserve"> альфа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внутривенного и подкожного введения 10 тыс. МЕ 1мл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 (для лечения анемии у онкологических больных, вызванной проведением химиотерапии)</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Иммунодепрессивные препараты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Циклоспорин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приема внутрь 100 мг/мл 50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мягкие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мягкие 100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(по решению врачебной комиссии государственного бюджетного учреждения здравоохранения Архангельской области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Архангельская областная клиническая больница</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или государственного бюджетного учреждения здравоохранения Архангельской области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Архангельская детская клиническая больница имени </w:t>
            </w:r>
            <w:proofErr w:type="spellStart"/>
            <w:r w:rsidRPr="00F828A1">
              <w:rPr>
                <w:rFonts w:ascii="Times New Roman" w:hAnsi="Times New Roman" w:cs="Times New Roman"/>
                <w:sz w:val="28"/>
                <w:szCs w:val="28"/>
              </w:rPr>
              <w:t>П.Г.Выжлецова</w:t>
            </w:r>
            <w:proofErr w:type="spellEnd"/>
            <w:r w:rsidR="00DD2436" w:rsidRPr="00F828A1">
              <w:rPr>
                <w:rFonts w:ascii="Times New Roman" w:hAnsi="Times New Roman" w:cs="Times New Roman"/>
                <w:sz w:val="28"/>
                <w:szCs w:val="28"/>
              </w:rPr>
              <w:t>»</w:t>
            </w:r>
            <w:r w:rsidRPr="00F828A1">
              <w:rPr>
                <w:rFonts w:ascii="Times New Roman" w:hAnsi="Times New Roman" w:cs="Times New Roman"/>
                <w:sz w:val="28"/>
                <w:szCs w:val="28"/>
              </w:rPr>
              <w:t>)</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влияющие на кроветворение, систему свертывания крови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Аторвастатин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Железа (III) гидроксид </w:t>
            </w:r>
            <w:proofErr w:type="spellStart"/>
            <w:r w:rsidRPr="00F828A1">
              <w:rPr>
                <w:rFonts w:ascii="Times New Roman" w:hAnsi="Times New Roman" w:cs="Times New Roman"/>
                <w:sz w:val="28"/>
                <w:szCs w:val="28"/>
              </w:rPr>
              <w:t>полимальтозат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сироп 50 мг/5мл 100 мл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Варфарин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Клопидогрел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75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14 (по решению врачебной комиссии для лечения больных, перенесших инфаркт миокарда и/или операцию по </w:t>
            </w:r>
            <w:proofErr w:type="spellStart"/>
            <w:r w:rsidRPr="00F828A1">
              <w:rPr>
                <w:rFonts w:ascii="Times New Roman" w:hAnsi="Times New Roman" w:cs="Times New Roman"/>
                <w:sz w:val="28"/>
                <w:szCs w:val="28"/>
              </w:rPr>
              <w:t>стентированию</w:t>
            </w:r>
            <w:proofErr w:type="spellEnd"/>
            <w:r w:rsidRPr="00F828A1">
              <w:rPr>
                <w:rFonts w:ascii="Times New Roman" w:hAnsi="Times New Roman" w:cs="Times New Roman"/>
                <w:sz w:val="28"/>
                <w:szCs w:val="28"/>
              </w:rPr>
              <w:t xml:space="preserve"> сосудов)</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влияющие на сердечно-сосудистую систему</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Изосорбида</w:t>
            </w:r>
            <w:proofErr w:type="spellEnd"/>
            <w:r w:rsidRPr="00F828A1">
              <w:rPr>
                <w:rFonts w:ascii="Times New Roman" w:hAnsi="Times New Roman" w:cs="Times New Roman"/>
                <w:sz w:val="28"/>
                <w:szCs w:val="28"/>
              </w:rPr>
              <w:t xml:space="preserve"> </w:t>
            </w:r>
            <w:proofErr w:type="spellStart"/>
            <w:r w:rsidRPr="00F828A1">
              <w:rPr>
                <w:rFonts w:ascii="Times New Roman" w:hAnsi="Times New Roman" w:cs="Times New Roman"/>
                <w:sz w:val="28"/>
                <w:szCs w:val="28"/>
              </w:rPr>
              <w:t>динитрат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40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спрей дозированный 1,25 мг/доза 15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Изосорбида</w:t>
            </w:r>
            <w:proofErr w:type="spellEnd"/>
            <w:r w:rsidRPr="00F828A1">
              <w:rPr>
                <w:rFonts w:ascii="Times New Roman" w:hAnsi="Times New Roman" w:cs="Times New Roman"/>
                <w:sz w:val="28"/>
                <w:szCs w:val="28"/>
              </w:rPr>
              <w:t xml:space="preserve"> </w:t>
            </w:r>
            <w:proofErr w:type="spellStart"/>
            <w:r w:rsidRPr="00F828A1">
              <w:rPr>
                <w:rFonts w:ascii="Times New Roman" w:hAnsi="Times New Roman" w:cs="Times New Roman"/>
                <w:sz w:val="28"/>
                <w:szCs w:val="28"/>
              </w:rPr>
              <w:t>мононитрат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40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Амиодарон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Амлодипин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Бисопролол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Лозартан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 (по решению врачебной комиссии при непереносимости ингибиторов АПФ)</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Метопролол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Нифедипин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Фозиноприл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28</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Эналаприл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Дигоксин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0,25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Диуретики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Ацетазоламид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24</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Индапамид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пролонгированного действия, покрытые оболочкой 1,5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Спиронолактон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влияющие на функции органов желудочно-кишечного тракта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Панкреатин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кишечнорастворимые 8 + 10 + 0.6 тыс. Ед. Евр. Ф.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Фосфолипиды + поливитамины</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 (для лечения больных туберкулезом, онкологическими заболеваниями и лиц, получающих длительную противосудорожную терапию)</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Лактулоза</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сироп 667 мг/мл 200 мл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Бифидобактерии</w:t>
            </w:r>
            <w:proofErr w:type="spellEnd"/>
            <w:r w:rsidRPr="00F828A1">
              <w:rPr>
                <w:rFonts w:ascii="Times New Roman" w:hAnsi="Times New Roman" w:cs="Times New Roman"/>
                <w:sz w:val="28"/>
                <w:szCs w:val="28"/>
              </w:rPr>
              <w:t xml:space="preserve"> </w:t>
            </w:r>
            <w:proofErr w:type="spellStart"/>
            <w:r w:rsidRPr="00F828A1">
              <w:rPr>
                <w:rFonts w:ascii="Times New Roman" w:hAnsi="Times New Roman" w:cs="Times New Roman"/>
                <w:sz w:val="28"/>
                <w:szCs w:val="28"/>
              </w:rPr>
              <w:t>бифидум</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порошок для приема внутрь и местного применения 5 доз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Гормоны и препараты, влияющие на эндокринную систему</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Бромокриптин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Бетаметазон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крем для наружного применения 0,05% 15 г</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мазь для наружного применения 0,05% 15 г</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(для лечения больных системными хроническими тяжелыми заболеваниями кожи)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Гидрокортизон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Дексаметазон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инъекций 4 мг/мл 1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Десмопрессин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0,2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спрей назальный дозированный 10 мкг/доза 60 доз 6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Каберголин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0,5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8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Кортизон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80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Метилпреднизолон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4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Метилпреднизолона</w:t>
            </w:r>
            <w:proofErr w:type="spellEnd"/>
            <w:r w:rsidRPr="00F828A1">
              <w:rPr>
                <w:rFonts w:ascii="Times New Roman" w:hAnsi="Times New Roman" w:cs="Times New Roman"/>
                <w:sz w:val="28"/>
                <w:szCs w:val="28"/>
              </w:rPr>
              <w:t xml:space="preserve"> </w:t>
            </w:r>
            <w:proofErr w:type="spellStart"/>
            <w:r w:rsidRPr="00F828A1">
              <w:rPr>
                <w:rFonts w:ascii="Times New Roman" w:hAnsi="Times New Roman" w:cs="Times New Roman"/>
                <w:sz w:val="28"/>
                <w:szCs w:val="28"/>
              </w:rPr>
              <w:t>ацепонат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крем 0,1% 15 г (для лечения </w:t>
            </w:r>
            <w:proofErr w:type="spellStart"/>
            <w:r w:rsidRPr="00F828A1">
              <w:rPr>
                <w:rFonts w:ascii="Times New Roman" w:hAnsi="Times New Roman" w:cs="Times New Roman"/>
                <w:sz w:val="28"/>
                <w:szCs w:val="28"/>
              </w:rPr>
              <w:t>атопического</w:t>
            </w:r>
            <w:proofErr w:type="spellEnd"/>
            <w:r w:rsidRPr="00F828A1">
              <w:rPr>
                <w:rFonts w:ascii="Times New Roman" w:hAnsi="Times New Roman" w:cs="Times New Roman"/>
                <w:sz w:val="28"/>
                <w:szCs w:val="28"/>
              </w:rPr>
              <w:t xml:space="preserve"> дерматита у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Преднизолон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100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Трипторелин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лиофилизат</w:t>
            </w:r>
            <w:proofErr w:type="spellEnd"/>
            <w:r w:rsidRPr="00F828A1">
              <w:rPr>
                <w:rFonts w:ascii="Times New Roman" w:hAnsi="Times New Roman" w:cs="Times New Roman"/>
                <w:sz w:val="28"/>
                <w:szCs w:val="28"/>
              </w:rPr>
              <w:t xml:space="preserve"> для приготовления суспензии для внутримышечного введения пролонгированного действия 3,75 мг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Флудрокортизон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100 мкг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для лечения сахарного диабета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Глибенкламид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3,5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120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Гликлазид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с модифицированным высвобождением 30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с модифицированным высвобождением 60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Глимепирид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2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4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Гликвидон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30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Глибенкламид</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метформин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оболочкой 2,5 мг + 500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Метформин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покрытые пленочной оболочкой 1 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60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Репаглинид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таблетки 1 мг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аспарт</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внутривенного и подкожного введения 100МЕ/мл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аспарт</w:t>
            </w:r>
            <w:proofErr w:type="spellEnd"/>
            <w:r w:rsidRPr="00F828A1">
              <w:rPr>
                <w:rFonts w:ascii="Times New Roman" w:hAnsi="Times New Roman" w:cs="Times New Roman"/>
                <w:sz w:val="28"/>
                <w:szCs w:val="28"/>
              </w:rPr>
              <w:t xml:space="preserve"> двухфазный</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суспензия для подкожного введения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гларгин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подкожного введения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глулизин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подкожного введения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лизпро</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инъекций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лизпро</w:t>
            </w:r>
            <w:proofErr w:type="spellEnd"/>
            <w:r w:rsidRPr="00F828A1">
              <w:rPr>
                <w:rFonts w:ascii="Times New Roman" w:hAnsi="Times New Roman" w:cs="Times New Roman"/>
                <w:sz w:val="28"/>
                <w:szCs w:val="28"/>
              </w:rPr>
              <w:t xml:space="preserve"> двухфазный</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суспензия для подкожного введения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r w:rsidRPr="00F828A1">
              <w:rPr>
                <w:rFonts w:ascii="Times New Roman" w:hAnsi="Times New Roman" w:cs="Times New Roman"/>
                <w:sz w:val="28"/>
                <w:szCs w:val="28"/>
              </w:rPr>
              <w:lastRenderedPageBreak/>
              <w:t>растворимый</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lastRenderedPageBreak/>
              <w:t xml:space="preserve">раствор для инъекций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lastRenderedPageBreak/>
              <w:t>Инсулин-</w:t>
            </w:r>
            <w:proofErr w:type="spellStart"/>
            <w:r w:rsidRPr="00F828A1">
              <w:rPr>
                <w:rFonts w:ascii="Times New Roman" w:hAnsi="Times New Roman" w:cs="Times New Roman"/>
                <w:sz w:val="28"/>
                <w:szCs w:val="28"/>
              </w:rPr>
              <w:t>изофан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суспензия для подкожного введения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Инсулин </w:t>
            </w:r>
            <w:proofErr w:type="spellStart"/>
            <w:r w:rsidRPr="00F828A1">
              <w:rPr>
                <w:rFonts w:ascii="Times New Roman" w:hAnsi="Times New Roman" w:cs="Times New Roman"/>
                <w:sz w:val="28"/>
                <w:szCs w:val="28"/>
              </w:rPr>
              <w:t>детемир</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раствор для подкожного введения 100 МЕ/мл 3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влияющие на органы дыхания</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Амброксол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сироп 15 мг/5 мл 100 мл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Кленбутерол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сироп 1 мкг/мл 100 мл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Беклометазон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0,25 мг/доза 200 доз</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Бекламетазон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0,1 мг/доза 200 доз</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Будесонид</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ингаляций дозированный 0,2 мг/доза 200 доз</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суспензия для ингаляций дозированная 0,25 мг/мл 2 мл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20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Будесонид</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формотерол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ингаляций дозированный 160 мкг + 4,5 мкг/ доза 60 доз, 120 доз (преимущественно для лечения больных с тяжелой бронхиальной астмой, в исключительных случаях - с бронхиальной астмой средней степени тяжести)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Ипратропия</w:t>
            </w:r>
            <w:proofErr w:type="spellEnd"/>
            <w:r w:rsidRPr="00F828A1">
              <w:rPr>
                <w:rFonts w:ascii="Times New Roman" w:hAnsi="Times New Roman" w:cs="Times New Roman"/>
                <w:sz w:val="28"/>
                <w:szCs w:val="28"/>
              </w:rPr>
              <w:t xml:space="preserve"> бромид + фенотерол</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20 мкг + 50 мкг/ доза 200 доз 10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ингаляций 0,25 мг + 0,5 мг/мл 20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Кромоглициевая</w:t>
            </w:r>
            <w:proofErr w:type="spellEnd"/>
            <w:r w:rsidRPr="00F828A1">
              <w:rPr>
                <w:rFonts w:ascii="Times New Roman" w:hAnsi="Times New Roman" w:cs="Times New Roman"/>
                <w:sz w:val="28"/>
                <w:szCs w:val="28"/>
              </w:rPr>
              <w:t xml:space="preserve"> кислота</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5 мг/доза 112 доз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Сальбутамол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0,1 мг/доза 200 доз</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Салметерол</w:t>
            </w:r>
            <w:proofErr w:type="spellEnd"/>
            <w:r w:rsidRPr="00F828A1">
              <w:rPr>
                <w:rFonts w:ascii="Times New Roman" w:hAnsi="Times New Roman" w:cs="Times New Roman"/>
                <w:sz w:val="28"/>
                <w:szCs w:val="28"/>
              </w:rPr>
              <w:t xml:space="preserve"> + </w:t>
            </w:r>
            <w:proofErr w:type="spellStart"/>
            <w:r w:rsidRPr="00F828A1">
              <w:rPr>
                <w:rFonts w:ascii="Times New Roman" w:hAnsi="Times New Roman" w:cs="Times New Roman"/>
                <w:sz w:val="28"/>
                <w:szCs w:val="28"/>
              </w:rPr>
              <w:t>флутиказон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25 мкг + 125 мкг/доза 120 доз</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25 мкг + 250 мкг/доза 120 доз</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порошок для ингаляций дозированный 50 мкг + 500 мкг/доза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60 доз (преимущественно для лечения больных с </w:t>
            </w:r>
            <w:r w:rsidRPr="00F828A1">
              <w:rPr>
                <w:rFonts w:ascii="Times New Roman" w:hAnsi="Times New Roman" w:cs="Times New Roman"/>
                <w:sz w:val="28"/>
                <w:szCs w:val="28"/>
              </w:rPr>
              <w:lastRenderedPageBreak/>
              <w:t>тяжелой бронхиальной астмой, в исключительных случаях - с бронхиальной астмой средней степени тяжести)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lastRenderedPageBreak/>
              <w:t>Флутиказон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аэрозоль для ингаляций дозированный 0,125 мг/доза 60 доз (по решению врачебной комиссии)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Оксиметазолин</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капли назальные 0,01% 5 мл (для лечения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Гликопиррония</w:t>
            </w:r>
            <w:proofErr w:type="spellEnd"/>
            <w:r w:rsidRPr="00F828A1">
              <w:rPr>
                <w:rFonts w:ascii="Times New Roman" w:hAnsi="Times New Roman" w:cs="Times New Roman"/>
                <w:sz w:val="28"/>
                <w:szCs w:val="28"/>
              </w:rPr>
              <w:t xml:space="preserve"> бромид</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капсулы с порошком для ингаляций 50 мкг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30</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Препараты, применяемые в офтальмологии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Пилокарпин</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глазные капли 1% 5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Тимолол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глазные капли 0,25% 5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глазные капли 0,5% 5 мл</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Витамины и минералы</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Колекальциферол</w:t>
            </w:r>
            <w:proofErr w:type="spellEnd"/>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приема внутрь в масле 20 000 МЕ/мл 10 мл (для детей)</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Антисептики и препараты для дезинфекции</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Этанол</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раствор для наружного применения спиртовой</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Питательные смеси</w:t>
            </w:r>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outlineLvl w:val="2"/>
              <w:rPr>
                <w:rFonts w:ascii="Times New Roman" w:hAnsi="Times New Roman" w:cs="Times New Roman"/>
                <w:sz w:val="28"/>
                <w:szCs w:val="28"/>
              </w:rPr>
            </w:pPr>
            <w:r w:rsidRPr="00F828A1">
              <w:rPr>
                <w:rFonts w:ascii="Times New Roman" w:hAnsi="Times New Roman" w:cs="Times New Roman"/>
                <w:sz w:val="28"/>
                <w:szCs w:val="28"/>
              </w:rPr>
              <w:t xml:space="preserve">Лечебное питание, не содержащее </w:t>
            </w:r>
            <w:proofErr w:type="spellStart"/>
            <w:r w:rsidRPr="00F828A1">
              <w:rPr>
                <w:rFonts w:ascii="Times New Roman" w:hAnsi="Times New Roman" w:cs="Times New Roman"/>
                <w:sz w:val="28"/>
                <w:szCs w:val="28"/>
              </w:rPr>
              <w:t>фенилаланин</w:t>
            </w:r>
            <w:proofErr w:type="spellEnd"/>
          </w:p>
        </w:tc>
      </w:tr>
      <w:tr w:rsidR="00597EE1" w:rsidRPr="00F828A1">
        <w:tblPrEx>
          <w:tblBorders>
            <w:left w:val="none" w:sz="0" w:space="0" w:color="auto"/>
            <w:right w:val="none" w:sz="0" w:space="0" w:color="auto"/>
            <w:insideH w:val="none" w:sz="0" w:space="0" w:color="auto"/>
            <w:insideV w:val="none" w:sz="0" w:space="0" w:color="auto"/>
          </w:tblBorders>
        </w:tblPrEx>
        <w:tc>
          <w:tcPr>
            <w:tcW w:w="9018" w:type="dxa"/>
            <w:gridSpan w:val="2"/>
            <w:tcBorders>
              <w:top w:val="nil"/>
              <w:left w:val="nil"/>
              <w:bottom w:val="nil"/>
              <w:right w:val="nil"/>
            </w:tcBorders>
          </w:tcPr>
          <w:p w:rsidR="00597EE1" w:rsidRPr="00F828A1" w:rsidRDefault="00597EE1" w:rsidP="008A12A4">
            <w:pPr>
              <w:pStyle w:val="ConsPlusNormal"/>
              <w:jc w:val="center"/>
              <w:outlineLvl w:val="2"/>
              <w:rPr>
                <w:rFonts w:ascii="Times New Roman" w:hAnsi="Times New Roman" w:cs="Times New Roman"/>
                <w:sz w:val="28"/>
                <w:szCs w:val="28"/>
              </w:rPr>
            </w:pPr>
            <w:r w:rsidRPr="00F828A1">
              <w:rPr>
                <w:rFonts w:ascii="Times New Roman" w:hAnsi="Times New Roman" w:cs="Times New Roman"/>
                <w:sz w:val="28"/>
                <w:szCs w:val="28"/>
              </w:rPr>
              <w:t>Изделия медицинского назначения</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Иглы для шприц-ручек</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ограничение: не более 110 игл в год.</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Для инъекций </w:t>
            </w:r>
            <w:proofErr w:type="spellStart"/>
            <w:r w:rsidRPr="00F828A1">
              <w:rPr>
                <w:rFonts w:ascii="Times New Roman" w:hAnsi="Times New Roman" w:cs="Times New Roman"/>
                <w:sz w:val="28"/>
                <w:szCs w:val="28"/>
              </w:rPr>
              <w:t>Левемира</w:t>
            </w:r>
            <w:proofErr w:type="spellEnd"/>
            <w:r w:rsidRPr="00F828A1">
              <w:rPr>
                <w:rFonts w:ascii="Times New Roman" w:hAnsi="Times New Roman" w:cs="Times New Roman"/>
                <w:sz w:val="28"/>
                <w:szCs w:val="28"/>
              </w:rPr>
              <w:t xml:space="preserve"> - не более 220 игл в год</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Глюкометр</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Акку</w:t>
            </w:r>
            <w:proofErr w:type="spellEnd"/>
            <w:r w:rsidRPr="00F828A1">
              <w:rPr>
                <w:rFonts w:ascii="Times New Roman" w:hAnsi="Times New Roman" w:cs="Times New Roman"/>
                <w:sz w:val="28"/>
                <w:szCs w:val="28"/>
              </w:rPr>
              <w:t xml:space="preserve"> Чек Актив</w:t>
            </w:r>
            <w:r w:rsidR="00DD2436" w:rsidRPr="00F828A1">
              <w:rPr>
                <w:rFonts w:ascii="Times New Roman" w:hAnsi="Times New Roman" w:cs="Times New Roman"/>
                <w:sz w:val="28"/>
                <w:szCs w:val="28"/>
              </w:rPr>
              <w:t>»</w:t>
            </w:r>
          </w:p>
        </w:tc>
        <w:tc>
          <w:tcPr>
            <w:tcW w:w="6467" w:type="dxa"/>
            <w:vMerge w:val="restart"/>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по решению врачебной комиссии вновь выявленным больным сахарным диабетом 1 типа</w:t>
            </w: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Глюкометр</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Акку</w:t>
            </w:r>
            <w:proofErr w:type="spellEnd"/>
            <w:r w:rsidRPr="00F828A1">
              <w:rPr>
                <w:rFonts w:ascii="Times New Roman" w:hAnsi="Times New Roman" w:cs="Times New Roman"/>
                <w:sz w:val="28"/>
                <w:szCs w:val="28"/>
              </w:rPr>
              <w:t xml:space="preserve"> Чек </w:t>
            </w:r>
            <w:proofErr w:type="spellStart"/>
            <w:r w:rsidRPr="00F828A1">
              <w:rPr>
                <w:rFonts w:ascii="Times New Roman" w:hAnsi="Times New Roman" w:cs="Times New Roman"/>
                <w:sz w:val="28"/>
                <w:szCs w:val="28"/>
              </w:rPr>
              <w:t>Гоу</w:t>
            </w:r>
            <w:proofErr w:type="spellEnd"/>
            <w:r w:rsidR="00DD2436" w:rsidRPr="00F828A1">
              <w:rPr>
                <w:rFonts w:ascii="Times New Roman" w:hAnsi="Times New Roman" w:cs="Times New Roman"/>
                <w:sz w:val="28"/>
                <w:szCs w:val="28"/>
              </w:rPr>
              <w:t>»</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Глюкометр</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Акку</w:t>
            </w:r>
            <w:proofErr w:type="spellEnd"/>
            <w:r w:rsidRPr="00F828A1">
              <w:rPr>
                <w:rFonts w:ascii="Times New Roman" w:hAnsi="Times New Roman" w:cs="Times New Roman"/>
                <w:sz w:val="28"/>
                <w:szCs w:val="28"/>
              </w:rPr>
              <w:t xml:space="preserve"> Чек </w:t>
            </w:r>
            <w:proofErr w:type="spellStart"/>
            <w:r w:rsidRPr="00F828A1">
              <w:rPr>
                <w:rFonts w:ascii="Times New Roman" w:hAnsi="Times New Roman" w:cs="Times New Roman"/>
                <w:sz w:val="28"/>
                <w:szCs w:val="28"/>
              </w:rPr>
              <w:t>Перформа</w:t>
            </w:r>
            <w:proofErr w:type="spellEnd"/>
            <w:r w:rsidR="00DD2436" w:rsidRPr="00F828A1">
              <w:rPr>
                <w:rFonts w:ascii="Times New Roman" w:hAnsi="Times New Roman" w:cs="Times New Roman"/>
                <w:sz w:val="28"/>
                <w:szCs w:val="28"/>
              </w:rPr>
              <w:t>»</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Глюкометр</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Ван </w:t>
            </w:r>
            <w:proofErr w:type="spellStart"/>
            <w:r w:rsidRPr="00F828A1">
              <w:rPr>
                <w:rFonts w:ascii="Times New Roman" w:hAnsi="Times New Roman" w:cs="Times New Roman"/>
                <w:sz w:val="28"/>
                <w:szCs w:val="28"/>
              </w:rPr>
              <w:t>Тач</w:t>
            </w:r>
            <w:proofErr w:type="spellEnd"/>
            <w:r w:rsidRPr="00F828A1">
              <w:rPr>
                <w:rFonts w:ascii="Times New Roman" w:hAnsi="Times New Roman" w:cs="Times New Roman"/>
                <w:sz w:val="28"/>
                <w:szCs w:val="28"/>
              </w:rPr>
              <w:t xml:space="preserve"> Ультра</w:t>
            </w:r>
            <w:r w:rsidR="00DD2436" w:rsidRPr="00F828A1">
              <w:rPr>
                <w:rFonts w:ascii="Times New Roman" w:hAnsi="Times New Roman" w:cs="Times New Roman"/>
                <w:sz w:val="28"/>
                <w:szCs w:val="28"/>
              </w:rPr>
              <w:t>»</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proofErr w:type="spellStart"/>
            <w:r w:rsidRPr="00F828A1">
              <w:rPr>
                <w:rFonts w:ascii="Times New Roman" w:hAnsi="Times New Roman" w:cs="Times New Roman"/>
                <w:sz w:val="28"/>
                <w:szCs w:val="28"/>
              </w:rPr>
              <w:t>Глюкометр</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Ван </w:t>
            </w:r>
            <w:proofErr w:type="spellStart"/>
            <w:r w:rsidRPr="00F828A1">
              <w:rPr>
                <w:rFonts w:ascii="Times New Roman" w:hAnsi="Times New Roman" w:cs="Times New Roman"/>
                <w:sz w:val="28"/>
                <w:szCs w:val="28"/>
              </w:rPr>
              <w:t>Тач</w:t>
            </w:r>
            <w:proofErr w:type="spellEnd"/>
            <w:r w:rsidRPr="00F828A1">
              <w:rPr>
                <w:rFonts w:ascii="Times New Roman" w:hAnsi="Times New Roman" w:cs="Times New Roman"/>
                <w:sz w:val="28"/>
                <w:szCs w:val="28"/>
              </w:rPr>
              <w:t xml:space="preserve"> Ультра Изи</w:t>
            </w:r>
            <w:r w:rsidR="00DD2436" w:rsidRPr="00F828A1">
              <w:rPr>
                <w:rFonts w:ascii="Times New Roman" w:hAnsi="Times New Roman" w:cs="Times New Roman"/>
                <w:sz w:val="28"/>
                <w:szCs w:val="28"/>
              </w:rPr>
              <w:t>»</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Тест-полоски к </w:t>
            </w:r>
            <w:proofErr w:type="spellStart"/>
            <w:r w:rsidRPr="00F828A1">
              <w:rPr>
                <w:rFonts w:ascii="Times New Roman" w:hAnsi="Times New Roman" w:cs="Times New Roman"/>
                <w:sz w:val="28"/>
                <w:szCs w:val="28"/>
              </w:rPr>
              <w:lastRenderedPageBreak/>
              <w:t>глюкометру</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Акку</w:t>
            </w:r>
            <w:proofErr w:type="spellEnd"/>
            <w:r w:rsidRPr="00F828A1">
              <w:rPr>
                <w:rFonts w:ascii="Times New Roman" w:hAnsi="Times New Roman" w:cs="Times New Roman"/>
                <w:sz w:val="28"/>
                <w:szCs w:val="28"/>
              </w:rPr>
              <w:t xml:space="preserve"> Чек Актив</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lastRenderedPageBreak/>
              <w:t>ограничения:</w:t>
            </w:r>
          </w:p>
        </w:tc>
      </w:tr>
      <w:tr w:rsidR="00597EE1" w:rsidRPr="00F828A1">
        <w:tblPrEx>
          <w:tblBorders>
            <w:left w:val="none" w:sz="0" w:space="0" w:color="auto"/>
            <w:right w:val="none" w:sz="0" w:space="0" w:color="auto"/>
            <w:insideH w:val="none" w:sz="0" w:space="0" w:color="auto"/>
            <w:insideV w:val="none" w:sz="0" w:space="0" w:color="auto"/>
          </w:tblBorders>
        </w:tblPrEx>
        <w:trPr>
          <w:trHeight w:val="570"/>
        </w:trPr>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vMerge w:val="restart"/>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больным сахарным диабетом 1 типа - не более 730 тест-полосок в год;</w:t>
            </w:r>
          </w:p>
        </w:tc>
      </w:tr>
      <w:tr w:rsidR="00597EE1" w:rsidRPr="00F828A1">
        <w:tblPrEx>
          <w:tblBorders>
            <w:left w:val="none" w:sz="0" w:space="0" w:color="auto"/>
            <w:right w:val="none" w:sz="0" w:space="0" w:color="auto"/>
            <w:insideH w:val="none" w:sz="0" w:space="0" w:color="auto"/>
            <w:insideV w:val="none" w:sz="0" w:space="0" w:color="auto"/>
          </w:tblBorders>
        </w:tblPrEx>
        <w:trPr>
          <w:trHeight w:val="322"/>
        </w:trPr>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lastRenderedPageBreak/>
              <w:t xml:space="preserve">Тест-полоски к </w:t>
            </w:r>
            <w:proofErr w:type="spellStart"/>
            <w:r w:rsidRPr="00F828A1">
              <w:rPr>
                <w:rFonts w:ascii="Times New Roman" w:hAnsi="Times New Roman" w:cs="Times New Roman"/>
                <w:sz w:val="28"/>
                <w:szCs w:val="28"/>
              </w:rPr>
              <w:t>глюкометру</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Акку</w:t>
            </w:r>
            <w:proofErr w:type="spellEnd"/>
            <w:r w:rsidRPr="00F828A1">
              <w:rPr>
                <w:rFonts w:ascii="Times New Roman" w:hAnsi="Times New Roman" w:cs="Times New Roman"/>
                <w:sz w:val="28"/>
                <w:szCs w:val="28"/>
              </w:rPr>
              <w:t xml:space="preserve"> Чек </w:t>
            </w:r>
            <w:proofErr w:type="spellStart"/>
            <w:r w:rsidRPr="00F828A1">
              <w:rPr>
                <w:rFonts w:ascii="Times New Roman" w:hAnsi="Times New Roman" w:cs="Times New Roman"/>
                <w:sz w:val="28"/>
                <w:szCs w:val="28"/>
              </w:rPr>
              <w:t>Гоу</w:t>
            </w:r>
            <w:proofErr w:type="spellEnd"/>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rPr>
          <w:trHeight w:val="570"/>
        </w:trPr>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vMerge w:val="restart"/>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больным сахарным диабетом 2 типа - не более 180 тест-полосок в год;</w:t>
            </w:r>
          </w:p>
        </w:tc>
      </w:tr>
      <w:tr w:rsidR="00597EE1" w:rsidRPr="00F828A1">
        <w:tblPrEx>
          <w:tblBorders>
            <w:left w:val="none" w:sz="0" w:space="0" w:color="auto"/>
            <w:right w:val="none" w:sz="0" w:space="0" w:color="auto"/>
            <w:insideH w:val="none" w:sz="0" w:space="0" w:color="auto"/>
            <w:insideV w:val="none" w:sz="0" w:space="0" w:color="auto"/>
          </w:tblBorders>
        </w:tblPrEx>
        <w:trPr>
          <w:trHeight w:val="322"/>
        </w:trPr>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Тест-полоски к </w:t>
            </w:r>
            <w:proofErr w:type="spellStart"/>
            <w:r w:rsidRPr="00F828A1">
              <w:rPr>
                <w:rFonts w:ascii="Times New Roman" w:hAnsi="Times New Roman" w:cs="Times New Roman"/>
                <w:sz w:val="28"/>
                <w:szCs w:val="28"/>
              </w:rPr>
              <w:t>глюкометру</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proofErr w:type="spellStart"/>
            <w:r w:rsidRPr="00F828A1">
              <w:rPr>
                <w:rFonts w:ascii="Times New Roman" w:hAnsi="Times New Roman" w:cs="Times New Roman"/>
                <w:sz w:val="28"/>
                <w:szCs w:val="28"/>
              </w:rPr>
              <w:t>Акку</w:t>
            </w:r>
            <w:proofErr w:type="spellEnd"/>
            <w:r w:rsidRPr="00F828A1">
              <w:rPr>
                <w:rFonts w:ascii="Times New Roman" w:hAnsi="Times New Roman" w:cs="Times New Roman"/>
                <w:sz w:val="28"/>
                <w:szCs w:val="28"/>
              </w:rPr>
              <w:t xml:space="preserve"> Чек </w:t>
            </w:r>
            <w:proofErr w:type="spellStart"/>
            <w:r w:rsidRPr="00F828A1">
              <w:rPr>
                <w:rFonts w:ascii="Times New Roman" w:hAnsi="Times New Roman" w:cs="Times New Roman"/>
                <w:sz w:val="28"/>
                <w:szCs w:val="28"/>
              </w:rPr>
              <w:t>Перформа</w:t>
            </w:r>
            <w:proofErr w:type="spellEnd"/>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rPr>
          <w:trHeight w:val="570"/>
        </w:trPr>
        <w:tc>
          <w:tcPr>
            <w:tcW w:w="2551" w:type="dxa"/>
            <w:vMerge/>
            <w:tcBorders>
              <w:top w:val="nil"/>
              <w:left w:val="nil"/>
              <w:bottom w:val="nil"/>
              <w:right w:val="nil"/>
            </w:tcBorders>
          </w:tcPr>
          <w:p w:rsidR="00597EE1" w:rsidRPr="00F828A1" w:rsidRDefault="00597EE1" w:rsidP="00690B66">
            <w:pPr>
              <w:spacing w:after="0" w:line="240" w:lineRule="auto"/>
              <w:rPr>
                <w:rFonts w:ascii="Times New Roman" w:hAnsi="Times New Roman"/>
                <w:sz w:val="28"/>
                <w:szCs w:val="28"/>
              </w:rPr>
            </w:pPr>
          </w:p>
        </w:tc>
        <w:tc>
          <w:tcPr>
            <w:tcW w:w="6467" w:type="dxa"/>
            <w:vMerge w:val="restart"/>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детям и беременным женщинам, использующим в лечении препараты инсулина, - не более 2 упаковок в месяц;</w:t>
            </w:r>
          </w:p>
        </w:tc>
      </w:tr>
      <w:tr w:rsidR="00597EE1" w:rsidRPr="00F828A1">
        <w:tblPrEx>
          <w:tblBorders>
            <w:left w:val="none" w:sz="0" w:space="0" w:color="auto"/>
            <w:right w:val="none" w:sz="0" w:space="0" w:color="auto"/>
            <w:insideH w:val="none" w:sz="0" w:space="0" w:color="auto"/>
            <w:insideV w:val="none" w:sz="0" w:space="0" w:color="auto"/>
          </w:tblBorders>
        </w:tblPrEx>
        <w:trPr>
          <w:trHeight w:val="322"/>
        </w:trPr>
        <w:tc>
          <w:tcPr>
            <w:tcW w:w="2551" w:type="dxa"/>
            <w:vMerge w:val="restart"/>
            <w:tcBorders>
              <w:top w:val="nil"/>
              <w:left w:val="nil"/>
              <w:bottom w:val="nil"/>
              <w:right w:val="nil"/>
            </w:tcBorders>
          </w:tcPr>
          <w:p w:rsidR="00597EE1" w:rsidRPr="00F828A1" w:rsidRDefault="00597EE1" w:rsidP="00690B66">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Тест-полоски к </w:t>
            </w:r>
            <w:proofErr w:type="spellStart"/>
            <w:r w:rsidRPr="00F828A1">
              <w:rPr>
                <w:rFonts w:ascii="Times New Roman" w:hAnsi="Times New Roman" w:cs="Times New Roman"/>
                <w:sz w:val="28"/>
                <w:szCs w:val="28"/>
              </w:rPr>
              <w:t>глюкометру</w:t>
            </w:r>
            <w:proofErr w:type="spellEnd"/>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Ван </w:t>
            </w:r>
            <w:proofErr w:type="spellStart"/>
            <w:r w:rsidRPr="00F828A1">
              <w:rPr>
                <w:rFonts w:ascii="Times New Roman" w:hAnsi="Times New Roman" w:cs="Times New Roman"/>
                <w:sz w:val="28"/>
                <w:szCs w:val="28"/>
              </w:rPr>
              <w:t>Тач</w:t>
            </w:r>
            <w:proofErr w:type="spellEnd"/>
            <w:r w:rsidRPr="00F828A1">
              <w:rPr>
                <w:rFonts w:ascii="Times New Roman" w:hAnsi="Times New Roman" w:cs="Times New Roman"/>
                <w:sz w:val="28"/>
                <w:szCs w:val="28"/>
              </w:rPr>
              <w:t xml:space="preserve"> Ультра</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50</w:t>
            </w:r>
          </w:p>
        </w:tc>
        <w:tc>
          <w:tcPr>
            <w:tcW w:w="6467" w:type="dxa"/>
            <w:vMerge/>
            <w:tcBorders>
              <w:top w:val="nil"/>
              <w:left w:val="nil"/>
              <w:bottom w:val="nil"/>
              <w:right w:val="nil"/>
            </w:tcBorders>
          </w:tcPr>
          <w:p w:rsidR="00597EE1" w:rsidRPr="00F828A1" w:rsidRDefault="00597EE1" w:rsidP="008A12A4">
            <w:pPr>
              <w:spacing w:after="0" w:line="240" w:lineRule="auto"/>
              <w:rPr>
                <w:rFonts w:ascii="Times New Roman" w:hAnsi="Times New Roman"/>
                <w:sz w:val="28"/>
                <w:szCs w:val="28"/>
              </w:rPr>
            </w:pPr>
          </w:p>
        </w:tc>
      </w:tr>
      <w:tr w:rsidR="00597EE1" w:rsidRPr="00F828A1">
        <w:tblPrEx>
          <w:tblBorders>
            <w:left w:val="none" w:sz="0" w:space="0" w:color="auto"/>
            <w:right w:val="none" w:sz="0" w:space="0" w:color="auto"/>
            <w:insideH w:val="none" w:sz="0" w:space="0" w:color="auto"/>
            <w:insideV w:val="none" w:sz="0" w:space="0" w:color="auto"/>
          </w:tblBorders>
        </w:tblPrEx>
        <w:tc>
          <w:tcPr>
            <w:tcW w:w="2551" w:type="dxa"/>
            <w:vMerge/>
            <w:tcBorders>
              <w:top w:val="nil"/>
              <w:left w:val="nil"/>
              <w:bottom w:val="nil"/>
              <w:right w:val="nil"/>
            </w:tcBorders>
          </w:tcPr>
          <w:p w:rsidR="00597EE1" w:rsidRPr="00F828A1" w:rsidRDefault="00597EE1" w:rsidP="00FA0A23">
            <w:pPr>
              <w:spacing w:after="0" w:line="240" w:lineRule="auto"/>
              <w:ind w:firstLine="709"/>
              <w:rPr>
                <w:rFonts w:ascii="Times New Roman" w:hAnsi="Times New Roman"/>
                <w:sz w:val="28"/>
                <w:szCs w:val="28"/>
              </w:rPr>
            </w:pPr>
          </w:p>
        </w:tc>
        <w:tc>
          <w:tcPr>
            <w:tcW w:w="6467" w:type="dxa"/>
            <w:tcBorders>
              <w:top w:val="nil"/>
              <w:left w:val="nil"/>
              <w:bottom w:val="nil"/>
              <w:right w:val="nil"/>
            </w:tcBorders>
          </w:tcPr>
          <w:p w:rsidR="00597EE1" w:rsidRPr="00F828A1" w:rsidRDefault="00597EE1" w:rsidP="008A12A4">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беременным женщинам с </w:t>
            </w:r>
            <w:proofErr w:type="spellStart"/>
            <w:r w:rsidRPr="00F828A1">
              <w:rPr>
                <w:rFonts w:ascii="Times New Roman" w:hAnsi="Times New Roman" w:cs="Times New Roman"/>
                <w:sz w:val="28"/>
                <w:szCs w:val="28"/>
              </w:rPr>
              <w:t>гестационным</w:t>
            </w:r>
            <w:proofErr w:type="spellEnd"/>
            <w:r w:rsidRPr="00F828A1">
              <w:rPr>
                <w:rFonts w:ascii="Times New Roman" w:hAnsi="Times New Roman" w:cs="Times New Roman"/>
                <w:sz w:val="28"/>
                <w:szCs w:val="28"/>
              </w:rPr>
              <w:t xml:space="preserve"> диабетом на диетотерапии - не более 1 упаковки в месяц</w:t>
            </w:r>
          </w:p>
        </w:tc>
      </w:tr>
    </w:tbl>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p>
    <w:p w:rsidR="009A5C83" w:rsidRPr="00F828A1"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r w:rsidRPr="00F828A1">
        <w:rPr>
          <w:rFonts w:ascii="Times New Roman" w:hAnsi="Times New Roman"/>
          <w:color w:val="000000"/>
          <w:sz w:val="28"/>
          <w:szCs w:val="28"/>
          <w:lang w:eastAsia="ru-RU"/>
        </w:rPr>
        <w:t xml:space="preserve">ПРИЛОЖЕНИЕ № </w:t>
      </w:r>
      <w:r>
        <w:rPr>
          <w:rFonts w:ascii="Times New Roman" w:hAnsi="Times New Roman"/>
          <w:color w:val="000000"/>
          <w:sz w:val="28"/>
          <w:szCs w:val="28"/>
          <w:lang w:eastAsia="ru-RU"/>
        </w:rPr>
        <w:t>3</w:t>
      </w:r>
    </w:p>
    <w:p w:rsidR="009A5C83" w:rsidRPr="00F828A1"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r w:rsidRPr="00F828A1">
        <w:rPr>
          <w:rFonts w:ascii="Times New Roman" w:hAnsi="Times New Roman"/>
          <w:color w:val="000000"/>
          <w:sz w:val="28"/>
          <w:szCs w:val="28"/>
          <w:lang w:eastAsia="ru-RU"/>
        </w:rPr>
        <w:t xml:space="preserve">к территориальной программе государственных гарантий бесплатного                                                                               оказания гражданам медицинской помощи в Архангельской области </w:t>
      </w:r>
    </w:p>
    <w:p w:rsidR="009A5C83" w:rsidRPr="00F828A1"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rPr>
      </w:pPr>
      <w:r w:rsidRPr="00F828A1">
        <w:rPr>
          <w:rFonts w:ascii="Times New Roman" w:hAnsi="Times New Roman"/>
          <w:color w:val="000000"/>
          <w:sz w:val="28"/>
          <w:szCs w:val="28"/>
          <w:lang w:eastAsia="ru-RU"/>
        </w:rPr>
        <w:t xml:space="preserve">на </w:t>
      </w:r>
      <w:r w:rsidRPr="00F828A1">
        <w:rPr>
          <w:rFonts w:ascii="Times New Roman" w:hAnsi="Times New Roman"/>
          <w:color w:val="000000"/>
          <w:sz w:val="28"/>
          <w:szCs w:val="28"/>
        </w:rPr>
        <w:t xml:space="preserve">2019 год и на плановый период </w:t>
      </w:r>
    </w:p>
    <w:p w:rsidR="009A5C83" w:rsidRPr="00F828A1" w:rsidRDefault="009A5C83" w:rsidP="009A5C83">
      <w:pPr>
        <w:autoSpaceDE w:val="0"/>
        <w:autoSpaceDN w:val="0"/>
        <w:adjustRightInd w:val="0"/>
        <w:spacing w:after="0" w:line="240" w:lineRule="auto"/>
        <w:ind w:left="4500"/>
        <w:jc w:val="center"/>
        <w:outlineLvl w:val="1"/>
        <w:rPr>
          <w:rFonts w:ascii="Times New Roman" w:hAnsi="Times New Roman"/>
          <w:color w:val="000000"/>
          <w:sz w:val="28"/>
          <w:szCs w:val="28"/>
          <w:lang w:eastAsia="ru-RU"/>
        </w:rPr>
      </w:pPr>
      <w:r w:rsidRPr="00F828A1">
        <w:rPr>
          <w:rFonts w:ascii="Times New Roman" w:hAnsi="Times New Roman"/>
          <w:color w:val="000000"/>
          <w:sz w:val="28"/>
          <w:szCs w:val="28"/>
        </w:rPr>
        <w:t>2020 и 2021 годов</w:t>
      </w:r>
    </w:p>
    <w:p w:rsidR="009A5C83" w:rsidRPr="00F828A1" w:rsidRDefault="009A5C83" w:rsidP="009A5C83">
      <w:pPr>
        <w:widowControl w:val="0"/>
        <w:autoSpaceDE w:val="0"/>
        <w:autoSpaceDN w:val="0"/>
        <w:spacing w:after="0" w:line="240" w:lineRule="auto"/>
        <w:jc w:val="center"/>
        <w:rPr>
          <w:rFonts w:ascii="Times New Roman" w:eastAsia="Calibri" w:hAnsi="Times New Roman"/>
          <w:b/>
          <w:color w:val="000000"/>
          <w:sz w:val="28"/>
          <w:szCs w:val="28"/>
          <w:lang w:eastAsia="ru-RU"/>
        </w:rPr>
      </w:pPr>
      <w:bookmarkStart w:id="4" w:name="P3658"/>
      <w:bookmarkEnd w:id="4"/>
    </w:p>
    <w:p w:rsidR="009A5C83" w:rsidRPr="00F828A1" w:rsidRDefault="009A5C83" w:rsidP="009A5C83">
      <w:pPr>
        <w:widowControl w:val="0"/>
        <w:autoSpaceDE w:val="0"/>
        <w:autoSpaceDN w:val="0"/>
        <w:spacing w:after="0" w:line="240" w:lineRule="auto"/>
        <w:jc w:val="center"/>
        <w:rPr>
          <w:rFonts w:ascii="Times New Roman" w:eastAsia="Calibri" w:hAnsi="Times New Roman"/>
          <w:b/>
          <w:color w:val="000000"/>
          <w:sz w:val="28"/>
          <w:szCs w:val="28"/>
          <w:lang w:eastAsia="ru-RU"/>
        </w:rPr>
      </w:pPr>
    </w:p>
    <w:p w:rsidR="009A5C83" w:rsidRPr="00F828A1" w:rsidRDefault="009A5C83" w:rsidP="009A5C83">
      <w:pPr>
        <w:widowControl w:val="0"/>
        <w:autoSpaceDE w:val="0"/>
        <w:autoSpaceDN w:val="0"/>
        <w:spacing w:after="0" w:line="240" w:lineRule="auto"/>
        <w:jc w:val="center"/>
        <w:rPr>
          <w:rFonts w:ascii="Times New Roman" w:eastAsia="Calibri" w:hAnsi="Times New Roman"/>
          <w:b/>
          <w:color w:val="000000"/>
          <w:sz w:val="28"/>
          <w:szCs w:val="28"/>
          <w:lang w:eastAsia="ru-RU"/>
        </w:rPr>
      </w:pPr>
      <w:r w:rsidRPr="00F828A1">
        <w:rPr>
          <w:rFonts w:ascii="Times New Roman" w:eastAsia="Calibri" w:hAnsi="Times New Roman"/>
          <w:b/>
          <w:color w:val="000000"/>
          <w:sz w:val="28"/>
          <w:szCs w:val="28"/>
          <w:lang w:eastAsia="ru-RU"/>
        </w:rPr>
        <w:t>ЦЕЛЕВЫЕ ЗНАЧЕНИЯ</w:t>
      </w:r>
    </w:p>
    <w:p w:rsidR="009A5C83" w:rsidRPr="00F828A1" w:rsidRDefault="009A5C83" w:rsidP="009A5C83">
      <w:pPr>
        <w:widowControl w:val="0"/>
        <w:autoSpaceDE w:val="0"/>
        <w:autoSpaceDN w:val="0"/>
        <w:spacing w:after="0" w:line="240" w:lineRule="auto"/>
        <w:jc w:val="center"/>
        <w:rPr>
          <w:rFonts w:ascii="Times New Roman" w:eastAsia="Calibri" w:hAnsi="Times New Roman"/>
          <w:b/>
          <w:color w:val="000000"/>
          <w:sz w:val="28"/>
          <w:szCs w:val="28"/>
          <w:lang w:eastAsia="ru-RU"/>
        </w:rPr>
      </w:pPr>
      <w:r w:rsidRPr="00F828A1">
        <w:rPr>
          <w:rFonts w:ascii="Times New Roman" w:eastAsia="Calibri" w:hAnsi="Times New Roman"/>
          <w:b/>
          <w:color w:val="000000"/>
          <w:sz w:val="28"/>
          <w:szCs w:val="28"/>
          <w:lang w:eastAsia="ru-RU"/>
        </w:rPr>
        <w:t>критериев доступности и качества медицинской помощи</w:t>
      </w:r>
    </w:p>
    <w:p w:rsidR="009A5C83" w:rsidRPr="00F828A1" w:rsidRDefault="009A5C83" w:rsidP="009A5C83">
      <w:pPr>
        <w:widowControl w:val="0"/>
        <w:autoSpaceDE w:val="0"/>
        <w:autoSpaceDN w:val="0"/>
        <w:spacing w:after="0" w:line="240" w:lineRule="auto"/>
        <w:jc w:val="both"/>
        <w:rPr>
          <w:rFonts w:ascii="Times New Roman" w:eastAsia="Calibri" w:hAnsi="Times New Roman"/>
          <w:color w:val="000000"/>
          <w:szCs w:val="20"/>
          <w:lang w:eastAsia="ru-RU"/>
        </w:rPr>
      </w:pPr>
    </w:p>
    <w:p w:rsidR="009A5C83" w:rsidRPr="00F828A1" w:rsidRDefault="009A5C83" w:rsidP="009A5C83">
      <w:pPr>
        <w:widowControl w:val="0"/>
        <w:autoSpaceDE w:val="0"/>
        <w:autoSpaceDN w:val="0"/>
        <w:spacing w:after="0" w:line="240" w:lineRule="auto"/>
        <w:jc w:val="both"/>
        <w:rPr>
          <w:rFonts w:ascii="Times New Roman" w:eastAsia="Calibri" w:hAnsi="Times New Roman"/>
          <w:color w:val="000000"/>
          <w:szCs w:val="20"/>
          <w:lang w:eastAsia="ru-RU"/>
        </w:rPr>
      </w:pPr>
    </w:p>
    <w:tbl>
      <w:tblPr>
        <w:tblW w:w="95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5926"/>
        <w:gridCol w:w="1066"/>
        <w:gridCol w:w="1066"/>
        <w:gridCol w:w="1066"/>
      </w:tblGrid>
      <w:tr w:rsidR="009A5C83" w:rsidRPr="00F828A1" w:rsidTr="009A5C83">
        <w:tc>
          <w:tcPr>
            <w:tcW w:w="6362" w:type="dxa"/>
            <w:gridSpan w:val="2"/>
            <w:tcMar>
              <w:top w:w="0" w:type="dxa"/>
              <w:bottom w:w="0" w:type="dxa"/>
            </w:tcMar>
          </w:tcPr>
          <w:p w:rsidR="009A5C83" w:rsidRPr="00F828A1" w:rsidRDefault="009A5C83" w:rsidP="009A5C83">
            <w:pPr>
              <w:widowControl w:val="0"/>
              <w:autoSpaceDE w:val="0"/>
              <w:autoSpaceDN w:val="0"/>
              <w:spacing w:before="60" w:after="60" w:line="240" w:lineRule="auto"/>
              <w:jc w:val="center"/>
              <w:rPr>
                <w:rFonts w:ascii="Times New Roman" w:eastAsia="Calibri" w:hAnsi="Times New Roman"/>
                <w:b/>
                <w:color w:val="000000"/>
                <w:sz w:val="23"/>
                <w:szCs w:val="23"/>
                <w:lang w:eastAsia="ru-RU"/>
              </w:rPr>
            </w:pPr>
            <w:r w:rsidRPr="00F828A1">
              <w:rPr>
                <w:rFonts w:ascii="Times New Roman" w:eastAsia="Calibri" w:hAnsi="Times New Roman"/>
                <w:b/>
                <w:color w:val="000000"/>
                <w:sz w:val="23"/>
                <w:szCs w:val="23"/>
                <w:lang w:eastAsia="ru-RU"/>
              </w:rPr>
              <w:t>Критерии доступности и качества медицинской помощи</w:t>
            </w:r>
          </w:p>
        </w:tc>
        <w:tc>
          <w:tcPr>
            <w:tcW w:w="1066" w:type="dxa"/>
            <w:tcMar>
              <w:top w:w="0" w:type="dxa"/>
              <w:bottom w:w="0" w:type="dxa"/>
            </w:tcMar>
          </w:tcPr>
          <w:p w:rsidR="009A5C83" w:rsidRPr="00F828A1" w:rsidRDefault="009A5C83" w:rsidP="009A5C83">
            <w:pPr>
              <w:widowControl w:val="0"/>
              <w:autoSpaceDE w:val="0"/>
              <w:autoSpaceDN w:val="0"/>
              <w:spacing w:before="60" w:after="60" w:line="240" w:lineRule="auto"/>
              <w:jc w:val="center"/>
              <w:rPr>
                <w:rFonts w:ascii="Times New Roman" w:eastAsia="Calibri" w:hAnsi="Times New Roman"/>
                <w:b/>
                <w:color w:val="000000"/>
                <w:sz w:val="23"/>
                <w:szCs w:val="23"/>
                <w:lang w:eastAsia="ru-RU"/>
              </w:rPr>
            </w:pPr>
            <w:r w:rsidRPr="00F828A1">
              <w:rPr>
                <w:rFonts w:ascii="Times New Roman" w:eastAsia="Calibri" w:hAnsi="Times New Roman"/>
                <w:b/>
                <w:color w:val="000000"/>
                <w:sz w:val="23"/>
                <w:szCs w:val="23"/>
                <w:lang w:eastAsia="ru-RU"/>
              </w:rPr>
              <w:t>2019 год</w:t>
            </w:r>
          </w:p>
        </w:tc>
        <w:tc>
          <w:tcPr>
            <w:tcW w:w="1066" w:type="dxa"/>
            <w:tcMar>
              <w:top w:w="0" w:type="dxa"/>
              <w:bottom w:w="0" w:type="dxa"/>
            </w:tcMar>
          </w:tcPr>
          <w:p w:rsidR="009A5C83" w:rsidRPr="00F828A1" w:rsidRDefault="009A5C83" w:rsidP="009A5C83">
            <w:pPr>
              <w:widowControl w:val="0"/>
              <w:autoSpaceDE w:val="0"/>
              <w:autoSpaceDN w:val="0"/>
              <w:spacing w:before="60" w:after="60" w:line="240" w:lineRule="auto"/>
              <w:jc w:val="center"/>
              <w:rPr>
                <w:rFonts w:ascii="Times New Roman" w:eastAsia="Calibri" w:hAnsi="Times New Roman"/>
                <w:b/>
                <w:color w:val="000000"/>
                <w:sz w:val="23"/>
                <w:szCs w:val="23"/>
                <w:lang w:eastAsia="ru-RU"/>
              </w:rPr>
            </w:pPr>
            <w:r w:rsidRPr="00F828A1">
              <w:rPr>
                <w:rFonts w:ascii="Times New Roman" w:eastAsia="Calibri" w:hAnsi="Times New Roman"/>
                <w:b/>
                <w:color w:val="000000"/>
                <w:sz w:val="23"/>
                <w:szCs w:val="23"/>
                <w:lang w:eastAsia="ru-RU"/>
              </w:rPr>
              <w:t>2020 год</w:t>
            </w:r>
          </w:p>
        </w:tc>
        <w:tc>
          <w:tcPr>
            <w:tcW w:w="1066" w:type="dxa"/>
            <w:tcMar>
              <w:top w:w="0" w:type="dxa"/>
              <w:bottom w:w="0" w:type="dxa"/>
            </w:tcMar>
          </w:tcPr>
          <w:p w:rsidR="009A5C83" w:rsidRPr="00F828A1" w:rsidRDefault="009A5C83" w:rsidP="009A5C83">
            <w:pPr>
              <w:widowControl w:val="0"/>
              <w:autoSpaceDE w:val="0"/>
              <w:autoSpaceDN w:val="0"/>
              <w:spacing w:before="60" w:after="60" w:line="240" w:lineRule="auto"/>
              <w:jc w:val="center"/>
              <w:rPr>
                <w:rFonts w:ascii="Times New Roman" w:eastAsia="Calibri" w:hAnsi="Times New Roman"/>
                <w:b/>
                <w:color w:val="000000"/>
                <w:sz w:val="23"/>
                <w:szCs w:val="23"/>
                <w:lang w:eastAsia="ru-RU"/>
              </w:rPr>
            </w:pPr>
            <w:r w:rsidRPr="00F828A1">
              <w:rPr>
                <w:rFonts w:ascii="Times New Roman" w:eastAsia="Calibri" w:hAnsi="Times New Roman"/>
                <w:b/>
                <w:color w:val="000000"/>
                <w:sz w:val="23"/>
                <w:szCs w:val="23"/>
                <w:lang w:eastAsia="ru-RU"/>
              </w:rPr>
              <w:t>2021 год</w:t>
            </w:r>
          </w:p>
        </w:tc>
      </w:tr>
      <w:tr w:rsidR="009A5C83" w:rsidRPr="00F828A1" w:rsidTr="009A5C83">
        <w:trPr>
          <w:trHeight w:val="152"/>
        </w:trPr>
        <w:tc>
          <w:tcPr>
            <w:tcW w:w="6362" w:type="dxa"/>
            <w:gridSpan w:val="2"/>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0"/>
                <w:szCs w:val="20"/>
                <w:lang w:eastAsia="ru-RU"/>
              </w:rPr>
            </w:pPr>
            <w:r w:rsidRPr="00F828A1">
              <w:rPr>
                <w:rFonts w:ascii="Times New Roman" w:eastAsia="Calibri" w:hAnsi="Times New Roman"/>
                <w:color w:val="000000"/>
                <w:sz w:val="20"/>
                <w:szCs w:val="20"/>
                <w:lang w:eastAsia="ru-RU"/>
              </w:rPr>
              <w:t>1</w:t>
            </w:r>
          </w:p>
        </w:tc>
        <w:tc>
          <w:tcPr>
            <w:tcW w:w="1066" w:type="dxa"/>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0"/>
                <w:szCs w:val="20"/>
                <w:lang w:eastAsia="ru-RU"/>
              </w:rPr>
            </w:pPr>
            <w:r w:rsidRPr="00F828A1">
              <w:rPr>
                <w:rFonts w:ascii="Times New Roman" w:eastAsia="Calibri" w:hAnsi="Times New Roman"/>
                <w:color w:val="000000"/>
                <w:sz w:val="20"/>
                <w:szCs w:val="20"/>
                <w:lang w:eastAsia="ru-RU"/>
              </w:rPr>
              <w:t>2</w:t>
            </w:r>
          </w:p>
        </w:tc>
        <w:tc>
          <w:tcPr>
            <w:tcW w:w="1066" w:type="dxa"/>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0"/>
                <w:szCs w:val="20"/>
                <w:lang w:eastAsia="ru-RU"/>
              </w:rPr>
            </w:pPr>
            <w:r w:rsidRPr="00F828A1">
              <w:rPr>
                <w:rFonts w:ascii="Times New Roman" w:eastAsia="Calibri" w:hAnsi="Times New Roman"/>
                <w:color w:val="000000"/>
                <w:sz w:val="20"/>
                <w:szCs w:val="20"/>
                <w:lang w:eastAsia="ru-RU"/>
              </w:rPr>
              <w:t>3</w:t>
            </w:r>
          </w:p>
        </w:tc>
        <w:tc>
          <w:tcPr>
            <w:tcW w:w="1066" w:type="dxa"/>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0"/>
                <w:szCs w:val="20"/>
                <w:lang w:eastAsia="ru-RU"/>
              </w:rPr>
            </w:pPr>
            <w:r w:rsidRPr="00F828A1">
              <w:rPr>
                <w:rFonts w:ascii="Times New Roman" w:eastAsia="Calibri" w:hAnsi="Times New Roman"/>
                <w:color w:val="000000"/>
                <w:sz w:val="20"/>
                <w:szCs w:val="20"/>
                <w:lang w:eastAsia="ru-RU"/>
              </w:rPr>
              <w:t>4</w:t>
            </w:r>
          </w:p>
        </w:tc>
      </w:tr>
      <w:tr w:rsidR="009A5C83" w:rsidRPr="00F828A1" w:rsidTr="009A5C83">
        <w:tblPrEx>
          <w:tblBorders>
            <w:left w:val="none" w:sz="0" w:space="0" w:color="auto"/>
            <w:right w:val="none" w:sz="0" w:space="0" w:color="auto"/>
            <w:insideV w:val="none" w:sz="0" w:space="0" w:color="auto"/>
          </w:tblBorders>
        </w:tblPrEx>
        <w:tc>
          <w:tcPr>
            <w:tcW w:w="436" w:type="dxa"/>
            <w:vMerge w:val="restart"/>
            <w:tcBorders>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w:t>
            </w:r>
          </w:p>
        </w:tc>
        <w:tc>
          <w:tcPr>
            <w:tcW w:w="5926" w:type="dxa"/>
            <w:tcBorders>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Удовлетворенность населения медицинской помощью</w:t>
            </w:r>
          </w:p>
        </w:tc>
        <w:tc>
          <w:tcPr>
            <w:tcW w:w="1066" w:type="dxa"/>
            <w:tcBorders>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45,5</w:t>
            </w:r>
          </w:p>
        </w:tc>
        <w:tc>
          <w:tcPr>
            <w:tcW w:w="1066" w:type="dxa"/>
            <w:tcBorders>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46,5</w:t>
            </w:r>
          </w:p>
        </w:tc>
        <w:tc>
          <w:tcPr>
            <w:tcW w:w="1066" w:type="dxa"/>
            <w:tcBorders>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47,5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single" w:sz="4" w:space="0" w:color="auto"/>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single" w:sz="4" w:space="0" w:color="auto"/>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городского населения</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40,5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41,4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42,3</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single" w:sz="4" w:space="0" w:color="auto"/>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сельского населения (процентов от числа опрошенных)</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49,1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50,2</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51,3</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Смертность населения</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13,1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13,0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12,9</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городского населения</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11,6</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сельского населения (число умерших на 1 000. человек населения)</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18,0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17,9</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17,8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Смертность населения в трудоспособном возрасте (число умерших в трудоспособном возрасте на 100 тыс. человек населения)</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539,5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525,3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500,8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умерших в трудоспособном возрасте на дому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общем количестве умерших в трудоспособном возрасте</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53,5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53,0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52,5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ind w:right="-113"/>
              <w:rPr>
                <w:rFonts w:ascii="Times New Roman" w:eastAsia="Calibri" w:hAnsi="Times New Roman"/>
                <w:color w:val="000000"/>
                <w:spacing w:val="-6"/>
                <w:sz w:val="24"/>
                <w:szCs w:val="24"/>
                <w:lang w:eastAsia="ru-RU"/>
              </w:rPr>
            </w:pPr>
            <w:r w:rsidRPr="00F828A1">
              <w:rPr>
                <w:rFonts w:ascii="Times New Roman" w:eastAsia="Calibri" w:hAnsi="Times New Roman"/>
                <w:color w:val="000000"/>
                <w:spacing w:val="-6"/>
                <w:sz w:val="24"/>
                <w:szCs w:val="24"/>
                <w:lang w:eastAsia="ru-RU"/>
              </w:rPr>
              <w:t>Материнская смертность (на 100 тыс. человек, родившихся живыми)</w:t>
            </w:r>
          </w:p>
          <w:p w:rsidR="009A5C83" w:rsidRPr="00F828A1" w:rsidRDefault="009A5C83" w:rsidP="009A5C83">
            <w:pPr>
              <w:widowControl w:val="0"/>
              <w:autoSpaceDE w:val="0"/>
              <w:autoSpaceDN w:val="0"/>
              <w:spacing w:after="0" w:line="240" w:lineRule="auto"/>
              <w:ind w:right="-113"/>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9,6</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Младенческая смертность</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городской местности</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сельской местности (на 1 000. родившихся живыми)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6,9</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6,6</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7.</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умерших в возрасте до 1 года на дому в общем количестве умерших в возрасте до 1 года</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16</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Смертность детей в возрасте 0 – 4 лет (на 1 000 тыс. родившихся живыми)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7,2</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7,0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умерших в возрасте 0 – 4 лет на дому в общем количестве умерших в возрасте 0 – 4 лет</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5926" w:type="dxa"/>
            <w:tcBorders>
              <w:top w:val="nil"/>
              <w:left w:val="nil"/>
              <w:bottom w:val="nil"/>
              <w:right w:val="nil"/>
            </w:tcBorders>
            <w:tcMar>
              <w:top w:w="0" w:type="dxa"/>
              <w:bottom w:w="0" w:type="dxa"/>
            </w:tcMar>
          </w:tcPr>
          <w:p w:rsidR="009A5C83"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Смертность детей в возрасте 0 – 17 лет (на 100 тыс. человек населения соответствующего возраста)</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52,5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51,9</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умерших в возрасте 0 – 17 лет на дому в общем количестве умерших в возрасте 0 – 17 лет</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23,1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23,0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22,9</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12.</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56,3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56,5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56,7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13</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55,3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56,4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57,4</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14</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22,0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22,5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15</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60,0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60,0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60,0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16</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впервые выявленных случаев фиброзно-кавернозного туберкулеза в общем количестве выявленных случаев туберкулеза в течение года</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17</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64,0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65,0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67,0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18</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пациентов с острыми цереброваскулярными болезнями, госпитализированных в первые 6 часов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от начала заболевания, в общем количестве госпитализированных </w:t>
            </w:r>
            <w:r w:rsidRPr="00E431EF">
              <w:rPr>
                <w:rFonts w:ascii="Times New Roman" w:eastAsia="Calibri" w:hAnsi="Times New Roman"/>
                <w:color w:val="000000"/>
                <w:sz w:val="24"/>
                <w:szCs w:val="24"/>
                <w:lang w:eastAsia="ru-RU"/>
              </w:rPr>
              <w:t>в первичные сосудистые отделения или региональные сосудистые центры</w:t>
            </w:r>
            <w:r w:rsidRPr="00F828A1">
              <w:rPr>
                <w:rFonts w:ascii="Times New Roman" w:eastAsia="Calibri" w:hAnsi="Times New Roman"/>
                <w:color w:val="000000"/>
                <w:sz w:val="24"/>
                <w:szCs w:val="24"/>
                <w:lang w:eastAsia="ru-RU"/>
              </w:rPr>
              <w:t xml:space="preserve"> пациентов с острыми цереброваскулярными болезнями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lastRenderedPageBreak/>
              <w:t>42,0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42,2</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42,4</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lastRenderedPageBreak/>
              <w:t>19</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пациентов с острым ишемическим инсультом, которым проведена </w:t>
            </w:r>
            <w:proofErr w:type="spellStart"/>
            <w:r w:rsidRPr="00F828A1">
              <w:rPr>
                <w:rFonts w:ascii="Times New Roman" w:eastAsia="Calibri" w:hAnsi="Times New Roman"/>
                <w:color w:val="000000"/>
                <w:sz w:val="24"/>
                <w:szCs w:val="24"/>
                <w:lang w:eastAsia="ru-RU"/>
              </w:rPr>
              <w:t>тромболитическая</w:t>
            </w:r>
            <w:proofErr w:type="spellEnd"/>
            <w:r w:rsidRPr="00F828A1">
              <w:rPr>
                <w:rFonts w:ascii="Times New Roman" w:eastAsia="Calibri" w:hAnsi="Times New Roman"/>
                <w:color w:val="000000"/>
                <w:sz w:val="24"/>
                <w:szCs w:val="24"/>
                <w:lang w:eastAsia="ru-RU"/>
              </w:rPr>
              <w:t xml:space="preserve"> терапия, </w:t>
            </w:r>
            <w:r w:rsidRPr="00F828A1">
              <w:rPr>
                <w:rFonts w:ascii="Times New Roman" w:eastAsia="Calibri" w:hAnsi="Times New Roman"/>
                <w:color w:val="000000"/>
                <w:sz w:val="24"/>
                <w:szCs w:val="24"/>
                <w:u w:val="single"/>
                <w:lang w:eastAsia="ru-RU"/>
              </w:rPr>
              <w:t>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госпитализации,</w:t>
            </w:r>
            <w:r w:rsidRPr="00F828A1">
              <w:rPr>
                <w:rFonts w:ascii="Times New Roman" w:eastAsia="Calibri" w:hAnsi="Times New Roman"/>
                <w:color w:val="000000"/>
                <w:sz w:val="24"/>
                <w:szCs w:val="24"/>
                <w:lang w:eastAsia="ru-RU"/>
              </w:rPr>
              <w:t xml:space="preserve">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20</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u w:val="single"/>
                <w:lang w:eastAsia="ru-RU"/>
              </w:rPr>
            </w:pPr>
            <w:r w:rsidRPr="00F828A1">
              <w:rPr>
                <w:rFonts w:ascii="Times New Roman" w:eastAsia="Calibri" w:hAnsi="Times New Roman"/>
                <w:color w:val="000000"/>
                <w:sz w:val="24"/>
                <w:szCs w:val="24"/>
                <w:u w:val="single"/>
                <w:lang w:eastAsia="ru-RU"/>
              </w:rPr>
              <w:t xml:space="preserve">Доля пациентов с острым ишемическим инсультом, которым проведена </w:t>
            </w:r>
            <w:proofErr w:type="spellStart"/>
            <w:r w:rsidRPr="00F828A1">
              <w:rPr>
                <w:rFonts w:ascii="Times New Roman" w:eastAsia="Calibri" w:hAnsi="Times New Roman"/>
                <w:color w:val="000000"/>
                <w:sz w:val="24"/>
                <w:szCs w:val="24"/>
                <w:u w:val="single"/>
                <w:lang w:eastAsia="ru-RU"/>
              </w:rPr>
              <w:t>тромболитическая</w:t>
            </w:r>
            <w:proofErr w:type="spellEnd"/>
            <w:r w:rsidRPr="00F828A1">
              <w:rPr>
                <w:rFonts w:ascii="Times New Roman" w:eastAsia="Calibri" w:hAnsi="Times New Roman"/>
                <w:color w:val="000000"/>
                <w:sz w:val="24"/>
                <w:szCs w:val="24"/>
                <w:u w:val="single"/>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3,9</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4,1</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Количество обоснованных жалоб, в том числе на отказ в оказании медицинской помощи, предоставляемой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рамках территориальной программы</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22.</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Обеспеченность населения врачами (на 10 тыс. человек населения), всего</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40,4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40,5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40,6</w:t>
            </w:r>
          </w:p>
        </w:tc>
      </w:tr>
      <w:tr w:rsidR="009A5C83" w:rsidRPr="00F828A1" w:rsidTr="009A5C83">
        <w:tblPrEx>
          <w:tblBorders>
            <w:left w:val="none" w:sz="0" w:space="0" w:color="auto"/>
            <w:right w:val="none" w:sz="0" w:space="0" w:color="auto"/>
            <w:insideH w:val="none" w:sz="0" w:space="0" w:color="auto"/>
            <w:insideV w:val="none" w:sz="0" w:space="0" w:color="auto"/>
          </w:tblBorders>
        </w:tblPrEx>
        <w:trPr>
          <w:trHeight w:val="143"/>
        </w:trPr>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городского населения</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sz w:val="24"/>
                <w:szCs w:val="24"/>
                <w:lang w:eastAsia="ru-RU"/>
              </w:rPr>
            </w:pPr>
            <w:r w:rsidRPr="00F828A1">
              <w:rPr>
                <w:rFonts w:ascii="Times New Roman" w:eastAsia="Calibri" w:hAnsi="Times New Roman"/>
                <w:sz w:val="24"/>
                <w:szCs w:val="24"/>
                <w:lang w:eastAsia="ru-RU"/>
              </w:rPr>
              <w:t>47,6</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sz w:val="24"/>
                <w:szCs w:val="24"/>
                <w:lang w:eastAsia="ru-RU"/>
              </w:rPr>
            </w:pPr>
            <w:r w:rsidRPr="00F828A1">
              <w:rPr>
                <w:rFonts w:ascii="Times New Roman" w:eastAsia="Calibri" w:hAnsi="Times New Roman"/>
                <w:sz w:val="24"/>
                <w:szCs w:val="24"/>
                <w:lang w:eastAsia="ru-RU"/>
              </w:rPr>
              <w:t>47,7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sz w:val="24"/>
                <w:szCs w:val="24"/>
                <w:lang w:eastAsia="ru-RU"/>
              </w:rPr>
            </w:pPr>
            <w:r w:rsidRPr="00F828A1">
              <w:rPr>
                <w:rFonts w:ascii="Times New Roman" w:eastAsia="Calibri" w:hAnsi="Times New Roman"/>
                <w:sz w:val="24"/>
                <w:szCs w:val="24"/>
                <w:lang w:eastAsia="ru-RU"/>
              </w:rPr>
              <w:t>47,8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сельского населения</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15,7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15,8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15,8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23.</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Обеспеченность населения врачами (на 10 тыс. человек населения), оказывающими медицинскую помощь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амбулаторных условиях</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21,6</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24.</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Обеспеченность населения врачами (на 10 тыс. человек населения), оказывающими медицинскую помощь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стационарных условиях</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16,7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16,7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16,7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25.</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Обеспеченность населения средним медицинским персоналом (на 10 тыс. человек населения), всего</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101,8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99,8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98,8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городского населения</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sz w:val="24"/>
                <w:szCs w:val="24"/>
                <w:lang w:eastAsia="ru-RU"/>
              </w:rPr>
            </w:pPr>
            <w:r w:rsidRPr="00F828A1">
              <w:rPr>
                <w:rFonts w:ascii="Times New Roman" w:eastAsia="Calibri" w:hAnsi="Times New Roman"/>
                <w:sz w:val="24"/>
                <w:szCs w:val="24"/>
                <w:lang w:eastAsia="ru-RU"/>
              </w:rPr>
              <w:t>110,1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sz w:val="24"/>
                <w:szCs w:val="24"/>
                <w:lang w:eastAsia="ru-RU"/>
              </w:rPr>
            </w:pPr>
            <w:r w:rsidRPr="00F828A1">
              <w:rPr>
                <w:rFonts w:ascii="Times New Roman" w:eastAsia="Calibri" w:hAnsi="Times New Roman"/>
                <w:sz w:val="24"/>
                <w:szCs w:val="24"/>
                <w:lang w:eastAsia="ru-RU"/>
              </w:rPr>
              <w:t>108,1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sz w:val="24"/>
                <w:szCs w:val="24"/>
                <w:lang w:eastAsia="ru-RU"/>
              </w:rPr>
            </w:pPr>
            <w:r w:rsidRPr="00F828A1">
              <w:rPr>
                <w:rFonts w:ascii="Times New Roman" w:eastAsia="Calibri" w:hAnsi="Times New Roman"/>
                <w:sz w:val="24"/>
                <w:szCs w:val="24"/>
                <w:lang w:eastAsia="ru-RU"/>
              </w:rPr>
              <w:t>106,1</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сельского населения</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70,1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69,1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68,1</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26.</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Обеспеченность населения средним медицинским персоналом (на 10 тыс. человек населения), оказывающим медицинскую помощь в амбулаторных условиях</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46,0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45,8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45,5</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27.</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Обеспеченность населения средним медицинским персоналом (на 10 тыс. человек населения), оказывающим медицинскую помощь в стационарных условиях</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45,7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44,7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43,7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28.</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Средняя длительность лечения в медицинских организациях, оказывающих медицинскую помощь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стационарных условиях</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11,7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29.</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Коэффициент выполнения функции врачебной должности</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городской местности</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сельской местности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30.</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Коэффициент эффективного использования коечного фонда</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городской местности</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сельской местности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0,9</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0,9</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0,9</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31.</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расходов на оказание медицинской помощи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в условиях дневных стационаров в общих расходах </w:t>
            </w:r>
          </w:p>
          <w:p w:rsidR="009A5C83"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на территориальную программу</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8,2</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32.</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расходов на оказание медицинской помощи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амбулаторных условиях в неотложной форме в общих расходах на территориальную программу</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2,3</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33.</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охвата профилактическими осмотрами детей, всего (процентов)</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val="restart"/>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том числе проживающих:</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6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городской местности</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95,7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vMerge/>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сельской местности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87,7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87,7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87,7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r w:rsidRPr="00F828A1">
              <w:rPr>
                <w:rFonts w:ascii="Times New Roman" w:hAnsi="Times New Roman"/>
                <w:color w:val="000000"/>
                <w:sz w:val="24"/>
                <w:szCs w:val="24"/>
              </w:rPr>
              <w:t>34</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охвата диспансеризацией взрослого населения, подлежащего диспансеризации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shd w:val="clear" w:color="auto" w:fill="auto"/>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99,5</w:t>
            </w:r>
          </w:p>
        </w:tc>
        <w:tc>
          <w:tcPr>
            <w:tcW w:w="1066" w:type="dxa"/>
            <w:tcBorders>
              <w:top w:val="nil"/>
              <w:left w:val="nil"/>
              <w:bottom w:val="nil"/>
              <w:right w:val="nil"/>
            </w:tcBorders>
            <w:shd w:val="clear" w:color="auto" w:fill="auto"/>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99,6</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99,7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r w:rsidRPr="00F828A1">
              <w:rPr>
                <w:rFonts w:ascii="Times New Roman" w:hAnsi="Times New Roman"/>
                <w:color w:val="000000"/>
                <w:sz w:val="24"/>
                <w:szCs w:val="24"/>
              </w:rPr>
              <w:t>35</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u w:val="single"/>
                <w:lang w:eastAsia="ru-RU"/>
              </w:rPr>
              <w:t>Доля охвата профилактическими осмотрами взрослого населения, всего (процентов)</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97,5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97,8</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98,0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u w:val="single"/>
                <w:lang w:eastAsia="ru-RU"/>
              </w:rPr>
            </w:pPr>
            <w:r w:rsidRPr="00F828A1">
              <w:rPr>
                <w:rFonts w:ascii="Times New Roman" w:eastAsia="Calibri" w:hAnsi="Times New Roman"/>
                <w:color w:val="000000"/>
                <w:sz w:val="24"/>
                <w:szCs w:val="24"/>
                <w:u w:val="single"/>
                <w:lang w:eastAsia="ru-RU"/>
              </w:rPr>
              <w:t>в том числе проживающих:</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u w:val="single"/>
                <w:lang w:eastAsia="ru-RU"/>
              </w:rPr>
            </w:pPr>
            <w:r w:rsidRPr="00F828A1">
              <w:rPr>
                <w:rFonts w:ascii="Times New Roman" w:eastAsia="Calibri" w:hAnsi="Times New Roman"/>
                <w:color w:val="000000"/>
                <w:sz w:val="24"/>
                <w:szCs w:val="24"/>
                <w:u w:val="single"/>
                <w:lang w:eastAsia="ru-RU"/>
              </w:rPr>
              <w:t>в городской местности</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98,4</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98,5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98,6</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spacing w:after="0" w:line="240" w:lineRule="auto"/>
              <w:rPr>
                <w:rFonts w:ascii="Times New Roman" w:hAnsi="Times New Roman"/>
                <w:color w:val="000000"/>
                <w:sz w:val="24"/>
                <w:szCs w:val="24"/>
              </w:rPr>
            </w:pP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u w:val="single"/>
                <w:lang w:eastAsia="ru-RU"/>
              </w:rPr>
            </w:pPr>
            <w:r w:rsidRPr="00F828A1">
              <w:rPr>
                <w:rFonts w:ascii="Times New Roman" w:eastAsia="Calibri" w:hAnsi="Times New Roman"/>
                <w:color w:val="000000"/>
                <w:sz w:val="24"/>
                <w:szCs w:val="24"/>
                <w:u w:val="single"/>
                <w:lang w:eastAsia="ru-RU"/>
              </w:rPr>
              <w:t>в сельской местности</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u w:val="single"/>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93,5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93,5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93,6</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36.</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пациентов, получивших специализированную медицинскую помощь в стационарных условиях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5,7</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5,7</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37.</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Число лиц, проживающих в сельской местности, которым оказана скорая медицинская помощь,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на 1000 человек сельского населения</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240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239</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238</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38.</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Доля фельдшерско-акушерских пунктов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 xml:space="preserve">и фельдшерских пунктов, находящихся в аварийном состоянии и требующих капитального ремонта,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в общем количестве фельдшерско-акушерских пунктов и фельдшерских пунктов</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34,1</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32,0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30,0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39</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24"/>
                <w:szCs w:val="24"/>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lastRenderedPageBreak/>
              <w:t>100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100</w:t>
            </w:r>
          </w:p>
        </w:tc>
      </w:tr>
      <w:tr w:rsidR="009A5C83" w:rsidRPr="00F828A1" w:rsidTr="009A5C83">
        <w:tblPrEx>
          <w:tblBorders>
            <w:left w:val="none" w:sz="0" w:space="0" w:color="auto"/>
            <w:right w:val="none" w:sz="0" w:space="0" w:color="auto"/>
            <w:insideH w:val="none" w:sz="0" w:space="0" w:color="auto"/>
            <w:insideV w:val="none" w:sz="0" w:space="0" w:color="auto"/>
          </w:tblBorders>
        </w:tblPrEx>
        <w:tc>
          <w:tcPr>
            <w:tcW w:w="43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lastRenderedPageBreak/>
              <w:t>40.</w:t>
            </w:r>
          </w:p>
        </w:tc>
        <w:tc>
          <w:tcPr>
            <w:tcW w:w="592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r w:rsidRPr="00F828A1">
              <w:rPr>
                <w:rFonts w:ascii="Times New Roman" w:eastAsia="Calibri" w:hAnsi="Times New Roman"/>
                <w:color w:val="000000"/>
                <w:sz w:val="24"/>
                <w:szCs w:val="24"/>
                <w:lang w:eastAsia="ru-RU"/>
              </w:rPr>
              <w:t>Доля женщин, которым проведено экстракорпоральное оплодотворение в общем количестве женщин с бесплодием</w:t>
            </w:r>
            <w:r w:rsidRPr="00F828A1">
              <w:rPr>
                <w:rFonts w:ascii="Times New Roman" w:eastAsia="Calibri" w:hAnsi="Times New Roman"/>
                <w:color w:val="000000"/>
                <w:sz w:val="16"/>
                <w:szCs w:val="16"/>
                <w:lang w:eastAsia="ru-RU"/>
              </w:rPr>
              <w:t xml:space="preserve"> </w:t>
            </w:r>
          </w:p>
          <w:p w:rsidR="009A5C83" w:rsidRPr="00F828A1" w:rsidRDefault="009A5C83" w:rsidP="009A5C83">
            <w:pPr>
              <w:widowControl w:val="0"/>
              <w:autoSpaceDE w:val="0"/>
              <w:autoSpaceDN w:val="0"/>
              <w:spacing w:after="0" w:line="240" w:lineRule="auto"/>
              <w:rPr>
                <w:rFonts w:ascii="Times New Roman" w:eastAsia="Calibri" w:hAnsi="Times New Roman"/>
                <w:color w:val="000000"/>
                <w:sz w:val="16"/>
                <w:szCs w:val="16"/>
                <w:lang w:eastAsia="ru-RU"/>
              </w:rPr>
            </w:pP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20</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20,5</w:t>
            </w:r>
          </w:p>
        </w:tc>
        <w:tc>
          <w:tcPr>
            <w:tcW w:w="1066" w:type="dxa"/>
            <w:tcBorders>
              <w:top w:val="nil"/>
              <w:left w:val="nil"/>
              <w:bottom w:val="nil"/>
              <w:right w:val="nil"/>
            </w:tcBorders>
            <w:tcMar>
              <w:top w:w="0" w:type="dxa"/>
              <w:bottom w:w="0" w:type="dxa"/>
            </w:tcMar>
          </w:tcPr>
          <w:p w:rsidR="009A5C83" w:rsidRPr="00F828A1" w:rsidRDefault="009A5C83" w:rsidP="009A5C83">
            <w:pPr>
              <w:widowControl w:val="0"/>
              <w:autoSpaceDE w:val="0"/>
              <w:autoSpaceDN w:val="0"/>
              <w:spacing w:after="0" w:line="240" w:lineRule="auto"/>
              <w:jc w:val="center"/>
              <w:rPr>
                <w:rFonts w:ascii="Times New Roman" w:eastAsia="Calibri" w:hAnsi="Times New Roman"/>
                <w:color w:val="000000"/>
                <w:sz w:val="24"/>
                <w:szCs w:val="24"/>
                <w:lang w:eastAsia="ru-RU"/>
              </w:rPr>
            </w:pPr>
            <w:r w:rsidRPr="00F828A1">
              <w:rPr>
                <w:rFonts w:ascii="Times New Roman" w:eastAsia="Calibri" w:hAnsi="Times New Roman"/>
                <w:color w:val="000000"/>
                <w:sz w:val="24"/>
                <w:szCs w:val="24"/>
                <w:lang w:eastAsia="ru-RU"/>
              </w:rPr>
              <w:t>21,0</w:t>
            </w:r>
          </w:p>
        </w:tc>
      </w:tr>
    </w:tbl>
    <w:p w:rsidR="009A5C83" w:rsidRPr="00C52C02" w:rsidRDefault="009A5C83" w:rsidP="009A5C83">
      <w:r w:rsidRPr="00F828A1">
        <w:rPr>
          <w:rFonts w:ascii="Times New Roman" w:hAnsi="Times New Roman"/>
          <w:color w:val="000000"/>
        </w:rPr>
        <w:t>________________</w:t>
      </w:r>
    </w:p>
    <w:p w:rsidR="009A5C83" w:rsidRPr="00597EE1" w:rsidRDefault="009A5C83" w:rsidP="009A5C83">
      <w:pPr>
        <w:autoSpaceDE w:val="0"/>
        <w:autoSpaceDN w:val="0"/>
        <w:adjustRightInd w:val="0"/>
        <w:spacing w:after="0" w:line="240" w:lineRule="auto"/>
        <w:ind w:left="4500"/>
        <w:jc w:val="center"/>
        <w:outlineLvl w:val="1"/>
        <w:rPr>
          <w:rFonts w:ascii="Times New Roman" w:hAnsi="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right"/>
        <w:outlineLvl w:val="1"/>
        <w:rPr>
          <w:rFonts w:ascii="Times New Roman" w:hAnsi="Times New Roman" w:cs="Times New Roman"/>
          <w:sz w:val="28"/>
          <w:szCs w:val="28"/>
        </w:rPr>
      </w:pPr>
      <w:r w:rsidRPr="00F828A1">
        <w:rPr>
          <w:rFonts w:ascii="Times New Roman" w:hAnsi="Times New Roman" w:cs="Times New Roman"/>
          <w:sz w:val="28"/>
          <w:szCs w:val="28"/>
        </w:rPr>
        <w:t xml:space="preserve">Приложение </w:t>
      </w:r>
      <w:r w:rsidR="00DD2436" w:rsidRPr="00F828A1">
        <w:rPr>
          <w:rFonts w:ascii="Times New Roman" w:hAnsi="Times New Roman" w:cs="Times New Roman"/>
          <w:sz w:val="28"/>
          <w:szCs w:val="28"/>
        </w:rPr>
        <w:t>№</w:t>
      </w:r>
      <w:r w:rsidRPr="00F828A1">
        <w:rPr>
          <w:rFonts w:ascii="Times New Roman" w:hAnsi="Times New Roman" w:cs="Times New Roman"/>
          <w:sz w:val="28"/>
          <w:szCs w:val="28"/>
        </w:rPr>
        <w:t xml:space="preserve"> 4</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к территориальной программе</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государственных гарантий</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бесплатного оказания гражданам</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медицинской помощи</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в Архангельской области</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на 201</w:t>
      </w:r>
      <w:r w:rsidR="00377BBF">
        <w:rPr>
          <w:rFonts w:ascii="Times New Roman" w:hAnsi="Times New Roman" w:cs="Times New Roman"/>
          <w:sz w:val="28"/>
          <w:szCs w:val="28"/>
        </w:rPr>
        <w:t>9</w:t>
      </w:r>
      <w:r w:rsidRPr="00F828A1">
        <w:rPr>
          <w:rFonts w:ascii="Times New Roman" w:hAnsi="Times New Roman" w:cs="Times New Roman"/>
          <w:sz w:val="28"/>
          <w:szCs w:val="28"/>
        </w:rPr>
        <w:t xml:space="preserve"> год и на плановый</w:t>
      </w:r>
    </w:p>
    <w:p w:rsidR="00597EE1" w:rsidRPr="00F828A1" w:rsidRDefault="00597EE1" w:rsidP="00FA0A23">
      <w:pPr>
        <w:pStyle w:val="ConsPlusNormal"/>
        <w:ind w:firstLine="709"/>
        <w:jc w:val="right"/>
        <w:rPr>
          <w:rFonts w:ascii="Times New Roman" w:hAnsi="Times New Roman" w:cs="Times New Roman"/>
          <w:sz w:val="28"/>
          <w:szCs w:val="28"/>
        </w:rPr>
      </w:pPr>
      <w:r w:rsidRPr="00F828A1">
        <w:rPr>
          <w:rFonts w:ascii="Times New Roman" w:hAnsi="Times New Roman" w:cs="Times New Roman"/>
          <w:sz w:val="28"/>
          <w:szCs w:val="28"/>
        </w:rPr>
        <w:t>период 20</w:t>
      </w:r>
      <w:r w:rsidR="00377BBF">
        <w:rPr>
          <w:rFonts w:ascii="Times New Roman" w:hAnsi="Times New Roman" w:cs="Times New Roman"/>
          <w:sz w:val="28"/>
          <w:szCs w:val="28"/>
        </w:rPr>
        <w:t>20</w:t>
      </w:r>
      <w:r w:rsidRPr="00F828A1">
        <w:rPr>
          <w:rFonts w:ascii="Times New Roman" w:hAnsi="Times New Roman" w:cs="Times New Roman"/>
          <w:sz w:val="28"/>
          <w:szCs w:val="28"/>
        </w:rPr>
        <w:t xml:space="preserve"> и 202</w:t>
      </w:r>
      <w:r w:rsidR="00377BBF">
        <w:rPr>
          <w:rFonts w:ascii="Times New Roman" w:hAnsi="Times New Roman" w:cs="Times New Roman"/>
          <w:sz w:val="28"/>
          <w:szCs w:val="28"/>
        </w:rPr>
        <w:t>1</w:t>
      </w:r>
      <w:r w:rsidRPr="00F828A1">
        <w:rPr>
          <w:rFonts w:ascii="Times New Roman" w:hAnsi="Times New Roman" w:cs="Times New Roman"/>
          <w:sz w:val="28"/>
          <w:szCs w:val="28"/>
        </w:rPr>
        <w:t xml:space="preserve"> годов</w:t>
      </w: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Title"/>
        <w:ind w:firstLine="709"/>
        <w:jc w:val="center"/>
        <w:rPr>
          <w:rFonts w:ascii="Times New Roman" w:hAnsi="Times New Roman" w:cs="Times New Roman"/>
          <w:sz w:val="28"/>
          <w:szCs w:val="28"/>
        </w:rPr>
      </w:pPr>
      <w:bookmarkStart w:id="5" w:name="P1678"/>
      <w:bookmarkEnd w:id="5"/>
      <w:r w:rsidRPr="00F828A1">
        <w:rPr>
          <w:rFonts w:ascii="Times New Roman" w:hAnsi="Times New Roman" w:cs="Times New Roman"/>
          <w:sz w:val="28"/>
          <w:szCs w:val="28"/>
        </w:rPr>
        <w:t>ОБЪЕМЫ</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медицинской помощи на 201</w:t>
      </w:r>
      <w:r w:rsidR="00377BBF">
        <w:rPr>
          <w:rFonts w:ascii="Times New Roman" w:hAnsi="Times New Roman" w:cs="Times New Roman"/>
          <w:sz w:val="28"/>
          <w:szCs w:val="28"/>
        </w:rPr>
        <w:t>9</w:t>
      </w:r>
      <w:r w:rsidRPr="00F828A1">
        <w:rPr>
          <w:rFonts w:ascii="Times New Roman" w:hAnsi="Times New Roman" w:cs="Times New Roman"/>
          <w:sz w:val="28"/>
          <w:szCs w:val="28"/>
        </w:rPr>
        <w:t xml:space="preserve"> год и на плановый период</w:t>
      </w:r>
    </w:p>
    <w:p w:rsidR="00597EE1" w:rsidRPr="00F828A1" w:rsidRDefault="00597EE1" w:rsidP="00FA0A23">
      <w:pPr>
        <w:pStyle w:val="ConsPlusTitle"/>
        <w:ind w:firstLine="709"/>
        <w:jc w:val="center"/>
        <w:rPr>
          <w:rFonts w:ascii="Times New Roman" w:hAnsi="Times New Roman" w:cs="Times New Roman"/>
          <w:sz w:val="28"/>
          <w:szCs w:val="28"/>
        </w:rPr>
      </w:pPr>
      <w:r w:rsidRPr="00F828A1">
        <w:rPr>
          <w:rFonts w:ascii="Times New Roman" w:hAnsi="Times New Roman" w:cs="Times New Roman"/>
          <w:sz w:val="28"/>
          <w:szCs w:val="28"/>
        </w:rPr>
        <w:t>20</w:t>
      </w:r>
      <w:r w:rsidR="00377BBF">
        <w:rPr>
          <w:rFonts w:ascii="Times New Roman" w:hAnsi="Times New Roman" w:cs="Times New Roman"/>
          <w:sz w:val="28"/>
          <w:szCs w:val="28"/>
        </w:rPr>
        <w:t>20</w:t>
      </w:r>
      <w:r w:rsidRPr="00F828A1">
        <w:rPr>
          <w:rFonts w:ascii="Times New Roman" w:hAnsi="Times New Roman" w:cs="Times New Roman"/>
          <w:sz w:val="28"/>
          <w:szCs w:val="28"/>
        </w:rPr>
        <w:t xml:space="preserve"> и 202</w:t>
      </w:r>
      <w:r w:rsidR="00377BBF">
        <w:rPr>
          <w:rFonts w:ascii="Times New Roman" w:hAnsi="Times New Roman" w:cs="Times New Roman"/>
          <w:sz w:val="28"/>
          <w:szCs w:val="28"/>
        </w:rPr>
        <w:t>1</w:t>
      </w:r>
      <w:r w:rsidRPr="00F828A1">
        <w:rPr>
          <w:rFonts w:ascii="Times New Roman" w:hAnsi="Times New Roman" w:cs="Times New Roman"/>
          <w:sz w:val="28"/>
          <w:szCs w:val="28"/>
        </w:rPr>
        <w:t xml:space="preserve"> годов</w:t>
      </w:r>
    </w:p>
    <w:p w:rsidR="00597EE1" w:rsidRPr="00F828A1" w:rsidRDefault="00597EE1" w:rsidP="00FA0A23">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71"/>
        <w:gridCol w:w="1191"/>
        <w:gridCol w:w="1134"/>
        <w:gridCol w:w="1191"/>
      </w:tblGrid>
      <w:tr w:rsidR="00597EE1" w:rsidRPr="00F828A1">
        <w:tc>
          <w:tcPr>
            <w:tcW w:w="3628"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Виды и условия оказания медицинской помощи</w:t>
            </w:r>
          </w:p>
        </w:tc>
        <w:tc>
          <w:tcPr>
            <w:tcW w:w="1871"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Единица измерения</w:t>
            </w:r>
          </w:p>
        </w:tc>
        <w:tc>
          <w:tcPr>
            <w:tcW w:w="1191"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2018 год</w:t>
            </w:r>
          </w:p>
        </w:tc>
        <w:tc>
          <w:tcPr>
            <w:tcW w:w="1134"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2019 год</w:t>
            </w:r>
          </w:p>
        </w:tc>
        <w:tc>
          <w:tcPr>
            <w:tcW w:w="1191"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2020 год</w:t>
            </w:r>
          </w:p>
        </w:tc>
      </w:tr>
      <w:tr w:rsidR="00597EE1" w:rsidRPr="00F828A1">
        <w:tc>
          <w:tcPr>
            <w:tcW w:w="3628"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1</w:t>
            </w:r>
          </w:p>
        </w:tc>
        <w:tc>
          <w:tcPr>
            <w:tcW w:w="1871"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2</w:t>
            </w:r>
          </w:p>
        </w:tc>
        <w:tc>
          <w:tcPr>
            <w:tcW w:w="1191"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3</w:t>
            </w:r>
          </w:p>
        </w:tc>
        <w:tc>
          <w:tcPr>
            <w:tcW w:w="1134"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4</w:t>
            </w:r>
          </w:p>
        </w:tc>
        <w:tc>
          <w:tcPr>
            <w:tcW w:w="1191" w:type="dxa"/>
          </w:tcPr>
          <w:p w:rsidR="00597EE1" w:rsidRPr="00F828A1" w:rsidRDefault="00597EE1" w:rsidP="0039302C">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5</w:t>
            </w:r>
          </w:p>
        </w:tc>
      </w:tr>
      <w:tr w:rsidR="00597EE1" w:rsidRPr="00F828A1">
        <w:tc>
          <w:tcPr>
            <w:tcW w:w="3628" w:type="dxa"/>
          </w:tcPr>
          <w:p w:rsidR="00597EE1" w:rsidRPr="00F828A1" w:rsidRDefault="00597EE1"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1. Скорая медицинская помощь</w:t>
            </w:r>
          </w:p>
        </w:tc>
        <w:tc>
          <w:tcPr>
            <w:tcW w:w="1871"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c>
          <w:tcPr>
            <w:tcW w:w="1134"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1.1. За счет средств областного бюджета </w:t>
            </w:r>
            <w:hyperlink w:anchor="P1785" w:history="1">
              <w:r w:rsidRPr="00F828A1">
                <w:rPr>
                  <w:rFonts w:ascii="Times New Roman" w:hAnsi="Times New Roman" w:cs="Times New Roman"/>
                  <w:color w:val="0000FF"/>
                  <w:sz w:val="28"/>
                  <w:szCs w:val="28"/>
                </w:rPr>
                <w:t>&lt;**&gt;</w:t>
              </w:r>
            </w:hyperlink>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вызовов</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49120</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48515</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48068</w:t>
            </w: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1.2. По программе обязательного медицинского страхования </w:t>
            </w:r>
            <w:hyperlink w:anchor="P1784" w:history="1">
              <w:r w:rsidRPr="00F828A1">
                <w:rPr>
                  <w:rFonts w:ascii="Times New Roman" w:hAnsi="Times New Roman" w:cs="Times New Roman"/>
                  <w:color w:val="0000FF"/>
                  <w:sz w:val="28"/>
                  <w:szCs w:val="28"/>
                </w:rPr>
                <w:t>&lt;*&gt;</w:t>
              </w:r>
            </w:hyperlink>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вызовов</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346093</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334556</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334556</w:t>
            </w:r>
          </w:p>
        </w:tc>
      </w:tr>
      <w:tr w:rsidR="00597EE1" w:rsidRPr="00F828A1">
        <w:tc>
          <w:tcPr>
            <w:tcW w:w="3628" w:type="dxa"/>
          </w:tcPr>
          <w:p w:rsidR="00597EE1" w:rsidRPr="00F828A1" w:rsidRDefault="00597EE1"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2. Медицинская помощь в амбулаторных условиях:</w:t>
            </w:r>
          </w:p>
        </w:tc>
        <w:tc>
          <w:tcPr>
            <w:tcW w:w="1871"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c>
          <w:tcPr>
            <w:tcW w:w="1134"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r>
      <w:tr w:rsidR="00597EE1" w:rsidRPr="00F828A1">
        <w:tc>
          <w:tcPr>
            <w:tcW w:w="3628" w:type="dxa"/>
          </w:tcPr>
          <w:p w:rsidR="00597EE1" w:rsidRPr="00F828A1" w:rsidRDefault="00597EE1"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2.1. За счет средств областного бюджета </w:t>
            </w:r>
            <w:hyperlink w:anchor="P1785" w:history="1">
              <w:r w:rsidRPr="00F828A1">
                <w:rPr>
                  <w:rFonts w:ascii="Times New Roman" w:hAnsi="Times New Roman" w:cs="Times New Roman"/>
                  <w:color w:val="0000FF"/>
                  <w:sz w:val="28"/>
                  <w:szCs w:val="28"/>
                </w:rPr>
                <w:t>&lt;**&gt;</w:t>
              </w:r>
            </w:hyperlink>
          </w:p>
        </w:tc>
        <w:tc>
          <w:tcPr>
            <w:tcW w:w="1871"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c>
          <w:tcPr>
            <w:tcW w:w="1134"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с профилактической целью</w:t>
            </w:r>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посещений</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722377</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714940</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708348</w:t>
            </w: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lastRenderedPageBreak/>
              <w:t>обращения в связи с заболеваниями</w:t>
            </w:r>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обращений</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142496</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141029</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139729</w:t>
            </w:r>
          </w:p>
        </w:tc>
      </w:tr>
      <w:tr w:rsidR="00597EE1" w:rsidRPr="00F828A1">
        <w:tc>
          <w:tcPr>
            <w:tcW w:w="3628" w:type="dxa"/>
          </w:tcPr>
          <w:p w:rsidR="00597EE1" w:rsidRPr="00F828A1" w:rsidRDefault="00597EE1"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2.2. По программе обязательного медицинского страхования </w:t>
            </w:r>
            <w:hyperlink w:anchor="P1784" w:history="1">
              <w:r w:rsidRPr="00F828A1">
                <w:rPr>
                  <w:rFonts w:ascii="Times New Roman" w:hAnsi="Times New Roman" w:cs="Times New Roman"/>
                  <w:color w:val="0000FF"/>
                  <w:sz w:val="28"/>
                  <w:szCs w:val="28"/>
                </w:rPr>
                <w:t>&lt;*&gt;</w:t>
              </w:r>
            </w:hyperlink>
          </w:p>
        </w:tc>
        <w:tc>
          <w:tcPr>
            <w:tcW w:w="1871"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c>
          <w:tcPr>
            <w:tcW w:w="1134"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с профилактической целью</w:t>
            </w:r>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посещений</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3322492</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3345565</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3368638</w:t>
            </w: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неотложная помощь</w:t>
            </w:r>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посещений</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646040</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622967</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622967</w:t>
            </w:r>
          </w:p>
        </w:tc>
      </w:tr>
      <w:tr w:rsidR="0072318F" w:rsidRPr="00F828A1" w:rsidTr="00771BF4">
        <w:tc>
          <w:tcPr>
            <w:tcW w:w="3628" w:type="dxa"/>
          </w:tcPr>
          <w:p w:rsidR="0072318F" w:rsidRPr="00F828A1" w:rsidRDefault="0072318F"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обращения в связи с заболеваниями</w:t>
            </w:r>
          </w:p>
        </w:tc>
        <w:tc>
          <w:tcPr>
            <w:tcW w:w="1871" w:type="dxa"/>
          </w:tcPr>
          <w:p w:rsidR="0072318F" w:rsidRPr="00F828A1" w:rsidRDefault="0072318F"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обращений</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2041948</w:t>
            </w:r>
          </w:p>
        </w:tc>
        <w:tc>
          <w:tcPr>
            <w:tcW w:w="1134"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2041948</w:t>
            </w:r>
          </w:p>
        </w:tc>
        <w:tc>
          <w:tcPr>
            <w:tcW w:w="1191" w:type="dxa"/>
            <w:vAlign w:val="center"/>
          </w:tcPr>
          <w:p w:rsidR="0072318F" w:rsidRPr="00F828A1" w:rsidRDefault="0072318F">
            <w:pPr>
              <w:jc w:val="center"/>
              <w:rPr>
                <w:rFonts w:ascii="Times New Roman" w:hAnsi="Times New Roman"/>
                <w:color w:val="000000"/>
                <w:sz w:val="28"/>
                <w:szCs w:val="28"/>
              </w:rPr>
            </w:pPr>
            <w:r w:rsidRPr="00F828A1">
              <w:rPr>
                <w:rFonts w:ascii="Times New Roman" w:hAnsi="Times New Roman"/>
                <w:color w:val="000000"/>
                <w:sz w:val="28"/>
                <w:szCs w:val="28"/>
              </w:rPr>
              <w:t>2041948</w:t>
            </w:r>
          </w:p>
        </w:tc>
      </w:tr>
      <w:tr w:rsidR="00597EE1" w:rsidRPr="00F828A1">
        <w:tc>
          <w:tcPr>
            <w:tcW w:w="3628" w:type="dxa"/>
          </w:tcPr>
          <w:p w:rsidR="00597EE1" w:rsidRPr="00F828A1" w:rsidRDefault="00597EE1"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3. Медицинская помощь в условиях дневных стационаров</w:t>
            </w:r>
          </w:p>
        </w:tc>
        <w:tc>
          <w:tcPr>
            <w:tcW w:w="1871"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c>
          <w:tcPr>
            <w:tcW w:w="1134"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r>
      <w:tr w:rsidR="000A3EED" w:rsidRPr="00F828A1" w:rsidTr="00771BF4">
        <w:tc>
          <w:tcPr>
            <w:tcW w:w="3628" w:type="dxa"/>
          </w:tcPr>
          <w:p w:rsidR="000A3EED" w:rsidRPr="00F828A1" w:rsidRDefault="000A3EED"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3.1. За счет средств областного бюджета </w:t>
            </w:r>
            <w:hyperlink w:anchor="P1785" w:history="1">
              <w:r w:rsidRPr="00F828A1">
                <w:rPr>
                  <w:rFonts w:ascii="Times New Roman" w:hAnsi="Times New Roman" w:cs="Times New Roman"/>
                  <w:color w:val="0000FF"/>
                  <w:sz w:val="28"/>
                  <w:szCs w:val="28"/>
                </w:rPr>
                <w:t>&lt;**&gt;</w:t>
              </w:r>
            </w:hyperlink>
          </w:p>
        </w:tc>
        <w:tc>
          <w:tcPr>
            <w:tcW w:w="1871" w:type="dxa"/>
          </w:tcPr>
          <w:p w:rsidR="000A3EED" w:rsidRPr="00F828A1" w:rsidRDefault="000A3EED"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случаев лечения</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3958</w:t>
            </w:r>
          </w:p>
        </w:tc>
        <w:tc>
          <w:tcPr>
            <w:tcW w:w="1134"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3917</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3881</w:t>
            </w:r>
          </w:p>
        </w:tc>
      </w:tr>
      <w:tr w:rsidR="000A3EED" w:rsidRPr="00F828A1" w:rsidTr="00771BF4">
        <w:tc>
          <w:tcPr>
            <w:tcW w:w="3628" w:type="dxa"/>
          </w:tcPr>
          <w:p w:rsidR="000A3EED" w:rsidRPr="00F828A1" w:rsidRDefault="000A3EED"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3.2. По программе обязательного медицинского страхования </w:t>
            </w:r>
            <w:hyperlink w:anchor="P1784" w:history="1">
              <w:r w:rsidRPr="00F828A1">
                <w:rPr>
                  <w:rFonts w:ascii="Times New Roman" w:hAnsi="Times New Roman" w:cs="Times New Roman"/>
                  <w:color w:val="0000FF"/>
                  <w:sz w:val="28"/>
                  <w:szCs w:val="28"/>
                </w:rPr>
                <w:t>&lt;*&gt;</w:t>
              </w:r>
            </w:hyperlink>
          </w:p>
        </w:tc>
        <w:tc>
          <w:tcPr>
            <w:tcW w:w="1871" w:type="dxa"/>
          </w:tcPr>
          <w:p w:rsidR="000A3EED" w:rsidRPr="00F828A1" w:rsidRDefault="000A3EED"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случаев лечения</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71526</w:t>
            </w:r>
          </w:p>
        </w:tc>
        <w:tc>
          <w:tcPr>
            <w:tcW w:w="1134"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71526</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71526</w:t>
            </w:r>
          </w:p>
        </w:tc>
      </w:tr>
      <w:tr w:rsidR="00597EE1" w:rsidRPr="00F828A1">
        <w:tc>
          <w:tcPr>
            <w:tcW w:w="3628" w:type="dxa"/>
          </w:tcPr>
          <w:p w:rsidR="00597EE1" w:rsidRPr="00F828A1" w:rsidRDefault="00597EE1"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4. Медицинская помощь в стационарных условиях</w:t>
            </w:r>
          </w:p>
        </w:tc>
        <w:tc>
          <w:tcPr>
            <w:tcW w:w="1871"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c>
          <w:tcPr>
            <w:tcW w:w="1134" w:type="dxa"/>
          </w:tcPr>
          <w:p w:rsidR="00597EE1" w:rsidRPr="00F828A1" w:rsidRDefault="00597EE1" w:rsidP="00AC43D2">
            <w:pPr>
              <w:pStyle w:val="ConsPlusNormal"/>
              <w:rPr>
                <w:rFonts w:ascii="Times New Roman" w:hAnsi="Times New Roman" w:cs="Times New Roman"/>
                <w:sz w:val="28"/>
                <w:szCs w:val="28"/>
              </w:rPr>
            </w:pPr>
          </w:p>
        </w:tc>
        <w:tc>
          <w:tcPr>
            <w:tcW w:w="1191" w:type="dxa"/>
          </w:tcPr>
          <w:p w:rsidR="00597EE1" w:rsidRPr="00F828A1" w:rsidRDefault="00597EE1" w:rsidP="00AC43D2">
            <w:pPr>
              <w:pStyle w:val="ConsPlusNormal"/>
              <w:rPr>
                <w:rFonts w:ascii="Times New Roman" w:hAnsi="Times New Roman" w:cs="Times New Roman"/>
                <w:sz w:val="28"/>
                <w:szCs w:val="28"/>
              </w:rPr>
            </w:pPr>
          </w:p>
        </w:tc>
      </w:tr>
      <w:tr w:rsidR="000A3EED" w:rsidRPr="00F828A1" w:rsidTr="00771BF4">
        <w:tc>
          <w:tcPr>
            <w:tcW w:w="3628" w:type="dxa"/>
          </w:tcPr>
          <w:p w:rsidR="000A3EED" w:rsidRPr="00F828A1" w:rsidRDefault="000A3EED"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4.1. За счет средств областного бюджета </w:t>
            </w:r>
            <w:hyperlink w:anchor="P1785" w:history="1">
              <w:r w:rsidRPr="00F828A1">
                <w:rPr>
                  <w:rFonts w:ascii="Times New Roman" w:hAnsi="Times New Roman" w:cs="Times New Roman"/>
                  <w:color w:val="0000FF"/>
                  <w:sz w:val="28"/>
                  <w:szCs w:val="28"/>
                </w:rPr>
                <w:t>&lt;**&gt;</w:t>
              </w:r>
            </w:hyperlink>
          </w:p>
        </w:tc>
        <w:tc>
          <w:tcPr>
            <w:tcW w:w="1871" w:type="dxa"/>
          </w:tcPr>
          <w:p w:rsidR="000A3EED" w:rsidRPr="00F828A1" w:rsidRDefault="000A3EED"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случаев госпитализации</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14538</w:t>
            </w:r>
          </w:p>
        </w:tc>
        <w:tc>
          <w:tcPr>
            <w:tcW w:w="1134"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14389</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14257</w:t>
            </w:r>
          </w:p>
        </w:tc>
      </w:tr>
      <w:tr w:rsidR="000A3EED" w:rsidRPr="00F828A1" w:rsidTr="00771BF4">
        <w:tc>
          <w:tcPr>
            <w:tcW w:w="3628" w:type="dxa"/>
          </w:tcPr>
          <w:p w:rsidR="000A3EED" w:rsidRPr="00F828A1" w:rsidRDefault="000A3EED"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4.2. По программе обязательного медицинского страхования </w:t>
            </w:r>
            <w:hyperlink w:anchor="P1784" w:history="1">
              <w:r w:rsidRPr="00F828A1">
                <w:rPr>
                  <w:rFonts w:ascii="Times New Roman" w:hAnsi="Times New Roman" w:cs="Times New Roman"/>
                  <w:color w:val="0000FF"/>
                  <w:sz w:val="28"/>
                  <w:szCs w:val="28"/>
                </w:rPr>
                <w:t>&lt;*&gt;</w:t>
              </w:r>
            </w:hyperlink>
          </w:p>
        </w:tc>
        <w:tc>
          <w:tcPr>
            <w:tcW w:w="1871" w:type="dxa"/>
          </w:tcPr>
          <w:p w:rsidR="000A3EED" w:rsidRPr="00F828A1" w:rsidRDefault="000A3EED"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случаев госпитализации</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201230</w:t>
            </w:r>
          </w:p>
        </w:tc>
        <w:tc>
          <w:tcPr>
            <w:tcW w:w="1134"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202545</w:t>
            </w:r>
          </w:p>
        </w:tc>
        <w:tc>
          <w:tcPr>
            <w:tcW w:w="1191" w:type="dxa"/>
            <w:vAlign w:val="center"/>
          </w:tcPr>
          <w:p w:rsidR="000A3EED" w:rsidRPr="00F828A1" w:rsidRDefault="000A3EED">
            <w:pPr>
              <w:jc w:val="center"/>
              <w:rPr>
                <w:rFonts w:ascii="Times New Roman" w:hAnsi="Times New Roman"/>
                <w:color w:val="000000"/>
                <w:sz w:val="28"/>
                <w:szCs w:val="28"/>
              </w:rPr>
            </w:pPr>
            <w:r w:rsidRPr="00F828A1">
              <w:rPr>
                <w:rFonts w:ascii="Times New Roman" w:hAnsi="Times New Roman"/>
                <w:color w:val="000000"/>
                <w:sz w:val="28"/>
                <w:szCs w:val="28"/>
              </w:rPr>
              <w:t>203157</w:t>
            </w:r>
          </w:p>
        </w:tc>
      </w:tr>
      <w:tr w:rsidR="000A3EED" w:rsidRPr="00F828A1" w:rsidTr="00771BF4">
        <w:tc>
          <w:tcPr>
            <w:tcW w:w="3628" w:type="dxa"/>
          </w:tcPr>
          <w:p w:rsidR="000A3EED" w:rsidRPr="00F828A1" w:rsidRDefault="000A3EED" w:rsidP="00AC43D2">
            <w:pPr>
              <w:pStyle w:val="ConsPlusNormal"/>
              <w:rPr>
                <w:rFonts w:ascii="Times New Roman" w:hAnsi="Times New Roman" w:cs="Times New Roman"/>
                <w:sz w:val="28"/>
                <w:szCs w:val="28"/>
              </w:rPr>
            </w:pPr>
            <w:r w:rsidRPr="00F828A1">
              <w:rPr>
                <w:rFonts w:ascii="Times New Roman" w:hAnsi="Times New Roman" w:cs="Times New Roman"/>
                <w:sz w:val="28"/>
                <w:szCs w:val="28"/>
              </w:rPr>
              <w:t xml:space="preserve">5. Паллиативная медицинская помощь в стационарных условиях </w:t>
            </w:r>
            <w:hyperlink w:anchor="P1785" w:history="1">
              <w:r w:rsidRPr="00F828A1">
                <w:rPr>
                  <w:rFonts w:ascii="Times New Roman" w:hAnsi="Times New Roman" w:cs="Times New Roman"/>
                  <w:color w:val="0000FF"/>
                  <w:sz w:val="28"/>
                  <w:szCs w:val="28"/>
                </w:rPr>
                <w:t>&lt;**&gt;</w:t>
              </w:r>
            </w:hyperlink>
          </w:p>
        </w:tc>
        <w:tc>
          <w:tcPr>
            <w:tcW w:w="1871" w:type="dxa"/>
          </w:tcPr>
          <w:p w:rsidR="000A3EED" w:rsidRPr="00F828A1" w:rsidRDefault="000A3EED" w:rsidP="00AC43D2">
            <w:pPr>
              <w:pStyle w:val="ConsPlusNormal"/>
              <w:jc w:val="center"/>
              <w:rPr>
                <w:rFonts w:ascii="Times New Roman" w:hAnsi="Times New Roman" w:cs="Times New Roman"/>
                <w:sz w:val="28"/>
                <w:szCs w:val="28"/>
              </w:rPr>
            </w:pPr>
            <w:r w:rsidRPr="00F828A1">
              <w:rPr>
                <w:rFonts w:ascii="Times New Roman" w:hAnsi="Times New Roman" w:cs="Times New Roman"/>
                <w:sz w:val="28"/>
                <w:szCs w:val="28"/>
              </w:rPr>
              <w:t>Число койко-дней</w:t>
            </w:r>
          </w:p>
        </w:tc>
        <w:tc>
          <w:tcPr>
            <w:tcW w:w="1191" w:type="dxa"/>
            <w:vAlign w:val="center"/>
          </w:tcPr>
          <w:p w:rsidR="000A3EED" w:rsidRPr="00F828A1" w:rsidRDefault="000A3EED">
            <w:pPr>
              <w:jc w:val="center"/>
              <w:rPr>
                <w:rFonts w:ascii="Times New Roman" w:hAnsi="Times New Roman"/>
                <w:bCs/>
                <w:color w:val="000000"/>
                <w:sz w:val="28"/>
                <w:szCs w:val="28"/>
              </w:rPr>
            </w:pPr>
            <w:r w:rsidRPr="00F828A1">
              <w:rPr>
                <w:rFonts w:ascii="Times New Roman" w:hAnsi="Times New Roman"/>
                <w:bCs/>
                <w:color w:val="000000"/>
                <w:sz w:val="28"/>
                <w:szCs w:val="28"/>
              </w:rPr>
              <w:t>120318</w:t>
            </w:r>
          </w:p>
        </w:tc>
        <w:tc>
          <w:tcPr>
            <w:tcW w:w="1134" w:type="dxa"/>
            <w:vAlign w:val="center"/>
          </w:tcPr>
          <w:p w:rsidR="000A3EED" w:rsidRPr="00F828A1" w:rsidRDefault="000A3EED">
            <w:pPr>
              <w:jc w:val="center"/>
              <w:rPr>
                <w:rFonts w:ascii="Times New Roman" w:hAnsi="Times New Roman"/>
                <w:bCs/>
                <w:color w:val="000000"/>
                <w:sz w:val="28"/>
                <w:szCs w:val="28"/>
              </w:rPr>
            </w:pPr>
            <w:r w:rsidRPr="00F828A1">
              <w:rPr>
                <w:rFonts w:ascii="Times New Roman" w:hAnsi="Times New Roman"/>
                <w:bCs/>
                <w:color w:val="000000"/>
                <w:sz w:val="28"/>
                <w:szCs w:val="28"/>
              </w:rPr>
              <w:t>120318</w:t>
            </w:r>
          </w:p>
        </w:tc>
        <w:tc>
          <w:tcPr>
            <w:tcW w:w="1191" w:type="dxa"/>
            <w:vAlign w:val="center"/>
          </w:tcPr>
          <w:p w:rsidR="000A3EED" w:rsidRPr="00F828A1" w:rsidRDefault="000A3EED">
            <w:pPr>
              <w:jc w:val="center"/>
              <w:rPr>
                <w:rFonts w:ascii="Times New Roman" w:hAnsi="Times New Roman"/>
                <w:bCs/>
                <w:color w:val="000000"/>
                <w:sz w:val="28"/>
                <w:szCs w:val="28"/>
              </w:rPr>
            </w:pPr>
            <w:r w:rsidRPr="00F828A1">
              <w:rPr>
                <w:rFonts w:ascii="Times New Roman" w:hAnsi="Times New Roman"/>
                <w:bCs/>
                <w:color w:val="000000"/>
                <w:sz w:val="28"/>
                <w:szCs w:val="28"/>
              </w:rPr>
              <w:t>120318</w:t>
            </w:r>
          </w:p>
        </w:tc>
      </w:tr>
    </w:tbl>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r w:rsidRPr="00F828A1">
        <w:rPr>
          <w:rFonts w:ascii="Times New Roman" w:hAnsi="Times New Roman" w:cs="Times New Roman"/>
          <w:sz w:val="28"/>
          <w:szCs w:val="28"/>
        </w:rPr>
        <w:t>--------------------------------</w:t>
      </w:r>
    </w:p>
    <w:p w:rsidR="00597EE1" w:rsidRPr="00F828A1" w:rsidRDefault="00597EE1" w:rsidP="00FA0A23">
      <w:pPr>
        <w:pStyle w:val="ConsPlusNormal"/>
        <w:ind w:firstLine="709"/>
        <w:jc w:val="both"/>
        <w:rPr>
          <w:rFonts w:ascii="Times New Roman" w:hAnsi="Times New Roman" w:cs="Times New Roman"/>
          <w:sz w:val="28"/>
          <w:szCs w:val="28"/>
        </w:rPr>
      </w:pPr>
      <w:bookmarkStart w:id="6" w:name="P1784"/>
      <w:bookmarkEnd w:id="6"/>
      <w:r w:rsidRPr="00F828A1">
        <w:rPr>
          <w:rFonts w:ascii="Times New Roman" w:hAnsi="Times New Roman" w:cs="Times New Roman"/>
          <w:sz w:val="28"/>
          <w:szCs w:val="28"/>
        </w:rPr>
        <w:t xml:space="preserve">&lt;*&gt; Объемы рассчитаны на численность застрахованных жителей Архангельской области на 1 </w:t>
      </w:r>
      <w:r w:rsidR="0075135E" w:rsidRPr="00F828A1">
        <w:rPr>
          <w:rFonts w:ascii="Times New Roman" w:hAnsi="Times New Roman" w:cs="Times New Roman"/>
          <w:sz w:val="28"/>
          <w:szCs w:val="28"/>
        </w:rPr>
        <w:t>январ</w:t>
      </w:r>
      <w:r w:rsidRPr="00F828A1">
        <w:rPr>
          <w:rFonts w:ascii="Times New Roman" w:hAnsi="Times New Roman" w:cs="Times New Roman"/>
          <w:sz w:val="28"/>
          <w:szCs w:val="28"/>
        </w:rPr>
        <w:t>я 201</w:t>
      </w:r>
      <w:r w:rsidR="0075135E" w:rsidRPr="00F828A1">
        <w:rPr>
          <w:rFonts w:ascii="Times New Roman" w:hAnsi="Times New Roman" w:cs="Times New Roman"/>
          <w:sz w:val="28"/>
          <w:szCs w:val="28"/>
        </w:rPr>
        <w:t>8</w:t>
      </w:r>
      <w:r w:rsidRPr="00F828A1">
        <w:rPr>
          <w:rFonts w:ascii="Times New Roman" w:hAnsi="Times New Roman" w:cs="Times New Roman"/>
          <w:sz w:val="28"/>
          <w:szCs w:val="28"/>
        </w:rPr>
        <w:t xml:space="preserve"> года (</w:t>
      </w:r>
      <w:r w:rsidR="0075135E" w:rsidRPr="00F828A1">
        <w:rPr>
          <w:rFonts w:ascii="Times New Roman" w:hAnsi="Times New Roman" w:cs="Times New Roman"/>
          <w:sz w:val="28"/>
          <w:szCs w:val="28"/>
        </w:rPr>
        <w:t>1 153 643</w:t>
      </w:r>
      <w:r w:rsidRPr="00F828A1">
        <w:rPr>
          <w:rFonts w:ascii="Times New Roman" w:hAnsi="Times New Roman" w:cs="Times New Roman"/>
          <w:sz w:val="28"/>
          <w:szCs w:val="28"/>
        </w:rPr>
        <w:t xml:space="preserve"> человек</w:t>
      </w:r>
      <w:r w:rsidR="0075135E" w:rsidRPr="00F828A1">
        <w:rPr>
          <w:rFonts w:ascii="Times New Roman" w:hAnsi="Times New Roman" w:cs="Times New Roman"/>
          <w:sz w:val="28"/>
          <w:szCs w:val="28"/>
        </w:rPr>
        <w:t>а</w:t>
      </w:r>
      <w:r w:rsidRPr="00F828A1">
        <w:rPr>
          <w:rFonts w:ascii="Times New Roman" w:hAnsi="Times New Roman" w:cs="Times New Roman"/>
          <w:sz w:val="28"/>
          <w:szCs w:val="28"/>
        </w:rPr>
        <w:t>).</w:t>
      </w:r>
    </w:p>
    <w:p w:rsidR="00597EE1" w:rsidRPr="00F828A1" w:rsidRDefault="00597EE1" w:rsidP="00FA0A23">
      <w:pPr>
        <w:pStyle w:val="ConsPlusNormal"/>
        <w:ind w:firstLine="709"/>
        <w:jc w:val="both"/>
        <w:rPr>
          <w:rFonts w:ascii="Times New Roman" w:hAnsi="Times New Roman" w:cs="Times New Roman"/>
          <w:sz w:val="28"/>
          <w:szCs w:val="28"/>
        </w:rPr>
      </w:pPr>
      <w:bookmarkStart w:id="7" w:name="P1785"/>
      <w:bookmarkEnd w:id="7"/>
      <w:r w:rsidRPr="00F828A1">
        <w:rPr>
          <w:rFonts w:ascii="Times New Roman" w:hAnsi="Times New Roman" w:cs="Times New Roman"/>
          <w:sz w:val="28"/>
          <w:szCs w:val="28"/>
        </w:rPr>
        <w:t>&lt;**&gt; Объемы рассчитаны на численность населения Арханг</w:t>
      </w:r>
      <w:r w:rsidR="0075135E" w:rsidRPr="00F828A1">
        <w:rPr>
          <w:rFonts w:ascii="Times New Roman" w:hAnsi="Times New Roman" w:cs="Times New Roman"/>
          <w:sz w:val="28"/>
          <w:szCs w:val="28"/>
        </w:rPr>
        <w:t>ельской области на 1 января 2019</w:t>
      </w:r>
      <w:r w:rsidRPr="00F828A1">
        <w:rPr>
          <w:rFonts w:ascii="Times New Roman" w:hAnsi="Times New Roman" w:cs="Times New Roman"/>
          <w:sz w:val="28"/>
          <w:szCs w:val="28"/>
        </w:rPr>
        <w:t xml:space="preserve"> года (</w:t>
      </w:r>
      <w:r w:rsidR="0075135E" w:rsidRPr="00F828A1">
        <w:rPr>
          <w:rFonts w:ascii="Times New Roman" w:hAnsi="Times New Roman" w:cs="Times New Roman"/>
          <w:sz w:val="28"/>
          <w:szCs w:val="28"/>
        </w:rPr>
        <w:t>1 099 509</w:t>
      </w:r>
      <w:r w:rsidRPr="00F828A1">
        <w:rPr>
          <w:rFonts w:ascii="Times New Roman" w:hAnsi="Times New Roman" w:cs="Times New Roman"/>
          <w:sz w:val="28"/>
          <w:szCs w:val="28"/>
        </w:rPr>
        <w:t xml:space="preserve"> человек), на 1 января 20</w:t>
      </w:r>
      <w:r w:rsidR="0075135E" w:rsidRPr="00F828A1">
        <w:rPr>
          <w:rFonts w:ascii="Times New Roman" w:hAnsi="Times New Roman" w:cs="Times New Roman"/>
          <w:sz w:val="28"/>
          <w:szCs w:val="28"/>
        </w:rPr>
        <w:t>20</w:t>
      </w:r>
      <w:r w:rsidRPr="00F828A1">
        <w:rPr>
          <w:rFonts w:ascii="Times New Roman" w:hAnsi="Times New Roman" w:cs="Times New Roman"/>
          <w:sz w:val="28"/>
          <w:szCs w:val="28"/>
        </w:rPr>
        <w:t xml:space="preserve"> года (</w:t>
      </w:r>
      <w:r w:rsidR="001F089D" w:rsidRPr="00F828A1">
        <w:rPr>
          <w:rFonts w:ascii="Times New Roman" w:hAnsi="Times New Roman" w:cs="Times New Roman"/>
          <w:sz w:val="28"/>
          <w:szCs w:val="28"/>
        </w:rPr>
        <w:t>1 088 189</w:t>
      </w:r>
      <w:r w:rsidR="0075135E" w:rsidRPr="00F828A1">
        <w:rPr>
          <w:rFonts w:ascii="Times New Roman" w:hAnsi="Times New Roman" w:cs="Times New Roman"/>
          <w:sz w:val="28"/>
          <w:szCs w:val="28"/>
        </w:rPr>
        <w:t xml:space="preserve"> человек), на 1 января 2021</w:t>
      </w:r>
      <w:r w:rsidRPr="00F828A1">
        <w:rPr>
          <w:rFonts w:ascii="Times New Roman" w:hAnsi="Times New Roman" w:cs="Times New Roman"/>
          <w:sz w:val="28"/>
          <w:szCs w:val="28"/>
        </w:rPr>
        <w:t xml:space="preserve"> года (</w:t>
      </w:r>
      <w:r w:rsidR="001F089D" w:rsidRPr="00F828A1">
        <w:rPr>
          <w:rFonts w:ascii="Times New Roman" w:hAnsi="Times New Roman" w:cs="Times New Roman"/>
          <w:sz w:val="28"/>
          <w:szCs w:val="28"/>
        </w:rPr>
        <w:t>1 078 156</w:t>
      </w:r>
      <w:r w:rsidRPr="00F828A1">
        <w:rPr>
          <w:rFonts w:ascii="Times New Roman" w:hAnsi="Times New Roman" w:cs="Times New Roman"/>
          <w:sz w:val="28"/>
          <w:szCs w:val="28"/>
        </w:rPr>
        <w:t xml:space="preserve"> человек).</w:t>
      </w: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597EE1" w:rsidRPr="00F828A1" w:rsidRDefault="00597EE1" w:rsidP="00FA0A23">
      <w:pPr>
        <w:pStyle w:val="ConsPlusNormal"/>
        <w:ind w:firstLine="709"/>
        <w:jc w:val="both"/>
        <w:rPr>
          <w:rFonts w:ascii="Times New Roman" w:hAnsi="Times New Roman" w:cs="Times New Roman"/>
          <w:sz w:val="28"/>
          <w:szCs w:val="28"/>
        </w:rPr>
      </w:pPr>
    </w:p>
    <w:p w:rsidR="009A5C83" w:rsidRDefault="009A5C83" w:rsidP="00FA0A23">
      <w:pPr>
        <w:pStyle w:val="ConsPlusNormal"/>
        <w:ind w:firstLine="709"/>
        <w:jc w:val="right"/>
        <w:outlineLvl w:val="1"/>
        <w:rPr>
          <w:rFonts w:ascii="Times New Roman" w:hAnsi="Times New Roman" w:cs="Times New Roman"/>
          <w:sz w:val="28"/>
          <w:szCs w:val="28"/>
        </w:rPr>
      </w:pPr>
    </w:p>
    <w:p w:rsidR="009A5C83" w:rsidRDefault="009A5C83" w:rsidP="00FA0A23">
      <w:pPr>
        <w:pStyle w:val="ConsPlusNormal"/>
        <w:ind w:firstLine="709"/>
        <w:jc w:val="right"/>
        <w:outlineLvl w:val="1"/>
        <w:rPr>
          <w:rFonts w:ascii="Times New Roman" w:hAnsi="Times New Roman" w:cs="Times New Roman"/>
          <w:sz w:val="28"/>
          <w:szCs w:val="28"/>
        </w:rPr>
      </w:pPr>
    </w:p>
    <w:p w:rsidR="00597EE1" w:rsidRDefault="00597EE1"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DF0DB5" w:rsidRDefault="00DF0DB5" w:rsidP="009A5C83">
      <w:pPr>
        <w:autoSpaceDE w:val="0"/>
        <w:autoSpaceDN w:val="0"/>
        <w:adjustRightInd w:val="0"/>
        <w:spacing w:after="0" w:line="240" w:lineRule="auto"/>
        <w:ind w:left="4500"/>
        <w:jc w:val="center"/>
        <w:outlineLvl w:val="1"/>
        <w:rPr>
          <w:rFonts w:ascii="Times New Roman" w:hAnsi="Times New Roman"/>
          <w:sz w:val="28"/>
          <w:szCs w:val="28"/>
        </w:rPr>
      </w:pPr>
    </w:p>
    <w:p w:rsidR="000C534E" w:rsidRDefault="000C534E" w:rsidP="009A5C83">
      <w:pPr>
        <w:autoSpaceDE w:val="0"/>
        <w:autoSpaceDN w:val="0"/>
        <w:adjustRightInd w:val="0"/>
        <w:spacing w:after="0" w:line="240" w:lineRule="auto"/>
        <w:ind w:left="4500"/>
        <w:jc w:val="center"/>
        <w:outlineLvl w:val="1"/>
        <w:rPr>
          <w:rFonts w:ascii="Times New Roman" w:hAnsi="Times New Roman"/>
          <w:sz w:val="28"/>
          <w:szCs w:val="28"/>
        </w:rPr>
        <w:sectPr w:rsidR="000C534E" w:rsidSect="00B93F12">
          <w:pgSz w:w="11906" w:h="16838"/>
          <w:pgMar w:top="567" w:right="850" w:bottom="851" w:left="1701" w:header="708" w:footer="708" w:gutter="0"/>
          <w:cols w:space="708"/>
          <w:docGrid w:linePitch="360"/>
        </w:sectPr>
      </w:pPr>
    </w:p>
    <w:p w:rsidR="000C534E" w:rsidRPr="000C534E" w:rsidRDefault="000C534E" w:rsidP="000C534E">
      <w:pPr>
        <w:spacing w:after="0"/>
        <w:rPr>
          <w:rFonts w:ascii="Times New Roman" w:eastAsiaTheme="minorHAnsi" w:hAnsi="Times New Roman"/>
          <w:sz w:val="28"/>
          <w:szCs w:val="28"/>
        </w:rPr>
      </w:pPr>
      <w:r w:rsidRPr="000C534E">
        <w:rPr>
          <w:rFonts w:ascii="Times New Roman" w:eastAsiaTheme="minorHAnsi" w:hAnsi="Times New Roman"/>
          <w:sz w:val="28"/>
          <w:szCs w:val="28"/>
        </w:rPr>
        <w:lastRenderedPageBreak/>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r>
      <w:r w:rsidRPr="000C534E">
        <w:rPr>
          <w:rFonts w:ascii="Times New Roman" w:eastAsiaTheme="minorHAnsi" w:hAnsi="Times New Roman"/>
          <w:sz w:val="28"/>
          <w:szCs w:val="28"/>
        </w:rPr>
        <w:tab/>
        <w:t>Приложение № 5</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к территориальной программе</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 xml:space="preserve">государственных гарантий </w:t>
      </w:r>
      <w:proofErr w:type="gramStart"/>
      <w:r w:rsidRPr="000C534E">
        <w:rPr>
          <w:rFonts w:ascii="Times New Roman" w:eastAsiaTheme="minorHAnsi" w:hAnsi="Times New Roman"/>
          <w:sz w:val="28"/>
          <w:szCs w:val="28"/>
        </w:rPr>
        <w:t>бесплатного</w:t>
      </w:r>
      <w:proofErr w:type="gramEnd"/>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оказания гражданам медицинской</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помощи в Архангельской области</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 xml:space="preserve">на 2019 год и </w:t>
      </w:r>
      <w:proofErr w:type="gramStart"/>
      <w:r w:rsidRPr="000C534E">
        <w:rPr>
          <w:rFonts w:ascii="Times New Roman" w:eastAsiaTheme="minorHAnsi" w:hAnsi="Times New Roman"/>
          <w:sz w:val="28"/>
          <w:szCs w:val="28"/>
        </w:rPr>
        <w:t>на</w:t>
      </w:r>
      <w:proofErr w:type="gramEnd"/>
      <w:r w:rsidRPr="000C534E">
        <w:rPr>
          <w:rFonts w:ascii="Times New Roman" w:eastAsiaTheme="minorHAnsi" w:hAnsi="Times New Roman"/>
          <w:sz w:val="28"/>
          <w:szCs w:val="28"/>
        </w:rPr>
        <w:t xml:space="preserve"> плановый</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период 2020 и 2021 годов</w:t>
      </w:r>
    </w:p>
    <w:p w:rsidR="000C534E" w:rsidRPr="000C534E" w:rsidRDefault="000C534E" w:rsidP="000C534E">
      <w:pPr>
        <w:spacing w:after="0"/>
        <w:rPr>
          <w:rFonts w:ascii="Times New Roman" w:eastAsiaTheme="minorHAnsi" w:hAnsi="Times New Roman"/>
          <w:sz w:val="28"/>
          <w:szCs w:val="28"/>
        </w:rPr>
      </w:pPr>
    </w:p>
    <w:tbl>
      <w:tblPr>
        <w:tblW w:w="15020" w:type="dxa"/>
        <w:tblInd w:w="93" w:type="dxa"/>
        <w:tblLook w:val="04A0" w:firstRow="1" w:lastRow="0" w:firstColumn="1" w:lastColumn="0" w:noHBand="0" w:noVBand="1"/>
      </w:tblPr>
      <w:tblGrid>
        <w:gridCol w:w="4600"/>
        <w:gridCol w:w="720"/>
        <w:gridCol w:w="1520"/>
        <w:gridCol w:w="1700"/>
        <w:gridCol w:w="1520"/>
        <w:gridCol w:w="1740"/>
        <w:gridCol w:w="1480"/>
        <w:gridCol w:w="1740"/>
      </w:tblGrid>
      <w:tr w:rsidR="000C534E" w:rsidRPr="000C534E" w:rsidTr="000C534E">
        <w:trPr>
          <w:trHeight w:val="322"/>
        </w:trPr>
        <w:tc>
          <w:tcPr>
            <w:tcW w:w="15020" w:type="dxa"/>
            <w:gridSpan w:val="8"/>
            <w:vMerge w:val="restart"/>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28"/>
                <w:szCs w:val="28"/>
                <w:lang w:eastAsia="ru-RU"/>
              </w:rPr>
            </w:pPr>
            <w:r w:rsidRPr="000C534E">
              <w:rPr>
                <w:rFonts w:ascii="Times New Roman" w:hAnsi="Times New Roman"/>
                <w:b/>
                <w:bCs/>
                <w:sz w:val="28"/>
                <w:szCs w:val="28"/>
                <w:lang w:eastAsia="ru-RU"/>
              </w:rPr>
              <w:t xml:space="preserve">Утвержденная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2019 год </w:t>
            </w:r>
          </w:p>
          <w:p w:rsidR="000C534E" w:rsidRPr="000C534E" w:rsidRDefault="000C534E" w:rsidP="000C534E">
            <w:pPr>
              <w:spacing w:after="0" w:line="240" w:lineRule="auto"/>
              <w:jc w:val="center"/>
              <w:rPr>
                <w:rFonts w:ascii="Times New Roman" w:hAnsi="Times New Roman"/>
                <w:b/>
                <w:bCs/>
                <w:sz w:val="28"/>
                <w:szCs w:val="28"/>
                <w:lang w:eastAsia="ru-RU"/>
              </w:rPr>
            </w:pPr>
            <w:r w:rsidRPr="000C534E">
              <w:rPr>
                <w:rFonts w:ascii="Times New Roman" w:hAnsi="Times New Roman"/>
                <w:b/>
                <w:bCs/>
                <w:sz w:val="28"/>
                <w:szCs w:val="28"/>
                <w:lang w:eastAsia="ru-RU"/>
              </w:rPr>
              <w:t>и на плановый период 2020 и 2021 годов</w:t>
            </w:r>
          </w:p>
        </w:tc>
      </w:tr>
      <w:tr w:rsidR="000C534E" w:rsidRPr="000C534E" w:rsidTr="000C534E">
        <w:trPr>
          <w:trHeight w:val="930"/>
        </w:trPr>
        <w:tc>
          <w:tcPr>
            <w:tcW w:w="15020" w:type="dxa"/>
            <w:gridSpan w:val="8"/>
            <w:vMerge/>
            <w:tcBorders>
              <w:top w:val="nil"/>
              <w:left w:val="nil"/>
              <w:bottom w:val="nil"/>
              <w:right w:val="nil"/>
            </w:tcBorders>
            <w:vAlign w:val="center"/>
            <w:hideMark/>
          </w:tcPr>
          <w:p w:rsidR="000C534E" w:rsidRPr="000C534E" w:rsidRDefault="000C534E" w:rsidP="000C534E">
            <w:pPr>
              <w:spacing w:after="0" w:line="240" w:lineRule="auto"/>
              <w:rPr>
                <w:rFonts w:ascii="Times New Roman" w:hAnsi="Times New Roman"/>
                <w:b/>
                <w:bCs/>
                <w:sz w:val="24"/>
                <w:szCs w:val="24"/>
                <w:lang w:eastAsia="ru-RU"/>
              </w:rPr>
            </w:pPr>
          </w:p>
        </w:tc>
      </w:tr>
      <w:tr w:rsidR="000C534E" w:rsidRPr="000C534E" w:rsidTr="000C534E">
        <w:trPr>
          <w:trHeight w:val="105"/>
        </w:trPr>
        <w:tc>
          <w:tcPr>
            <w:tcW w:w="4600" w:type="dxa"/>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Arial" w:hAnsi="Arial" w:cs="Arial"/>
                <w:bCs/>
                <w:sz w:val="24"/>
                <w:szCs w:val="24"/>
                <w:lang w:eastAsia="ru-RU"/>
              </w:rPr>
            </w:pPr>
            <w:r w:rsidRPr="000C534E">
              <w:rPr>
                <w:rFonts w:ascii="Arial" w:hAnsi="Arial" w:cs="Arial"/>
                <w:bCs/>
                <w:sz w:val="24"/>
                <w:szCs w:val="24"/>
                <w:lang w:eastAsia="ru-RU"/>
              </w:rPr>
              <w:t> </w:t>
            </w:r>
          </w:p>
        </w:tc>
        <w:tc>
          <w:tcPr>
            <w:tcW w:w="720" w:type="dxa"/>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Arial" w:hAnsi="Arial" w:cs="Arial"/>
                <w:bCs/>
                <w:sz w:val="24"/>
                <w:szCs w:val="24"/>
                <w:lang w:eastAsia="ru-RU"/>
              </w:rPr>
            </w:pPr>
            <w:r w:rsidRPr="000C534E">
              <w:rPr>
                <w:rFonts w:ascii="Arial" w:hAnsi="Arial" w:cs="Arial"/>
                <w:bCs/>
                <w:sz w:val="24"/>
                <w:szCs w:val="24"/>
                <w:lang w:eastAsia="ru-RU"/>
              </w:rPr>
              <w:t> </w:t>
            </w:r>
          </w:p>
        </w:tc>
        <w:tc>
          <w:tcPr>
            <w:tcW w:w="1520" w:type="dxa"/>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Arial" w:hAnsi="Arial" w:cs="Arial"/>
                <w:bCs/>
                <w:sz w:val="24"/>
                <w:szCs w:val="24"/>
                <w:lang w:eastAsia="ru-RU"/>
              </w:rPr>
            </w:pPr>
            <w:r w:rsidRPr="000C534E">
              <w:rPr>
                <w:rFonts w:ascii="Arial" w:hAnsi="Arial" w:cs="Arial"/>
                <w:bCs/>
                <w:sz w:val="24"/>
                <w:szCs w:val="24"/>
                <w:lang w:eastAsia="ru-RU"/>
              </w:rPr>
              <w:t> </w:t>
            </w:r>
          </w:p>
        </w:tc>
        <w:tc>
          <w:tcPr>
            <w:tcW w:w="1700" w:type="dxa"/>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Arial" w:hAnsi="Arial" w:cs="Arial"/>
                <w:bCs/>
                <w:sz w:val="24"/>
                <w:szCs w:val="24"/>
                <w:lang w:eastAsia="ru-RU"/>
              </w:rPr>
            </w:pPr>
            <w:r w:rsidRPr="000C534E">
              <w:rPr>
                <w:rFonts w:ascii="Arial" w:hAnsi="Arial" w:cs="Arial"/>
                <w:bCs/>
                <w:sz w:val="24"/>
                <w:szCs w:val="24"/>
                <w:lang w:eastAsia="ru-RU"/>
              </w:rPr>
              <w:t> </w:t>
            </w:r>
          </w:p>
        </w:tc>
        <w:tc>
          <w:tcPr>
            <w:tcW w:w="1520" w:type="dxa"/>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Arial" w:hAnsi="Arial" w:cs="Arial"/>
                <w:bCs/>
                <w:sz w:val="24"/>
                <w:szCs w:val="24"/>
                <w:lang w:eastAsia="ru-RU"/>
              </w:rPr>
            </w:pPr>
            <w:r w:rsidRPr="000C534E">
              <w:rPr>
                <w:rFonts w:ascii="Arial" w:hAnsi="Arial" w:cs="Arial"/>
                <w:bCs/>
                <w:sz w:val="24"/>
                <w:szCs w:val="24"/>
                <w:lang w:eastAsia="ru-RU"/>
              </w:rPr>
              <w:t> </w:t>
            </w:r>
          </w:p>
        </w:tc>
        <w:tc>
          <w:tcPr>
            <w:tcW w:w="1740" w:type="dxa"/>
            <w:tcBorders>
              <w:top w:val="nil"/>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Arial" w:hAnsi="Arial" w:cs="Arial"/>
                <w:bCs/>
                <w:sz w:val="24"/>
                <w:szCs w:val="24"/>
                <w:lang w:eastAsia="ru-RU"/>
              </w:rPr>
            </w:pPr>
            <w:r w:rsidRPr="000C534E">
              <w:rPr>
                <w:rFonts w:ascii="Arial" w:hAnsi="Arial" w:cs="Arial"/>
                <w:bCs/>
                <w:sz w:val="24"/>
                <w:szCs w:val="24"/>
                <w:lang w:eastAsia="ru-RU"/>
              </w:rPr>
              <w:t> </w:t>
            </w:r>
          </w:p>
        </w:tc>
        <w:tc>
          <w:tcPr>
            <w:tcW w:w="1480"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cs="Calibri"/>
                <w:color w:val="000000"/>
                <w:lang w:eastAsia="ru-RU"/>
              </w:rPr>
            </w:pPr>
            <w:r w:rsidRPr="000C534E">
              <w:rPr>
                <w:rFonts w:cs="Calibri"/>
                <w:color w:val="000000"/>
                <w:lang w:eastAsia="ru-RU"/>
              </w:rPr>
              <w:t> </w:t>
            </w:r>
          </w:p>
        </w:tc>
        <w:tc>
          <w:tcPr>
            <w:tcW w:w="1740"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cs="Calibri"/>
                <w:color w:val="000000"/>
                <w:lang w:eastAsia="ru-RU"/>
              </w:rPr>
            </w:pPr>
            <w:r w:rsidRPr="000C534E">
              <w:rPr>
                <w:rFonts w:cs="Calibri"/>
                <w:color w:val="000000"/>
                <w:lang w:eastAsia="ru-RU"/>
              </w:rPr>
              <w:t> </w:t>
            </w:r>
          </w:p>
        </w:tc>
      </w:tr>
      <w:tr w:rsidR="000C534E" w:rsidRPr="000C534E" w:rsidTr="000C534E">
        <w:trPr>
          <w:trHeight w:val="630"/>
        </w:trPr>
        <w:tc>
          <w:tcPr>
            <w:tcW w:w="4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 </w:t>
            </w:r>
          </w:p>
        </w:tc>
        <w:tc>
          <w:tcPr>
            <w:tcW w:w="3220"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 xml:space="preserve"> 2019 год</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 xml:space="preserve"> 2020 год</w:t>
            </w:r>
          </w:p>
        </w:tc>
        <w:tc>
          <w:tcPr>
            <w:tcW w:w="3220"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 xml:space="preserve"> 2021 год</w:t>
            </w:r>
          </w:p>
        </w:tc>
      </w:tr>
      <w:tr w:rsidR="000C534E" w:rsidRPr="000C534E" w:rsidTr="000C534E">
        <w:trPr>
          <w:trHeight w:val="1440"/>
        </w:trPr>
        <w:tc>
          <w:tcPr>
            <w:tcW w:w="4600"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sz w:val="24"/>
                <w:szCs w:val="24"/>
                <w:lang w:eastAsia="ru-RU"/>
              </w:rPr>
            </w:pPr>
          </w:p>
        </w:tc>
        <w:tc>
          <w:tcPr>
            <w:tcW w:w="152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0"/>
                <w:szCs w:val="20"/>
                <w:lang w:eastAsia="ru-RU"/>
              </w:rPr>
            </w:pPr>
            <w:r w:rsidRPr="000C534E">
              <w:rPr>
                <w:rFonts w:ascii="Times New Roman" w:hAnsi="Times New Roman"/>
                <w:sz w:val="20"/>
                <w:szCs w:val="20"/>
                <w:lang w:eastAsia="ru-RU"/>
              </w:rPr>
              <w:t>всего</w:t>
            </w:r>
            <w:r w:rsidRPr="000C534E">
              <w:rPr>
                <w:rFonts w:ascii="Times New Roman" w:hAnsi="Times New Roman"/>
                <w:sz w:val="20"/>
                <w:szCs w:val="20"/>
                <w:lang w:eastAsia="ru-RU"/>
              </w:rPr>
              <w:br/>
              <w:t>(тыс. руб.)</w:t>
            </w:r>
          </w:p>
        </w:tc>
        <w:tc>
          <w:tcPr>
            <w:tcW w:w="170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0"/>
                <w:szCs w:val="20"/>
                <w:lang w:eastAsia="ru-RU"/>
              </w:rPr>
            </w:pPr>
            <w:r w:rsidRPr="000C534E">
              <w:rPr>
                <w:rFonts w:ascii="Times New Roman" w:hAnsi="Times New Roman"/>
                <w:sz w:val="20"/>
                <w:szCs w:val="20"/>
                <w:lang w:eastAsia="ru-RU"/>
              </w:rPr>
              <w:t>на 1 жителя          (1 застрахованное лицо)</w:t>
            </w:r>
            <w:r w:rsidRPr="000C534E">
              <w:rPr>
                <w:rFonts w:ascii="Times New Roman" w:hAnsi="Times New Roman"/>
                <w:sz w:val="20"/>
                <w:szCs w:val="20"/>
                <w:lang w:eastAsia="ru-RU"/>
              </w:rPr>
              <w:br/>
              <w:t>в год (руб.)</w:t>
            </w:r>
          </w:p>
        </w:tc>
        <w:tc>
          <w:tcPr>
            <w:tcW w:w="152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0"/>
                <w:szCs w:val="20"/>
                <w:lang w:eastAsia="ru-RU"/>
              </w:rPr>
            </w:pPr>
            <w:r w:rsidRPr="000C534E">
              <w:rPr>
                <w:rFonts w:ascii="Times New Roman" w:hAnsi="Times New Roman"/>
                <w:sz w:val="20"/>
                <w:szCs w:val="20"/>
                <w:lang w:eastAsia="ru-RU"/>
              </w:rPr>
              <w:t>всего</w:t>
            </w:r>
            <w:r w:rsidRPr="000C534E">
              <w:rPr>
                <w:rFonts w:ascii="Times New Roman" w:hAnsi="Times New Roman"/>
                <w:sz w:val="20"/>
                <w:szCs w:val="20"/>
                <w:lang w:eastAsia="ru-RU"/>
              </w:rPr>
              <w:br/>
              <w:t>(тыс. руб.)</w:t>
            </w:r>
          </w:p>
        </w:tc>
        <w:tc>
          <w:tcPr>
            <w:tcW w:w="174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0"/>
                <w:szCs w:val="20"/>
                <w:lang w:eastAsia="ru-RU"/>
              </w:rPr>
            </w:pPr>
            <w:r w:rsidRPr="000C534E">
              <w:rPr>
                <w:rFonts w:ascii="Times New Roman" w:hAnsi="Times New Roman"/>
                <w:sz w:val="20"/>
                <w:szCs w:val="20"/>
                <w:lang w:eastAsia="ru-RU"/>
              </w:rPr>
              <w:t>на 1 жителя                           (1 застрахованное лицо)</w:t>
            </w:r>
            <w:r w:rsidRPr="000C534E">
              <w:rPr>
                <w:rFonts w:ascii="Times New Roman" w:hAnsi="Times New Roman"/>
                <w:sz w:val="20"/>
                <w:szCs w:val="20"/>
                <w:lang w:eastAsia="ru-RU"/>
              </w:rPr>
              <w:br/>
              <w:t>в год (руб.)</w:t>
            </w:r>
          </w:p>
        </w:tc>
        <w:tc>
          <w:tcPr>
            <w:tcW w:w="148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0"/>
                <w:szCs w:val="20"/>
                <w:lang w:eastAsia="ru-RU"/>
              </w:rPr>
            </w:pPr>
            <w:r w:rsidRPr="000C534E">
              <w:rPr>
                <w:rFonts w:ascii="Times New Roman" w:hAnsi="Times New Roman"/>
                <w:sz w:val="20"/>
                <w:szCs w:val="20"/>
                <w:lang w:eastAsia="ru-RU"/>
              </w:rPr>
              <w:t>всего</w:t>
            </w:r>
            <w:r w:rsidRPr="000C534E">
              <w:rPr>
                <w:rFonts w:ascii="Times New Roman" w:hAnsi="Times New Roman"/>
                <w:sz w:val="20"/>
                <w:szCs w:val="20"/>
                <w:lang w:eastAsia="ru-RU"/>
              </w:rPr>
              <w:br/>
              <w:t>(тыс. руб.)</w:t>
            </w:r>
          </w:p>
        </w:tc>
        <w:tc>
          <w:tcPr>
            <w:tcW w:w="174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0"/>
                <w:szCs w:val="20"/>
                <w:lang w:eastAsia="ru-RU"/>
              </w:rPr>
            </w:pPr>
            <w:r w:rsidRPr="000C534E">
              <w:rPr>
                <w:rFonts w:ascii="Times New Roman" w:hAnsi="Times New Roman"/>
                <w:sz w:val="20"/>
                <w:szCs w:val="20"/>
                <w:lang w:eastAsia="ru-RU"/>
              </w:rPr>
              <w:t>на 1 жителя                             (1 застрахованное лицо)</w:t>
            </w:r>
            <w:r w:rsidRPr="000C534E">
              <w:rPr>
                <w:rFonts w:ascii="Times New Roman" w:hAnsi="Times New Roman"/>
                <w:sz w:val="20"/>
                <w:szCs w:val="20"/>
                <w:lang w:eastAsia="ru-RU"/>
              </w:rPr>
              <w:br/>
              <w:t>в год (руб.)</w:t>
            </w:r>
          </w:p>
        </w:tc>
      </w:tr>
      <w:tr w:rsidR="000C534E" w:rsidRPr="000C534E" w:rsidTr="000C534E">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1</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2</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3</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4</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3</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4</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3</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4</w:t>
            </w:r>
          </w:p>
        </w:tc>
      </w:tr>
      <w:tr w:rsidR="000C534E" w:rsidRPr="000C534E" w:rsidTr="000C534E">
        <w:trPr>
          <w:trHeight w:val="975"/>
        </w:trPr>
        <w:tc>
          <w:tcPr>
            <w:tcW w:w="4600" w:type="dxa"/>
            <w:tcBorders>
              <w:top w:val="single" w:sz="4" w:space="0" w:color="auto"/>
            </w:tcBorders>
            <w:shd w:val="clear" w:color="000000" w:fill="FFFFFF"/>
            <w:hideMark/>
          </w:tcPr>
          <w:p w:rsidR="000C534E" w:rsidRPr="000C534E" w:rsidRDefault="000C534E" w:rsidP="000C534E">
            <w:pPr>
              <w:spacing w:after="0" w:line="240" w:lineRule="auto"/>
              <w:rPr>
                <w:rFonts w:ascii="Times New Roman" w:hAnsi="Times New Roman"/>
                <w:b/>
                <w:bCs/>
                <w:sz w:val="20"/>
                <w:szCs w:val="20"/>
                <w:lang w:eastAsia="ru-RU"/>
              </w:rPr>
            </w:pPr>
            <w:r w:rsidRPr="000C534E">
              <w:rPr>
                <w:rFonts w:ascii="Times New Roman" w:hAnsi="Times New Roman"/>
                <w:b/>
                <w:bCs/>
                <w:sz w:val="20"/>
                <w:szCs w:val="20"/>
                <w:lang w:eastAsia="ru-RU"/>
              </w:rPr>
              <w:t>Стоимость территориальной программы государственных гарантий всего (сумма строк 02 + 03)</w:t>
            </w:r>
            <w:r w:rsidRPr="000C534E">
              <w:rPr>
                <w:rFonts w:ascii="Times New Roman" w:hAnsi="Times New Roman"/>
                <w:b/>
                <w:bCs/>
                <w:sz w:val="20"/>
                <w:szCs w:val="20"/>
                <w:lang w:eastAsia="ru-RU"/>
              </w:rPr>
              <w:br/>
              <w:t>в том числе:</w:t>
            </w:r>
          </w:p>
        </w:tc>
        <w:tc>
          <w:tcPr>
            <w:tcW w:w="72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01</w:t>
            </w:r>
          </w:p>
        </w:tc>
        <w:tc>
          <w:tcPr>
            <w:tcW w:w="152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28 269 306,6</w:t>
            </w:r>
          </w:p>
        </w:tc>
        <w:tc>
          <w:tcPr>
            <w:tcW w:w="170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24 760,1</w:t>
            </w:r>
          </w:p>
        </w:tc>
        <w:tc>
          <w:tcPr>
            <w:tcW w:w="152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29 428 715,0</w:t>
            </w:r>
          </w:p>
        </w:tc>
        <w:tc>
          <w:tcPr>
            <w:tcW w:w="174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25 793,3</w:t>
            </w:r>
          </w:p>
        </w:tc>
        <w:tc>
          <w:tcPr>
            <w:tcW w:w="148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31 140 547,1</w:t>
            </w:r>
          </w:p>
        </w:tc>
        <w:tc>
          <w:tcPr>
            <w:tcW w:w="174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27 331,5</w:t>
            </w:r>
          </w:p>
        </w:tc>
      </w:tr>
      <w:tr w:rsidR="000C534E" w:rsidRPr="000C534E" w:rsidTr="000C534E">
        <w:trPr>
          <w:trHeight w:val="535"/>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b/>
                <w:bCs/>
                <w:sz w:val="20"/>
                <w:szCs w:val="20"/>
                <w:lang w:eastAsia="ru-RU"/>
              </w:rPr>
            </w:pPr>
            <w:r w:rsidRPr="000C534E">
              <w:rPr>
                <w:rFonts w:ascii="Times New Roman" w:hAnsi="Times New Roman"/>
                <w:b/>
                <w:bCs/>
                <w:sz w:val="20"/>
                <w:szCs w:val="20"/>
                <w:lang w:eastAsia="ru-RU"/>
              </w:rPr>
              <w:t>I. Средства консолидированного бюджета субъекта Российской Федерации</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02</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5 990 199,1</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5 448,1</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5 446 867,1</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5 005,4</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5 574 070,2</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5 170,0</w:t>
            </w:r>
          </w:p>
        </w:tc>
      </w:tr>
      <w:tr w:rsidR="000C534E" w:rsidRPr="000C534E" w:rsidTr="000C534E">
        <w:trPr>
          <w:trHeight w:val="699"/>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b/>
                <w:bCs/>
                <w:sz w:val="20"/>
                <w:szCs w:val="20"/>
                <w:lang w:eastAsia="ru-RU"/>
              </w:rPr>
            </w:pPr>
            <w:r w:rsidRPr="000C534E">
              <w:rPr>
                <w:rFonts w:ascii="Times New Roman" w:hAnsi="Times New Roman"/>
                <w:b/>
                <w:bCs/>
                <w:sz w:val="20"/>
                <w:szCs w:val="20"/>
                <w:lang w:eastAsia="ru-RU"/>
              </w:rPr>
              <w:t>II. Стоимость территориальной программы ОМС всего (сумма строк 04 + 08)</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03</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22 279 107,5</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19 312,0</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23 981 847,9</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20 787,9</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25 566 476,9</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22 161,5</w:t>
            </w:r>
          </w:p>
        </w:tc>
      </w:tr>
      <w:tr w:rsidR="000C534E" w:rsidRPr="000C534E" w:rsidTr="000C534E">
        <w:trPr>
          <w:trHeight w:val="1206"/>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xml:space="preserve">1. Стоимость  территориальной программы ОМС за счет средств обязательного медицинского страхования   в рамках базовой программы (сумма строк 05+ 06 + 07)                                             </w:t>
            </w:r>
            <w:r w:rsidRPr="000C534E">
              <w:rPr>
                <w:rFonts w:ascii="Times New Roman" w:hAnsi="Times New Roman"/>
                <w:sz w:val="20"/>
                <w:szCs w:val="20"/>
                <w:lang w:eastAsia="ru-RU"/>
              </w:rPr>
              <w:br/>
              <w:t>в том числе:</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04</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22 279 107,5</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19 312,0</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23 981 847,9</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20 787,9</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25 566 476,9</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22 161,5</w:t>
            </w:r>
          </w:p>
        </w:tc>
      </w:tr>
      <w:tr w:rsidR="000C534E" w:rsidRPr="000C534E" w:rsidTr="000C534E">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lastRenderedPageBreak/>
              <w:t>1</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2</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3</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4</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3</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4</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3</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4</w:t>
            </w:r>
          </w:p>
        </w:tc>
      </w:tr>
      <w:tr w:rsidR="000C534E" w:rsidRPr="000C534E" w:rsidTr="000C534E">
        <w:trPr>
          <w:trHeight w:val="315"/>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i/>
                <w:iCs/>
                <w:sz w:val="20"/>
                <w:szCs w:val="20"/>
                <w:lang w:eastAsia="ru-RU"/>
              </w:rPr>
            </w:pPr>
            <w:r w:rsidRPr="000C534E">
              <w:rPr>
                <w:rFonts w:ascii="Times New Roman" w:hAnsi="Times New Roman"/>
                <w:i/>
                <w:iCs/>
                <w:sz w:val="20"/>
                <w:szCs w:val="20"/>
                <w:lang w:eastAsia="ru-RU"/>
              </w:rPr>
              <w:t>1.1. субвенции из бюджета ФОМС *</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05</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22 279 107,5</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19 312,0</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23 981 847,9</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20 787,9</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25 566 476,9</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22 161,5</w:t>
            </w:r>
          </w:p>
        </w:tc>
      </w:tr>
      <w:tr w:rsidR="000C534E" w:rsidRPr="000C534E" w:rsidTr="000C534E">
        <w:trPr>
          <w:trHeight w:val="1286"/>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i/>
                <w:iCs/>
                <w:sz w:val="20"/>
                <w:szCs w:val="20"/>
                <w:lang w:eastAsia="ru-RU"/>
              </w:rPr>
            </w:pPr>
            <w:r w:rsidRPr="000C534E">
              <w:rPr>
                <w:rFonts w:ascii="Times New Roman" w:hAnsi="Times New Roman"/>
                <w:i/>
                <w:iCs/>
                <w:sz w:val="20"/>
                <w:szCs w:val="20"/>
                <w:lang w:eastAsia="ru-RU"/>
              </w:rPr>
              <w:t>1.2.</w:t>
            </w:r>
            <w:r w:rsidRPr="000C534E">
              <w:rPr>
                <w:rFonts w:ascii="Times New Roman" w:hAnsi="Times New Roman"/>
                <w:i/>
                <w:iCs/>
                <w:strike/>
                <w:sz w:val="20"/>
                <w:szCs w:val="20"/>
                <w:lang w:eastAsia="ru-RU"/>
              </w:rPr>
              <w:t xml:space="preserve"> </w:t>
            </w:r>
            <w:r w:rsidRPr="000C534E">
              <w:rPr>
                <w:rFonts w:ascii="Times New Roman" w:hAnsi="Times New Roman"/>
                <w:i/>
                <w:iCs/>
                <w:sz w:val="20"/>
                <w:szCs w:val="20"/>
                <w:lang w:eastAsia="ru-RU"/>
              </w:rPr>
              <w:t>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06</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r>
      <w:tr w:rsidR="000C534E" w:rsidRPr="000C534E" w:rsidTr="000C534E">
        <w:trPr>
          <w:trHeight w:val="315"/>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i/>
                <w:iCs/>
                <w:sz w:val="20"/>
                <w:szCs w:val="20"/>
                <w:lang w:eastAsia="ru-RU"/>
              </w:rPr>
            </w:pPr>
            <w:r w:rsidRPr="000C534E">
              <w:rPr>
                <w:rFonts w:ascii="Times New Roman" w:hAnsi="Times New Roman"/>
                <w:i/>
                <w:iCs/>
                <w:sz w:val="20"/>
                <w:szCs w:val="20"/>
                <w:lang w:eastAsia="ru-RU"/>
              </w:rPr>
              <w:t>1.3. прочие поступления</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07</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r>
      <w:tr w:rsidR="000C534E" w:rsidRPr="000C534E" w:rsidTr="000C534E">
        <w:trPr>
          <w:trHeight w:val="1238"/>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08</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r>
      <w:tr w:rsidR="000C534E" w:rsidRPr="000C534E" w:rsidTr="000C534E">
        <w:trPr>
          <w:trHeight w:val="1554"/>
        </w:trPr>
        <w:tc>
          <w:tcPr>
            <w:tcW w:w="4600" w:type="dxa"/>
            <w:tcBorders>
              <w:top w:val="nil"/>
            </w:tcBorders>
            <w:shd w:val="clear" w:color="000000" w:fill="FFFFFF"/>
            <w:vAlign w:val="bottom"/>
            <w:hideMark/>
          </w:tcPr>
          <w:p w:rsidR="000C534E" w:rsidRPr="000C534E" w:rsidRDefault="000C534E" w:rsidP="000C534E">
            <w:pPr>
              <w:spacing w:after="0" w:line="240" w:lineRule="auto"/>
              <w:rPr>
                <w:rFonts w:ascii="Times New Roman" w:hAnsi="Times New Roman"/>
                <w:i/>
                <w:iCs/>
                <w:sz w:val="20"/>
                <w:szCs w:val="20"/>
                <w:lang w:eastAsia="ru-RU"/>
              </w:rPr>
            </w:pPr>
            <w:r w:rsidRPr="000C534E">
              <w:rPr>
                <w:rFonts w:ascii="Times New Roman" w:hAnsi="Times New Roman"/>
                <w:i/>
                <w:iCs/>
                <w:sz w:val="20"/>
                <w:szCs w:val="20"/>
                <w:lang w:eastAsia="ru-RU"/>
              </w:rP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09</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r>
      <w:tr w:rsidR="000C534E" w:rsidRPr="000C534E" w:rsidTr="000C534E">
        <w:trPr>
          <w:trHeight w:val="2128"/>
        </w:trPr>
        <w:tc>
          <w:tcPr>
            <w:tcW w:w="4600" w:type="dxa"/>
            <w:tcBorders>
              <w:top w:val="nil"/>
            </w:tcBorders>
            <w:shd w:val="clear" w:color="000000" w:fill="FFFFFF"/>
            <w:vAlign w:val="center"/>
            <w:hideMark/>
          </w:tcPr>
          <w:p w:rsidR="000C534E" w:rsidRPr="000C534E" w:rsidRDefault="000C534E" w:rsidP="000C534E">
            <w:pPr>
              <w:spacing w:after="0" w:line="240" w:lineRule="auto"/>
              <w:rPr>
                <w:rFonts w:ascii="Times New Roman" w:hAnsi="Times New Roman"/>
                <w:i/>
                <w:iCs/>
                <w:sz w:val="20"/>
                <w:szCs w:val="20"/>
                <w:lang w:eastAsia="ru-RU"/>
              </w:rPr>
            </w:pPr>
            <w:proofErr w:type="gramStart"/>
            <w:r w:rsidRPr="000C534E">
              <w:rPr>
                <w:rFonts w:ascii="Times New Roman" w:hAnsi="Times New Roman"/>
                <w:i/>
                <w:iCs/>
                <w:sz w:val="20"/>
                <w:szCs w:val="20"/>
                <w:lang w:eastAsia="ru-RU"/>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7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lang w:eastAsia="ru-RU"/>
              </w:rPr>
            </w:pPr>
            <w:r w:rsidRPr="000C534E">
              <w:rPr>
                <w:rFonts w:ascii="Times New Roman" w:hAnsi="Times New Roman"/>
                <w:lang w:eastAsia="ru-RU"/>
              </w:rPr>
              <w:t>10</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0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52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48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c>
          <w:tcPr>
            <w:tcW w:w="174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w:t>
            </w:r>
          </w:p>
        </w:tc>
      </w:tr>
      <w:tr w:rsidR="000C534E" w:rsidRPr="000C534E" w:rsidTr="000C534E">
        <w:trPr>
          <w:trHeight w:val="810"/>
        </w:trPr>
        <w:tc>
          <w:tcPr>
            <w:tcW w:w="8540" w:type="dxa"/>
            <w:gridSpan w:val="4"/>
            <w:tcBorders>
              <w:left w:val="nil"/>
              <w:bottom w:val="single" w:sz="4" w:space="0" w:color="auto"/>
              <w:right w:val="nil"/>
            </w:tcBorders>
            <w:shd w:val="clear" w:color="000000" w:fill="FFFFFF"/>
            <w:vAlign w:val="center"/>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без учета расходов на обеспечение выполнения ТФОМС своих функций</w:t>
            </w:r>
            <w:proofErr w:type="gramStart"/>
            <w:r w:rsidRPr="000C534E">
              <w:rPr>
                <w:rFonts w:ascii="Times New Roman" w:hAnsi="Times New Roman"/>
                <w:sz w:val="20"/>
                <w:szCs w:val="20"/>
                <w:lang w:eastAsia="ru-RU"/>
              </w:rPr>
              <w:t xml:space="preserve"> ,</w:t>
            </w:r>
            <w:proofErr w:type="gramEnd"/>
            <w:r w:rsidRPr="000C534E">
              <w:rPr>
                <w:rFonts w:ascii="Times New Roman" w:hAnsi="Times New Roman"/>
                <w:sz w:val="20"/>
                <w:szCs w:val="20"/>
                <w:lang w:eastAsia="ru-RU"/>
              </w:rPr>
              <w:t xml:space="preserve"> предусмотренных законом о бюджете ТФОМС по разделу 01"Общегосударственные вопросы"</w:t>
            </w:r>
          </w:p>
        </w:tc>
        <w:tc>
          <w:tcPr>
            <w:tcW w:w="1520" w:type="dxa"/>
            <w:tcBorders>
              <w:left w:val="nil"/>
              <w:bottom w:val="single" w:sz="4" w:space="0" w:color="auto"/>
              <w:right w:val="nil"/>
            </w:tcBorders>
            <w:shd w:val="clear" w:color="000000" w:fill="FFFFFF"/>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740" w:type="dxa"/>
            <w:tcBorders>
              <w:left w:val="nil"/>
              <w:bottom w:val="single" w:sz="4" w:space="0" w:color="auto"/>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480" w:type="dxa"/>
            <w:tcBorders>
              <w:left w:val="nil"/>
              <w:bottom w:val="single" w:sz="4" w:space="0" w:color="auto"/>
              <w:right w:val="nil"/>
            </w:tcBorders>
            <w:shd w:val="clear" w:color="000000" w:fill="FFFFFF"/>
            <w:noWrap/>
            <w:vAlign w:val="bottom"/>
            <w:hideMark/>
          </w:tcPr>
          <w:p w:rsidR="000C534E" w:rsidRPr="000C534E" w:rsidRDefault="000C534E" w:rsidP="000C534E">
            <w:pPr>
              <w:spacing w:after="0" w:line="240" w:lineRule="auto"/>
              <w:rPr>
                <w:rFonts w:cs="Calibri"/>
                <w:color w:val="000000"/>
                <w:lang w:eastAsia="ru-RU"/>
              </w:rPr>
            </w:pPr>
            <w:r w:rsidRPr="000C534E">
              <w:rPr>
                <w:rFonts w:cs="Calibri"/>
                <w:color w:val="000000"/>
                <w:lang w:eastAsia="ru-RU"/>
              </w:rPr>
              <w:t> </w:t>
            </w:r>
          </w:p>
        </w:tc>
        <w:tc>
          <w:tcPr>
            <w:tcW w:w="1740" w:type="dxa"/>
            <w:tcBorders>
              <w:left w:val="nil"/>
              <w:bottom w:val="single" w:sz="4" w:space="0" w:color="auto"/>
              <w:right w:val="nil"/>
            </w:tcBorders>
            <w:shd w:val="clear" w:color="000000" w:fill="FFFFFF"/>
            <w:noWrap/>
            <w:vAlign w:val="bottom"/>
            <w:hideMark/>
          </w:tcPr>
          <w:p w:rsidR="000C534E" w:rsidRPr="000C534E" w:rsidRDefault="000C534E" w:rsidP="000C534E">
            <w:pPr>
              <w:spacing w:after="0" w:line="240" w:lineRule="auto"/>
              <w:rPr>
                <w:rFonts w:cs="Calibri"/>
                <w:color w:val="000000"/>
                <w:lang w:eastAsia="ru-RU"/>
              </w:rPr>
            </w:pPr>
            <w:r w:rsidRPr="000C534E">
              <w:rPr>
                <w:rFonts w:cs="Calibri"/>
                <w:color w:val="000000"/>
                <w:lang w:eastAsia="ru-RU"/>
              </w:rPr>
              <w:t> </w:t>
            </w:r>
          </w:p>
        </w:tc>
      </w:tr>
      <w:tr w:rsidR="000C534E" w:rsidRPr="000C534E" w:rsidTr="000C534E">
        <w:trPr>
          <w:trHeight w:val="473"/>
        </w:trPr>
        <w:tc>
          <w:tcPr>
            <w:tcW w:w="46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lang w:eastAsia="ru-RU"/>
              </w:rPr>
            </w:pPr>
            <w:r w:rsidRPr="000C534E">
              <w:rPr>
                <w:rFonts w:ascii="Times New Roman" w:hAnsi="Times New Roman"/>
                <w:color w:val="000000"/>
                <w:lang w:eastAsia="ru-RU"/>
              </w:rPr>
              <w:t>Справочно</w:t>
            </w:r>
          </w:p>
        </w:tc>
        <w:tc>
          <w:tcPr>
            <w:tcW w:w="3940" w:type="dxa"/>
            <w:gridSpan w:val="3"/>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2019 год</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2020 год</w:t>
            </w:r>
          </w:p>
        </w:tc>
        <w:tc>
          <w:tcPr>
            <w:tcW w:w="3220"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24"/>
                <w:szCs w:val="24"/>
                <w:lang w:eastAsia="ru-RU"/>
              </w:rPr>
            </w:pPr>
            <w:r w:rsidRPr="000C534E">
              <w:rPr>
                <w:rFonts w:ascii="Times New Roman" w:hAnsi="Times New Roman"/>
                <w:sz w:val="24"/>
                <w:szCs w:val="24"/>
                <w:lang w:eastAsia="ru-RU"/>
              </w:rPr>
              <w:t>2021 год</w:t>
            </w:r>
          </w:p>
        </w:tc>
      </w:tr>
      <w:tr w:rsidR="000C534E" w:rsidRPr="000C534E" w:rsidTr="000C534E">
        <w:trPr>
          <w:trHeight w:val="705"/>
        </w:trPr>
        <w:tc>
          <w:tcPr>
            <w:tcW w:w="4600"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color w:val="000000"/>
                <w:lang w:eastAsia="ru-RU"/>
              </w:rPr>
            </w:pPr>
          </w:p>
        </w:tc>
        <w:tc>
          <w:tcPr>
            <w:tcW w:w="2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0"/>
                <w:szCs w:val="20"/>
                <w:lang w:eastAsia="ru-RU"/>
              </w:rPr>
            </w:pPr>
            <w:r w:rsidRPr="000C534E">
              <w:rPr>
                <w:rFonts w:ascii="Times New Roman" w:hAnsi="Times New Roman"/>
                <w:color w:val="000000"/>
                <w:sz w:val="20"/>
                <w:szCs w:val="20"/>
                <w:lang w:eastAsia="ru-RU"/>
              </w:rPr>
              <w:t>Всего (</w:t>
            </w:r>
            <w:proofErr w:type="spellStart"/>
            <w:r w:rsidRPr="000C534E">
              <w:rPr>
                <w:rFonts w:ascii="Times New Roman" w:hAnsi="Times New Roman"/>
                <w:color w:val="000000"/>
                <w:sz w:val="20"/>
                <w:szCs w:val="20"/>
                <w:lang w:eastAsia="ru-RU"/>
              </w:rPr>
              <w:t>тыс</w:t>
            </w:r>
            <w:proofErr w:type="gramStart"/>
            <w:r w:rsidRPr="000C534E">
              <w:rPr>
                <w:rFonts w:ascii="Times New Roman" w:hAnsi="Times New Roman"/>
                <w:color w:val="000000"/>
                <w:sz w:val="20"/>
                <w:szCs w:val="20"/>
                <w:lang w:eastAsia="ru-RU"/>
              </w:rPr>
              <w:t>.р</w:t>
            </w:r>
            <w:proofErr w:type="gramEnd"/>
            <w:r w:rsidRPr="000C534E">
              <w:rPr>
                <w:rFonts w:ascii="Times New Roman" w:hAnsi="Times New Roman"/>
                <w:color w:val="000000"/>
                <w:sz w:val="20"/>
                <w:szCs w:val="20"/>
                <w:lang w:eastAsia="ru-RU"/>
              </w:rPr>
              <w:t>уб</w:t>
            </w:r>
            <w:proofErr w:type="spellEnd"/>
            <w:r w:rsidRPr="000C534E">
              <w:rPr>
                <w:rFonts w:ascii="Times New Roman" w:hAnsi="Times New Roman"/>
                <w:color w:val="000000"/>
                <w:sz w:val="20"/>
                <w:szCs w:val="20"/>
                <w:lang w:eastAsia="ru-RU"/>
              </w:rPr>
              <w:t>.)</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color w:val="000000"/>
                <w:sz w:val="20"/>
                <w:szCs w:val="20"/>
                <w:lang w:eastAsia="ru-RU"/>
              </w:rPr>
            </w:pPr>
            <w:r w:rsidRPr="000C534E">
              <w:rPr>
                <w:rFonts w:ascii="Times New Roman" w:hAnsi="Times New Roman"/>
                <w:color w:val="000000"/>
                <w:sz w:val="20"/>
                <w:szCs w:val="20"/>
                <w:lang w:eastAsia="ru-RU"/>
              </w:rPr>
              <w:t>на 1 застрахованное лицо (руб.)</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color w:val="000000"/>
                <w:sz w:val="20"/>
                <w:szCs w:val="20"/>
                <w:lang w:eastAsia="ru-RU"/>
              </w:rPr>
            </w:pPr>
            <w:r w:rsidRPr="000C534E">
              <w:rPr>
                <w:rFonts w:ascii="Times New Roman" w:hAnsi="Times New Roman"/>
                <w:color w:val="000000"/>
                <w:sz w:val="20"/>
                <w:szCs w:val="20"/>
                <w:lang w:eastAsia="ru-RU"/>
              </w:rPr>
              <w:t>Всего (тыс.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color w:val="000000"/>
                <w:sz w:val="20"/>
                <w:szCs w:val="20"/>
                <w:lang w:eastAsia="ru-RU"/>
              </w:rPr>
            </w:pPr>
            <w:r w:rsidRPr="000C534E">
              <w:rPr>
                <w:rFonts w:ascii="Times New Roman" w:hAnsi="Times New Roman"/>
                <w:color w:val="000000"/>
                <w:sz w:val="20"/>
                <w:szCs w:val="20"/>
                <w:lang w:eastAsia="ru-RU"/>
              </w:rPr>
              <w:t>на 1 застрахованное лицо (руб.)</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color w:val="000000"/>
                <w:sz w:val="20"/>
                <w:szCs w:val="20"/>
                <w:lang w:eastAsia="ru-RU"/>
              </w:rPr>
            </w:pPr>
            <w:r w:rsidRPr="000C534E">
              <w:rPr>
                <w:rFonts w:ascii="Times New Roman" w:hAnsi="Times New Roman"/>
                <w:color w:val="000000"/>
                <w:sz w:val="20"/>
                <w:szCs w:val="20"/>
                <w:lang w:eastAsia="ru-RU"/>
              </w:rPr>
              <w:t>Всего (тыс.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color w:val="000000"/>
                <w:sz w:val="20"/>
                <w:szCs w:val="20"/>
                <w:lang w:eastAsia="ru-RU"/>
              </w:rPr>
            </w:pPr>
            <w:r w:rsidRPr="000C534E">
              <w:rPr>
                <w:rFonts w:ascii="Times New Roman" w:hAnsi="Times New Roman"/>
                <w:color w:val="000000"/>
                <w:sz w:val="20"/>
                <w:szCs w:val="20"/>
                <w:lang w:eastAsia="ru-RU"/>
              </w:rPr>
              <w:t>на 1 застрахованное лицо (руб.)</w:t>
            </w:r>
          </w:p>
        </w:tc>
      </w:tr>
      <w:tr w:rsidR="000C534E" w:rsidRPr="000C534E" w:rsidTr="000C534E">
        <w:trPr>
          <w:trHeight w:val="690"/>
        </w:trPr>
        <w:tc>
          <w:tcPr>
            <w:tcW w:w="4600" w:type="dxa"/>
            <w:tcBorders>
              <w:top w:val="single" w:sz="4" w:space="0" w:color="auto"/>
            </w:tcBorders>
            <w:shd w:val="clear" w:color="000000" w:fill="FFFFFF"/>
            <w:vAlign w:val="center"/>
            <w:hideMark/>
          </w:tcPr>
          <w:p w:rsidR="000C534E" w:rsidRPr="000C534E" w:rsidRDefault="000C534E" w:rsidP="000C534E">
            <w:pPr>
              <w:spacing w:after="0" w:line="240" w:lineRule="auto"/>
              <w:rPr>
                <w:rFonts w:ascii="Times New Roman" w:hAnsi="Times New Roman"/>
                <w:color w:val="000000"/>
                <w:lang w:eastAsia="ru-RU"/>
              </w:rPr>
            </w:pPr>
            <w:r w:rsidRPr="000C534E">
              <w:rPr>
                <w:rFonts w:ascii="Times New Roman" w:hAnsi="Times New Roman"/>
                <w:color w:val="000000"/>
                <w:lang w:eastAsia="ru-RU"/>
              </w:rPr>
              <w:t>Расходы на обеспечение выполнения ТФОМС своих функций</w:t>
            </w:r>
          </w:p>
        </w:tc>
        <w:tc>
          <w:tcPr>
            <w:tcW w:w="2240" w:type="dxa"/>
            <w:gridSpan w:val="2"/>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128 249,5</w:t>
            </w:r>
          </w:p>
        </w:tc>
        <w:tc>
          <w:tcPr>
            <w:tcW w:w="170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111,2</w:t>
            </w:r>
          </w:p>
        </w:tc>
        <w:tc>
          <w:tcPr>
            <w:tcW w:w="152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128 249,5</w:t>
            </w:r>
          </w:p>
        </w:tc>
        <w:tc>
          <w:tcPr>
            <w:tcW w:w="174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111,2</w:t>
            </w:r>
          </w:p>
        </w:tc>
        <w:tc>
          <w:tcPr>
            <w:tcW w:w="148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128 249,5</w:t>
            </w:r>
          </w:p>
        </w:tc>
        <w:tc>
          <w:tcPr>
            <w:tcW w:w="174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color w:val="000000"/>
                <w:sz w:val="24"/>
                <w:szCs w:val="24"/>
                <w:lang w:eastAsia="ru-RU"/>
              </w:rPr>
            </w:pPr>
            <w:r w:rsidRPr="000C534E">
              <w:rPr>
                <w:rFonts w:ascii="Times New Roman" w:hAnsi="Times New Roman"/>
                <w:color w:val="000000"/>
                <w:sz w:val="24"/>
                <w:szCs w:val="24"/>
                <w:lang w:eastAsia="ru-RU"/>
              </w:rPr>
              <w:t>111,2</w:t>
            </w:r>
          </w:p>
        </w:tc>
      </w:tr>
    </w:tbl>
    <w:p w:rsidR="000C534E" w:rsidRPr="000C534E" w:rsidRDefault="000C534E" w:rsidP="000C534E">
      <w:pPr>
        <w:spacing w:after="0"/>
        <w:rPr>
          <w:rFonts w:ascii="Times New Roman" w:eastAsiaTheme="minorHAnsi" w:hAnsi="Times New Roman"/>
          <w:sz w:val="28"/>
          <w:szCs w:val="28"/>
        </w:rPr>
      </w:pPr>
    </w:p>
    <w:p w:rsidR="000C534E" w:rsidRPr="000C534E" w:rsidRDefault="000C534E" w:rsidP="000C534E">
      <w:pPr>
        <w:spacing w:after="0"/>
        <w:rPr>
          <w:rFonts w:ascii="Times New Roman" w:eastAsiaTheme="minorHAnsi" w:hAnsi="Times New Roman"/>
          <w:sz w:val="28"/>
          <w:szCs w:val="28"/>
        </w:rPr>
      </w:pPr>
      <w:r w:rsidRPr="000C534E">
        <w:rPr>
          <w:rFonts w:ascii="Times New Roman" w:eastAsiaTheme="minorHAnsi" w:hAnsi="Times New Roman"/>
          <w:sz w:val="28"/>
          <w:szCs w:val="28"/>
        </w:rPr>
        <w:lastRenderedPageBreak/>
        <w:t>Приложение № 6</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к территориальной программе</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 xml:space="preserve">государственных гарантий </w:t>
      </w:r>
      <w:proofErr w:type="gramStart"/>
      <w:r w:rsidRPr="000C534E">
        <w:rPr>
          <w:rFonts w:ascii="Times New Roman" w:eastAsiaTheme="minorHAnsi" w:hAnsi="Times New Roman"/>
          <w:sz w:val="28"/>
          <w:szCs w:val="28"/>
        </w:rPr>
        <w:t>бесплатного</w:t>
      </w:r>
      <w:proofErr w:type="gramEnd"/>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оказания гражданам медицинской</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помощи в Архангельской области</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 xml:space="preserve">на 2019 год и </w:t>
      </w:r>
      <w:proofErr w:type="gramStart"/>
      <w:r w:rsidRPr="000C534E">
        <w:rPr>
          <w:rFonts w:ascii="Times New Roman" w:eastAsiaTheme="minorHAnsi" w:hAnsi="Times New Roman"/>
          <w:sz w:val="28"/>
          <w:szCs w:val="28"/>
        </w:rPr>
        <w:t>на</w:t>
      </w:r>
      <w:proofErr w:type="gramEnd"/>
      <w:r w:rsidRPr="000C534E">
        <w:rPr>
          <w:rFonts w:ascii="Times New Roman" w:eastAsiaTheme="minorHAnsi" w:hAnsi="Times New Roman"/>
          <w:sz w:val="28"/>
          <w:szCs w:val="28"/>
        </w:rPr>
        <w:t xml:space="preserve"> плановый</w:t>
      </w:r>
    </w:p>
    <w:p w:rsidR="000C534E" w:rsidRPr="000C534E" w:rsidRDefault="000C534E" w:rsidP="000C534E">
      <w:pPr>
        <w:autoSpaceDE w:val="0"/>
        <w:autoSpaceDN w:val="0"/>
        <w:adjustRightInd w:val="0"/>
        <w:spacing w:after="0" w:line="240" w:lineRule="auto"/>
        <w:jc w:val="right"/>
        <w:rPr>
          <w:rFonts w:ascii="Times New Roman" w:eastAsiaTheme="minorHAnsi" w:hAnsi="Times New Roman"/>
          <w:sz w:val="28"/>
          <w:szCs w:val="28"/>
        </w:rPr>
      </w:pPr>
      <w:r w:rsidRPr="000C534E">
        <w:rPr>
          <w:rFonts w:ascii="Times New Roman" w:eastAsiaTheme="minorHAnsi" w:hAnsi="Times New Roman"/>
          <w:sz w:val="28"/>
          <w:szCs w:val="28"/>
        </w:rPr>
        <w:t>период 2020 и 2021 годов</w:t>
      </w:r>
    </w:p>
    <w:p w:rsidR="000C534E" w:rsidRPr="000C534E" w:rsidRDefault="000C534E" w:rsidP="000C534E">
      <w:pPr>
        <w:spacing w:after="0"/>
        <w:rPr>
          <w:rFonts w:ascii="Times New Roman" w:eastAsiaTheme="minorHAnsi" w:hAnsi="Times New Roman"/>
          <w:sz w:val="28"/>
          <w:szCs w:val="28"/>
        </w:rPr>
      </w:pPr>
    </w:p>
    <w:p w:rsidR="000C534E" w:rsidRPr="000C534E" w:rsidRDefault="000C534E" w:rsidP="000C534E">
      <w:pPr>
        <w:spacing w:after="0"/>
        <w:rPr>
          <w:rFonts w:ascii="Times New Roman" w:eastAsiaTheme="minorHAnsi" w:hAnsi="Times New Roman"/>
          <w:sz w:val="28"/>
          <w:szCs w:val="28"/>
        </w:rPr>
      </w:pPr>
    </w:p>
    <w:tbl>
      <w:tblPr>
        <w:tblW w:w="15130" w:type="dxa"/>
        <w:tblInd w:w="93" w:type="dxa"/>
        <w:tblLayout w:type="fixed"/>
        <w:tblLook w:val="04A0" w:firstRow="1" w:lastRow="0" w:firstColumn="1" w:lastColumn="0" w:noHBand="0" w:noVBand="1"/>
      </w:tblPr>
      <w:tblGrid>
        <w:gridCol w:w="266"/>
        <w:gridCol w:w="1872"/>
        <w:gridCol w:w="423"/>
        <w:gridCol w:w="856"/>
        <w:gridCol w:w="751"/>
        <w:gridCol w:w="1890"/>
        <w:gridCol w:w="1778"/>
        <w:gridCol w:w="1742"/>
        <w:gridCol w:w="1160"/>
        <w:gridCol w:w="1072"/>
        <w:gridCol w:w="1191"/>
        <w:gridCol w:w="1242"/>
        <w:gridCol w:w="887"/>
      </w:tblGrid>
      <w:tr w:rsidR="000C534E" w:rsidRPr="000C534E" w:rsidTr="000C534E">
        <w:trPr>
          <w:trHeight w:val="780"/>
        </w:trPr>
        <w:tc>
          <w:tcPr>
            <w:tcW w:w="15130" w:type="dxa"/>
            <w:gridSpan w:val="13"/>
            <w:tcBorders>
              <w:top w:val="nil"/>
              <w:left w:val="nil"/>
              <w:bottom w:val="nil"/>
              <w:right w:val="nil"/>
            </w:tcBorders>
            <w:shd w:val="clear" w:color="000000" w:fill="FFFFFF"/>
            <w:vAlign w:val="bottom"/>
            <w:hideMark/>
          </w:tcPr>
          <w:p w:rsidR="000C534E" w:rsidRPr="000C534E" w:rsidRDefault="000C534E" w:rsidP="000C534E">
            <w:pPr>
              <w:spacing w:after="0" w:line="240" w:lineRule="auto"/>
              <w:jc w:val="center"/>
              <w:rPr>
                <w:rFonts w:ascii="Times New Roman" w:hAnsi="Times New Roman"/>
                <w:b/>
                <w:bCs/>
                <w:sz w:val="28"/>
                <w:szCs w:val="28"/>
                <w:lang w:eastAsia="ru-RU"/>
              </w:rPr>
            </w:pPr>
            <w:r w:rsidRPr="000C534E">
              <w:rPr>
                <w:rFonts w:ascii="Times New Roman" w:hAnsi="Times New Roman"/>
                <w:b/>
                <w:bCs/>
                <w:sz w:val="28"/>
                <w:szCs w:val="28"/>
                <w:lang w:eastAsia="ru-RU"/>
              </w:rPr>
              <w:t>Утвержденная стоимость территориальной программы государственных гарантий</w:t>
            </w:r>
            <w:r w:rsidRPr="000C534E">
              <w:rPr>
                <w:rFonts w:ascii="Times New Roman" w:hAnsi="Times New Roman"/>
                <w:b/>
                <w:bCs/>
                <w:sz w:val="28"/>
                <w:szCs w:val="28"/>
                <w:lang w:eastAsia="ru-RU"/>
              </w:rPr>
              <w:br/>
              <w:t>бесплатного оказания гражданам медицинской помощи по условиям ее оказания на 2019 год</w:t>
            </w:r>
          </w:p>
          <w:p w:rsidR="000C534E" w:rsidRPr="000C534E" w:rsidRDefault="000C534E" w:rsidP="000C534E">
            <w:pPr>
              <w:spacing w:after="0" w:line="240" w:lineRule="auto"/>
              <w:jc w:val="center"/>
              <w:rPr>
                <w:rFonts w:ascii="Times New Roman" w:hAnsi="Times New Roman"/>
                <w:b/>
                <w:bCs/>
                <w:sz w:val="28"/>
                <w:szCs w:val="28"/>
                <w:lang w:eastAsia="ru-RU"/>
              </w:rPr>
            </w:pPr>
          </w:p>
        </w:tc>
      </w:tr>
      <w:tr w:rsidR="000C534E" w:rsidRPr="000C534E" w:rsidTr="000C534E">
        <w:trPr>
          <w:trHeight w:val="120"/>
        </w:trPr>
        <w:tc>
          <w:tcPr>
            <w:tcW w:w="266"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872"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423"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856"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751"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890"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778"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742"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160"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072"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191"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1242"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c>
          <w:tcPr>
            <w:tcW w:w="887"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20"/>
                <w:szCs w:val="20"/>
                <w:lang w:eastAsia="ru-RU"/>
              </w:rPr>
            </w:pPr>
            <w:r w:rsidRPr="000C534E">
              <w:rPr>
                <w:rFonts w:ascii="Times New Roman" w:hAnsi="Times New Roman"/>
                <w:sz w:val="20"/>
                <w:szCs w:val="20"/>
                <w:lang w:eastAsia="ru-RU"/>
              </w:rPr>
              <w:t> </w:t>
            </w:r>
          </w:p>
        </w:tc>
      </w:tr>
      <w:tr w:rsidR="000C534E" w:rsidRPr="000C534E" w:rsidTr="000C534E">
        <w:trPr>
          <w:trHeight w:val="900"/>
        </w:trPr>
        <w:tc>
          <w:tcPr>
            <w:tcW w:w="341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Виды и условия оказания медицинской помощи</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строки</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Единица измерения</w:t>
            </w:r>
          </w:p>
        </w:tc>
        <w:tc>
          <w:tcPr>
            <w:tcW w:w="17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232"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proofErr w:type="spellStart"/>
            <w:r w:rsidRPr="000C534E">
              <w:rPr>
                <w:rFonts w:ascii="Times New Roman" w:hAnsi="Times New Roman"/>
                <w:b/>
                <w:bCs/>
                <w:sz w:val="17"/>
                <w:szCs w:val="17"/>
                <w:lang w:eastAsia="ru-RU"/>
              </w:rPr>
              <w:t>Подушевые</w:t>
            </w:r>
            <w:proofErr w:type="spellEnd"/>
            <w:r w:rsidRPr="000C534E">
              <w:rPr>
                <w:rFonts w:ascii="Times New Roman" w:hAnsi="Times New Roman"/>
                <w:b/>
                <w:bCs/>
                <w:sz w:val="17"/>
                <w:szCs w:val="17"/>
                <w:lang w:eastAsia="ru-RU"/>
              </w:rPr>
              <w:t xml:space="preserve"> нормативы финансирования территориальной программы</w:t>
            </w:r>
          </w:p>
        </w:tc>
        <w:tc>
          <w:tcPr>
            <w:tcW w:w="3320" w:type="dxa"/>
            <w:gridSpan w:val="3"/>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Стоимость территориальной программы по источникам ее финансового обеспечения</w:t>
            </w:r>
          </w:p>
        </w:tc>
      </w:tr>
      <w:tr w:rsidR="000C534E" w:rsidRPr="000C534E" w:rsidTr="000C534E">
        <w:trPr>
          <w:trHeight w:val="255"/>
        </w:trPr>
        <w:tc>
          <w:tcPr>
            <w:tcW w:w="3417" w:type="dxa"/>
            <w:gridSpan w:val="4"/>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2232"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руб.</w:t>
            </w:r>
          </w:p>
        </w:tc>
        <w:tc>
          <w:tcPr>
            <w:tcW w:w="2433" w:type="dxa"/>
            <w:gridSpan w:val="2"/>
            <w:tcBorders>
              <w:top w:val="single" w:sz="4" w:space="0" w:color="auto"/>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тыс. руб.</w:t>
            </w:r>
          </w:p>
        </w:tc>
        <w:tc>
          <w:tcPr>
            <w:tcW w:w="887" w:type="dxa"/>
            <w:vMerge w:val="restart"/>
            <w:tcBorders>
              <w:top w:val="nil"/>
              <w:left w:val="single" w:sz="4" w:space="0" w:color="auto"/>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proofErr w:type="gramStart"/>
            <w:r w:rsidRPr="000C534E">
              <w:rPr>
                <w:rFonts w:ascii="Times New Roman" w:hAnsi="Times New Roman"/>
                <w:b/>
                <w:bCs/>
                <w:sz w:val="17"/>
                <w:szCs w:val="17"/>
                <w:lang w:eastAsia="ru-RU"/>
              </w:rPr>
              <w:t>в</w:t>
            </w:r>
            <w:proofErr w:type="gramEnd"/>
            <w:r w:rsidRPr="000C534E">
              <w:rPr>
                <w:rFonts w:ascii="Times New Roman" w:hAnsi="Times New Roman"/>
                <w:b/>
                <w:bCs/>
                <w:sz w:val="17"/>
                <w:szCs w:val="17"/>
                <w:lang w:eastAsia="ru-RU"/>
              </w:rPr>
              <w:t xml:space="preserve"> %</w:t>
            </w:r>
            <w:r w:rsidRPr="000C534E">
              <w:rPr>
                <w:rFonts w:ascii="Times New Roman" w:hAnsi="Times New Roman"/>
                <w:b/>
                <w:bCs/>
                <w:sz w:val="17"/>
                <w:szCs w:val="17"/>
                <w:lang w:eastAsia="ru-RU"/>
              </w:rPr>
              <w:br/>
              <w:t>к итогу</w:t>
            </w:r>
          </w:p>
        </w:tc>
      </w:tr>
      <w:tr w:rsidR="000C534E" w:rsidRPr="000C534E" w:rsidTr="000C534E">
        <w:trPr>
          <w:trHeight w:val="900"/>
        </w:trPr>
        <w:tc>
          <w:tcPr>
            <w:tcW w:w="3417" w:type="dxa"/>
            <w:gridSpan w:val="4"/>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c>
          <w:tcPr>
            <w:tcW w:w="1160"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xml:space="preserve">за счет </w:t>
            </w:r>
            <w:r w:rsidRPr="000C534E">
              <w:rPr>
                <w:rFonts w:ascii="Times New Roman" w:hAnsi="Times New Roman"/>
                <w:b/>
                <w:bCs/>
                <w:sz w:val="17"/>
                <w:szCs w:val="17"/>
                <w:lang w:eastAsia="ru-RU"/>
              </w:rPr>
              <w:br/>
              <w:t>средств бюджета субъекта РФ</w:t>
            </w:r>
          </w:p>
        </w:tc>
        <w:tc>
          <w:tcPr>
            <w:tcW w:w="1072"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за счет</w:t>
            </w:r>
            <w:r w:rsidRPr="000C534E">
              <w:rPr>
                <w:rFonts w:ascii="Times New Roman" w:hAnsi="Times New Roman"/>
                <w:b/>
                <w:bCs/>
                <w:sz w:val="17"/>
                <w:szCs w:val="17"/>
                <w:lang w:eastAsia="ru-RU"/>
              </w:rPr>
              <w:br/>
              <w:t>средств ОМС</w:t>
            </w:r>
          </w:p>
        </w:tc>
        <w:tc>
          <w:tcPr>
            <w:tcW w:w="1191"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xml:space="preserve">за счет </w:t>
            </w:r>
            <w:r w:rsidRPr="000C534E">
              <w:rPr>
                <w:rFonts w:ascii="Times New Roman" w:hAnsi="Times New Roman"/>
                <w:b/>
                <w:bCs/>
                <w:sz w:val="17"/>
                <w:szCs w:val="17"/>
                <w:lang w:eastAsia="ru-RU"/>
              </w:rPr>
              <w:br/>
              <w:t>средств бюджета субъекта РФ</w:t>
            </w:r>
          </w:p>
        </w:tc>
        <w:tc>
          <w:tcPr>
            <w:tcW w:w="1242" w:type="dxa"/>
            <w:tcBorders>
              <w:top w:val="nil"/>
              <w:left w:val="nil"/>
              <w:bottom w:val="single" w:sz="4" w:space="0" w:color="auto"/>
              <w:right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средства</w:t>
            </w:r>
            <w:r w:rsidRPr="000C534E">
              <w:rPr>
                <w:rFonts w:ascii="Times New Roman" w:hAnsi="Times New Roman"/>
                <w:b/>
                <w:bCs/>
                <w:sz w:val="17"/>
                <w:szCs w:val="17"/>
                <w:lang w:eastAsia="ru-RU"/>
              </w:rPr>
              <w:br/>
              <w:t>ОМС</w:t>
            </w:r>
          </w:p>
        </w:tc>
        <w:tc>
          <w:tcPr>
            <w:tcW w:w="887" w:type="dxa"/>
            <w:vMerge/>
            <w:tcBorders>
              <w:top w:val="nil"/>
              <w:left w:val="single" w:sz="4" w:space="0" w:color="auto"/>
              <w:bottom w:val="single" w:sz="4" w:space="0" w:color="auto"/>
              <w:right w:val="single" w:sz="4" w:space="0" w:color="auto"/>
            </w:tcBorders>
            <w:vAlign w:val="center"/>
            <w:hideMark/>
          </w:tcPr>
          <w:p w:rsidR="000C534E" w:rsidRPr="000C534E" w:rsidRDefault="000C534E" w:rsidP="000C534E">
            <w:pPr>
              <w:spacing w:after="0" w:line="240" w:lineRule="auto"/>
              <w:rPr>
                <w:rFonts w:ascii="Times New Roman" w:hAnsi="Times New Roman"/>
                <w:b/>
                <w:bCs/>
                <w:sz w:val="17"/>
                <w:szCs w:val="17"/>
                <w:lang w:eastAsia="ru-RU"/>
              </w:rPr>
            </w:pPr>
          </w:p>
        </w:tc>
      </w:tr>
      <w:tr w:rsidR="000C534E" w:rsidRPr="000C534E" w:rsidTr="000C534E">
        <w:trPr>
          <w:trHeight w:val="225"/>
        </w:trPr>
        <w:tc>
          <w:tcPr>
            <w:tcW w:w="341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w:t>
            </w:r>
          </w:p>
        </w:tc>
        <w:tc>
          <w:tcPr>
            <w:tcW w:w="189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w:t>
            </w:r>
          </w:p>
        </w:tc>
        <w:tc>
          <w:tcPr>
            <w:tcW w:w="1778"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w:t>
            </w:r>
          </w:p>
        </w:tc>
        <w:tc>
          <w:tcPr>
            <w:tcW w:w="17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w:t>
            </w:r>
          </w:p>
        </w:tc>
        <w:tc>
          <w:tcPr>
            <w:tcW w:w="107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w:t>
            </w:r>
          </w:p>
        </w:tc>
        <w:tc>
          <w:tcPr>
            <w:tcW w:w="119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w:t>
            </w:r>
          </w:p>
        </w:tc>
        <w:tc>
          <w:tcPr>
            <w:tcW w:w="887"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w:t>
            </w:r>
          </w:p>
        </w:tc>
      </w:tr>
      <w:tr w:rsidR="000C534E" w:rsidRPr="000C534E" w:rsidTr="000C534E">
        <w:trPr>
          <w:trHeight w:val="900"/>
        </w:trPr>
        <w:tc>
          <w:tcPr>
            <w:tcW w:w="266" w:type="dxa"/>
            <w:tcBorders>
              <w:top w:val="single" w:sz="4" w:space="0" w:color="auto"/>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tcBorders>
              <w:top w:val="single" w:sz="4" w:space="0" w:color="auto"/>
            </w:tcBorders>
            <w:shd w:val="clear" w:color="000000" w:fill="FFFFFF"/>
            <w:vAlign w:val="center"/>
            <w:hideMark/>
          </w:tcPr>
          <w:p w:rsidR="000C534E" w:rsidRPr="000C534E" w:rsidRDefault="000C534E" w:rsidP="000C534E">
            <w:pPr>
              <w:spacing w:after="0" w:line="240" w:lineRule="auto"/>
              <w:rPr>
                <w:rFonts w:ascii="Times New Roman" w:hAnsi="Times New Roman"/>
                <w:b/>
                <w:bCs/>
                <w:sz w:val="17"/>
                <w:szCs w:val="17"/>
                <w:lang w:eastAsia="ru-RU"/>
              </w:rPr>
            </w:pPr>
          </w:p>
          <w:p w:rsidR="000C534E" w:rsidRPr="000C534E" w:rsidRDefault="000C534E" w:rsidP="000C534E">
            <w:pPr>
              <w:spacing w:after="0" w:line="240" w:lineRule="auto"/>
              <w:rPr>
                <w:rFonts w:ascii="Times New Roman" w:hAnsi="Times New Roman"/>
                <w:b/>
                <w:bCs/>
                <w:sz w:val="17"/>
                <w:szCs w:val="17"/>
                <w:lang w:eastAsia="ru-RU"/>
              </w:rPr>
            </w:pPr>
            <w:r w:rsidRPr="000C534E">
              <w:rPr>
                <w:rFonts w:ascii="Times New Roman" w:hAnsi="Times New Roman"/>
                <w:b/>
                <w:bCs/>
                <w:sz w:val="17"/>
                <w:szCs w:val="17"/>
                <w:lang w:eastAsia="ru-RU"/>
              </w:rPr>
              <w:t>I. Медицинская помощь, предоставляемая за счет консолидированного бюджета субъекта Российской Федерации</w:t>
            </w:r>
            <w:r w:rsidRPr="000C534E">
              <w:rPr>
                <w:rFonts w:ascii="Times New Roman" w:hAnsi="Times New Roman"/>
                <w:b/>
                <w:bCs/>
                <w:sz w:val="17"/>
                <w:szCs w:val="17"/>
                <w:lang w:eastAsia="ru-RU"/>
              </w:rPr>
              <w:br/>
            </w:r>
            <w:r w:rsidRPr="000C534E">
              <w:rPr>
                <w:rFonts w:ascii="Times New Roman" w:hAnsi="Times New Roman"/>
                <w:sz w:val="17"/>
                <w:szCs w:val="17"/>
                <w:lang w:eastAsia="ru-RU"/>
              </w:rPr>
              <w:t>в том числе *:</w:t>
            </w:r>
          </w:p>
        </w:tc>
        <w:tc>
          <w:tcPr>
            <w:tcW w:w="751"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01</w:t>
            </w:r>
          </w:p>
        </w:tc>
        <w:tc>
          <w:tcPr>
            <w:tcW w:w="1890" w:type="dxa"/>
            <w:tcBorders>
              <w:top w:val="single" w:sz="4" w:space="0" w:color="auto"/>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w:t>
            </w:r>
          </w:p>
        </w:tc>
        <w:tc>
          <w:tcPr>
            <w:tcW w:w="1778"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742"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160"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5 258,7</w:t>
            </w:r>
          </w:p>
        </w:tc>
        <w:tc>
          <w:tcPr>
            <w:tcW w:w="1072"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191"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5 782 012,8</w:t>
            </w:r>
          </w:p>
        </w:tc>
        <w:tc>
          <w:tcPr>
            <w:tcW w:w="1242" w:type="dxa"/>
            <w:tcBorders>
              <w:top w:val="single" w:sz="4" w:space="0" w:color="auto"/>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887" w:type="dxa"/>
            <w:tcBorders>
              <w:top w:val="single" w:sz="4" w:space="0" w:color="auto"/>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20,5</w:t>
            </w:r>
          </w:p>
        </w:tc>
      </w:tr>
      <w:tr w:rsidR="000C534E" w:rsidRPr="000C534E" w:rsidTr="000C534E">
        <w:trPr>
          <w:trHeight w:val="93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вызов</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0,045</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8 757,2</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396,8</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436 285,3</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7"/>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не идентифицированным и не застрахованным в системе ОМС лицам</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03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вызов</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0,045</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2 644,2</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118,1</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129 883,1</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72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2. медицинская помощь в амбулаторных условиях,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04</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с профилактическими и иными целями</w:t>
            </w:r>
          </w:p>
          <w:p w:rsidR="000C534E" w:rsidRPr="000C534E" w:rsidRDefault="000C534E" w:rsidP="000C534E">
            <w:pPr>
              <w:spacing w:after="0" w:line="240" w:lineRule="auto"/>
              <w:jc w:val="center"/>
              <w:rPr>
                <w:rFonts w:ascii="Times New Roman" w:hAnsi="Times New Roman"/>
                <w:sz w:val="17"/>
                <w:szCs w:val="17"/>
                <w:lang w:eastAsia="ru-RU"/>
              </w:rPr>
            </w:pP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0,657</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658,1</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432,4</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475 396,3</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25"/>
        </w:trPr>
        <w:tc>
          <w:tcPr>
            <w:tcW w:w="341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lastRenderedPageBreak/>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w:t>
            </w:r>
          </w:p>
        </w:tc>
        <w:tc>
          <w:tcPr>
            <w:tcW w:w="189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w:t>
            </w:r>
          </w:p>
        </w:tc>
        <w:tc>
          <w:tcPr>
            <w:tcW w:w="1778"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w:t>
            </w:r>
          </w:p>
        </w:tc>
        <w:tc>
          <w:tcPr>
            <w:tcW w:w="17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w:t>
            </w:r>
          </w:p>
        </w:tc>
        <w:tc>
          <w:tcPr>
            <w:tcW w:w="107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w:t>
            </w:r>
          </w:p>
        </w:tc>
        <w:tc>
          <w:tcPr>
            <w:tcW w:w="119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w:t>
            </w:r>
          </w:p>
        </w:tc>
        <w:tc>
          <w:tcPr>
            <w:tcW w:w="887"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w:t>
            </w:r>
          </w:p>
        </w:tc>
      </w:tr>
      <w:tr w:rsidR="000C534E" w:rsidRPr="000C534E" w:rsidTr="000C534E">
        <w:trPr>
          <w:trHeight w:val="240"/>
        </w:trPr>
        <w:tc>
          <w:tcPr>
            <w:tcW w:w="266" w:type="dxa"/>
            <w:tcBorders>
              <w:top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tcBorders>
              <w:top w:val="nil"/>
            </w:tcBorders>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75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05</w:t>
            </w:r>
          </w:p>
        </w:tc>
        <w:tc>
          <w:tcPr>
            <w:tcW w:w="1890" w:type="dxa"/>
            <w:tcBorders>
              <w:top w:val="nil"/>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обращение</w:t>
            </w:r>
          </w:p>
        </w:tc>
        <w:tc>
          <w:tcPr>
            <w:tcW w:w="1778"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0,130</w:t>
            </w:r>
          </w:p>
        </w:tc>
        <w:tc>
          <w:tcPr>
            <w:tcW w:w="17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2 015,6</w:t>
            </w:r>
          </w:p>
        </w:tc>
        <w:tc>
          <w:tcPr>
            <w:tcW w:w="116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261,2</w:t>
            </w:r>
          </w:p>
        </w:tc>
        <w:tc>
          <w:tcPr>
            <w:tcW w:w="107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287 214,9</w:t>
            </w:r>
          </w:p>
        </w:tc>
        <w:tc>
          <w:tcPr>
            <w:tcW w:w="12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top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72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val="restart"/>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не идентифицированным и не застрахованным в системе ОМС лицам</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06</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посещение с профилактическими и иными целями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0,180</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707,9</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127,4</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140 130,8</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tcBorders>
              <w:top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tcBorders>
              <w:top w:val="nil"/>
            </w:tcBorders>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p>
        </w:tc>
        <w:tc>
          <w:tcPr>
            <w:tcW w:w="75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07</w:t>
            </w:r>
          </w:p>
        </w:tc>
        <w:tc>
          <w:tcPr>
            <w:tcW w:w="1890" w:type="dxa"/>
            <w:tcBorders>
              <w:top w:val="nil"/>
            </w:tcBorders>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обращение</w:t>
            </w:r>
          </w:p>
        </w:tc>
        <w:tc>
          <w:tcPr>
            <w:tcW w:w="1778"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0,003</w:t>
            </w:r>
          </w:p>
        </w:tc>
        <w:tc>
          <w:tcPr>
            <w:tcW w:w="17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2 072,9</w:t>
            </w:r>
          </w:p>
        </w:tc>
        <w:tc>
          <w:tcPr>
            <w:tcW w:w="116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5,7</w:t>
            </w:r>
          </w:p>
        </w:tc>
        <w:tc>
          <w:tcPr>
            <w:tcW w:w="107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6 280,8</w:t>
            </w:r>
          </w:p>
        </w:tc>
        <w:tc>
          <w:tcPr>
            <w:tcW w:w="12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top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63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3. специализированная медицинская помощь в стационарных условиях,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08</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0,013</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97 836,6</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1 293,6</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1 422 349,0</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не идентифицированным и не застрахованным в системе ОМС лицам</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09</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0,005</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40 912,4</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212,7</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233 814,1</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4. медицинская помощь в условиях дневного стационара,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10</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0,0036</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17 741,9</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63,8</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70 222,4</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не идентифицированным и не застрахованным в системе ОМС лицам</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11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5. паллиативная медицинская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proofErr w:type="gramStart"/>
            <w:r w:rsidRPr="000C534E">
              <w:rPr>
                <w:rFonts w:ascii="Times New Roman" w:hAnsi="Times New Roman"/>
                <w:sz w:val="17"/>
                <w:szCs w:val="17"/>
                <w:lang w:eastAsia="ru-RU"/>
              </w:rPr>
              <w:t>к</w:t>
            </w:r>
            <w:proofErr w:type="gramEnd"/>
            <w:r w:rsidRPr="000C534E">
              <w:rPr>
                <w:rFonts w:ascii="Times New Roman" w:hAnsi="Times New Roman"/>
                <w:sz w:val="17"/>
                <w:szCs w:val="17"/>
                <w:lang w:eastAsia="ru-RU"/>
              </w:rPr>
              <w:t>/день</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0,109</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3 190,1</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349,1</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383 826,5</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6. иные государственные и муниципальные услуги (работы)</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2 270,6</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2 496 523,4</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72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7. высокотехнологичная медицинская помощь, оказываемая в медицинских организациях субъекта РФ</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14</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191,2</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210 195,0</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13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b/>
                <w:bCs/>
                <w:sz w:val="17"/>
                <w:szCs w:val="17"/>
                <w:lang w:eastAsia="ru-RU"/>
              </w:rPr>
            </w:pPr>
            <w:r w:rsidRPr="000C534E">
              <w:rPr>
                <w:rFonts w:ascii="Times New Roman" w:hAnsi="Times New Roman"/>
                <w:b/>
                <w:bCs/>
                <w:sz w:val="17"/>
                <w:szCs w:val="17"/>
                <w:lang w:eastAsia="ru-RU"/>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r w:rsidRPr="000C534E">
              <w:rPr>
                <w:rFonts w:ascii="Times New Roman" w:hAnsi="Times New Roman"/>
                <w:b/>
                <w:bCs/>
                <w:sz w:val="17"/>
                <w:szCs w:val="17"/>
                <w:lang w:eastAsia="ru-RU"/>
              </w:rPr>
              <w:br/>
            </w:r>
            <w:r w:rsidRPr="000C534E">
              <w:rPr>
                <w:rFonts w:ascii="Times New Roman" w:hAnsi="Times New Roman"/>
                <w:sz w:val="17"/>
                <w:szCs w:val="17"/>
                <w:lang w:eastAsia="ru-RU"/>
              </w:rPr>
              <w:t>в том числе на приобретение: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15</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189,4</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208 186,3</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0,8</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санитарного транспорта</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16</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27,3</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30 000,0</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КТ</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17</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МРТ</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18</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иного медицинского оборудования</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19</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162,1</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178 186,3</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b/>
                <w:bCs/>
                <w:sz w:val="17"/>
                <w:szCs w:val="17"/>
                <w:lang w:eastAsia="ru-RU"/>
              </w:rPr>
            </w:pPr>
            <w:r w:rsidRPr="000C534E">
              <w:rPr>
                <w:rFonts w:ascii="Times New Roman" w:hAnsi="Times New Roman"/>
                <w:b/>
                <w:bCs/>
                <w:sz w:val="17"/>
                <w:szCs w:val="17"/>
                <w:lang w:eastAsia="ru-RU"/>
              </w:rPr>
              <w:t>III. Медицинская помощь в рамках территориальной программы ОМС:</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20</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19 312,0</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22 279 107,5</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78,8</w:t>
            </w:r>
          </w:p>
        </w:tc>
      </w:tr>
      <w:tr w:rsidR="000C534E" w:rsidRPr="000C534E" w:rsidTr="000C534E">
        <w:trPr>
          <w:trHeight w:val="4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скорая медицинская помощь (сумма строк 29 + 34)</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вызов</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0,3</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3 808,8</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1 142,6</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1 318 199,0</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609"/>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1872" w:type="dxa"/>
            <w:vMerge w:val="restart"/>
            <w:tcBorders>
              <w:left w:val="nil"/>
            </w:tcBorders>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медицинская помощь в амбулаторных условиях</w:t>
            </w:r>
          </w:p>
        </w:tc>
        <w:tc>
          <w:tcPr>
            <w:tcW w:w="423" w:type="dxa"/>
            <w:vMerge w:val="restart"/>
            <w:shd w:val="clear" w:color="000000" w:fill="FFFFFF"/>
            <w:noWrap/>
            <w:textDirection w:val="btLr"/>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сумма строк</w:t>
            </w:r>
          </w:p>
        </w:tc>
        <w:tc>
          <w:tcPr>
            <w:tcW w:w="856"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30.1 + 35.1</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22.1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с профилактическими и иными целями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2,88</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779,9</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2 246,2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2 591 211,5</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561"/>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1872" w:type="dxa"/>
            <w:vMerge/>
            <w:tcBorders>
              <w:left w:val="nil"/>
            </w:tcBorders>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423" w:type="dxa"/>
            <w:vMerge/>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856"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30.2 + 35.2</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22.2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по неотложной медицинской помощи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0,56</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989,9</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554,3</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639 515,0</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1872" w:type="dxa"/>
            <w:vMerge/>
            <w:tcBorders>
              <w:left w:val="nil"/>
            </w:tcBorders>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423" w:type="dxa"/>
            <w:vMerge/>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856" w:type="dxa"/>
            <w:shd w:val="clear" w:color="000000" w:fill="FFFFFF"/>
            <w:vAlign w:val="center"/>
            <w:hideMark/>
          </w:tcPr>
          <w:p w:rsidR="000C534E" w:rsidRPr="000C534E" w:rsidRDefault="000C534E" w:rsidP="000C534E">
            <w:pPr>
              <w:spacing w:after="0" w:line="240" w:lineRule="auto"/>
              <w:ind w:right="-43"/>
              <w:jc w:val="center"/>
              <w:rPr>
                <w:rFonts w:ascii="Times New Roman" w:hAnsi="Times New Roman"/>
                <w:sz w:val="17"/>
                <w:szCs w:val="17"/>
                <w:lang w:eastAsia="ru-RU"/>
              </w:rPr>
            </w:pPr>
            <w:r w:rsidRPr="000C534E">
              <w:rPr>
                <w:rFonts w:ascii="Times New Roman" w:hAnsi="Times New Roman"/>
                <w:sz w:val="17"/>
                <w:szCs w:val="17"/>
                <w:lang w:eastAsia="ru-RU"/>
              </w:rPr>
              <w:t>30.3 + 35.3</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22.3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обращение</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1,77</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2 164,2</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3 830,6</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4 419 183,9</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25"/>
        </w:trPr>
        <w:tc>
          <w:tcPr>
            <w:tcW w:w="341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lastRenderedPageBreak/>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w:t>
            </w:r>
          </w:p>
        </w:tc>
        <w:tc>
          <w:tcPr>
            <w:tcW w:w="189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w:t>
            </w:r>
          </w:p>
        </w:tc>
        <w:tc>
          <w:tcPr>
            <w:tcW w:w="1778"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w:t>
            </w:r>
          </w:p>
        </w:tc>
        <w:tc>
          <w:tcPr>
            <w:tcW w:w="17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w:t>
            </w:r>
          </w:p>
        </w:tc>
        <w:tc>
          <w:tcPr>
            <w:tcW w:w="107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w:t>
            </w:r>
          </w:p>
        </w:tc>
        <w:tc>
          <w:tcPr>
            <w:tcW w:w="119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w:t>
            </w:r>
          </w:p>
        </w:tc>
        <w:tc>
          <w:tcPr>
            <w:tcW w:w="887"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w:t>
            </w:r>
          </w:p>
        </w:tc>
      </w:tr>
      <w:tr w:rsidR="000C534E" w:rsidRPr="000C534E" w:rsidTr="000C534E">
        <w:trPr>
          <w:trHeight w:val="72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специализированная медицинская помощь в стационарных условиях (сумма строк 31 + 36),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0,17443</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52 807,3</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9 211,2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10 626 413,0</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72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медицинская помощь по профилю "медицинская реабилитация"</w:t>
            </w:r>
            <w:r w:rsidRPr="000C534E">
              <w:rPr>
                <w:rFonts w:ascii="Times New Roman" w:hAnsi="Times New Roman"/>
                <w:i/>
                <w:iCs/>
                <w:sz w:val="17"/>
                <w:szCs w:val="17"/>
                <w:lang w:eastAsia="ru-RU"/>
              </w:rPr>
              <w:br/>
              <w:t>(сумма строк 31.1 + 36.1)</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23.1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0,004</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57 044,8</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228,2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263 261,8</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567"/>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высокотехнологичная медицинская помощь</w:t>
            </w:r>
            <w:r w:rsidRPr="000C534E">
              <w:rPr>
                <w:rFonts w:ascii="Times New Roman" w:hAnsi="Times New Roman"/>
                <w:i/>
                <w:iCs/>
                <w:sz w:val="17"/>
                <w:szCs w:val="17"/>
                <w:lang w:eastAsia="ru-RU"/>
              </w:rPr>
              <w:br/>
              <w:t>(сумма строк 31.2 + 36.2)</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23.2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r w:rsidRPr="000C534E">
              <w:rPr>
                <w:rFonts w:ascii="Times New Roman" w:hAnsi="Times New Roman"/>
                <w:sz w:val="17"/>
                <w:szCs w:val="17"/>
                <w:lang w:eastAsia="ru-RU"/>
              </w:rPr>
              <w:t> </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r w:rsidRPr="000C534E">
              <w:rPr>
                <w:rFonts w:ascii="Times New Roman" w:hAnsi="Times New Roman"/>
                <w:sz w:val="17"/>
                <w:szCs w:val="17"/>
                <w:lang w:eastAsia="ru-RU"/>
              </w:rPr>
              <w:t> </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r w:rsidRPr="000C534E">
              <w:rPr>
                <w:rFonts w:ascii="Times New Roman" w:hAnsi="Times New Roman"/>
                <w:sz w:val="17"/>
                <w:szCs w:val="17"/>
                <w:lang w:eastAsia="ru-RU"/>
              </w:rPr>
              <w:t> </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r w:rsidRPr="000C534E">
              <w:rPr>
                <w:rFonts w:ascii="Times New Roman" w:hAnsi="Times New Roman"/>
                <w:sz w:val="17"/>
                <w:szCs w:val="17"/>
                <w:lang w:eastAsia="ru-RU"/>
              </w:rPr>
              <w:t> </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533"/>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sz w:val="17"/>
                <w:szCs w:val="17"/>
                <w:lang w:eastAsia="ru-RU"/>
              </w:rPr>
            </w:pPr>
            <w:proofErr w:type="spellStart"/>
            <w:r w:rsidRPr="000C534E">
              <w:rPr>
                <w:rFonts w:ascii="Times New Roman" w:hAnsi="Times New Roman"/>
                <w:i/>
                <w:iCs/>
                <w:sz w:val="17"/>
                <w:szCs w:val="17"/>
                <w:lang w:eastAsia="ru-RU"/>
              </w:rPr>
              <w:t>медицинскаяпомощь</w:t>
            </w:r>
            <w:proofErr w:type="spellEnd"/>
            <w:r w:rsidRPr="000C534E">
              <w:rPr>
                <w:rFonts w:ascii="Times New Roman" w:hAnsi="Times New Roman"/>
                <w:i/>
                <w:iCs/>
                <w:sz w:val="17"/>
                <w:szCs w:val="17"/>
                <w:lang w:eastAsia="ru-RU"/>
              </w:rPr>
              <w:t xml:space="preserve"> по профилю "онкология" (сумма строк 31.3 + 36.3)</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23.3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0,0091</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126 262,2</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1 149,0</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1 325 500,6</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медицинская помощь в условиях дневного стационара (сумма строк 32 + 37)</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24</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0,062</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31 878,0</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1 976,4</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2 280 102,4</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sz w:val="17"/>
                <w:szCs w:val="17"/>
                <w:lang w:eastAsia="ru-RU"/>
              </w:rPr>
            </w:pPr>
            <w:r w:rsidRPr="000C534E">
              <w:rPr>
                <w:rFonts w:ascii="Times New Roman" w:hAnsi="Times New Roman"/>
                <w:i/>
                <w:iCs/>
                <w:sz w:val="17"/>
                <w:szCs w:val="17"/>
                <w:lang w:eastAsia="ru-RU"/>
              </w:rPr>
              <w:t>медицинская помощь по профилю "онкология" (сумма строк 32.1 + 37.1)</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24.1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0,00631</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116 185,5</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733,2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845 830,4</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паллиативная медицинская помощь ***</w:t>
            </w:r>
            <w:r w:rsidRPr="000C534E">
              <w:rPr>
                <w:rFonts w:ascii="Times New Roman" w:hAnsi="Times New Roman"/>
                <w:sz w:val="17"/>
                <w:szCs w:val="17"/>
                <w:lang w:eastAsia="ru-RU"/>
              </w:rPr>
              <w:br/>
              <w:t>(равно строке 38)</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25</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proofErr w:type="gramStart"/>
            <w:r w:rsidRPr="000C534E">
              <w:rPr>
                <w:rFonts w:ascii="Times New Roman" w:hAnsi="Times New Roman"/>
                <w:sz w:val="17"/>
                <w:szCs w:val="17"/>
                <w:lang w:eastAsia="ru-RU"/>
              </w:rPr>
              <w:t>к</w:t>
            </w:r>
            <w:proofErr w:type="gramEnd"/>
            <w:r w:rsidRPr="000C534E">
              <w:rPr>
                <w:rFonts w:ascii="Times New Roman" w:hAnsi="Times New Roman"/>
                <w:sz w:val="17"/>
                <w:szCs w:val="17"/>
                <w:lang w:eastAsia="ru-RU"/>
              </w:rPr>
              <w:t>/день</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затраты на ведение дела СМО</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26</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235,3</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271 370,1</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иные расходы (мероприятия на ликвидацию кадрового дефицита в медицинских организациях, оказывающих первичную медико-санитарную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27</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115,4</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133 112,6</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93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из строки 20:</w:t>
            </w:r>
            <w:r w:rsidRPr="000C534E">
              <w:rPr>
                <w:rFonts w:ascii="Times New Roman" w:hAnsi="Times New Roman"/>
                <w:sz w:val="17"/>
                <w:szCs w:val="17"/>
                <w:lang w:eastAsia="ru-RU"/>
              </w:rPr>
              <w:br/>
              <w:t>1. Медицинская помощь, предоставляемая в рамках базовой программы ОМС застрахованным лицам</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28</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18 961,3</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21 874 624,8</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скорая медицинская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29</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вызов</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0,3</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3 808,8</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1 142,6</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1 318 199,0</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601"/>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val="restart"/>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медицинская помощь в амбулаторных условиях</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30.1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с профилактическими и иными целями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2,88</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779,9</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2 246,2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2 591 211,5</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747"/>
        </w:trPr>
        <w:tc>
          <w:tcPr>
            <w:tcW w:w="266" w:type="dxa"/>
            <w:tcBorders>
              <w:top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30.2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по неотложной медицинской помощи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0,56</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989,9</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554,3</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639 515,0</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tcBorders>
              <w:top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30.3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обращение</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1,77</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2 164,2</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3 830,6</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4 419 183,9</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специализированная медицинская помощь в стационарных условиях,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0,17443</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52 807,3</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9 211,2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10 626 413,0</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348"/>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медицинская помощь по профилю "медицинская реабилитация"</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31.1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0,004</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57 044,8</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228,2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263 261,8</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51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высокотехнологичная медицинская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31.2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887"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25"/>
        </w:trPr>
        <w:tc>
          <w:tcPr>
            <w:tcW w:w="341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lastRenderedPageBreak/>
              <w:t> </w:t>
            </w:r>
          </w:p>
        </w:tc>
        <w:tc>
          <w:tcPr>
            <w:tcW w:w="75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w:t>
            </w:r>
          </w:p>
        </w:tc>
        <w:tc>
          <w:tcPr>
            <w:tcW w:w="189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w:t>
            </w:r>
          </w:p>
        </w:tc>
        <w:tc>
          <w:tcPr>
            <w:tcW w:w="1778"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w:t>
            </w:r>
          </w:p>
        </w:tc>
        <w:tc>
          <w:tcPr>
            <w:tcW w:w="17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4</w:t>
            </w:r>
          </w:p>
        </w:tc>
        <w:tc>
          <w:tcPr>
            <w:tcW w:w="1160"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5</w:t>
            </w:r>
          </w:p>
        </w:tc>
        <w:tc>
          <w:tcPr>
            <w:tcW w:w="107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6</w:t>
            </w:r>
          </w:p>
        </w:tc>
        <w:tc>
          <w:tcPr>
            <w:tcW w:w="1191"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w:t>
            </w:r>
          </w:p>
        </w:tc>
        <w:tc>
          <w:tcPr>
            <w:tcW w:w="887" w:type="dxa"/>
            <w:tcBorders>
              <w:top w:val="single" w:sz="4" w:space="0" w:color="auto"/>
              <w:left w:val="nil"/>
              <w:bottom w:val="single" w:sz="4" w:space="0" w:color="auto"/>
              <w:right w:val="single" w:sz="4" w:space="0" w:color="auto"/>
            </w:tcBorders>
            <w:shd w:val="clear" w:color="000000" w:fill="FFFFFF"/>
            <w:noWrap/>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9</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3151" w:type="dxa"/>
            <w:gridSpan w:val="3"/>
            <w:shd w:val="clear" w:color="000000" w:fill="FFFFFF"/>
            <w:vAlign w:val="bottom"/>
            <w:hideMark/>
          </w:tcPr>
          <w:p w:rsidR="000C534E" w:rsidRPr="000C534E" w:rsidRDefault="000C534E" w:rsidP="000C534E">
            <w:pPr>
              <w:spacing w:after="0" w:line="240" w:lineRule="auto"/>
              <w:rPr>
                <w:rFonts w:ascii="Times New Roman" w:hAnsi="Times New Roman"/>
                <w:i/>
                <w:iCs/>
                <w:sz w:val="17"/>
                <w:szCs w:val="17"/>
                <w:lang w:eastAsia="ru-RU"/>
              </w:rPr>
            </w:pPr>
            <w:r w:rsidRPr="000C534E">
              <w:rPr>
                <w:rFonts w:ascii="Times New Roman" w:hAnsi="Times New Roman"/>
                <w:i/>
                <w:iCs/>
                <w:sz w:val="17"/>
                <w:szCs w:val="17"/>
                <w:lang w:eastAsia="ru-RU"/>
              </w:rPr>
              <w:t xml:space="preserve">        медицинская помощь по профилю "онкология" </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31.3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0,0091</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126 262,2</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1 149,0</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1 325 500,6</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медицинская помощь в условиях дневного стационара</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0,062</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31 878,0</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1 976,4</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2 280 102,4</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sz w:val="17"/>
                <w:szCs w:val="17"/>
                <w:lang w:eastAsia="ru-RU"/>
              </w:rPr>
            </w:pPr>
            <w:r w:rsidRPr="000C534E">
              <w:rPr>
                <w:rFonts w:ascii="Times New Roman" w:hAnsi="Times New Roman"/>
                <w:i/>
                <w:iCs/>
                <w:sz w:val="17"/>
                <w:szCs w:val="17"/>
                <w:lang w:eastAsia="ru-RU"/>
              </w:rPr>
              <w:t>медицинская помощь по профилю "онкология"</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32.1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0,00631</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116 185,5</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733,2</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845 830,4</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2. Медицинская помощь по видам и заболеваниям сверх базовой программы:</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33</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скорая медицинская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34</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вызов</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69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val="restart"/>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медицинская помощь в амбулаторных условиях</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35.1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с профилактическими и иными целями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660"/>
        </w:trPr>
        <w:tc>
          <w:tcPr>
            <w:tcW w:w="266" w:type="dxa"/>
            <w:tcBorders>
              <w:top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tcBorders>
              <w:top w:val="nil"/>
            </w:tcBorders>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75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35.2</w:t>
            </w:r>
          </w:p>
        </w:tc>
        <w:tc>
          <w:tcPr>
            <w:tcW w:w="1890" w:type="dxa"/>
            <w:tcBorders>
              <w:top w:val="nil"/>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посещение по неотложной медицинской помощи</w:t>
            </w:r>
          </w:p>
        </w:tc>
        <w:tc>
          <w:tcPr>
            <w:tcW w:w="1778"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top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tcBorders>
              <w:top w:val="nil"/>
            </w:tcBorders>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vMerge/>
            <w:tcBorders>
              <w:top w:val="nil"/>
            </w:tcBorders>
            <w:vAlign w:val="center"/>
            <w:hideMark/>
          </w:tcPr>
          <w:p w:rsidR="000C534E" w:rsidRPr="000C534E" w:rsidRDefault="000C534E" w:rsidP="000C534E">
            <w:pPr>
              <w:spacing w:after="0" w:line="240" w:lineRule="auto"/>
              <w:rPr>
                <w:rFonts w:ascii="Times New Roman" w:hAnsi="Times New Roman"/>
                <w:sz w:val="17"/>
                <w:szCs w:val="17"/>
                <w:lang w:eastAsia="ru-RU"/>
              </w:rPr>
            </w:pPr>
          </w:p>
        </w:tc>
        <w:tc>
          <w:tcPr>
            <w:tcW w:w="75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35.3</w:t>
            </w:r>
          </w:p>
        </w:tc>
        <w:tc>
          <w:tcPr>
            <w:tcW w:w="1890" w:type="dxa"/>
            <w:tcBorders>
              <w:top w:val="nil"/>
            </w:tcBorders>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обращение</w:t>
            </w:r>
          </w:p>
        </w:tc>
        <w:tc>
          <w:tcPr>
            <w:tcW w:w="1778"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tcBorders>
              <w:top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top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специализированная медицинская помощь в стационарных условиях, в том числе</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36</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медицинская реабилитация в стационарных условиях</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36.1</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proofErr w:type="gramStart"/>
            <w:r w:rsidRPr="000C534E">
              <w:rPr>
                <w:rFonts w:ascii="Times New Roman" w:hAnsi="Times New Roman"/>
                <w:i/>
                <w:iCs/>
                <w:sz w:val="17"/>
                <w:szCs w:val="17"/>
                <w:lang w:eastAsia="ru-RU"/>
              </w:rPr>
              <w:t>к</w:t>
            </w:r>
            <w:proofErr w:type="gramEnd"/>
            <w:r w:rsidRPr="000C534E">
              <w:rPr>
                <w:rFonts w:ascii="Times New Roman" w:hAnsi="Times New Roman"/>
                <w:i/>
                <w:iCs/>
                <w:sz w:val="17"/>
                <w:szCs w:val="17"/>
                <w:lang w:eastAsia="ru-RU"/>
              </w:rPr>
              <w:t>/день</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i/>
                <w:iCs/>
                <w:color w:val="FFFFFF"/>
                <w:sz w:val="17"/>
                <w:szCs w:val="17"/>
                <w:lang w:eastAsia="ru-RU"/>
              </w:rPr>
            </w:pPr>
            <w:r w:rsidRPr="000C534E">
              <w:rPr>
                <w:rFonts w:ascii="Times New Roman" w:hAnsi="Times New Roman"/>
                <w:i/>
                <w:iCs/>
                <w:color w:val="FFFFFF"/>
                <w:sz w:val="17"/>
                <w:szCs w:val="17"/>
                <w:lang w:eastAsia="ru-RU"/>
              </w:rPr>
              <w:t>___</w:t>
            </w:r>
            <w:r w:rsidRPr="000C534E">
              <w:rPr>
                <w:rFonts w:ascii="Times New Roman" w:hAnsi="Times New Roman"/>
                <w:i/>
                <w:iCs/>
                <w:sz w:val="17"/>
                <w:szCs w:val="17"/>
                <w:lang w:eastAsia="ru-RU"/>
              </w:rPr>
              <w:t>высокотехнологичная медицинская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36.2</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i/>
                <w:iCs/>
                <w:sz w:val="17"/>
                <w:szCs w:val="17"/>
                <w:lang w:eastAsia="ru-RU"/>
              </w:rPr>
            </w:pPr>
            <w:r w:rsidRPr="000C534E">
              <w:rPr>
                <w:rFonts w:ascii="Times New Roman" w:hAnsi="Times New Roman"/>
                <w:i/>
                <w:iCs/>
                <w:sz w:val="17"/>
                <w:szCs w:val="17"/>
                <w:lang w:eastAsia="ru-RU"/>
              </w:rPr>
              <w:t>случай госпитализации</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480"/>
        </w:trPr>
        <w:tc>
          <w:tcPr>
            <w:tcW w:w="266" w:type="dxa"/>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медицинская помощь в условиях дневного стационара</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37</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случай лечения</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паллиативная медицинская помощь</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38</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proofErr w:type="gramStart"/>
            <w:r w:rsidRPr="000C534E">
              <w:rPr>
                <w:rFonts w:ascii="Times New Roman" w:hAnsi="Times New Roman"/>
                <w:sz w:val="17"/>
                <w:szCs w:val="17"/>
                <w:lang w:eastAsia="ru-RU"/>
              </w:rPr>
              <w:t>к</w:t>
            </w:r>
            <w:proofErr w:type="gramEnd"/>
            <w:r w:rsidRPr="000C534E">
              <w:rPr>
                <w:rFonts w:ascii="Times New Roman" w:hAnsi="Times New Roman"/>
                <w:sz w:val="17"/>
                <w:szCs w:val="17"/>
                <w:lang w:eastAsia="ru-RU"/>
              </w:rPr>
              <w:t>/день</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auto" w:fill="auto"/>
            <w:noWrap/>
            <w:vAlign w:val="bottom"/>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w:t>
            </w:r>
          </w:p>
        </w:tc>
        <w:tc>
          <w:tcPr>
            <w:tcW w:w="3151" w:type="dxa"/>
            <w:gridSpan w:val="3"/>
            <w:shd w:val="clear" w:color="auto" w:fill="auto"/>
            <w:vAlign w:val="center"/>
            <w:hideMark/>
          </w:tcPr>
          <w:p w:rsidR="000C534E" w:rsidRPr="000C534E" w:rsidRDefault="000C534E" w:rsidP="000C534E">
            <w:pPr>
              <w:spacing w:after="0" w:line="240" w:lineRule="auto"/>
              <w:rPr>
                <w:rFonts w:ascii="Times New Roman" w:hAnsi="Times New Roman"/>
                <w:sz w:val="17"/>
                <w:szCs w:val="17"/>
                <w:lang w:eastAsia="ru-RU"/>
              </w:rPr>
            </w:pPr>
            <w:r w:rsidRPr="000C534E">
              <w:rPr>
                <w:rFonts w:ascii="Times New Roman" w:hAnsi="Times New Roman"/>
                <w:sz w:val="17"/>
                <w:szCs w:val="17"/>
                <w:lang w:eastAsia="ru-RU"/>
              </w:rPr>
              <w:t>- иные расходы</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39</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17"/>
                <w:szCs w:val="17"/>
                <w:lang w:eastAsia="ru-RU"/>
              </w:rPr>
              <w:t> </w:t>
            </w:r>
            <w:r w:rsidRPr="000C534E">
              <w:rPr>
                <w:rFonts w:ascii="Times New Roman" w:hAnsi="Times New Roman"/>
                <w:sz w:val="24"/>
                <w:szCs w:val="24"/>
                <w:lang w:eastAsia="ru-RU"/>
              </w:rPr>
              <w:t>−</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r>
      <w:tr w:rsidR="000C534E" w:rsidRPr="000C534E" w:rsidTr="000C534E">
        <w:trPr>
          <w:trHeight w:val="240"/>
        </w:trPr>
        <w:tc>
          <w:tcPr>
            <w:tcW w:w="266" w:type="dxa"/>
            <w:shd w:val="clear" w:color="000000" w:fill="FFFFFF"/>
            <w:noWrap/>
            <w:vAlign w:val="bottom"/>
            <w:hideMark/>
          </w:tcPr>
          <w:p w:rsidR="000C534E" w:rsidRPr="000C534E" w:rsidRDefault="000C534E" w:rsidP="000C534E">
            <w:pPr>
              <w:spacing w:after="0" w:line="240" w:lineRule="auto"/>
              <w:rPr>
                <w:rFonts w:ascii="Times New Roman" w:hAnsi="Times New Roman"/>
                <w:b/>
                <w:bCs/>
                <w:sz w:val="17"/>
                <w:szCs w:val="17"/>
                <w:lang w:eastAsia="ru-RU"/>
              </w:rPr>
            </w:pPr>
            <w:r w:rsidRPr="000C534E">
              <w:rPr>
                <w:rFonts w:ascii="Times New Roman" w:hAnsi="Times New Roman"/>
                <w:b/>
                <w:bCs/>
                <w:sz w:val="17"/>
                <w:szCs w:val="17"/>
                <w:lang w:eastAsia="ru-RU"/>
              </w:rPr>
              <w:t> </w:t>
            </w:r>
          </w:p>
        </w:tc>
        <w:tc>
          <w:tcPr>
            <w:tcW w:w="3151" w:type="dxa"/>
            <w:gridSpan w:val="3"/>
            <w:shd w:val="clear" w:color="000000" w:fill="FFFFFF"/>
            <w:vAlign w:val="center"/>
            <w:hideMark/>
          </w:tcPr>
          <w:p w:rsidR="000C534E" w:rsidRPr="000C534E" w:rsidRDefault="000C534E" w:rsidP="000C534E">
            <w:pPr>
              <w:spacing w:after="0" w:line="240" w:lineRule="auto"/>
              <w:rPr>
                <w:rFonts w:ascii="Times New Roman" w:hAnsi="Times New Roman"/>
                <w:b/>
                <w:bCs/>
                <w:sz w:val="17"/>
                <w:szCs w:val="17"/>
                <w:lang w:eastAsia="ru-RU"/>
              </w:rPr>
            </w:pPr>
            <w:r w:rsidRPr="000C534E">
              <w:rPr>
                <w:rFonts w:ascii="Times New Roman" w:hAnsi="Times New Roman"/>
                <w:b/>
                <w:bCs/>
                <w:sz w:val="17"/>
                <w:szCs w:val="17"/>
                <w:lang w:eastAsia="ru-RU"/>
              </w:rPr>
              <w:t>ИТОГО (сумма строк 01 + 15 + 20)</w:t>
            </w:r>
          </w:p>
        </w:tc>
        <w:tc>
          <w:tcPr>
            <w:tcW w:w="75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40</w:t>
            </w:r>
          </w:p>
        </w:tc>
        <w:tc>
          <w:tcPr>
            <w:tcW w:w="1890" w:type="dxa"/>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 </w:t>
            </w:r>
          </w:p>
        </w:tc>
        <w:tc>
          <w:tcPr>
            <w:tcW w:w="1778"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7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sz w:val="17"/>
                <w:szCs w:val="17"/>
                <w:lang w:eastAsia="ru-RU"/>
              </w:rPr>
            </w:pPr>
            <w:r w:rsidRPr="000C534E">
              <w:rPr>
                <w:rFonts w:ascii="Times New Roman" w:hAnsi="Times New Roman"/>
                <w:sz w:val="24"/>
                <w:szCs w:val="24"/>
                <w:lang w:eastAsia="ru-RU"/>
              </w:rPr>
              <w:t>−</w:t>
            </w:r>
          </w:p>
        </w:tc>
        <w:tc>
          <w:tcPr>
            <w:tcW w:w="1160"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5 448,1</w:t>
            </w:r>
          </w:p>
        </w:tc>
        <w:tc>
          <w:tcPr>
            <w:tcW w:w="107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19 312,0</w:t>
            </w:r>
          </w:p>
        </w:tc>
        <w:tc>
          <w:tcPr>
            <w:tcW w:w="1191"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5 990 199,1</w:t>
            </w:r>
          </w:p>
        </w:tc>
        <w:tc>
          <w:tcPr>
            <w:tcW w:w="1242" w:type="dxa"/>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22 279 107,5</w:t>
            </w:r>
          </w:p>
        </w:tc>
        <w:tc>
          <w:tcPr>
            <w:tcW w:w="887" w:type="dxa"/>
            <w:tcBorders>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7"/>
                <w:szCs w:val="17"/>
                <w:lang w:eastAsia="ru-RU"/>
              </w:rPr>
            </w:pPr>
            <w:r w:rsidRPr="000C534E">
              <w:rPr>
                <w:rFonts w:ascii="Times New Roman" w:hAnsi="Times New Roman"/>
                <w:b/>
                <w:bCs/>
                <w:sz w:val="17"/>
                <w:szCs w:val="17"/>
                <w:lang w:eastAsia="ru-RU"/>
              </w:rPr>
              <w:t>100</w:t>
            </w:r>
          </w:p>
        </w:tc>
      </w:tr>
      <w:tr w:rsidR="000C534E" w:rsidRPr="000C534E" w:rsidTr="000C534E">
        <w:trPr>
          <w:trHeight w:val="60"/>
        </w:trPr>
        <w:tc>
          <w:tcPr>
            <w:tcW w:w="266" w:type="dxa"/>
            <w:tcBorders>
              <w:left w:val="nil"/>
              <w:bottom w:val="nil"/>
              <w:right w:val="nil"/>
            </w:tcBorders>
            <w:shd w:val="clear" w:color="000000" w:fill="FFFFFF"/>
            <w:vAlign w:val="center"/>
            <w:hideMark/>
          </w:tcPr>
          <w:p w:rsidR="000C534E" w:rsidRPr="000C534E" w:rsidRDefault="000C534E" w:rsidP="000C534E">
            <w:pPr>
              <w:spacing w:after="0" w:line="240" w:lineRule="auto"/>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872" w:type="dxa"/>
            <w:tcBorders>
              <w:left w:val="nil"/>
              <w:bottom w:val="nil"/>
              <w:right w:val="nil"/>
            </w:tcBorders>
            <w:shd w:val="clear" w:color="000000" w:fill="FFFFFF"/>
            <w:vAlign w:val="center"/>
            <w:hideMark/>
          </w:tcPr>
          <w:p w:rsidR="000C534E" w:rsidRPr="000C534E" w:rsidRDefault="000C534E" w:rsidP="000C534E">
            <w:pPr>
              <w:spacing w:after="0" w:line="240" w:lineRule="auto"/>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423" w:type="dxa"/>
            <w:tcBorders>
              <w:left w:val="nil"/>
              <w:bottom w:val="nil"/>
              <w:right w:val="nil"/>
            </w:tcBorders>
            <w:shd w:val="clear" w:color="000000" w:fill="FFFFFF"/>
            <w:vAlign w:val="center"/>
            <w:hideMark/>
          </w:tcPr>
          <w:p w:rsidR="000C534E" w:rsidRPr="000C534E" w:rsidRDefault="000C534E" w:rsidP="000C534E">
            <w:pPr>
              <w:spacing w:after="0" w:line="240" w:lineRule="auto"/>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856" w:type="dxa"/>
            <w:tcBorders>
              <w:left w:val="nil"/>
              <w:bottom w:val="nil"/>
              <w:right w:val="nil"/>
            </w:tcBorders>
            <w:shd w:val="clear" w:color="000000" w:fill="FFFFFF"/>
            <w:vAlign w:val="center"/>
            <w:hideMark/>
          </w:tcPr>
          <w:p w:rsidR="000C534E" w:rsidRPr="000C534E" w:rsidRDefault="000C534E" w:rsidP="000C534E">
            <w:pPr>
              <w:spacing w:after="0" w:line="240" w:lineRule="auto"/>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751"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890" w:type="dxa"/>
            <w:tcBorders>
              <w:left w:val="nil"/>
              <w:bottom w:val="nil"/>
              <w:right w:val="nil"/>
            </w:tcBorders>
            <w:shd w:val="clear" w:color="000000" w:fill="FFFFFF"/>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778"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742"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160"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072"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191"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1242"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c>
          <w:tcPr>
            <w:tcW w:w="887" w:type="dxa"/>
            <w:tcBorders>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Times New Roman" w:hAnsi="Times New Roman"/>
                <w:b/>
                <w:bCs/>
                <w:sz w:val="16"/>
                <w:szCs w:val="16"/>
                <w:lang w:eastAsia="ru-RU"/>
              </w:rPr>
            </w:pPr>
            <w:r w:rsidRPr="000C534E">
              <w:rPr>
                <w:rFonts w:ascii="Times New Roman" w:hAnsi="Times New Roman"/>
                <w:b/>
                <w:bCs/>
                <w:sz w:val="16"/>
                <w:szCs w:val="16"/>
                <w:lang w:eastAsia="ru-RU"/>
              </w:rPr>
              <w:t> </w:t>
            </w:r>
          </w:p>
        </w:tc>
      </w:tr>
      <w:tr w:rsidR="000C534E" w:rsidRPr="000C534E" w:rsidTr="000C534E">
        <w:trPr>
          <w:trHeight w:val="435"/>
        </w:trPr>
        <w:tc>
          <w:tcPr>
            <w:tcW w:w="15130" w:type="dxa"/>
            <w:gridSpan w:val="13"/>
            <w:tcBorders>
              <w:top w:val="nil"/>
              <w:left w:val="nil"/>
              <w:bottom w:val="nil"/>
              <w:right w:val="nil"/>
            </w:tcBorders>
            <w:shd w:val="clear" w:color="000000" w:fill="FFFFFF"/>
            <w:vAlign w:val="bottom"/>
            <w:hideMark/>
          </w:tcPr>
          <w:p w:rsidR="000C534E" w:rsidRPr="000C534E" w:rsidRDefault="000C534E" w:rsidP="000C534E">
            <w:pPr>
              <w:spacing w:after="0" w:line="240" w:lineRule="auto"/>
              <w:jc w:val="both"/>
              <w:rPr>
                <w:rFonts w:ascii="Times New Roman" w:hAnsi="Times New Roman"/>
                <w:color w:val="FFFFFF"/>
                <w:sz w:val="16"/>
                <w:szCs w:val="16"/>
                <w:lang w:eastAsia="ru-RU"/>
              </w:rPr>
            </w:pPr>
            <w:r w:rsidRPr="000C534E">
              <w:rPr>
                <w:rFonts w:ascii="Times New Roman" w:hAnsi="Times New Roman"/>
                <w:color w:val="FFFFFF"/>
                <w:sz w:val="16"/>
                <w:szCs w:val="16"/>
                <w:lang w:eastAsia="ru-RU"/>
              </w:rPr>
              <w:t>_____</w:t>
            </w:r>
            <w:r w:rsidRPr="000C534E">
              <w:rPr>
                <w:rFonts w:ascii="Times New Roman" w:hAnsi="Times New Roman"/>
                <w:sz w:val="16"/>
                <w:szCs w:val="16"/>
                <w:lang w:eastAsia="ru-RU"/>
              </w:rPr>
              <w:t>*</w:t>
            </w:r>
            <w:r w:rsidRPr="000C534E">
              <w:rPr>
                <w:rFonts w:ascii="Times New Roman" w:hAnsi="Times New Roman"/>
                <w:color w:val="FFFFFF"/>
                <w:sz w:val="16"/>
                <w:szCs w:val="16"/>
                <w:lang w:eastAsia="ru-RU"/>
              </w:rPr>
              <w:t>_</w:t>
            </w:r>
            <w:r w:rsidRPr="000C534E">
              <w:rPr>
                <w:rFonts w:ascii="Times New Roman" w:hAnsi="Times New Roman"/>
                <w:sz w:val="16"/>
                <w:szCs w:val="16"/>
                <w:lang w:eastAsia="ru-RU"/>
              </w:rPr>
              <w:t>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tc>
      </w:tr>
      <w:tr w:rsidR="000C534E" w:rsidRPr="000C534E" w:rsidTr="000C534E">
        <w:trPr>
          <w:trHeight w:val="225"/>
        </w:trPr>
        <w:tc>
          <w:tcPr>
            <w:tcW w:w="15130" w:type="dxa"/>
            <w:gridSpan w:val="13"/>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color w:val="FFFFFF"/>
                <w:sz w:val="16"/>
                <w:szCs w:val="16"/>
                <w:lang w:eastAsia="ru-RU"/>
              </w:rPr>
            </w:pPr>
            <w:r w:rsidRPr="000C534E">
              <w:rPr>
                <w:rFonts w:ascii="Times New Roman" w:hAnsi="Times New Roman"/>
                <w:color w:val="FFFFFF"/>
                <w:sz w:val="16"/>
                <w:szCs w:val="16"/>
                <w:lang w:eastAsia="ru-RU"/>
              </w:rPr>
              <w:t>____</w:t>
            </w:r>
            <w:r w:rsidRPr="000C534E">
              <w:rPr>
                <w:rFonts w:ascii="Times New Roman" w:hAnsi="Times New Roman"/>
                <w:sz w:val="16"/>
                <w:szCs w:val="16"/>
                <w:lang w:eastAsia="ru-RU"/>
              </w:rPr>
              <w:t>**</w:t>
            </w:r>
            <w:r w:rsidRPr="000C534E">
              <w:rPr>
                <w:rFonts w:ascii="Times New Roman" w:hAnsi="Times New Roman"/>
                <w:color w:val="FFFFFF"/>
                <w:sz w:val="16"/>
                <w:szCs w:val="16"/>
                <w:lang w:eastAsia="ru-RU"/>
              </w:rPr>
              <w:t>_</w:t>
            </w:r>
            <w:r w:rsidRPr="000C534E">
              <w:rPr>
                <w:rFonts w:ascii="Times New Roman" w:hAnsi="Times New Roman"/>
                <w:sz w:val="16"/>
                <w:szCs w:val="16"/>
                <w:lang w:eastAsia="ru-RU"/>
              </w:rPr>
              <w:t>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tc>
      </w:tr>
      <w:tr w:rsidR="000C534E" w:rsidRPr="000C534E" w:rsidTr="000C534E">
        <w:trPr>
          <w:trHeight w:val="225"/>
        </w:trPr>
        <w:tc>
          <w:tcPr>
            <w:tcW w:w="14243" w:type="dxa"/>
            <w:gridSpan w:val="12"/>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color w:val="FFFFFF"/>
                <w:sz w:val="16"/>
                <w:szCs w:val="16"/>
                <w:lang w:eastAsia="ru-RU"/>
              </w:rPr>
            </w:pPr>
            <w:r w:rsidRPr="000C534E">
              <w:rPr>
                <w:rFonts w:ascii="Times New Roman" w:hAnsi="Times New Roman"/>
                <w:color w:val="FFFFFF"/>
                <w:sz w:val="16"/>
                <w:szCs w:val="16"/>
                <w:lang w:eastAsia="ru-RU"/>
              </w:rPr>
              <w:t>___</w:t>
            </w:r>
            <w:r w:rsidRPr="000C534E">
              <w:rPr>
                <w:rFonts w:ascii="Times New Roman" w:hAnsi="Times New Roman"/>
                <w:sz w:val="16"/>
                <w:szCs w:val="16"/>
                <w:lang w:eastAsia="ru-RU"/>
              </w:rPr>
              <w:t>***</w:t>
            </w:r>
            <w:r w:rsidRPr="000C534E">
              <w:rPr>
                <w:rFonts w:ascii="Times New Roman" w:hAnsi="Times New Roman"/>
                <w:color w:val="FFFFFF"/>
                <w:sz w:val="16"/>
                <w:szCs w:val="16"/>
                <w:lang w:eastAsia="ru-RU"/>
              </w:rPr>
              <w:t>_</w:t>
            </w:r>
            <w:r w:rsidRPr="000C534E">
              <w:rPr>
                <w:rFonts w:ascii="Times New Roman" w:hAnsi="Times New Roman"/>
                <w:sz w:val="16"/>
                <w:szCs w:val="16"/>
                <w:lang w:eastAsia="ru-RU"/>
              </w:rPr>
              <w:t>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tc>
        <w:tc>
          <w:tcPr>
            <w:tcW w:w="887" w:type="dxa"/>
            <w:tcBorders>
              <w:top w:val="nil"/>
              <w:left w:val="nil"/>
              <w:bottom w:val="nil"/>
              <w:right w:val="nil"/>
            </w:tcBorders>
            <w:shd w:val="clear" w:color="000000" w:fill="FFFFFF"/>
            <w:noWrap/>
            <w:vAlign w:val="bottom"/>
            <w:hideMark/>
          </w:tcPr>
          <w:p w:rsidR="000C534E" w:rsidRPr="000C534E" w:rsidRDefault="000C534E" w:rsidP="000C534E">
            <w:pPr>
              <w:spacing w:after="0" w:line="240" w:lineRule="auto"/>
              <w:rPr>
                <w:rFonts w:ascii="Times New Roman" w:hAnsi="Times New Roman"/>
                <w:color w:val="FFFFFF"/>
                <w:sz w:val="16"/>
                <w:szCs w:val="16"/>
                <w:lang w:eastAsia="ru-RU"/>
              </w:rPr>
            </w:pPr>
            <w:r w:rsidRPr="000C534E">
              <w:rPr>
                <w:rFonts w:ascii="Times New Roman" w:hAnsi="Times New Roman"/>
                <w:color w:val="FFFFFF"/>
                <w:sz w:val="16"/>
                <w:szCs w:val="16"/>
                <w:lang w:eastAsia="ru-RU"/>
              </w:rPr>
              <w:t> </w:t>
            </w:r>
          </w:p>
        </w:tc>
      </w:tr>
    </w:tbl>
    <w:p w:rsidR="000C534E" w:rsidRPr="000C534E" w:rsidRDefault="000C534E" w:rsidP="000C534E">
      <w:pPr>
        <w:spacing w:after="0"/>
        <w:rPr>
          <w:rFonts w:ascii="Times New Roman" w:eastAsiaTheme="minorHAnsi" w:hAnsi="Times New Roman"/>
          <w:sz w:val="28"/>
          <w:szCs w:val="28"/>
        </w:rPr>
      </w:pPr>
    </w:p>
    <w:p w:rsidR="00DF0DB5" w:rsidRPr="00597EE1" w:rsidRDefault="00DF0DB5" w:rsidP="000C534E">
      <w:pPr>
        <w:autoSpaceDE w:val="0"/>
        <w:autoSpaceDN w:val="0"/>
        <w:adjustRightInd w:val="0"/>
        <w:spacing w:after="0" w:line="240" w:lineRule="auto"/>
        <w:ind w:left="4500"/>
        <w:jc w:val="center"/>
        <w:outlineLvl w:val="1"/>
        <w:rPr>
          <w:rFonts w:ascii="Times New Roman" w:hAnsi="Times New Roman"/>
          <w:sz w:val="28"/>
          <w:szCs w:val="28"/>
        </w:rPr>
      </w:pPr>
    </w:p>
    <w:sectPr w:rsidR="00DF0DB5" w:rsidRPr="00597EE1" w:rsidSect="000C534E">
      <w:pgSz w:w="16838" w:h="11906" w:orient="landscape" w:code="9"/>
      <w:pgMar w:top="1134" w:right="1440" w:bottom="567"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E1"/>
    <w:rsid w:val="00011CD8"/>
    <w:rsid w:val="000326CB"/>
    <w:rsid w:val="00041DA6"/>
    <w:rsid w:val="000553A4"/>
    <w:rsid w:val="000900F2"/>
    <w:rsid w:val="000A3691"/>
    <w:rsid w:val="000A3EED"/>
    <w:rsid w:val="000A7649"/>
    <w:rsid w:val="000B2E8D"/>
    <w:rsid w:val="000B71B3"/>
    <w:rsid w:val="000C534E"/>
    <w:rsid w:val="000D38C0"/>
    <w:rsid w:val="000E2A6D"/>
    <w:rsid w:val="001263A2"/>
    <w:rsid w:val="001328B9"/>
    <w:rsid w:val="00151E05"/>
    <w:rsid w:val="001E2002"/>
    <w:rsid w:val="001E4CB4"/>
    <w:rsid w:val="001F089D"/>
    <w:rsid w:val="00220D36"/>
    <w:rsid w:val="00245EC5"/>
    <w:rsid w:val="002520DE"/>
    <w:rsid w:val="00292052"/>
    <w:rsid w:val="002C1225"/>
    <w:rsid w:val="002E0C8B"/>
    <w:rsid w:val="002F6B10"/>
    <w:rsid w:val="0030131F"/>
    <w:rsid w:val="0030635E"/>
    <w:rsid w:val="0030753E"/>
    <w:rsid w:val="003344E0"/>
    <w:rsid w:val="00343908"/>
    <w:rsid w:val="0034738A"/>
    <w:rsid w:val="00364F77"/>
    <w:rsid w:val="00377BBF"/>
    <w:rsid w:val="003805F3"/>
    <w:rsid w:val="00380745"/>
    <w:rsid w:val="0039302C"/>
    <w:rsid w:val="00395BB8"/>
    <w:rsid w:val="003B68E5"/>
    <w:rsid w:val="003F6A20"/>
    <w:rsid w:val="0041726C"/>
    <w:rsid w:val="00463835"/>
    <w:rsid w:val="004675EC"/>
    <w:rsid w:val="00467C71"/>
    <w:rsid w:val="0047514F"/>
    <w:rsid w:val="00482E4B"/>
    <w:rsid w:val="004A54AB"/>
    <w:rsid w:val="004D59E9"/>
    <w:rsid w:val="004E1BC6"/>
    <w:rsid w:val="004E376D"/>
    <w:rsid w:val="004F62BE"/>
    <w:rsid w:val="00504875"/>
    <w:rsid w:val="00505EE4"/>
    <w:rsid w:val="00527F03"/>
    <w:rsid w:val="0055285B"/>
    <w:rsid w:val="0056766E"/>
    <w:rsid w:val="00571AAF"/>
    <w:rsid w:val="00597EE1"/>
    <w:rsid w:val="005D002E"/>
    <w:rsid w:val="00606172"/>
    <w:rsid w:val="006177A0"/>
    <w:rsid w:val="006545FC"/>
    <w:rsid w:val="00665F52"/>
    <w:rsid w:val="00666BEE"/>
    <w:rsid w:val="00690B66"/>
    <w:rsid w:val="006A76F2"/>
    <w:rsid w:val="006B247E"/>
    <w:rsid w:val="006C2496"/>
    <w:rsid w:val="006E4801"/>
    <w:rsid w:val="0070425F"/>
    <w:rsid w:val="00705424"/>
    <w:rsid w:val="00711B70"/>
    <w:rsid w:val="00716201"/>
    <w:rsid w:val="0072318F"/>
    <w:rsid w:val="0075135E"/>
    <w:rsid w:val="00765CAB"/>
    <w:rsid w:val="00771BF4"/>
    <w:rsid w:val="00783349"/>
    <w:rsid w:val="00792871"/>
    <w:rsid w:val="007A0FF5"/>
    <w:rsid w:val="007F7B9D"/>
    <w:rsid w:val="00806FB3"/>
    <w:rsid w:val="0082455C"/>
    <w:rsid w:val="00865AAA"/>
    <w:rsid w:val="00873ED2"/>
    <w:rsid w:val="008769B1"/>
    <w:rsid w:val="008A12A4"/>
    <w:rsid w:val="008D5C6A"/>
    <w:rsid w:val="00937CE8"/>
    <w:rsid w:val="0095418D"/>
    <w:rsid w:val="009549FC"/>
    <w:rsid w:val="00955218"/>
    <w:rsid w:val="00956120"/>
    <w:rsid w:val="00965C43"/>
    <w:rsid w:val="0097431C"/>
    <w:rsid w:val="00985266"/>
    <w:rsid w:val="009863D7"/>
    <w:rsid w:val="00986A41"/>
    <w:rsid w:val="009974BF"/>
    <w:rsid w:val="009A5C83"/>
    <w:rsid w:val="009B7FAC"/>
    <w:rsid w:val="009C3ABE"/>
    <w:rsid w:val="00A10A5B"/>
    <w:rsid w:val="00A22F09"/>
    <w:rsid w:val="00AA24B5"/>
    <w:rsid w:val="00AC43D2"/>
    <w:rsid w:val="00AE1D5A"/>
    <w:rsid w:val="00AF193B"/>
    <w:rsid w:val="00AF5F7B"/>
    <w:rsid w:val="00B323F6"/>
    <w:rsid w:val="00B73957"/>
    <w:rsid w:val="00B86A5C"/>
    <w:rsid w:val="00B93F12"/>
    <w:rsid w:val="00B96378"/>
    <w:rsid w:val="00BB2F3E"/>
    <w:rsid w:val="00BD0FFA"/>
    <w:rsid w:val="00C37F88"/>
    <w:rsid w:val="00C43B9D"/>
    <w:rsid w:val="00C44F89"/>
    <w:rsid w:val="00C52C02"/>
    <w:rsid w:val="00C6354D"/>
    <w:rsid w:val="00C750EF"/>
    <w:rsid w:val="00C833F0"/>
    <w:rsid w:val="00C91EA7"/>
    <w:rsid w:val="00CB4431"/>
    <w:rsid w:val="00CD00B3"/>
    <w:rsid w:val="00CD3B7C"/>
    <w:rsid w:val="00CD6444"/>
    <w:rsid w:val="00CF52EF"/>
    <w:rsid w:val="00CF6530"/>
    <w:rsid w:val="00CF6658"/>
    <w:rsid w:val="00D20029"/>
    <w:rsid w:val="00D220BC"/>
    <w:rsid w:val="00D345EE"/>
    <w:rsid w:val="00D45F5B"/>
    <w:rsid w:val="00D5038F"/>
    <w:rsid w:val="00D51FF9"/>
    <w:rsid w:val="00D57D39"/>
    <w:rsid w:val="00D64A37"/>
    <w:rsid w:val="00D83C8A"/>
    <w:rsid w:val="00DA3E5B"/>
    <w:rsid w:val="00DA4D3D"/>
    <w:rsid w:val="00DB6264"/>
    <w:rsid w:val="00DD2436"/>
    <w:rsid w:val="00DF0DB5"/>
    <w:rsid w:val="00E11178"/>
    <w:rsid w:val="00E30219"/>
    <w:rsid w:val="00E32F14"/>
    <w:rsid w:val="00E431EF"/>
    <w:rsid w:val="00E73BAE"/>
    <w:rsid w:val="00E9662E"/>
    <w:rsid w:val="00ED49AC"/>
    <w:rsid w:val="00EF0107"/>
    <w:rsid w:val="00F22E8A"/>
    <w:rsid w:val="00F7506E"/>
    <w:rsid w:val="00F828A1"/>
    <w:rsid w:val="00FA0A23"/>
    <w:rsid w:val="00FB5DB3"/>
    <w:rsid w:val="00FC3EE0"/>
    <w:rsid w:val="00FC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E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97E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97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7EE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0C5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E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97E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97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7EE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0C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5169">
      <w:bodyDiv w:val="1"/>
      <w:marLeft w:val="0"/>
      <w:marRight w:val="0"/>
      <w:marTop w:val="0"/>
      <w:marBottom w:val="0"/>
      <w:divBdr>
        <w:top w:val="none" w:sz="0" w:space="0" w:color="auto"/>
        <w:left w:val="none" w:sz="0" w:space="0" w:color="auto"/>
        <w:bottom w:val="none" w:sz="0" w:space="0" w:color="auto"/>
        <w:right w:val="none" w:sz="0" w:space="0" w:color="auto"/>
      </w:divBdr>
    </w:div>
    <w:div w:id="1793744338">
      <w:bodyDiv w:val="1"/>
      <w:marLeft w:val="0"/>
      <w:marRight w:val="0"/>
      <w:marTop w:val="0"/>
      <w:marBottom w:val="0"/>
      <w:divBdr>
        <w:top w:val="none" w:sz="0" w:space="0" w:color="auto"/>
        <w:left w:val="none" w:sz="0" w:space="0" w:color="auto"/>
        <w:bottom w:val="none" w:sz="0" w:space="0" w:color="auto"/>
        <w:right w:val="none" w:sz="0" w:space="0" w:color="auto"/>
      </w:divBdr>
    </w:div>
    <w:div w:id="21317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B2A1E7CFFD80EE6747E13DB626222B24862D006299A0E98CB15BA3E33C4CCA73EAE84400A883C6B6AE3LBf9I" TargetMode="External"/><Relationship Id="rId13" Type="http://schemas.openxmlformats.org/officeDocument/2006/relationships/hyperlink" Target="consultantplus://offline/ref=365B2A1E7CFFD80EE674601ECD0E3C2EB3423EDD072A965ECD944EE7693ACE9BE071F7C30CL0f4I" TargetMode="External"/><Relationship Id="rId18" Type="http://schemas.openxmlformats.org/officeDocument/2006/relationships/hyperlink" Target="consultantplus://offline/ref=365B2A1E7CFFD80EE674601ECD0E3C2EB34A34DA0F2C965ECD944EE769L3fAI" TargetMode="External"/><Relationship Id="rId26" Type="http://schemas.openxmlformats.org/officeDocument/2006/relationships/hyperlink" Target="consultantplus://offline/ref=365B2A1E7CFFD80EE674601ECD0E3C2EB24338DC0A2A965ECD944EE7693ACE9BE071F7C604078B35L6f3I" TargetMode="External"/><Relationship Id="rId39" Type="http://schemas.openxmlformats.org/officeDocument/2006/relationships/hyperlink" Target="consultantplus://offline/ref=365B2A1E7CFFD80EE6747E13DB626222B24862D006289D0F92CB15BA3E33C4CCA73EAE84400A883C6B6EE6LBfEI" TargetMode="External"/><Relationship Id="rId3" Type="http://schemas.openxmlformats.org/officeDocument/2006/relationships/settings" Target="settings.xml"/><Relationship Id="rId21" Type="http://schemas.openxmlformats.org/officeDocument/2006/relationships/hyperlink" Target="consultantplus://offline/ref=365B2A1E7CFFD80EE674601ECD0E3C2EB3413DDB0A2E965ECD944EE7693ACE9BE071F7C60407893CL6f2I" TargetMode="External"/><Relationship Id="rId34" Type="http://schemas.openxmlformats.org/officeDocument/2006/relationships/hyperlink" Target="consultantplus://offline/ref=365B2A1E7CFFD80EE674601ECD0E3C2EB0473DDD0D2D965ECD944EE769L3fAI" TargetMode="External"/><Relationship Id="rId42" Type="http://schemas.openxmlformats.org/officeDocument/2006/relationships/hyperlink" Target="consultantplus://offline/ref=365B2A1E7CFFD80EE674601ECD0E3C2EB3423EDD072A965ECD944EE769L3fAI" TargetMode="External"/><Relationship Id="rId47" Type="http://schemas.openxmlformats.org/officeDocument/2006/relationships/fontTable" Target="fontTable.xml"/><Relationship Id="rId7" Type="http://schemas.openxmlformats.org/officeDocument/2006/relationships/hyperlink" Target="consultantplus://offline/ref=365B2A1E7CFFD80EE674601ECD0E3C2EB24338DC0A2A965ECD944EE7693ACE9BE071F7C604068838L6fFI" TargetMode="External"/><Relationship Id="rId12" Type="http://schemas.openxmlformats.org/officeDocument/2006/relationships/hyperlink" Target="consultantplus://offline/ref=365B2A1E7CFFD80EE674601ECD0E3C2EB0473FDB0C2E965ECD944EE769L3fAI" TargetMode="External"/><Relationship Id="rId17" Type="http://schemas.openxmlformats.org/officeDocument/2006/relationships/hyperlink" Target="consultantplus://offline/ref=365B2A1E7CFFD80EE6747E13DB626222B24862D006299A0E98CB15BA3E33C4CCA73EAE84400A883C6B6FE3LBf8I" TargetMode="External"/><Relationship Id="rId25" Type="http://schemas.openxmlformats.org/officeDocument/2006/relationships/hyperlink" Target="consultantplus://offline/ref=365B2A1E7CFFD80EE674601ECD0E3C2EB0403FDE0D2F965ECD944EE769L3fAI" TargetMode="External"/><Relationship Id="rId33" Type="http://schemas.openxmlformats.org/officeDocument/2006/relationships/hyperlink" Target="consultantplus://offline/ref=365B2A1E7CFFD80EE674601ECD0E3C2EB34B38D4072B965ECD944EE769L3fAI" TargetMode="External"/><Relationship Id="rId38" Type="http://schemas.openxmlformats.org/officeDocument/2006/relationships/hyperlink" Target="consultantplus://offline/ref=365B2A1E7CFFD80EE674601ECD0E3C2EB3413ED50F28965ECD944EE7693ACE9BE071F7C605018835L6fAI" TargetMode="External"/><Relationship Id="rId46" Type="http://schemas.openxmlformats.org/officeDocument/2006/relationships/hyperlink" Target="consultantplus://offline/ref=365B2A1E7CFFD80EE6747E13DB626222B24862D006289C0C90CB15BA3E33C4CCA73EAE84400A883C6B6EE6LBfAI" TargetMode="External"/><Relationship Id="rId2" Type="http://schemas.microsoft.com/office/2007/relationships/stylesWithEffects" Target="stylesWithEffects.xml"/><Relationship Id="rId16" Type="http://schemas.openxmlformats.org/officeDocument/2006/relationships/hyperlink" Target="consultantplus://offline/ref=365B2A1E7CFFD80EE674601ECD0E3C2EB3423EDD072A965ECD944EE7693ACE9BE071F7C30CL0f4I" TargetMode="External"/><Relationship Id="rId20" Type="http://schemas.openxmlformats.org/officeDocument/2006/relationships/hyperlink" Target="consultantplus://offline/ref=365B2A1E7CFFD80EE674601ECD0E3C2EB34B3DDF092C965ECD944EE7693ACE9BE071F7C60407893DL6f9I" TargetMode="External"/><Relationship Id="rId29" Type="http://schemas.openxmlformats.org/officeDocument/2006/relationships/hyperlink" Target="consultantplus://offline/ref=365B2A1E7CFFD80EE674601ECD0E3C2EB2433FDB0C2B965ECD944EE769L3fAI" TargetMode="External"/><Relationship Id="rId41" Type="http://schemas.openxmlformats.org/officeDocument/2006/relationships/hyperlink" Target="consultantplus://offline/ref=365B2A1E7CFFD80EE674601ECD0E3C2EB0413BDD0D2C965ECD944EE769L3fAI" TargetMode="External"/><Relationship Id="rId1" Type="http://schemas.openxmlformats.org/officeDocument/2006/relationships/styles" Target="styles.xml"/><Relationship Id="rId6" Type="http://schemas.openxmlformats.org/officeDocument/2006/relationships/hyperlink" Target="consultantplus://offline/ref=365B2A1E7CFFD80EE674601ECD0E3C2EB0473FDB0C2E965ECD944EE7693ACE9BE071F7C60407893CL6f2I" TargetMode="External"/><Relationship Id="rId11" Type="http://schemas.openxmlformats.org/officeDocument/2006/relationships/hyperlink" Target="consultantplus://offline/ref=365B2A1E7CFFD80EE674601ECD0E3C2EB0403CDF0D2C965ECD944EE769L3fAI" TargetMode="External"/><Relationship Id="rId24" Type="http://schemas.openxmlformats.org/officeDocument/2006/relationships/hyperlink" Target="consultantplus://offline/ref=365B2A1E7CFFD80EE674601ECD0E3C2EB0473FDB0C2E965ECD944EE769L3fAI" TargetMode="External"/><Relationship Id="rId32" Type="http://schemas.openxmlformats.org/officeDocument/2006/relationships/hyperlink" Target="consultantplus://offline/ref=365B2A1E7CFFD80EE674601ECD0E3C2EB34A3DD40C2D965ECD944EE7693ACE9BE071F7C60407893EL6f8I" TargetMode="External"/><Relationship Id="rId37" Type="http://schemas.openxmlformats.org/officeDocument/2006/relationships/hyperlink" Target="consultantplus://offline/ref=365B2A1E7CFFD80EE674601ECD0E3C2EB04135DA062E965ECD944EE7693ACE9BE071F7C60407893CL6f2I" TargetMode="External"/><Relationship Id="rId40" Type="http://schemas.openxmlformats.org/officeDocument/2006/relationships/hyperlink" Target="consultantplus://offline/ref=365B2A1E7CFFD80EE6747E13DB626222B24862D006289C0C90CB15BA3E33C4CCA73EAE84400A883C6B6EE7LBf7I" TargetMode="External"/><Relationship Id="rId45" Type="http://schemas.openxmlformats.org/officeDocument/2006/relationships/hyperlink" Target="consultantplus://offline/ref=365B2A1E7CFFD80EE6747E13DB626222B24862D006289C0C90CB15BA3E33C4CCA73EAE84400A883C6B6EE6LBfCI" TargetMode="External"/><Relationship Id="rId5" Type="http://schemas.openxmlformats.org/officeDocument/2006/relationships/hyperlink" Target="consultantplus://offline/ref=365B2A1E7CFFD80EE674601ECD0E3C2EB0403CDF0D2C965ECD944EE7693ACE9BE071F7C60407893CL6f2I" TargetMode="External"/><Relationship Id="rId15" Type="http://schemas.openxmlformats.org/officeDocument/2006/relationships/hyperlink" Target="consultantplus://offline/ref=365B2A1E7CFFD80EE674601ECD0E3C2EB24338DC0A2A965ECD944EE7693ACE9BE071F7C600L0fEI" TargetMode="External"/><Relationship Id="rId23" Type="http://schemas.openxmlformats.org/officeDocument/2006/relationships/hyperlink" Target="consultantplus://offline/ref=365B2A1E7CFFD80EE674601ECD0E3C2EB0403CDF0D2C965ECD944EE769L3fAI" TargetMode="External"/><Relationship Id="rId28" Type="http://schemas.openxmlformats.org/officeDocument/2006/relationships/hyperlink" Target="consultantplus://offline/ref=365B2A1E7CFFD80EE674601ECD0E3C2EB2433FDB0D2D965ECD944EE769L3fAI" TargetMode="External"/><Relationship Id="rId36" Type="http://schemas.openxmlformats.org/officeDocument/2006/relationships/hyperlink" Target="consultantplus://offline/ref=365B2A1E7CFFD80EE6747E13DB626222B24862D006289C0C90CB15BA3E33C4CCA73EAE84400A883C6B6EE7LBf7I" TargetMode="External"/><Relationship Id="rId10" Type="http://schemas.openxmlformats.org/officeDocument/2006/relationships/hyperlink" Target="consultantplus://offline/ref=365B2A1E7CFFD80EE674601ECD0E3C2EB24338DC0A2A965ECD944EE7693ACE9BE071F7C600L0fEI" TargetMode="External"/><Relationship Id="rId19" Type="http://schemas.openxmlformats.org/officeDocument/2006/relationships/hyperlink" Target="consultantplus://offline/ref=365B2A1E7CFFD80EE674601ECD0E3C2EB34A3DDF0824965ECD944EE769L3fAI" TargetMode="External"/><Relationship Id="rId31" Type="http://schemas.openxmlformats.org/officeDocument/2006/relationships/hyperlink" Target="consultantplus://offline/ref=365B2A1E7CFFD80EE674601ECD0E3C2EB2433FDB0C2D965ECD944EE769L3fAI" TargetMode="External"/><Relationship Id="rId44" Type="http://schemas.openxmlformats.org/officeDocument/2006/relationships/hyperlink" Target="consultantplus://offline/ref=365B2A1E7CFFD80EE674601ECD0E3C2EB24639DD0C26CB54C5CD42E5L6fEI" TargetMode="External"/><Relationship Id="rId4" Type="http://schemas.openxmlformats.org/officeDocument/2006/relationships/webSettings" Target="webSettings.xml"/><Relationship Id="rId9" Type="http://schemas.openxmlformats.org/officeDocument/2006/relationships/hyperlink" Target="consultantplus://offline/ref=365B2A1E7CFFD80EE674601ECD0E3C2EB24338DC0A2A965ECD944EE7693ACE9BE071F7C604078B3BL6fEI" TargetMode="External"/><Relationship Id="rId14" Type="http://schemas.openxmlformats.org/officeDocument/2006/relationships/hyperlink" Target="consultantplus://offline/ref=365B2A1E7CFFD80EE674601ECD0E3C2EB3423EDD072A965ECD944EE7693ACE9BE071F7C30CL0f4I" TargetMode="External"/><Relationship Id="rId22" Type="http://schemas.openxmlformats.org/officeDocument/2006/relationships/hyperlink" Target="consultantplus://offline/ref=365B2A1E7CFFD80EE674601ECD0E3C2EB24338DC0A2A965ECD944EE7693ACE9BE071F7C604078B3BL6f8I" TargetMode="External"/><Relationship Id="rId27" Type="http://schemas.openxmlformats.org/officeDocument/2006/relationships/hyperlink" Target="consultantplus://offline/ref=365B2A1E7CFFD80EE674601ECD0E3C2EB24338DC0A2A965ECD944EE7693ACE9BE071F7C604078A3CL6fEI" TargetMode="External"/><Relationship Id="rId30" Type="http://schemas.openxmlformats.org/officeDocument/2006/relationships/hyperlink" Target="consultantplus://offline/ref=365B2A1E7CFFD80EE674601ECD0E3C2EB34A3EDB062F965ECD944EE769L3fAI" TargetMode="External"/><Relationship Id="rId35" Type="http://schemas.openxmlformats.org/officeDocument/2006/relationships/hyperlink" Target="consultantplus://offline/ref=365B2A1E7CFFD80EE674601ECD0E3C2EB04A38DC0D2D965ECD944EE7693ACE9BE071F7C60407893DL6f9I" TargetMode="External"/><Relationship Id="rId43" Type="http://schemas.openxmlformats.org/officeDocument/2006/relationships/hyperlink" Target="consultantplus://offline/ref=365B2A1E7CFFD80EE6747E13DB626222B24862D006289A0F99CB15BA3E33C4CCA73EAE84400A883F626DE3LBf9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22905</Words>
  <Characters>130563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Краева Марина Валерьевна</dc:creator>
  <cp:lastModifiedBy>Семина Татьяна Дмитриевна</cp:lastModifiedBy>
  <cp:revision>3</cp:revision>
  <dcterms:created xsi:type="dcterms:W3CDTF">2018-10-09T09:10:00Z</dcterms:created>
  <dcterms:modified xsi:type="dcterms:W3CDTF">2018-10-09T11:33:00Z</dcterms:modified>
</cp:coreProperties>
</file>