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CA" w:rsidRDefault="00290DCA" w:rsidP="00B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CA" w:rsidRPr="00290DCA" w:rsidRDefault="00C20BBC" w:rsidP="00290DCA">
      <w:pPr>
        <w:keepNext/>
        <w:spacing w:before="240" w:after="60" w:line="240" w:lineRule="auto"/>
        <w:ind w:right="5755"/>
        <w:outlineLvl w:val="1"/>
        <w:rPr>
          <w:rFonts w:ascii="Arial" w:eastAsia="Times New Roman" w:hAnsi="Arial" w:cs="Arial"/>
          <w:b/>
          <w:bCs/>
          <w:i/>
          <w:iCs/>
          <w:sz w:val="20"/>
          <w:szCs w:val="28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DBCF" wp14:editId="7CC1510A">
                <wp:simplePos x="0" y="0"/>
                <wp:positionH relativeFrom="column">
                  <wp:posOffset>3083173</wp:posOffset>
                </wp:positionH>
                <wp:positionV relativeFrom="paragraph">
                  <wp:posOffset>260184</wp:posOffset>
                </wp:positionV>
                <wp:extent cx="2896870" cy="2186609"/>
                <wp:effectExtent l="0" t="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18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D18" w:rsidRDefault="00436D18" w:rsidP="00290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14AD8" w:rsidRDefault="00314AD8" w:rsidP="00290DCA">
                            <w:pPr>
                              <w:spacing w:after="0" w:line="240" w:lineRule="auto"/>
                              <w:ind w:left="-107" w:hanging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90DCA" w:rsidRDefault="00684E4E" w:rsidP="00290DCA">
                            <w:pPr>
                              <w:spacing w:after="0" w:line="240" w:lineRule="auto"/>
                              <w:ind w:left="-107" w:hanging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Председателю</w:t>
                            </w:r>
                          </w:p>
                          <w:p w:rsidR="00684E4E" w:rsidRPr="00D274DE" w:rsidRDefault="00684E4E" w:rsidP="00290DCA">
                            <w:pPr>
                              <w:spacing w:after="0" w:line="240" w:lineRule="auto"/>
                              <w:ind w:left="-107" w:hanging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Архангельского областного Собрания депутатов</w:t>
                            </w:r>
                          </w:p>
                          <w:p w:rsidR="00290DCA" w:rsidRPr="00D274DE" w:rsidRDefault="00290DCA" w:rsidP="00290DCA">
                            <w:pPr>
                              <w:spacing w:after="0" w:line="240" w:lineRule="auto"/>
                              <w:ind w:left="-107" w:hanging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90DCA" w:rsidRPr="005D536B" w:rsidRDefault="00684E4E" w:rsidP="00290DC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Прокопьевой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42.75pt;margin-top:20.5pt;width:228.1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mkzQIAAMA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" filled="f" stroked="f">
                <v:textbox>
                  <w:txbxContent>
                    <w:p w:rsidR="00436D18" w:rsidRDefault="00436D18" w:rsidP="00290DC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314AD8" w:rsidRDefault="00314AD8" w:rsidP="00290DCA">
                      <w:pPr>
                        <w:spacing w:after="0" w:line="240" w:lineRule="auto"/>
                        <w:ind w:left="-107" w:hanging="35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90DCA" w:rsidRDefault="00684E4E" w:rsidP="00290DCA">
                      <w:pPr>
                        <w:spacing w:after="0" w:line="240" w:lineRule="auto"/>
                        <w:ind w:left="-107" w:hanging="35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Председателю</w:t>
                      </w:r>
                    </w:p>
                    <w:p w:rsidR="00684E4E" w:rsidRPr="00D274DE" w:rsidRDefault="00684E4E" w:rsidP="00290DCA">
                      <w:pPr>
                        <w:spacing w:after="0" w:line="240" w:lineRule="auto"/>
                        <w:ind w:left="-107" w:hanging="35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Архангельского областного Собрания депутатов</w:t>
                      </w:r>
                    </w:p>
                    <w:p w:rsidR="00290DCA" w:rsidRPr="00D274DE" w:rsidRDefault="00290DCA" w:rsidP="00290DCA">
                      <w:pPr>
                        <w:spacing w:after="0" w:line="240" w:lineRule="auto"/>
                        <w:ind w:left="-107" w:hanging="35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90DCA" w:rsidRPr="005D536B" w:rsidRDefault="00684E4E" w:rsidP="00290DC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Прокопьевой Е.В.</w:t>
                      </w:r>
                    </w:p>
                  </w:txbxContent>
                </v:textbox>
              </v:shape>
            </w:pict>
          </mc:Fallback>
        </mc:AlternateContent>
      </w:r>
      <w:r w:rsidR="00290DCA" w:rsidRPr="00290DCA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70645F" wp14:editId="29C766AE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bothSides"/>
            <wp:docPr id="5" name="Рисунок 5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CA" w:rsidRPr="00290DCA" w:rsidRDefault="00290DCA" w:rsidP="00290DCA">
      <w:pPr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0DCA" w:rsidRPr="00290DCA" w:rsidRDefault="00290DCA" w:rsidP="00290DCA">
      <w:pPr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DCA" w:rsidRPr="00290DCA" w:rsidRDefault="00314AD8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ГУБЕРНАТОР</w:t>
      </w: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АРХАНГЕЛЬСКОЙ ОБЛАСТИ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Троицкий просп., д. 49,</w:t>
      </w:r>
      <w:r w:rsidR="005862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Архангельск, 163004</w:t>
      </w:r>
    </w:p>
    <w:p w:rsidR="00167405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+7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(8182) 288-146, 288-101, факс</w:t>
      </w:r>
      <w:r w:rsidRPr="003A4F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(8182) 215-495</w:t>
      </w:r>
    </w:p>
    <w:p w:rsidR="00290DCA" w:rsidRPr="00290DCA" w:rsidRDefault="00167405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290DCA" w:rsidRPr="003A4FB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290DCA" w:rsidRPr="003A4F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10" w:history="1"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290DCA" w:rsidRPr="003A4FB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dvinaland</w:t>
        </w:r>
        <w:r w:rsidR="00290DCA" w:rsidRPr="003A4FB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="00290DCA" w:rsidRPr="003A4FB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http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://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dvinaland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214"/>
        <w:rPr>
          <w:rFonts w:ascii="Times New Roman" w:eastAsia="Times New Roman" w:hAnsi="Times New Roman" w:cs="Times New Roman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szCs w:val="24"/>
          <w:lang w:eastAsia="ru-RU"/>
        </w:rPr>
        <w:t>_________________ №  ________________</w:t>
      </w: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0DCA" w:rsidRDefault="00DC01F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1F1">
        <w:rPr>
          <w:rFonts w:ascii="Times New Roman" w:hAnsi="Times New Roman" w:cs="Times New Roman"/>
        </w:rPr>
        <w:t>На № ______________________________</w:t>
      </w:r>
    </w:p>
    <w:p w:rsidR="00684E4E" w:rsidRDefault="00684E4E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4E4E" w:rsidRDefault="00684E4E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4E4E" w:rsidRDefault="00684E4E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4E4E" w:rsidRDefault="00684E4E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4E4E" w:rsidRDefault="00684E4E" w:rsidP="003A4FB5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4E4E">
        <w:rPr>
          <w:rFonts w:ascii="Times New Roman" w:hAnsi="Times New Roman" w:cs="Times New Roman"/>
          <w:bCs/>
          <w:sz w:val="28"/>
          <w:szCs w:val="28"/>
        </w:rPr>
        <w:t>Уважаемая Екатерина Владимировна!</w:t>
      </w:r>
    </w:p>
    <w:p w:rsidR="00684E4E" w:rsidRPr="00684E4E" w:rsidRDefault="00684E4E" w:rsidP="00684E4E">
      <w:pPr>
        <w:spacing w:after="0" w:line="36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84E4E" w:rsidRDefault="00684E4E" w:rsidP="00684E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684E4E">
        <w:rPr>
          <w:rFonts w:ascii="Times New Roman" w:hAnsi="Times New Roman" w:cs="Times New Roman"/>
          <w:sz w:val="28"/>
        </w:rPr>
        <w:t xml:space="preserve">В соответствии со статьей 264.2 Бюджетного кодекса Российской Федерации и пунктом 2 статьи 29 областного закона от 23 сентября 2008 года </w:t>
      </w:r>
      <w:r w:rsidRPr="00684E4E">
        <w:rPr>
          <w:rFonts w:ascii="Times New Roman" w:hAnsi="Times New Roman" w:cs="Times New Roman"/>
          <w:sz w:val="28"/>
        </w:rPr>
        <w:br/>
        <w:t xml:space="preserve">№ 562-29-ОЗ «О бюджетном процессе Архангельской области» вношу отчет </w:t>
      </w:r>
      <w:r w:rsidRPr="00684E4E">
        <w:rPr>
          <w:rFonts w:ascii="Times New Roman" w:hAnsi="Times New Roman" w:cs="Times New Roman"/>
          <w:sz w:val="28"/>
        </w:rPr>
        <w:br/>
        <w:t>об исполнении областного бюджета за первый квартал 2019 года.</w:t>
      </w:r>
    </w:p>
    <w:p w:rsidR="00684E4E" w:rsidRPr="00684E4E" w:rsidRDefault="00684E4E" w:rsidP="00684E4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12"/>
        <w:gridCol w:w="8077"/>
      </w:tblGrid>
      <w:tr w:rsidR="00684E4E" w:rsidRPr="00684E4E" w:rsidTr="005F037E">
        <w:trPr>
          <w:trHeight w:val="3417"/>
        </w:trPr>
        <w:tc>
          <w:tcPr>
            <w:tcW w:w="1812" w:type="dxa"/>
            <w:shd w:val="clear" w:color="auto" w:fill="auto"/>
          </w:tcPr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8077" w:type="dxa"/>
            <w:shd w:val="clear" w:color="auto" w:fill="auto"/>
          </w:tcPr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____листах в 1 экз.: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Отчет об исполнении областного бюджета за первый квартал 2019 года.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к отчету об исполнении областного бюджета за первый квартал 2019 года с приложениями.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Отчет о реализации областной адресной инвестиционной программы за первый квартал 2019 года (приложение № 6 </w:t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пояснительной записке).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Отчет об использовании бюджетных ассигнований резервного фонда Правительства Архангельской области за первый квартал 2019 года.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Информация о получении и погашении кредитов за первый квартал 2019 года; информация о задолженности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1 января 2019 года и на 31 марта 2019 года с указанием задолженности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основному долгу и начисленным процентам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 приложением графика погашения задолженности в разрезе заемщиков (приложение № 40 к пояснительной записке).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Отчет о выданных государственных гарантиях Архангельской области за первый квартал 2019 года.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 Отчет о состоянии государственного долга Архангельской области на 1 января 2019 года и 31 марта 2019 года.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Информация об остатках средств областного бюджета </w:t>
            </w: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1 апреля 2019 года и их целевой направленности (приложение № 39 к пояснительной записке).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Документы, перечисленные в пунктах 1 – 8, на электронном носителе (диске).</w:t>
            </w: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4E4E" w:rsidRPr="00684E4E" w:rsidRDefault="00684E4E" w:rsidP="00684E4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4E4E" w:rsidRPr="00684E4E" w:rsidRDefault="00684E4E" w:rsidP="00684E4E">
      <w:pPr>
        <w:jc w:val="right"/>
        <w:rPr>
          <w:rFonts w:ascii="Times New Roman" w:hAnsi="Times New Roman" w:cs="Times New Roman"/>
          <w:sz w:val="28"/>
          <w:szCs w:val="28"/>
        </w:rPr>
      </w:pPr>
      <w:r w:rsidRPr="00684E4E">
        <w:rPr>
          <w:rFonts w:ascii="Times New Roman" w:hAnsi="Times New Roman" w:cs="Times New Roman"/>
          <w:sz w:val="28"/>
          <w:szCs w:val="28"/>
        </w:rPr>
        <w:lastRenderedPageBreak/>
        <w:t>И.А. Орлов</w:t>
      </w:r>
    </w:p>
    <w:p w:rsidR="00684E4E" w:rsidRPr="00684E4E" w:rsidRDefault="00684E4E" w:rsidP="00684E4E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684E4E" w:rsidRPr="00684E4E" w:rsidRDefault="00684E4E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E4E" w:rsidRPr="00684E4E" w:rsidSect="00D274DE">
      <w:headerReference w:type="default" r:id="rId11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3E" w:rsidRDefault="0029263E" w:rsidP="00FD5DD1">
      <w:pPr>
        <w:spacing w:after="0" w:line="240" w:lineRule="auto"/>
      </w:pPr>
      <w:r>
        <w:separator/>
      </w:r>
    </w:p>
  </w:endnote>
  <w:endnote w:type="continuationSeparator" w:id="0">
    <w:p w:rsidR="0029263E" w:rsidRDefault="0029263E" w:rsidP="00FD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3E" w:rsidRDefault="0029263E" w:rsidP="00FD5DD1">
      <w:pPr>
        <w:spacing w:after="0" w:line="240" w:lineRule="auto"/>
      </w:pPr>
      <w:r>
        <w:separator/>
      </w:r>
    </w:p>
  </w:footnote>
  <w:footnote w:type="continuationSeparator" w:id="0">
    <w:p w:rsidR="0029263E" w:rsidRDefault="0029263E" w:rsidP="00FD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842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5DD1" w:rsidRDefault="00FD5DD1">
        <w:pPr>
          <w:pStyle w:val="a4"/>
          <w:jc w:val="center"/>
        </w:pPr>
      </w:p>
      <w:p w:rsidR="00FD5DD1" w:rsidRDefault="00FD5DD1">
        <w:pPr>
          <w:pStyle w:val="a4"/>
          <w:jc w:val="center"/>
        </w:pPr>
      </w:p>
      <w:p w:rsidR="00FD5DD1" w:rsidRPr="00FD5DD1" w:rsidRDefault="00FD5D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5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5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1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5DD1" w:rsidRDefault="00FD5D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52B"/>
    <w:multiLevelType w:val="hybridMultilevel"/>
    <w:tmpl w:val="BCC2E76A"/>
    <w:lvl w:ilvl="0" w:tplc="E28E2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C"/>
    <w:rsid w:val="00005CD9"/>
    <w:rsid w:val="000141EA"/>
    <w:rsid w:val="00031146"/>
    <w:rsid w:val="000657B6"/>
    <w:rsid w:val="00075237"/>
    <w:rsid w:val="000762DE"/>
    <w:rsid w:val="000A5101"/>
    <w:rsid w:val="000C02D1"/>
    <w:rsid w:val="000C6D16"/>
    <w:rsid w:val="000E7D00"/>
    <w:rsid w:val="001252D7"/>
    <w:rsid w:val="00130673"/>
    <w:rsid w:val="001638D7"/>
    <w:rsid w:val="00167405"/>
    <w:rsid w:val="0018179A"/>
    <w:rsid w:val="001C4F43"/>
    <w:rsid w:val="00265AF7"/>
    <w:rsid w:val="00281F7C"/>
    <w:rsid w:val="00290DCA"/>
    <w:rsid w:val="0029263E"/>
    <w:rsid w:val="002F4E2A"/>
    <w:rsid w:val="002F737A"/>
    <w:rsid w:val="00314AD8"/>
    <w:rsid w:val="00314D93"/>
    <w:rsid w:val="0034177C"/>
    <w:rsid w:val="00371A2F"/>
    <w:rsid w:val="003A4FB5"/>
    <w:rsid w:val="003E4931"/>
    <w:rsid w:val="00434FAF"/>
    <w:rsid w:val="00435AB3"/>
    <w:rsid w:val="00436D18"/>
    <w:rsid w:val="004471C0"/>
    <w:rsid w:val="0045201C"/>
    <w:rsid w:val="00452DE9"/>
    <w:rsid w:val="00477501"/>
    <w:rsid w:val="004A3B86"/>
    <w:rsid w:val="004B7153"/>
    <w:rsid w:val="004C3873"/>
    <w:rsid w:val="004D450A"/>
    <w:rsid w:val="004D504D"/>
    <w:rsid w:val="00586269"/>
    <w:rsid w:val="0059330D"/>
    <w:rsid w:val="005E1A4C"/>
    <w:rsid w:val="005F1B95"/>
    <w:rsid w:val="0063728C"/>
    <w:rsid w:val="00650BDD"/>
    <w:rsid w:val="00654A48"/>
    <w:rsid w:val="0065754A"/>
    <w:rsid w:val="00684E4E"/>
    <w:rsid w:val="006A51EA"/>
    <w:rsid w:val="006B0066"/>
    <w:rsid w:val="006C740E"/>
    <w:rsid w:val="0073489F"/>
    <w:rsid w:val="007D491A"/>
    <w:rsid w:val="00802303"/>
    <w:rsid w:val="00805175"/>
    <w:rsid w:val="00813039"/>
    <w:rsid w:val="00832166"/>
    <w:rsid w:val="00841591"/>
    <w:rsid w:val="00857D8E"/>
    <w:rsid w:val="008D1C5F"/>
    <w:rsid w:val="008E261E"/>
    <w:rsid w:val="008F0FEC"/>
    <w:rsid w:val="008F39E5"/>
    <w:rsid w:val="00915A0D"/>
    <w:rsid w:val="009270C6"/>
    <w:rsid w:val="009408EB"/>
    <w:rsid w:val="009A3A41"/>
    <w:rsid w:val="00A22DB0"/>
    <w:rsid w:val="00A6658A"/>
    <w:rsid w:val="00B03E59"/>
    <w:rsid w:val="00B53762"/>
    <w:rsid w:val="00B63606"/>
    <w:rsid w:val="00B732D6"/>
    <w:rsid w:val="00BB41CA"/>
    <w:rsid w:val="00BF6EE3"/>
    <w:rsid w:val="00C106D9"/>
    <w:rsid w:val="00C20BBC"/>
    <w:rsid w:val="00C24CF1"/>
    <w:rsid w:val="00C41472"/>
    <w:rsid w:val="00D274DE"/>
    <w:rsid w:val="00D9587D"/>
    <w:rsid w:val="00DA6BC3"/>
    <w:rsid w:val="00DC01F1"/>
    <w:rsid w:val="00DF3DB0"/>
    <w:rsid w:val="00DF692A"/>
    <w:rsid w:val="00EA272E"/>
    <w:rsid w:val="00EB508F"/>
    <w:rsid w:val="00F10B51"/>
    <w:rsid w:val="00F14D3F"/>
    <w:rsid w:val="00F82CAA"/>
    <w:rsid w:val="00FA3151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4E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4E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m@dvina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9C0F-F585-4DDD-8F0E-BF7084E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Гордиенков Дмитрий Александрович</cp:lastModifiedBy>
  <cp:revision>5</cp:revision>
  <cp:lastPrinted>2019-05-08T13:36:00Z</cp:lastPrinted>
  <dcterms:created xsi:type="dcterms:W3CDTF">2019-04-16T08:29:00Z</dcterms:created>
  <dcterms:modified xsi:type="dcterms:W3CDTF">2019-05-08T13:59:00Z</dcterms:modified>
</cp:coreProperties>
</file>