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387472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Pr="006B6B78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B6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87472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6F2" w:rsidTr="000066F2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плановый период 2020 и 2021 годов</w:t>
            </w:r>
          </w:p>
        </w:tc>
      </w:tr>
      <w:tr w:rsidR="000066F2" w:rsidTr="000066F2">
        <w:trPr>
          <w:trHeight w:val="25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</w:tbl>
    <w:p w:rsidR="00387472" w:rsidRDefault="00914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45"/>
      </w:tblGrid>
      <w:tr w:rsidR="000066F2" w:rsidTr="000066F2">
        <w:trPr>
          <w:trHeight w:val="390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387472">
        <w:trPr>
          <w:trHeight w:val="506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387472">
        <w:trPr>
          <w:trHeight w:val="191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76 914 899,5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79 589 909,8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3 643 760,2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3 451 146,7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80 558 659,7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83 041 056,5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14 832 061,9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15 217 736,7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1 429 912,8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16 261 974,7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15 725 600,1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124 383,3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3 263 552,7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3 365 694,9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676 311,8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236 973,2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236 973,2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537 999,0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-3 994,2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443 932,4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459 862,5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единовременных компенсационных выплат медицинским работникам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1 212 101,6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1 212 101,6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вакцинации против пневмококковой инфекции граждан старше трудоспособного возраста из групп риска,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проживающих в организациях социального обслуживания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500 626,0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139 999,3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8 927 297,6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9 322 804,4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211 831,5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9 139 129,1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9 322 804,4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21 658 614,5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22 218 048,6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509 754,5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613 846,9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22 168 369,0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22 831 895,5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15 370 939,9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16 336 094,0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-42 273,3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15 328 666,6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59 079,8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2 532 881,0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2 532 881,0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2 489 138,9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2 489 138,9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657 713,3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657 713,3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590 826,3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1 142 854,1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613 856,1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11 672 623,3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11 936 465,8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11 672 102,5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11 935 912,4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социальной поддержки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отдельным категориям граждан, проживающим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8 511 206,5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8 662 508,5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8 510 685,7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8 661 955,1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"Почетный донор России"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2 185 976,9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2 157 416,4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2 157 416,4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990 835,4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993 924,8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972 301,0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982 133,4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682 642,6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677 801,9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-12 029,2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675 706,3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665 772,7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животноводства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65 449,0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64 931,4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-11 598,1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348 064,4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401 117,8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569 656,5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917 720,9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1 291 201,6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165 616,3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214 217,2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569 656,5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735 272,8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1 104 301,0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генеральных планов и правил 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1 078 585,2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1 088 812,3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1 049 464,4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1 059 280,5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146 430,2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170 872,3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воспроизводство и использование природных ресурсов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167 070,1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148 954,5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93 603,5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-30 903,8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260 673,6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44 825,1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98 781,4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79 020,6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60 103,5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-64 403,8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644 837,6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581 947,5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669 837,6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572 947,5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520 305,5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454 966,7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545 305,5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445 966,7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331 505,0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338 540,2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69 131,5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86 031,9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69 131,5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-47 410,8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47 410,8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-47 410,8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-45 836,1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-45 790,4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1 133 235,1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1 170 519,0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1 133 235,1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1 170 519,0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21 452,8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331 678,4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3 709 784,1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3 829 528,7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36 671,8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36 671,8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6 856 757,2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8 711 345,0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7 484 757,2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9 339 345,0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3 427 365,1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Архангельcкой области и Архангельской городской агломерации"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2 247 296,9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3 543 954,1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1 313 206,0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206 441,1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1 519 647,1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-996 468,9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-996 468,9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-996 468,9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38747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"Осуществление внутреннего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"Поддержка и развитие печатных средств массовой информации, обеспечение информирования населения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социально-экономическом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562 596,3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139 169,5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-14 182,4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324 717,6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объектов недвижимого имущества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-71 570,0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-29 764,6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202 148,4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202 148,4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1 046 278,2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896 818,3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1 046 278,2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896 818,3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контрольно-счетной палаты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324 988,6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2 119 107,0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4 132 887,0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-61 237,6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-52 277,8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38747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7472"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7472" w:rsidRDefault="0038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80 137 229,7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84 672 515,1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3 582 522,6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3 398 868,9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87472" w:rsidRDefault="0091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</w:tr>
    </w:tbl>
    <w:p w:rsidR="009141E1" w:rsidRDefault="009141E1"/>
    <w:sectPr w:rsidR="009141E1" w:rsidSect="0038747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6D" w:rsidRDefault="008E036D">
      <w:pPr>
        <w:spacing w:after="0" w:line="240" w:lineRule="auto"/>
      </w:pPr>
      <w:r>
        <w:separator/>
      </w:r>
    </w:p>
  </w:endnote>
  <w:endnote w:type="continuationSeparator" w:id="0">
    <w:p w:rsidR="008E036D" w:rsidRDefault="008E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72" w:rsidRDefault="00387472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141E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B6B78">
      <w:rPr>
        <w:rFonts w:ascii="Times New Roman" w:hAnsi="Times New Roman" w:cs="Times New Roman"/>
        <w:noProof/>
        <w:color w:val="000000"/>
        <w:sz w:val="20"/>
        <w:szCs w:val="20"/>
      </w:rPr>
      <w:t>99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6D" w:rsidRDefault="008E036D">
      <w:pPr>
        <w:spacing w:after="0" w:line="240" w:lineRule="auto"/>
      </w:pPr>
      <w:r>
        <w:separator/>
      </w:r>
    </w:p>
  </w:footnote>
  <w:footnote w:type="continuationSeparator" w:id="0">
    <w:p w:rsidR="008E036D" w:rsidRDefault="008E0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6F2"/>
    <w:rsid w:val="000066F2"/>
    <w:rsid w:val="00387472"/>
    <w:rsid w:val="006B6B78"/>
    <w:rsid w:val="008E036D"/>
    <w:rsid w:val="0091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33864</Words>
  <Characters>193030</Characters>
  <Application>Microsoft Office Word</Application>
  <DocSecurity>0</DocSecurity>
  <Lines>1608</Lines>
  <Paragraphs>452</Paragraphs>
  <ScaleCrop>false</ScaleCrop>
  <Company>minfin AO</Company>
  <LinksUpToDate>false</LinksUpToDate>
  <CharactersWithSpaces>226442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26.02.2019 13:55:23</dc:subject>
  <dc:creator>Keysystems.DWH2.ReportDesigner</dc:creator>
  <cp:lastModifiedBy>minfin user</cp:lastModifiedBy>
  <cp:revision>3</cp:revision>
  <dcterms:created xsi:type="dcterms:W3CDTF">2019-03-11T13:02:00Z</dcterms:created>
  <dcterms:modified xsi:type="dcterms:W3CDTF">2019-03-11T13:16:00Z</dcterms:modified>
</cp:coreProperties>
</file>