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DA9" w:rsidRPr="009B5C5C" w:rsidRDefault="008C5DA9">
      <w:pPr>
        <w:pStyle w:val="ConsPlusNormal"/>
        <w:jc w:val="both"/>
        <w:outlineLvl w:val="0"/>
        <w:rPr>
          <w:rFonts w:ascii="Times New Roman" w:hAnsi="Times New Roman" w:cs="Times New Roman"/>
          <w:color w:val="000000" w:themeColor="text1"/>
        </w:rPr>
      </w:pPr>
    </w:p>
    <w:p w:rsidR="008C5DA9" w:rsidRPr="009B5C5C" w:rsidRDefault="008C5DA9">
      <w:pPr>
        <w:pStyle w:val="ConsPlusTitle"/>
        <w:jc w:val="center"/>
        <w:outlineLvl w:val="0"/>
        <w:rPr>
          <w:rFonts w:ascii="Times New Roman" w:hAnsi="Times New Roman" w:cs="Times New Roman"/>
          <w:color w:val="000000" w:themeColor="text1"/>
        </w:rPr>
      </w:pPr>
      <w:r w:rsidRPr="009B5C5C">
        <w:rPr>
          <w:rFonts w:ascii="Times New Roman" w:hAnsi="Times New Roman" w:cs="Times New Roman"/>
          <w:color w:val="000000" w:themeColor="text1"/>
        </w:rPr>
        <w:t>ПРАВИТЕЛЬСТВО АРХАНГЕЛЬСКОЙ ОБЛАСТИ</w:t>
      </w:r>
    </w:p>
    <w:p w:rsidR="008C5DA9" w:rsidRPr="009B5C5C" w:rsidRDefault="008C5DA9">
      <w:pPr>
        <w:pStyle w:val="ConsPlusTitle"/>
        <w:jc w:val="center"/>
        <w:rPr>
          <w:rFonts w:ascii="Times New Roman" w:hAnsi="Times New Roman" w:cs="Times New Roman"/>
          <w:color w:val="000000" w:themeColor="text1"/>
        </w:rPr>
      </w:pPr>
    </w:p>
    <w:p w:rsidR="008C5DA9" w:rsidRPr="009B5C5C" w:rsidRDefault="008C5DA9">
      <w:pPr>
        <w:pStyle w:val="ConsPlusTitle"/>
        <w:jc w:val="center"/>
        <w:rPr>
          <w:rFonts w:ascii="Times New Roman" w:hAnsi="Times New Roman" w:cs="Times New Roman"/>
          <w:color w:val="000000" w:themeColor="text1"/>
        </w:rPr>
      </w:pPr>
      <w:r w:rsidRPr="009B5C5C">
        <w:rPr>
          <w:rFonts w:ascii="Times New Roman" w:hAnsi="Times New Roman" w:cs="Times New Roman"/>
          <w:color w:val="000000" w:themeColor="text1"/>
        </w:rPr>
        <w:t>ПОСТАНОВЛЕНИЕ</w:t>
      </w:r>
    </w:p>
    <w:p w:rsidR="008C5DA9" w:rsidRPr="009B5C5C" w:rsidRDefault="008C5DA9">
      <w:pPr>
        <w:pStyle w:val="ConsPlusTitle"/>
        <w:jc w:val="center"/>
        <w:rPr>
          <w:rFonts w:ascii="Times New Roman" w:hAnsi="Times New Roman" w:cs="Times New Roman"/>
          <w:color w:val="000000" w:themeColor="text1"/>
        </w:rPr>
      </w:pPr>
      <w:r w:rsidRPr="009B5C5C">
        <w:rPr>
          <w:rFonts w:ascii="Times New Roman" w:hAnsi="Times New Roman" w:cs="Times New Roman"/>
          <w:color w:val="000000" w:themeColor="text1"/>
        </w:rPr>
        <w:t xml:space="preserve">от 8 октября 2013 г.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464-пп</w:t>
      </w:r>
    </w:p>
    <w:p w:rsidR="008C5DA9" w:rsidRPr="009B5C5C" w:rsidRDefault="008C5DA9">
      <w:pPr>
        <w:pStyle w:val="ConsPlusTitle"/>
        <w:jc w:val="center"/>
        <w:rPr>
          <w:rFonts w:ascii="Times New Roman" w:hAnsi="Times New Roman" w:cs="Times New Roman"/>
          <w:color w:val="000000" w:themeColor="text1"/>
        </w:rPr>
      </w:pPr>
    </w:p>
    <w:p w:rsidR="008C5DA9" w:rsidRPr="009B5C5C" w:rsidRDefault="008C5DA9">
      <w:pPr>
        <w:pStyle w:val="ConsPlusTitle"/>
        <w:jc w:val="center"/>
        <w:rPr>
          <w:rFonts w:ascii="Times New Roman" w:hAnsi="Times New Roman" w:cs="Times New Roman"/>
          <w:color w:val="000000" w:themeColor="text1"/>
        </w:rPr>
      </w:pPr>
      <w:r w:rsidRPr="009B5C5C">
        <w:rPr>
          <w:rFonts w:ascii="Times New Roman" w:hAnsi="Times New Roman" w:cs="Times New Roman"/>
          <w:color w:val="000000" w:themeColor="text1"/>
        </w:rPr>
        <w:t>ОБ УТВЕРЖДЕНИИ ГОСУДАРСТВЕННОЙ ПРОГРАММЫ</w:t>
      </w:r>
    </w:p>
    <w:p w:rsidR="008C5DA9" w:rsidRPr="009B5C5C" w:rsidRDefault="008C5DA9">
      <w:pPr>
        <w:pStyle w:val="ConsPlusTitle"/>
        <w:jc w:val="center"/>
        <w:rPr>
          <w:rFonts w:ascii="Times New Roman" w:hAnsi="Times New Roman" w:cs="Times New Roman"/>
          <w:color w:val="000000" w:themeColor="text1"/>
        </w:rPr>
      </w:pPr>
      <w:r w:rsidRPr="009B5C5C">
        <w:rPr>
          <w:rFonts w:ascii="Times New Roman" w:hAnsi="Times New Roman" w:cs="Times New Roman"/>
          <w:color w:val="000000" w:themeColor="text1"/>
        </w:rPr>
        <w:t xml:space="preserve">АРХАНГЕЛЬСКОЙ ОБЛАСТИ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РАЗВИТИЕ МЕСТНОГО САМОУПРАВЛЕНИЯ</w:t>
      </w:r>
    </w:p>
    <w:p w:rsidR="008C5DA9" w:rsidRPr="009B5C5C" w:rsidRDefault="008C5DA9">
      <w:pPr>
        <w:pStyle w:val="ConsPlusTitle"/>
        <w:jc w:val="center"/>
        <w:rPr>
          <w:rFonts w:ascii="Times New Roman" w:hAnsi="Times New Roman" w:cs="Times New Roman"/>
          <w:color w:val="000000" w:themeColor="text1"/>
        </w:rPr>
      </w:pPr>
      <w:r w:rsidRPr="009B5C5C">
        <w:rPr>
          <w:rFonts w:ascii="Times New Roman" w:hAnsi="Times New Roman" w:cs="Times New Roman"/>
          <w:color w:val="000000" w:themeColor="text1"/>
        </w:rPr>
        <w:t>В АРХАНГЕЛЬСКОЙ ОБЛАСТИ И ГОСУДАРСТВЕННАЯ ПОДДЕРЖКА</w:t>
      </w:r>
    </w:p>
    <w:p w:rsidR="008C5DA9" w:rsidRPr="009B5C5C" w:rsidRDefault="008C5DA9">
      <w:pPr>
        <w:pStyle w:val="ConsPlusTitle"/>
        <w:jc w:val="center"/>
        <w:rPr>
          <w:rFonts w:ascii="Times New Roman" w:hAnsi="Times New Roman" w:cs="Times New Roman"/>
          <w:color w:val="000000" w:themeColor="text1"/>
        </w:rPr>
      </w:pPr>
      <w:r w:rsidRPr="009B5C5C">
        <w:rPr>
          <w:rFonts w:ascii="Times New Roman" w:hAnsi="Times New Roman" w:cs="Times New Roman"/>
          <w:color w:val="000000" w:themeColor="text1"/>
        </w:rPr>
        <w:t>СОЦИАЛЬНО ОРИЕНТИРОВАННЫХ НЕКОММЕРЧЕСКИХ ОРГАНИЗАЦИЙ</w:t>
      </w:r>
    </w:p>
    <w:p w:rsidR="008C5DA9" w:rsidRPr="009B5C5C" w:rsidRDefault="008C5DA9">
      <w:pPr>
        <w:pStyle w:val="ConsPlusTitle"/>
        <w:jc w:val="center"/>
        <w:rPr>
          <w:rFonts w:ascii="Times New Roman" w:hAnsi="Times New Roman" w:cs="Times New Roman"/>
          <w:color w:val="000000" w:themeColor="text1"/>
        </w:rPr>
      </w:pPr>
      <w:r w:rsidRPr="009B5C5C">
        <w:rPr>
          <w:rFonts w:ascii="Times New Roman" w:hAnsi="Times New Roman" w:cs="Times New Roman"/>
          <w:color w:val="000000" w:themeColor="text1"/>
        </w:rPr>
        <w:t>(2014 - 2021 ГОДЫ)</w:t>
      </w:r>
      <w:r w:rsidR="00A44EBB">
        <w:rPr>
          <w:rFonts w:ascii="Times New Roman" w:hAnsi="Times New Roman" w:cs="Times New Roman"/>
          <w:color w:val="000000" w:themeColor="text1"/>
        </w:rPr>
        <w:t>»</w:t>
      </w:r>
    </w:p>
    <w:p w:rsidR="008C5DA9" w:rsidRPr="009B5C5C" w:rsidRDefault="008C5DA9">
      <w:pPr>
        <w:spacing w:after="1"/>
        <w:rPr>
          <w:color w:val="000000" w:themeColor="text1"/>
        </w:rPr>
      </w:pP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В соответствии со </w:t>
      </w:r>
      <w:hyperlink r:id="rId8" w:history="1">
        <w:r w:rsidRPr="009B5C5C">
          <w:rPr>
            <w:rFonts w:ascii="Times New Roman" w:hAnsi="Times New Roman" w:cs="Times New Roman"/>
            <w:color w:val="000000" w:themeColor="text1"/>
          </w:rPr>
          <w:t>статьей 179</w:t>
        </w:r>
      </w:hyperlink>
      <w:r w:rsidRPr="009B5C5C">
        <w:rPr>
          <w:rFonts w:ascii="Times New Roman" w:hAnsi="Times New Roman" w:cs="Times New Roman"/>
          <w:color w:val="000000" w:themeColor="text1"/>
        </w:rPr>
        <w:t xml:space="preserve"> Бюджетного кодекса Российской Федерации, </w:t>
      </w:r>
      <w:hyperlink r:id="rId9" w:history="1">
        <w:r w:rsidRPr="009B5C5C">
          <w:rPr>
            <w:rFonts w:ascii="Times New Roman" w:hAnsi="Times New Roman" w:cs="Times New Roman"/>
            <w:color w:val="000000" w:themeColor="text1"/>
          </w:rPr>
          <w:t>пунктом 1 статьи 21</w:t>
        </w:r>
      </w:hyperlink>
      <w:r w:rsidRPr="009B5C5C">
        <w:rPr>
          <w:rFonts w:ascii="Times New Roman" w:hAnsi="Times New Roman" w:cs="Times New Roman"/>
          <w:color w:val="000000" w:themeColor="text1"/>
        </w:rPr>
        <w:t xml:space="preserve"> Федерального закона от 6 октября 1999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184-ФЗ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w:t>
      </w:r>
      <w:hyperlink r:id="rId10" w:history="1">
        <w:r w:rsidR="009B5C5C">
          <w:rPr>
            <w:rFonts w:ascii="Times New Roman" w:hAnsi="Times New Roman" w:cs="Times New Roman"/>
            <w:color w:val="000000" w:themeColor="text1"/>
          </w:rPr>
          <w:t xml:space="preserve">пунктом </w:t>
        </w:r>
        <w:r w:rsidR="00A44EBB">
          <w:rPr>
            <w:rFonts w:ascii="Times New Roman" w:hAnsi="Times New Roman" w:cs="Times New Roman"/>
            <w:color w:val="000000" w:themeColor="text1"/>
          </w:rPr>
          <w:t>«</w:t>
        </w:r>
        <w:r w:rsidR="009B5C5C">
          <w:rPr>
            <w:rFonts w:ascii="Times New Roman" w:hAnsi="Times New Roman" w:cs="Times New Roman"/>
            <w:color w:val="000000" w:themeColor="text1"/>
          </w:rPr>
          <w:t>а</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статьи 31.2</w:t>
        </w:r>
      </w:hyperlink>
      <w:r w:rsidRPr="009B5C5C">
        <w:rPr>
          <w:rFonts w:ascii="Times New Roman" w:hAnsi="Times New Roman" w:cs="Times New Roman"/>
          <w:color w:val="000000" w:themeColor="text1"/>
        </w:rPr>
        <w:t xml:space="preserve"> Устава Архангельской области, </w:t>
      </w:r>
      <w:hyperlink r:id="rId11" w:history="1">
        <w:r w:rsidRPr="009B5C5C">
          <w:rPr>
            <w:rFonts w:ascii="Times New Roman" w:hAnsi="Times New Roman" w:cs="Times New Roman"/>
            <w:color w:val="000000" w:themeColor="text1"/>
          </w:rPr>
          <w:t>постановлением</w:t>
        </w:r>
      </w:hyperlink>
      <w:r w:rsidRPr="009B5C5C">
        <w:rPr>
          <w:rFonts w:ascii="Times New Roman" w:hAnsi="Times New Roman" w:cs="Times New Roman"/>
          <w:color w:val="000000" w:themeColor="text1"/>
        </w:rPr>
        <w:t xml:space="preserve"> Правительства Архангельской области от 10 июля 2012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299-пп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О порядке разработки и реализации государственных программ Архангельской области</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Правительство Архангельской области постановляет:</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1. Утвердить прилагаемые:</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1) государственную </w:t>
      </w:r>
      <w:hyperlink w:anchor="P47" w:history="1">
        <w:r w:rsidRPr="009B5C5C">
          <w:rPr>
            <w:rFonts w:ascii="Times New Roman" w:hAnsi="Times New Roman" w:cs="Times New Roman"/>
            <w:color w:val="000000" w:themeColor="text1"/>
          </w:rPr>
          <w:t>программу</w:t>
        </w:r>
      </w:hyperlink>
      <w:r w:rsidRPr="009B5C5C">
        <w:rPr>
          <w:rFonts w:ascii="Times New Roman" w:hAnsi="Times New Roman" w:cs="Times New Roman"/>
          <w:color w:val="000000" w:themeColor="text1"/>
        </w:rPr>
        <w:t xml:space="preserve"> Архангельской области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Развитие местного самоуправления в Архангельской области и государственная поддержка социально ориентированных некоммерческих организаций (2014 - 2021 годы)</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2) </w:t>
      </w:r>
      <w:hyperlink w:anchor="P3932" w:history="1">
        <w:r w:rsidRPr="009B5C5C">
          <w:rPr>
            <w:rFonts w:ascii="Times New Roman" w:hAnsi="Times New Roman" w:cs="Times New Roman"/>
            <w:color w:val="000000" w:themeColor="text1"/>
          </w:rPr>
          <w:t>Порядок</w:t>
        </w:r>
      </w:hyperlink>
      <w:r w:rsidRPr="009B5C5C">
        <w:rPr>
          <w:rFonts w:ascii="Times New Roman" w:hAnsi="Times New Roman" w:cs="Times New Roman"/>
          <w:color w:val="000000" w:themeColor="text1"/>
        </w:rPr>
        <w:t xml:space="preserve"> предоставления и расходования субсидий бюджетам муниципальных образований Архангельской области на поддержку территориального общественного самоуправления в рамках государственной п</w:t>
      </w:r>
      <w:r w:rsidR="00A44EBB">
        <w:rPr>
          <w:rFonts w:ascii="Times New Roman" w:hAnsi="Times New Roman" w:cs="Times New Roman"/>
          <w:color w:val="000000" w:themeColor="text1"/>
        </w:rPr>
        <w:t>рограммы Архангельской области «</w:t>
      </w:r>
      <w:r w:rsidRPr="009B5C5C">
        <w:rPr>
          <w:rFonts w:ascii="Times New Roman" w:hAnsi="Times New Roman" w:cs="Times New Roman"/>
          <w:color w:val="000000" w:themeColor="text1"/>
        </w:rPr>
        <w:t>Развитие местного самоуправления в Архангельской области и государственная поддержка социально ориентированных некоммерческих организаций (2014 - 2021 годы)</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3) </w:t>
      </w:r>
      <w:hyperlink w:anchor="P3995" w:history="1">
        <w:r w:rsidRPr="009B5C5C">
          <w:rPr>
            <w:rFonts w:ascii="Times New Roman" w:hAnsi="Times New Roman" w:cs="Times New Roman"/>
            <w:color w:val="000000" w:themeColor="text1"/>
          </w:rPr>
          <w:t>Порядок</w:t>
        </w:r>
      </w:hyperlink>
      <w:r w:rsidRPr="009B5C5C">
        <w:rPr>
          <w:rFonts w:ascii="Times New Roman" w:hAnsi="Times New Roman" w:cs="Times New Roman"/>
          <w:color w:val="000000" w:themeColor="text1"/>
        </w:rPr>
        <w:t xml:space="preserve"> предоставления и расходования субсидий бюджетам муниципальных образований Архангельской области на развитие системы территориального общественного самоуправления в 2014 году в рамках государственной программы Архангельской области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Развитие местного самоуправления в Архангельской области и государственная поддержка социально ориентированных некоммерческих организаций (2014 - 2021 годы)</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4) </w:t>
      </w:r>
      <w:hyperlink w:anchor="P4041" w:history="1">
        <w:r w:rsidRPr="009B5C5C">
          <w:rPr>
            <w:rFonts w:ascii="Times New Roman" w:hAnsi="Times New Roman" w:cs="Times New Roman"/>
            <w:color w:val="000000" w:themeColor="text1"/>
          </w:rPr>
          <w:t>Положение</w:t>
        </w:r>
      </w:hyperlink>
      <w:r w:rsidRPr="009B5C5C">
        <w:rPr>
          <w:rFonts w:ascii="Times New Roman" w:hAnsi="Times New Roman" w:cs="Times New Roman"/>
          <w:color w:val="000000" w:themeColor="text1"/>
        </w:rPr>
        <w:t xml:space="preserve"> о порядке и условиях предоставления субсидий бюджетам муниципальных районов и городских округов Архангельской области на реализацию муниципальных программ поддержки социально ориентированных некоммерческих организаций.</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2. Настоящее постановление вступает в силу со дня его официального опубликования.</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Исполняющий обязанности</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Губернатора</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Архангельской области</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А.П.ГРИШКОВ</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both"/>
        <w:rPr>
          <w:rFonts w:ascii="Times New Roman" w:hAnsi="Times New Roman" w:cs="Times New Roman"/>
          <w:color w:val="000000" w:themeColor="text1"/>
        </w:rPr>
      </w:pPr>
    </w:p>
    <w:p w:rsidR="00805FC8" w:rsidRPr="009B5C5C" w:rsidRDefault="00805FC8">
      <w:pPr>
        <w:pStyle w:val="ConsPlusNormal"/>
        <w:jc w:val="right"/>
        <w:outlineLvl w:val="0"/>
        <w:rPr>
          <w:rFonts w:ascii="Times New Roman" w:hAnsi="Times New Roman" w:cs="Times New Roman"/>
          <w:color w:val="000000" w:themeColor="text1"/>
        </w:rPr>
      </w:pPr>
    </w:p>
    <w:p w:rsidR="00A44EBB" w:rsidRDefault="00A44EBB">
      <w:pPr>
        <w:pStyle w:val="ConsPlusNormal"/>
        <w:jc w:val="right"/>
        <w:outlineLvl w:val="0"/>
        <w:rPr>
          <w:rFonts w:ascii="Times New Roman" w:hAnsi="Times New Roman" w:cs="Times New Roman"/>
          <w:color w:val="000000" w:themeColor="text1"/>
        </w:rPr>
      </w:pPr>
    </w:p>
    <w:p w:rsidR="00A44EBB" w:rsidRDefault="00A44EBB">
      <w:pPr>
        <w:pStyle w:val="ConsPlusNormal"/>
        <w:jc w:val="right"/>
        <w:outlineLvl w:val="0"/>
        <w:rPr>
          <w:rFonts w:ascii="Times New Roman" w:hAnsi="Times New Roman" w:cs="Times New Roman"/>
          <w:color w:val="000000" w:themeColor="text1"/>
        </w:rPr>
      </w:pPr>
    </w:p>
    <w:p w:rsidR="00A44EBB" w:rsidRDefault="00A44EBB">
      <w:pPr>
        <w:pStyle w:val="ConsPlusNormal"/>
        <w:jc w:val="right"/>
        <w:outlineLvl w:val="0"/>
        <w:rPr>
          <w:rFonts w:ascii="Times New Roman" w:hAnsi="Times New Roman" w:cs="Times New Roman"/>
          <w:color w:val="000000" w:themeColor="text1"/>
        </w:rPr>
      </w:pPr>
    </w:p>
    <w:p w:rsidR="008C5DA9" w:rsidRPr="009B5C5C" w:rsidRDefault="008C5DA9">
      <w:pPr>
        <w:pStyle w:val="ConsPlusNormal"/>
        <w:jc w:val="right"/>
        <w:outlineLvl w:val="0"/>
        <w:rPr>
          <w:rFonts w:ascii="Times New Roman" w:hAnsi="Times New Roman" w:cs="Times New Roman"/>
          <w:color w:val="000000" w:themeColor="text1"/>
        </w:rPr>
      </w:pPr>
      <w:r w:rsidRPr="009B5C5C">
        <w:rPr>
          <w:rFonts w:ascii="Times New Roman" w:hAnsi="Times New Roman" w:cs="Times New Roman"/>
          <w:color w:val="000000" w:themeColor="text1"/>
        </w:rPr>
        <w:lastRenderedPageBreak/>
        <w:t>Утверждена</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постановлением Правительства</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Архангельской области</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 xml:space="preserve">от 08.10.2013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464-пп</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Title"/>
        <w:jc w:val="center"/>
        <w:rPr>
          <w:rFonts w:ascii="Times New Roman" w:hAnsi="Times New Roman" w:cs="Times New Roman"/>
          <w:color w:val="000000" w:themeColor="text1"/>
        </w:rPr>
      </w:pPr>
      <w:bookmarkStart w:id="0" w:name="P47"/>
      <w:bookmarkEnd w:id="0"/>
      <w:r w:rsidRPr="009B5C5C">
        <w:rPr>
          <w:rFonts w:ascii="Times New Roman" w:hAnsi="Times New Roman" w:cs="Times New Roman"/>
          <w:color w:val="000000" w:themeColor="text1"/>
        </w:rPr>
        <w:t>ГОСУДАРСТВЕННАЯ ПРОГРАММА</w:t>
      </w:r>
    </w:p>
    <w:p w:rsidR="008C5DA9" w:rsidRPr="009B5C5C" w:rsidRDefault="00A44EBB">
      <w:pPr>
        <w:pStyle w:val="ConsPlusTitle"/>
        <w:jc w:val="center"/>
        <w:rPr>
          <w:rFonts w:ascii="Times New Roman" w:hAnsi="Times New Roman" w:cs="Times New Roman"/>
          <w:color w:val="000000" w:themeColor="text1"/>
        </w:rPr>
      </w:pPr>
      <w:r>
        <w:rPr>
          <w:rFonts w:ascii="Times New Roman" w:hAnsi="Times New Roman" w:cs="Times New Roman"/>
          <w:color w:val="000000" w:themeColor="text1"/>
        </w:rPr>
        <w:t>АРХАНГЕЛЬСКОЙ ОБЛАСТИ «</w:t>
      </w:r>
      <w:r w:rsidR="008C5DA9" w:rsidRPr="009B5C5C">
        <w:rPr>
          <w:rFonts w:ascii="Times New Roman" w:hAnsi="Times New Roman" w:cs="Times New Roman"/>
          <w:color w:val="000000" w:themeColor="text1"/>
        </w:rPr>
        <w:t>РАЗВИТИЕ МЕСТНОГО САМОУПРАВЛЕНИЯ</w:t>
      </w:r>
    </w:p>
    <w:p w:rsidR="008C5DA9" w:rsidRPr="009B5C5C" w:rsidRDefault="008C5DA9">
      <w:pPr>
        <w:pStyle w:val="ConsPlusTitle"/>
        <w:jc w:val="center"/>
        <w:rPr>
          <w:rFonts w:ascii="Times New Roman" w:hAnsi="Times New Roman" w:cs="Times New Roman"/>
          <w:color w:val="000000" w:themeColor="text1"/>
        </w:rPr>
      </w:pPr>
      <w:r w:rsidRPr="009B5C5C">
        <w:rPr>
          <w:rFonts w:ascii="Times New Roman" w:hAnsi="Times New Roman" w:cs="Times New Roman"/>
          <w:color w:val="000000" w:themeColor="text1"/>
        </w:rPr>
        <w:t>В АРХАНГЕЛЬСКОЙ ОБЛАСТИ И ГОСУДАРСТВЕННАЯ ПОДДЕРЖКА</w:t>
      </w:r>
    </w:p>
    <w:p w:rsidR="008C5DA9" w:rsidRPr="009B5C5C" w:rsidRDefault="008C5DA9">
      <w:pPr>
        <w:pStyle w:val="ConsPlusTitle"/>
        <w:jc w:val="center"/>
        <w:rPr>
          <w:rFonts w:ascii="Times New Roman" w:hAnsi="Times New Roman" w:cs="Times New Roman"/>
          <w:color w:val="000000" w:themeColor="text1"/>
        </w:rPr>
      </w:pPr>
      <w:r w:rsidRPr="009B5C5C">
        <w:rPr>
          <w:rFonts w:ascii="Times New Roman" w:hAnsi="Times New Roman" w:cs="Times New Roman"/>
          <w:color w:val="000000" w:themeColor="text1"/>
        </w:rPr>
        <w:t>СОЦИАЛЬНО ОРИЕНТИРОВАННЫХ НЕКОММЕРЧЕСКИХ ОРГАНИЗАЦИЙ</w:t>
      </w:r>
    </w:p>
    <w:p w:rsidR="008C5DA9" w:rsidRPr="009B5C5C" w:rsidRDefault="00A44EBB">
      <w:pPr>
        <w:pStyle w:val="ConsPlusTitle"/>
        <w:jc w:val="center"/>
        <w:rPr>
          <w:rFonts w:ascii="Times New Roman" w:hAnsi="Times New Roman" w:cs="Times New Roman"/>
          <w:color w:val="000000" w:themeColor="text1"/>
        </w:rPr>
      </w:pPr>
      <w:r>
        <w:rPr>
          <w:rFonts w:ascii="Times New Roman" w:hAnsi="Times New Roman" w:cs="Times New Roman"/>
          <w:color w:val="000000" w:themeColor="text1"/>
        </w:rPr>
        <w:t>(2014 - 2021 ГОДЫ)»</w:t>
      </w:r>
    </w:p>
    <w:p w:rsidR="008C5DA9" w:rsidRPr="009B5C5C" w:rsidRDefault="008C5DA9">
      <w:pPr>
        <w:spacing w:after="1"/>
        <w:rPr>
          <w:color w:val="000000" w:themeColor="text1"/>
        </w:rPr>
      </w:pP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center"/>
        <w:outlineLvl w:val="1"/>
        <w:rPr>
          <w:rFonts w:ascii="Times New Roman" w:hAnsi="Times New Roman" w:cs="Times New Roman"/>
          <w:color w:val="000000" w:themeColor="text1"/>
        </w:rPr>
      </w:pPr>
      <w:r w:rsidRPr="009B5C5C">
        <w:rPr>
          <w:rFonts w:ascii="Times New Roman" w:hAnsi="Times New Roman" w:cs="Times New Roman"/>
          <w:color w:val="000000" w:themeColor="text1"/>
        </w:rPr>
        <w:t>ПАСПОРТ</w:t>
      </w:r>
    </w:p>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государственной программы Архангельской области</w:t>
      </w:r>
    </w:p>
    <w:p w:rsidR="008C5DA9" w:rsidRPr="009B5C5C" w:rsidRDefault="00A44EBB">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8C5DA9" w:rsidRPr="009B5C5C">
        <w:rPr>
          <w:rFonts w:ascii="Times New Roman" w:hAnsi="Times New Roman" w:cs="Times New Roman"/>
          <w:color w:val="000000" w:themeColor="text1"/>
        </w:rPr>
        <w:t>Развитие местного самоуправления в Архангельской области</w:t>
      </w:r>
    </w:p>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и государственная поддержка социально ориентированных</w:t>
      </w:r>
    </w:p>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некоммерческих организаций (2014 - 2021 годы)</w:t>
      </w:r>
      <w:r w:rsidR="00A44EBB">
        <w:rPr>
          <w:rFonts w:ascii="Times New Roman" w:hAnsi="Times New Roman" w:cs="Times New Roman"/>
          <w:color w:val="000000" w:themeColor="text1"/>
        </w:rPr>
        <w:t>»</w:t>
      </w:r>
    </w:p>
    <w:p w:rsidR="008C5DA9" w:rsidRPr="009B5C5C" w:rsidRDefault="008C5DA9">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35"/>
        <w:gridCol w:w="5896"/>
      </w:tblGrid>
      <w:tr w:rsidR="008C5DA9" w:rsidRPr="009B5C5C" w:rsidTr="00940A61">
        <w:tc>
          <w:tcPr>
            <w:tcW w:w="3135" w:type="dxa"/>
            <w:tcBorders>
              <w:bottom w:val="single" w:sz="4" w:space="0" w:color="auto"/>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Наименование государственной программы</w:t>
            </w:r>
          </w:p>
        </w:tc>
        <w:tc>
          <w:tcPr>
            <w:tcW w:w="5896" w:type="dxa"/>
            <w:tcBorders>
              <w:bottom w:val="single" w:sz="4" w:space="0" w:color="auto"/>
            </w:tcBorders>
          </w:tcPr>
          <w:p w:rsidR="008C5DA9" w:rsidRPr="009B5C5C" w:rsidRDefault="008C5DA9" w:rsidP="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государственная программа Архангельской области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Развитие местного самоуправления в Архангельской области и государственная поддержка социально ориентированных некоммерческих организаций (2014 - 2021 годы)</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(далее - государственная программа)</w:t>
            </w:r>
          </w:p>
        </w:tc>
      </w:tr>
      <w:tr w:rsidR="008C5DA9" w:rsidRPr="009B5C5C" w:rsidTr="00940A61">
        <w:tblPrEx>
          <w:tblBorders>
            <w:insideH w:val="nil"/>
          </w:tblBorders>
        </w:tblPrEx>
        <w:tc>
          <w:tcPr>
            <w:tcW w:w="3135" w:type="dxa"/>
            <w:tcBorders>
              <w:top w:val="single" w:sz="4" w:space="0" w:color="auto"/>
              <w:bottom w:val="single" w:sz="4" w:space="0" w:color="auto"/>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Ответственный исполнитель государственной программы</w:t>
            </w:r>
          </w:p>
        </w:tc>
        <w:tc>
          <w:tcPr>
            <w:tcW w:w="5896" w:type="dxa"/>
            <w:tcBorders>
              <w:top w:val="single" w:sz="4" w:space="0" w:color="auto"/>
              <w:bottom w:val="single" w:sz="4" w:space="0" w:color="auto"/>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администрация Губернатора Архангельской области и Правительства Архангельской области (далее - администрация Губернатора и Правительства), в 2014 - 2015 годах ответственным исполнителем государственной программы являлось министерство по местному самоуправлению и внутренней политике Архангельской области (далее - министерство по местному самоуправлению и внутренней политике)</w:t>
            </w:r>
          </w:p>
        </w:tc>
      </w:tr>
      <w:tr w:rsidR="008C5DA9" w:rsidRPr="009B5C5C" w:rsidTr="00940A61">
        <w:tblPrEx>
          <w:tblBorders>
            <w:insideH w:val="nil"/>
          </w:tblBorders>
        </w:tblPrEx>
        <w:tc>
          <w:tcPr>
            <w:tcW w:w="9031" w:type="dxa"/>
            <w:gridSpan w:val="2"/>
            <w:tcBorders>
              <w:top w:val="single" w:sz="4" w:space="0" w:color="auto"/>
            </w:tcBorders>
          </w:tcPr>
          <w:p w:rsidR="008C5DA9" w:rsidRPr="009B5C5C" w:rsidRDefault="008C5DA9">
            <w:pPr>
              <w:pStyle w:val="ConsPlusNormal"/>
              <w:jc w:val="both"/>
              <w:rPr>
                <w:rFonts w:ascii="Times New Roman" w:hAnsi="Times New Roman" w:cs="Times New Roman"/>
                <w:color w:val="000000" w:themeColor="text1"/>
              </w:rPr>
            </w:pPr>
          </w:p>
        </w:tc>
      </w:tr>
      <w:tr w:rsidR="008C5DA9" w:rsidRPr="009B5C5C" w:rsidTr="00940A61">
        <w:tblPrEx>
          <w:tblBorders>
            <w:insideH w:val="nil"/>
          </w:tblBorders>
        </w:tblPrEx>
        <w:tc>
          <w:tcPr>
            <w:tcW w:w="3135" w:type="dxa"/>
            <w:tcBorders>
              <w:bottom w:val="single" w:sz="4" w:space="0" w:color="auto"/>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Соисполнители государственной программы</w:t>
            </w:r>
          </w:p>
        </w:tc>
        <w:tc>
          <w:tcPr>
            <w:tcW w:w="5896" w:type="dxa"/>
            <w:tcBorders>
              <w:bottom w:val="single" w:sz="4" w:space="0" w:color="auto"/>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министерство связи и информационных технологий Архангельской области (далее - министерство связи и информационных технологий)</w:t>
            </w:r>
          </w:p>
        </w:tc>
      </w:tr>
      <w:tr w:rsidR="008C5DA9" w:rsidRPr="009B5C5C" w:rsidTr="00940A61">
        <w:tblPrEx>
          <w:tblBorders>
            <w:insideH w:val="nil"/>
          </w:tblBorders>
        </w:tblPrEx>
        <w:tc>
          <w:tcPr>
            <w:tcW w:w="9031" w:type="dxa"/>
            <w:gridSpan w:val="2"/>
            <w:tcBorders>
              <w:top w:val="single" w:sz="4" w:space="0" w:color="auto"/>
            </w:tcBorders>
          </w:tcPr>
          <w:p w:rsidR="008C5DA9" w:rsidRPr="009B5C5C" w:rsidRDefault="008C5DA9">
            <w:pPr>
              <w:pStyle w:val="ConsPlusNormal"/>
              <w:jc w:val="both"/>
              <w:rPr>
                <w:rFonts w:ascii="Times New Roman" w:hAnsi="Times New Roman" w:cs="Times New Roman"/>
                <w:color w:val="000000" w:themeColor="text1"/>
              </w:rPr>
            </w:pPr>
          </w:p>
        </w:tc>
      </w:tr>
      <w:tr w:rsidR="008C5DA9" w:rsidRPr="009B5C5C" w:rsidTr="00940A61">
        <w:tblPrEx>
          <w:tblBorders>
            <w:insideH w:val="nil"/>
          </w:tblBorders>
        </w:tblPrEx>
        <w:tc>
          <w:tcPr>
            <w:tcW w:w="3135" w:type="dxa"/>
            <w:tcBorders>
              <w:bottom w:val="single" w:sz="4" w:space="0" w:color="auto"/>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Подпрограммы государственной программы</w:t>
            </w:r>
          </w:p>
        </w:tc>
        <w:tc>
          <w:tcPr>
            <w:tcW w:w="5896" w:type="dxa"/>
            <w:tcBorders>
              <w:bottom w:val="single" w:sz="4" w:space="0" w:color="auto"/>
            </w:tcBorders>
          </w:tcPr>
          <w:p w:rsidR="008C5DA9" w:rsidRPr="009B5C5C" w:rsidRDefault="000C75CB">
            <w:pPr>
              <w:pStyle w:val="ConsPlusNormal"/>
              <w:rPr>
                <w:rFonts w:ascii="Times New Roman" w:hAnsi="Times New Roman" w:cs="Times New Roman"/>
                <w:color w:val="000000" w:themeColor="text1"/>
              </w:rPr>
            </w:pPr>
            <w:hyperlink w:anchor="P132" w:history="1">
              <w:r w:rsidR="008C5DA9" w:rsidRPr="009B5C5C">
                <w:rPr>
                  <w:rFonts w:ascii="Times New Roman" w:hAnsi="Times New Roman" w:cs="Times New Roman"/>
                  <w:color w:val="000000" w:themeColor="text1"/>
                </w:rPr>
                <w:t xml:space="preserve">подпрограмма </w:t>
              </w:r>
              <w:r w:rsidR="009B5C5C">
                <w:rPr>
                  <w:rFonts w:ascii="Times New Roman" w:hAnsi="Times New Roman" w:cs="Times New Roman"/>
                  <w:color w:val="000000" w:themeColor="text1"/>
                </w:rPr>
                <w:t>№</w:t>
              </w:r>
              <w:r w:rsidR="008C5DA9" w:rsidRPr="009B5C5C">
                <w:rPr>
                  <w:rFonts w:ascii="Times New Roman" w:hAnsi="Times New Roman" w:cs="Times New Roman"/>
                  <w:color w:val="000000" w:themeColor="text1"/>
                </w:rPr>
                <w:t xml:space="preserve"> 1</w:t>
              </w:r>
            </w:hyperlink>
            <w:r w:rsidR="008C5DA9" w:rsidRPr="009B5C5C">
              <w:rPr>
                <w:rFonts w:ascii="Times New Roman" w:hAnsi="Times New Roman" w:cs="Times New Roman"/>
                <w:color w:val="000000" w:themeColor="text1"/>
              </w:rPr>
              <w:t xml:space="preserve"> </w:t>
            </w:r>
            <w:r w:rsidR="00A44EBB">
              <w:rPr>
                <w:rFonts w:ascii="Times New Roman" w:hAnsi="Times New Roman" w:cs="Times New Roman"/>
                <w:color w:val="000000" w:themeColor="text1"/>
              </w:rPr>
              <w:t>«</w:t>
            </w:r>
            <w:r w:rsidR="008C5DA9" w:rsidRPr="009B5C5C">
              <w:rPr>
                <w:rFonts w:ascii="Times New Roman" w:hAnsi="Times New Roman" w:cs="Times New Roman"/>
                <w:color w:val="000000" w:themeColor="text1"/>
              </w:rPr>
              <w:t>Государственная поддержка социально ориентированных некоммерческих организаций</w:t>
            </w:r>
            <w:r w:rsidR="00A44EBB">
              <w:rPr>
                <w:rFonts w:ascii="Times New Roman" w:hAnsi="Times New Roman" w:cs="Times New Roman"/>
                <w:color w:val="000000" w:themeColor="text1"/>
              </w:rPr>
              <w:t>»</w:t>
            </w:r>
            <w:r w:rsidR="008C5DA9" w:rsidRPr="009B5C5C">
              <w:rPr>
                <w:rFonts w:ascii="Times New Roman" w:hAnsi="Times New Roman" w:cs="Times New Roman"/>
                <w:color w:val="000000" w:themeColor="text1"/>
              </w:rPr>
              <w:t>;</w:t>
            </w:r>
          </w:p>
          <w:p w:rsidR="008C5DA9" w:rsidRPr="009B5C5C" w:rsidRDefault="000C75CB">
            <w:pPr>
              <w:pStyle w:val="ConsPlusNormal"/>
              <w:rPr>
                <w:rFonts w:ascii="Times New Roman" w:hAnsi="Times New Roman" w:cs="Times New Roman"/>
                <w:color w:val="000000" w:themeColor="text1"/>
              </w:rPr>
            </w:pPr>
            <w:hyperlink w:anchor="P209" w:history="1">
              <w:r w:rsidR="008C5DA9" w:rsidRPr="009B5C5C">
                <w:rPr>
                  <w:rFonts w:ascii="Times New Roman" w:hAnsi="Times New Roman" w:cs="Times New Roman"/>
                  <w:color w:val="000000" w:themeColor="text1"/>
                </w:rPr>
                <w:t xml:space="preserve">подпрограмма </w:t>
              </w:r>
              <w:r w:rsidR="009B5C5C">
                <w:rPr>
                  <w:rFonts w:ascii="Times New Roman" w:hAnsi="Times New Roman" w:cs="Times New Roman"/>
                  <w:color w:val="000000" w:themeColor="text1"/>
                </w:rPr>
                <w:t>№</w:t>
              </w:r>
              <w:r w:rsidR="008C5DA9" w:rsidRPr="009B5C5C">
                <w:rPr>
                  <w:rFonts w:ascii="Times New Roman" w:hAnsi="Times New Roman" w:cs="Times New Roman"/>
                  <w:color w:val="000000" w:themeColor="text1"/>
                </w:rPr>
                <w:t xml:space="preserve"> 2</w:t>
              </w:r>
            </w:hyperlink>
            <w:r w:rsidR="008C5DA9" w:rsidRPr="009B5C5C">
              <w:rPr>
                <w:rFonts w:ascii="Times New Roman" w:hAnsi="Times New Roman" w:cs="Times New Roman"/>
                <w:color w:val="000000" w:themeColor="text1"/>
              </w:rPr>
              <w:t xml:space="preserve"> </w:t>
            </w:r>
            <w:r w:rsidR="00A44EBB">
              <w:rPr>
                <w:rFonts w:ascii="Times New Roman" w:hAnsi="Times New Roman" w:cs="Times New Roman"/>
                <w:color w:val="000000" w:themeColor="text1"/>
              </w:rPr>
              <w:t>«</w:t>
            </w:r>
            <w:r w:rsidR="008C5DA9" w:rsidRPr="009B5C5C">
              <w:rPr>
                <w:rFonts w:ascii="Times New Roman" w:hAnsi="Times New Roman" w:cs="Times New Roman"/>
                <w:color w:val="000000" w:themeColor="text1"/>
              </w:rPr>
              <w:t>Развитие территориального общественного самоуправления в Архангельской области</w:t>
            </w:r>
            <w:r w:rsidR="00A44EBB">
              <w:rPr>
                <w:rFonts w:ascii="Times New Roman" w:hAnsi="Times New Roman" w:cs="Times New Roman"/>
                <w:color w:val="000000" w:themeColor="text1"/>
              </w:rPr>
              <w:t>»</w:t>
            </w:r>
            <w:r w:rsidR="008C5DA9" w:rsidRPr="009B5C5C">
              <w:rPr>
                <w:rFonts w:ascii="Times New Roman" w:hAnsi="Times New Roman" w:cs="Times New Roman"/>
                <w:color w:val="000000" w:themeColor="text1"/>
              </w:rPr>
              <w:t>;</w:t>
            </w:r>
          </w:p>
          <w:p w:rsidR="008C5DA9" w:rsidRPr="009B5C5C" w:rsidRDefault="000C75CB">
            <w:pPr>
              <w:pStyle w:val="ConsPlusNormal"/>
              <w:rPr>
                <w:rFonts w:ascii="Times New Roman" w:hAnsi="Times New Roman" w:cs="Times New Roman"/>
                <w:color w:val="000000" w:themeColor="text1"/>
              </w:rPr>
            </w:pPr>
            <w:hyperlink w:anchor="P291" w:history="1">
              <w:r w:rsidR="008C5DA9" w:rsidRPr="009B5C5C">
                <w:rPr>
                  <w:rFonts w:ascii="Times New Roman" w:hAnsi="Times New Roman" w:cs="Times New Roman"/>
                  <w:color w:val="000000" w:themeColor="text1"/>
                </w:rPr>
                <w:t xml:space="preserve">подпрограмма </w:t>
              </w:r>
              <w:r w:rsidR="009B5C5C">
                <w:rPr>
                  <w:rFonts w:ascii="Times New Roman" w:hAnsi="Times New Roman" w:cs="Times New Roman"/>
                  <w:color w:val="000000" w:themeColor="text1"/>
                </w:rPr>
                <w:t>№</w:t>
              </w:r>
              <w:r w:rsidR="008C5DA9" w:rsidRPr="009B5C5C">
                <w:rPr>
                  <w:rFonts w:ascii="Times New Roman" w:hAnsi="Times New Roman" w:cs="Times New Roman"/>
                  <w:color w:val="000000" w:themeColor="text1"/>
                </w:rPr>
                <w:t xml:space="preserve"> 3</w:t>
              </w:r>
            </w:hyperlink>
            <w:r w:rsidR="008C5DA9" w:rsidRPr="009B5C5C">
              <w:rPr>
                <w:rFonts w:ascii="Times New Roman" w:hAnsi="Times New Roman" w:cs="Times New Roman"/>
                <w:color w:val="000000" w:themeColor="text1"/>
              </w:rPr>
              <w:t xml:space="preserve"> </w:t>
            </w:r>
            <w:r w:rsidR="00A44EBB">
              <w:rPr>
                <w:rFonts w:ascii="Times New Roman" w:hAnsi="Times New Roman" w:cs="Times New Roman"/>
                <w:color w:val="000000" w:themeColor="text1"/>
              </w:rPr>
              <w:t>«</w:t>
            </w:r>
            <w:r w:rsidR="008C5DA9" w:rsidRPr="009B5C5C">
              <w:rPr>
                <w:rFonts w:ascii="Times New Roman" w:hAnsi="Times New Roman" w:cs="Times New Roman"/>
                <w:color w:val="000000" w:themeColor="text1"/>
              </w:rPr>
              <w:t>Обеспечение реализации государственной программы</w:t>
            </w:r>
            <w:r w:rsidR="00A44EBB">
              <w:rPr>
                <w:rFonts w:ascii="Times New Roman" w:hAnsi="Times New Roman" w:cs="Times New Roman"/>
                <w:color w:val="000000" w:themeColor="text1"/>
              </w:rPr>
              <w:t>»</w:t>
            </w:r>
            <w:r w:rsidR="008C5DA9" w:rsidRPr="009B5C5C">
              <w:rPr>
                <w:rFonts w:ascii="Times New Roman" w:hAnsi="Times New Roman" w:cs="Times New Roman"/>
                <w:color w:val="000000" w:themeColor="text1"/>
              </w:rPr>
              <w:t>;</w:t>
            </w:r>
          </w:p>
          <w:p w:rsidR="008C5DA9" w:rsidRPr="009B5C5C" w:rsidRDefault="000C75CB">
            <w:pPr>
              <w:pStyle w:val="ConsPlusNormal"/>
              <w:rPr>
                <w:rFonts w:ascii="Times New Roman" w:hAnsi="Times New Roman" w:cs="Times New Roman"/>
                <w:color w:val="000000" w:themeColor="text1"/>
              </w:rPr>
            </w:pPr>
            <w:hyperlink w:anchor="P338" w:history="1">
              <w:r w:rsidR="008C5DA9" w:rsidRPr="009B5C5C">
                <w:rPr>
                  <w:rFonts w:ascii="Times New Roman" w:hAnsi="Times New Roman" w:cs="Times New Roman"/>
                  <w:color w:val="000000" w:themeColor="text1"/>
                </w:rPr>
                <w:t xml:space="preserve">подпрограмма </w:t>
              </w:r>
              <w:r w:rsidR="009B5C5C">
                <w:rPr>
                  <w:rFonts w:ascii="Times New Roman" w:hAnsi="Times New Roman" w:cs="Times New Roman"/>
                  <w:color w:val="000000" w:themeColor="text1"/>
                </w:rPr>
                <w:t>№</w:t>
              </w:r>
              <w:r w:rsidR="008C5DA9" w:rsidRPr="009B5C5C">
                <w:rPr>
                  <w:rFonts w:ascii="Times New Roman" w:hAnsi="Times New Roman" w:cs="Times New Roman"/>
                  <w:color w:val="000000" w:themeColor="text1"/>
                </w:rPr>
                <w:t xml:space="preserve"> 4</w:t>
              </w:r>
            </w:hyperlink>
            <w:r w:rsidR="008C5DA9" w:rsidRPr="009B5C5C">
              <w:rPr>
                <w:rFonts w:ascii="Times New Roman" w:hAnsi="Times New Roman" w:cs="Times New Roman"/>
                <w:color w:val="000000" w:themeColor="text1"/>
              </w:rPr>
              <w:t xml:space="preserve"> </w:t>
            </w:r>
            <w:r w:rsidR="00A44EBB">
              <w:rPr>
                <w:rFonts w:ascii="Times New Roman" w:hAnsi="Times New Roman" w:cs="Times New Roman"/>
                <w:color w:val="000000" w:themeColor="text1"/>
              </w:rPr>
              <w:t>«</w:t>
            </w:r>
            <w:r w:rsidR="008C5DA9" w:rsidRPr="009B5C5C">
              <w:rPr>
                <w:rFonts w:ascii="Times New Roman" w:hAnsi="Times New Roman" w:cs="Times New Roman"/>
                <w:color w:val="000000" w:themeColor="text1"/>
              </w:rPr>
              <w:t>Укрепление единства российской нации и этнокультурное развитие народов России, проживающих на территории Архангельской области</w:t>
            </w:r>
            <w:r w:rsidR="00A44EBB">
              <w:rPr>
                <w:rFonts w:ascii="Times New Roman" w:hAnsi="Times New Roman" w:cs="Times New Roman"/>
                <w:color w:val="000000" w:themeColor="text1"/>
              </w:rPr>
              <w:t>»</w:t>
            </w:r>
          </w:p>
        </w:tc>
      </w:tr>
      <w:tr w:rsidR="008C5DA9" w:rsidRPr="009B5C5C" w:rsidTr="00940A61">
        <w:tblPrEx>
          <w:tblBorders>
            <w:insideH w:val="nil"/>
          </w:tblBorders>
        </w:tblPrEx>
        <w:tc>
          <w:tcPr>
            <w:tcW w:w="9031" w:type="dxa"/>
            <w:gridSpan w:val="2"/>
            <w:tcBorders>
              <w:top w:val="single" w:sz="4" w:space="0" w:color="auto"/>
            </w:tcBorders>
          </w:tcPr>
          <w:p w:rsidR="008C5DA9" w:rsidRPr="009B5C5C" w:rsidRDefault="008C5DA9">
            <w:pPr>
              <w:pStyle w:val="ConsPlusNormal"/>
              <w:jc w:val="both"/>
              <w:rPr>
                <w:rFonts w:ascii="Times New Roman" w:hAnsi="Times New Roman" w:cs="Times New Roman"/>
                <w:color w:val="000000" w:themeColor="text1"/>
              </w:rPr>
            </w:pPr>
          </w:p>
        </w:tc>
      </w:tr>
      <w:tr w:rsidR="008C5DA9" w:rsidRPr="009B5C5C" w:rsidTr="00940A61">
        <w:tblPrEx>
          <w:tblBorders>
            <w:insideH w:val="nil"/>
          </w:tblBorders>
        </w:tblPrEx>
        <w:tc>
          <w:tcPr>
            <w:tcW w:w="3135" w:type="dxa"/>
            <w:tcBorders>
              <w:bottom w:val="single" w:sz="4" w:space="0" w:color="auto"/>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Цели государственной программы</w:t>
            </w:r>
          </w:p>
        </w:tc>
        <w:tc>
          <w:tcPr>
            <w:tcW w:w="5896" w:type="dxa"/>
            <w:tcBorders>
              <w:bottom w:val="single" w:sz="4" w:space="0" w:color="auto"/>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повышение эффективности деятельности органов местного самоуправления муниципальных образований Архангельской области (далее - органы местного самоуправления), направленной на максимальное и полное </w:t>
            </w:r>
            <w:r w:rsidRPr="009B5C5C">
              <w:rPr>
                <w:rFonts w:ascii="Times New Roman" w:hAnsi="Times New Roman" w:cs="Times New Roman"/>
                <w:color w:val="000000" w:themeColor="text1"/>
              </w:rPr>
              <w:lastRenderedPageBreak/>
              <w:t>удовлетворение потребностей населения Архангельской области (далее - население);</w:t>
            </w:r>
          </w:p>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создание условий для дальнейшего развития гражданского общества и повышение эффективности использования потенциала его институтов в социально-экономическом развитии Архангельской области;</w:t>
            </w:r>
          </w:p>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создание условий для укрепления единства многонационального народа Российской Федерации (российской нации) на территории Архангельской области.</w:t>
            </w:r>
          </w:p>
          <w:p w:rsidR="008C5DA9" w:rsidRPr="009B5C5C" w:rsidRDefault="000C75CB">
            <w:pPr>
              <w:pStyle w:val="ConsPlusNormal"/>
              <w:rPr>
                <w:rFonts w:ascii="Times New Roman" w:hAnsi="Times New Roman" w:cs="Times New Roman"/>
                <w:color w:val="000000" w:themeColor="text1"/>
              </w:rPr>
            </w:pPr>
            <w:hyperlink w:anchor="P433" w:history="1">
              <w:r w:rsidR="008C5DA9" w:rsidRPr="009B5C5C">
                <w:rPr>
                  <w:rFonts w:ascii="Times New Roman" w:hAnsi="Times New Roman" w:cs="Times New Roman"/>
                  <w:color w:val="000000" w:themeColor="text1"/>
                </w:rPr>
                <w:t>Перечень</w:t>
              </w:r>
            </w:hyperlink>
            <w:r w:rsidR="008C5DA9" w:rsidRPr="009B5C5C">
              <w:rPr>
                <w:rFonts w:ascii="Times New Roman" w:hAnsi="Times New Roman" w:cs="Times New Roman"/>
                <w:color w:val="000000" w:themeColor="text1"/>
              </w:rPr>
              <w:t xml:space="preserve"> целевых показателей государственной программы приведен в приложении </w:t>
            </w:r>
            <w:r w:rsidR="009B5C5C">
              <w:rPr>
                <w:rFonts w:ascii="Times New Roman" w:hAnsi="Times New Roman" w:cs="Times New Roman"/>
                <w:color w:val="000000" w:themeColor="text1"/>
              </w:rPr>
              <w:t>№</w:t>
            </w:r>
            <w:r w:rsidR="008C5DA9" w:rsidRPr="009B5C5C">
              <w:rPr>
                <w:rFonts w:ascii="Times New Roman" w:hAnsi="Times New Roman" w:cs="Times New Roman"/>
                <w:color w:val="000000" w:themeColor="text1"/>
              </w:rPr>
              <w:t xml:space="preserve"> 1 к государственной программе</w:t>
            </w:r>
          </w:p>
        </w:tc>
      </w:tr>
      <w:tr w:rsidR="008C5DA9" w:rsidRPr="009B5C5C" w:rsidTr="00940A61">
        <w:tblPrEx>
          <w:tblBorders>
            <w:insideH w:val="nil"/>
          </w:tblBorders>
        </w:tblPrEx>
        <w:tc>
          <w:tcPr>
            <w:tcW w:w="9031" w:type="dxa"/>
            <w:gridSpan w:val="2"/>
            <w:tcBorders>
              <w:top w:val="single" w:sz="4" w:space="0" w:color="auto"/>
            </w:tcBorders>
          </w:tcPr>
          <w:p w:rsidR="008C5DA9" w:rsidRPr="009B5C5C" w:rsidRDefault="008C5DA9">
            <w:pPr>
              <w:pStyle w:val="ConsPlusNormal"/>
              <w:jc w:val="both"/>
              <w:rPr>
                <w:rFonts w:ascii="Times New Roman" w:hAnsi="Times New Roman" w:cs="Times New Roman"/>
                <w:color w:val="000000" w:themeColor="text1"/>
              </w:rPr>
            </w:pPr>
          </w:p>
        </w:tc>
      </w:tr>
      <w:tr w:rsidR="008C5DA9" w:rsidRPr="009B5C5C" w:rsidTr="00940A61">
        <w:tblPrEx>
          <w:tblBorders>
            <w:insideH w:val="nil"/>
          </w:tblBorders>
        </w:tblPrEx>
        <w:tc>
          <w:tcPr>
            <w:tcW w:w="3135" w:type="dxa"/>
            <w:tcBorders>
              <w:bottom w:val="nil"/>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Задачи государственной программы</w:t>
            </w:r>
          </w:p>
        </w:tc>
        <w:tc>
          <w:tcPr>
            <w:tcW w:w="5896" w:type="dxa"/>
            <w:tcBorders>
              <w:bottom w:val="nil"/>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задача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1 - повышение устойчивости и эффективности деятельности социально ориентированных некоммерческих организаций, за исключением государственных и муниципальных учреждений, на территории Архангельской области (далее - социально ориентированные некоммерческие организации), наиболее полное и эффективное использование возможностей социально ориентированных некоммерческих организаций в решении социальных проблем населения и развитии гражданского общества;</w:t>
            </w:r>
          </w:p>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задача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2 - развитие человеческого капитала;</w:t>
            </w:r>
          </w:p>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задача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3 - развитие и совершенствование территориального общественного самоуправления в Архангельской области;</w:t>
            </w:r>
          </w:p>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задача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4 - содействие укреплению гражданского единства и гармонизации межнациональных отношений</w:t>
            </w:r>
          </w:p>
        </w:tc>
      </w:tr>
      <w:tr w:rsidR="008C5DA9" w:rsidRPr="009B5C5C" w:rsidTr="00940A61">
        <w:tc>
          <w:tcPr>
            <w:tcW w:w="3135" w:type="dxa"/>
            <w:tcBorders>
              <w:bottom w:val="single" w:sz="4" w:space="0" w:color="auto"/>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Сроки и этапы реализации государственной программы</w:t>
            </w:r>
          </w:p>
        </w:tc>
        <w:tc>
          <w:tcPr>
            <w:tcW w:w="5896" w:type="dxa"/>
            <w:tcBorders>
              <w:bottom w:val="single" w:sz="4" w:space="0" w:color="auto"/>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2014 - 2021 годы.</w:t>
            </w:r>
          </w:p>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Государственная программа реализуется в один этап</w:t>
            </w:r>
          </w:p>
        </w:tc>
      </w:tr>
      <w:tr w:rsidR="008C5DA9" w:rsidRPr="009B5C5C" w:rsidTr="00940A61">
        <w:tblPrEx>
          <w:tblBorders>
            <w:insideH w:val="nil"/>
          </w:tblBorders>
        </w:tblPrEx>
        <w:tc>
          <w:tcPr>
            <w:tcW w:w="3135" w:type="dxa"/>
            <w:tcBorders>
              <w:top w:val="single" w:sz="4" w:space="0" w:color="auto"/>
              <w:bottom w:val="single" w:sz="4" w:space="0" w:color="auto"/>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Объемы бюджетных ассигнований государственной программы</w:t>
            </w:r>
          </w:p>
        </w:tc>
        <w:tc>
          <w:tcPr>
            <w:tcW w:w="5896" w:type="dxa"/>
            <w:tcBorders>
              <w:top w:val="single" w:sz="4" w:space="0" w:color="auto"/>
              <w:bottom w:val="single" w:sz="4" w:space="0" w:color="auto"/>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общий объем финансирования государственной программы </w:t>
            </w:r>
            <w:r w:rsidR="008743A9" w:rsidRP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w:t>
            </w:r>
            <w:r w:rsidR="008743A9" w:rsidRPr="009B5C5C">
              <w:rPr>
                <w:rFonts w:ascii="Times New Roman" w:hAnsi="Times New Roman" w:cs="Times New Roman"/>
                <w:color w:val="000000" w:themeColor="text1"/>
              </w:rPr>
              <w:t>643 103,7</w:t>
            </w:r>
            <w:r w:rsidRPr="009B5C5C">
              <w:rPr>
                <w:rFonts w:ascii="Times New Roman" w:hAnsi="Times New Roman" w:cs="Times New Roman"/>
                <w:color w:val="000000" w:themeColor="text1"/>
              </w:rPr>
              <w:t xml:space="preserve"> тыс. рублей, в том числе:</w:t>
            </w:r>
          </w:p>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средства федерального бюджета </w:t>
            </w:r>
            <w:r w:rsidR="008743A9" w:rsidRP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w:t>
            </w:r>
            <w:r w:rsidR="008743A9" w:rsidRPr="009B5C5C">
              <w:rPr>
                <w:rFonts w:ascii="Times New Roman" w:hAnsi="Times New Roman" w:cs="Times New Roman"/>
                <w:color w:val="000000" w:themeColor="text1"/>
              </w:rPr>
              <w:t xml:space="preserve">31827,6 </w:t>
            </w:r>
            <w:r w:rsidRPr="009B5C5C">
              <w:rPr>
                <w:rFonts w:ascii="Times New Roman" w:hAnsi="Times New Roman" w:cs="Times New Roman"/>
                <w:color w:val="000000" w:themeColor="text1"/>
              </w:rPr>
              <w:t>тыс. рублей;</w:t>
            </w:r>
          </w:p>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средства областного бюджета </w:t>
            </w:r>
            <w:r w:rsidR="008743A9" w:rsidRP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w:t>
            </w:r>
            <w:r w:rsidR="008743A9" w:rsidRPr="009B5C5C">
              <w:rPr>
                <w:rFonts w:ascii="Times New Roman" w:hAnsi="Times New Roman" w:cs="Times New Roman"/>
                <w:color w:val="000000" w:themeColor="text1"/>
              </w:rPr>
              <w:t>532 617,3</w:t>
            </w:r>
            <w:r w:rsidRPr="009B5C5C">
              <w:rPr>
                <w:rFonts w:ascii="Times New Roman" w:hAnsi="Times New Roman" w:cs="Times New Roman"/>
                <w:color w:val="000000" w:themeColor="text1"/>
              </w:rPr>
              <w:t xml:space="preserve"> тыс. рублей;</w:t>
            </w:r>
          </w:p>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средства местных бюджетов </w:t>
            </w:r>
            <w:r w:rsidR="008743A9" w:rsidRP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w:t>
            </w:r>
            <w:r w:rsidR="008743A9" w:rsidRPr="009B5C5C">
              <w:rPr>
                <w:rFonts w:ascii="Times New Roman" w:hAnsi="Times New Roman" w:cs="Times New Roman"/>
                <w:color w:val="000000" w:themeColor="text1"/>
              </w:rPr>
              <w:t>53262,7</w:t>
            </w:r>
            <w:r w:rsidRPr="009B5C5C">
              <w:rPr>
                <w:rFonts w:ascii="Times New Roman" w:hAnsi="Times New Roman" w:cs="Times New Roman"/>
                <w:color w:val="000000" w:themeColor="text1"/>
              </w:rPr>
              <w:t xml:space="preserve"> тыс. рублей;</w:t>
            </w:r>
          </w:p>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внебюджетные средства - 25 396,1 тыс. рублей</w:t>
            </w:r>
          </w:p>
        </w:tc>
      </w:tr>
    </w:tbl>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center"/>
        <w:outlineLvl w:val="1"/>
        <w:rPr>
          <w:rFonts w:ascii="Times New Roman" w:hAnsi="Times New Roman" w:cs="Times New Roman"/>
          <w:color w:val="000000" w:themeColor="text1"/>
        </w:rPr>
      </w:pPr>
      <w:r w:rsidRPr="009B5C5C">
        <w:rPr>
          <w:rFonts w:ascii="Times New Roman" w:hAnsi="Times New Roman" w:cs="Times New Roman"/>
          <w:color w:val="000000" w:themeColor="text1"/>
        </w:rPr>
        <w:t>I. Приоритеты государственной политики</w:t>
      </w:r>
    </w:p>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в сфере реализации государственной программы</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Перед исполнительными органами государственной власти Архангельской области (далее - исполнительные органы) и органами местного самоуправления стоит задача обеспечения устойчивого развития и совершенствования деятельности органов местного самоуправления, направленная на эффективное решение вопросов местного значения, реализацию переданных органам местного самоуправления отдельных государственных полномочий, оказание помощи населению в осуществлении собственных инициатив по вопросам местного значения.</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Развитие муниципальных образований Архангельской области (далее - муниципальные образования), управление ими эффективны только в том случае, если имеется заинтересованность населения в решении общественно значимых вопросов.</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Согласно </w:t>
      </w:r>
      <w:hyperlink r:id="rId12" w:history="1">
        <w:r w:rsidRPr="009B5C5C">
          <w:rPr>
            <w:rFonts w:ascii="Times New Roman" w:hAnsi="Times New Roman" w:cs="Times New Roman"/>
            <w:color w:val="000000" w:themeColor="text1"/>
          </w:rPr>
          <w:t>Стратегии</w:t>
        </w:r>
      </w:hyperlink>
      <w:r w:rsidRPr="009B5C5C">
        <w:rPr>
          <w:rFonts w:ascii="Times New Roman" w:hAnsi="Times New Roman" w:cs="Times New Roman"/>
          <w:color w:val="000000" w:themeColor="text1"/>
        </w:rPr>
        <w:t xml:space="preserve"> социально-экономического развития Северо-Западного федерального округа, утвержденной распоряжением Правительства Российской Федерации от 16 октября 2012 </w:t>
      </w:r>
      <w:r w:rsidRPr="009B5C5C">
        <w:rPr>
          <w:rFonts w:ascii="Times New Roman" w:hAnsi="Times New Roman" w:cs="Times New Roman"/>
          <w:color w:val="000000" w:themeColor="text1"/>
        </w:rPr>
        <w:lastRenderedPageBreak/>
        <w:t xml:space="preserve">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1939-р, эффективное осуществление полномочий органами местного самоуправления обеспечит благоприятные условия для комплексного социально-экономического развития Архангельской области.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Эффективность деятельности органов местного самоуправления и уровень социально-экономического развития муниципальных образований зависят от уровня профессиональной подготовки муниципальных служащих органов местного самоуправления (далее - муниципальные служащие). В соответствии с поручением Президента Российской Федерации по итогам заседания Совета при Президенте Российской Федерации по развитию местного самоуправления, состоявшегося 31 января 2013 года, необходимо принять меры по укреплению кадровой основы муниципальной службы, формированию эффективной комплексной системы подготовки, переподготовки и повышения квалификации кадров для органов местного самоуправления.</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Вопрос совершенствования системы местного самоуправления носит комплексный характер и требует для своего решения согласованных действий исполнительных органов, иных органов государственной власти и органов местного самоуправления.</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Улучшение качества жизни населения невозможно без активного непосредственного участия населения в решении общественно-значимых задач, стоящих перед Архангельской областью. Развитие институтов гражданского общества - это эффективный подход к сотрудничеству исполнительных органов, иных органов государственной власти и гражданского общества.</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Губернатором Архангельской области в марте 2013 года в послании Архангельскому областному Собранию депутатов отмечено, что на современном этапе основной задачей Правительства Архангельской области является поддержка территориального общественного самоуправления в Архангельской области (далее - ТОС), обеспечение участия населения в решении общественных, социально-экономических и нравственных задач, поиск новых подходов к сотрудничеству исполнительных органов, иных органов государственной власти и гражданского общества.</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Одной из стратегических целей, отраженных в </w:t>
      </w:r>
      <w:hyperlink r:id="rId13" w:history="1">
        <w:r w:rsidRPr="009B5C5C">
          <w:rPr>
            <w:rFonts w:ascii="Times New Roman" w:hAnsi="Times New Roman" w:cs="Times New Roman"/>
            <w:color w:val="000000" w:themeColor="text1"/>
          </w:rPr>
          <w:t>Концепции</w:t>
        </w:r>
      </w:hyperlink>
      <w:r w:rsidRPr="009B5C5C">
        <w:rPr>
          <w:rFonts w:ascii="Times New Roman" w:hAnsi="Times New Roman" w:cs="Times New Roman"/>
          <w:color w:val="000000" w:themeColor="text1"/>
        </w:rPr>
        <w:t xml:space="preserve"> долгосрочного социально-экономического развития Российской Федерации на период до 2021 года, утвержденной распоряжением Правительства Российской Федерации от 17 ноября 2008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1662-р, является переход к инновационной социально ориентированной модели развития, что подразумевает:</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особое внимание не только к технологическим, но и, в первую очередь, к социальным инновациям;</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приоритетность вопросов развития человеческого капитала, институтов гражданского общества и социального партнерства;</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равноправный общественный диалог, выстраивание эффективных механизмов взаимодействия общества, бизнеса и государства, направленных на координацию усилий всех сторон, обеспечение учета интересов различных социальных групп при выработке и проведении социально-экономической политики;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развитие сектора социально ориентированных некоммерческих организаций, создание прозрачной и конкурентной системы их государственной поддержки, реализацию государственных программ в области поддержки развития социально ориентированных некоммерческих организаций, сокращение административных барьеров, содействие развитию благотворительной и добровольческой деятельности.</w:t>
      </w:r>
    </w:p>
    <w:p w:rsidR="008C5DA9" w:rsidRPr="009B5C5C" w:rsidRDefault="000C75CB">
      <w:pPr>
        <w:pStyle w:val="ConsPlusNormal"/>
        <w:spacing w:before="220"/>
        <w:ind w:firstLine="540"/>
        <w:jc w:val="both"/>
        <w:rPr>
          <w:rFonts w:ascii="Times New Roman" w:hAnsi="Times New Roman" w:cs="Times New Roman"/>
          <w:color w:val="000000" w:themeColor="text1"/>
        </w:rPr>
      </w:pPr>
      <w:hyperlink r:id="rId14" w:history="1">
        <w:r w:rsidR="008C5DA9" w:rsidRPr="009B5C5C">
          <w:rPr>
            <w:rFonts w:ascii="Times New Roman" w:hAnsi="Times New Roman" w:cs="Times New Roman"/>
            <w:color w:val="000000" w:themeColor="text1"/>
          </w:rPr>
          <w:t xml:space="preserve">Подпунктом </w:t>
        </w:r>
        <w:r w:rsidR="00A44EBB">
          <w:rPr>
            <w:rFonts w:ascii="Times New Roman" w:hAnsi="Times New Roman" w:cs="Times New Roman"/>
            <w:color w:val="000000" w:themeColor="text1"/>
          </w:rPr>
          <w:t>«</w:t>
        </w:r>
        <w:r w:rsidR="008C5DA9" w:rsidRPr="009B5C5C">
          <w:rPr>
            <w:rFonts w:ascii="Times New Roman" w:hAnsi="Times New Roman" w:cs="Times New Roman"/>
            <w:color w:val="000000" w:themeColor="text1"/>
          </w:rPr>
          <w:t>л</w:t>
        </w:r>
        <w:r w:rsidR="00A44EBB">
          <w:rPr>
            <w:rFonts w:ascii="Times New Roman" w:hAnsi="Times New Roman" w:cs="Times New Roman"/>
            <w:color w:val="000000" w:themeColor="text1"/>
          </w:rPr>
          <w:t>»</w:t>
        </w:r>
        <w:r w:rsidR="008C5DA9" w:rsidRPr="009B5C5C">
          <w:rPr>
            <w:rFonts w:ascii="Times New Roman" w:hAnsi="Times New Roman" w:cs="Times New Roman"/>
            <w:color w:val="000000" w:themeColor="text1"/>
          </w:rPr>
          <w:t xml:space="preserve"> пункта 1</w:t>
        </w:r>
      </w:hyperlink>
      <w:r w:rsidR="008C5DA9" w:rsidRPr="009B5C5C">
        <w:rPr>
          <w:rFonts w:ascii="Times New Roman" w:hAnsi="Times New Roman" w:cs="Times New Roman"/>
          <w:color w:val="000000" w:themeColor="text1"/>
        </w:rPr>
        <w:t xml:space="preserve"> Указа Президента Российской Федерации от 7 мая 2012 года </w:t>
      </w:r>
      <w:r w:rsidR="009B5C5C">
        <w:rPr>
          <w:rFonts w:ascii="Times New Roman" w:hAnsi="Times New Roman" w:cs="Times New Roman"/>
          <w:color w:val="000000" w:themeColor="text1"/>
        </w:rPr>
        <w:t>№</w:t>
      </w:r>
      <w:r w:rsidR="008C5DA9" w:rsidRPr="009B5C5C">
        <w:rPr>
          <w:rFonts w:ascii="Times New Roman" w:hAnsi="Times New Roman" w:cs="Times New Roman"/>
          <w:color w:val="000000" w:themeColor="text1"/>
        </w:rPr>
        <w:t xml:space="preserve"> 597 </w:t>
      </w:r>
      <w:r w:rsidR="00A44EBB">
        <w:rPr>
          <w:rFonts w:ascii="Times New Roman" w:hAnsi="Times New Roman" w:cs="Times New Roman"/>
          <w:color w:val="000000" w:themeColor="text1"/>
        </w:rPr>
        <w:t>«</w:t>
      </w:r>
      <w:r w:rsidR="008C5DA9" w:rsidRPr="009B5C5C">
        <w:rPr>
          <w:rFonts w:ascii="Times New Roman" w:hAnsi="Times New Roman" w:cs="Times New Roman"/>
          <w:color w:val="000000" w:themeColor="text1"/>
        </w:rPr>
        <w:t>О мероприятиях по реализации государственной социальной политики</w:t>
      </w:r>
      <w:r w:rsidR="00A44EBB">
        <w:rPr>
          <w:rFonts w:ascii="Times New Roman" w:hAnsi="Times New Roman" w:cs="Times New Roman"/>
          <w:color w:val="000000" w:themeColor="text1"/>
        </w:rPr>
        <w:t>»</w:t>
      </w:r>
      <w:r w:rsidR="008C5DA9" w:rsidRPr="009B5C5C">
        <w:rPr>
          <w:rFonts w:ascii="Times New Roman" w:hAnsi="Times New Roman" w:cs="Times New Roman"/>
          <w:color w:val="000000" w:themeColor="text1"/>
        </w:rPr>
        <w:t xml:space="preserve"> в целях дальнейшего совершенствования государственной социальной политики Правительству Российской Федерации поручено предусмотреть начиная с 2013 года меры, направленные на увеличение поддержки социально ориентированных некоммерческих организаций. Развитие эффективной сети социально ориентированных некоммерческих организаций вошло в число основных направлений </w:t>
      </w:r>
      <w:r w:rsidR="008C5DA9" w:rsidRPr="009B5C5C">
        <w:rPr>
          <w:rFonts w:ascii="Times New Roman" w:hAnsi="Times New Roman" w:cs="Times New Roman"/>
          <w:color w:val="000000" w:themeColor="text1"/>
        </w:rPr>
        <w:lastRenderedPageBreak/>
        <w:t>деятельности Правительства Российской Федерации на период до 2018 года, утвержденных Председателем Правительства Российской Федерации 31 января 2013 года.</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Федеральным </w:t>
      </w:r>
      <w:hyperlink r:id="rId15" w:history="1">
        <w:r w:rsidRPr="009B5C5C">
          <w:rPr>
            <w:rFonts w:ascii="Times New Roman" w:hAnsi="Times New Roman" w:cs="Times New Roman"/>
            <w:color w:val="000000" w:themeColor="text1"/>
          </w:rPr>
          <w:t>законом</w:t>
        </w:r>
      </w:hyperlink>
      <w:r w:rsidRPr="009B5C5C">
        <w:rPr>
          <w:rFonts w:ascii="Times New Roman" w:hAnsi="Times New Roman" w:cs="Times New Roman"/>
          <w:color w:val="000000" w:themeColor="text1"/>
        </w:rPr>
        <w:t xml:space="preserve"> от 5 апреля 2010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40-ФЗ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к полномочиям органов государственной власти субъектов Российской Федерации отнесена разработка и реализация региональных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 территорий. Формы государственной поддержки социально ориентированных некоммерческих организаций установлены областным </w:t>
      </w:r>
      <w:hyperlink r:id="rId16" w:history="1">
        <w:r w:rsidRPr="009B5C5C">
          <w:rPr>
            <w:rFonts w:ascii="Times New Roman" w:hAnsi="Times New Roman" w:cs="Times New Roman"/>
            <w:color w:val="000000" w:themeColor="text1"/>
          </w:rPr>
          <w:t>законом</w:t>
        </w:r>
      </w:hyperlink>
      <w:r w:rsidRPr="009B5C5C">
        <w:rPr>
          <w:rFonts w:ascii="Times New Roman" w:hAnsi="Times New Roman" w:cs="Times New Roman"/>
          <w:color w:val="000000" w:themeColor="text1"/>
        </w:rPr>
        <w:t xml:space="preserve"> от 27 апреля 2011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281-21-ОЗ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О взаимодействии органов государственной власти Архангельской области и некоммерческих организаций</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(далее - областной закон от 27 апреля 2011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281-21-ОЗ).</w:t>
      </w:r>
    </w:p>
    <w:p w:rsidR="008C5DA9" w:rsidRPr="009B5C5C" w:rsidRDefault="000C75CB">
      <w:pPr>
        <w:pStyle w:val="ConsPlusNormal"/>
        <w:spacing w:before="220"/>
        <w:ind w:firstLine="540"/>
        <w:jc w:val="both"/>
        <w:rPr>
          <w:rFonts w:ascii="Times New Roman" w:hAnsi="Times New Roman" w:cs="Times New Roman"/>
          <w:color w:val="000000" w:themeColor="text1"/>
        </w:rPr>
      </w:pPr>
      <w:hyperlink r:id="rId17" w:history="1">
        <w:r w:rsidR="008C5DA9" w:rsidRPr="009B5C5C">
          <w:rPr>
            <w:rFonts w:ascii="Times New Roman" w:hAnsi="Times New Roman" w:cs="Times New Roman"/>
            <w:color w:val="000000" w:themeColor="text1"/>
          </w:rPr>
          <w:t>Стратегия</w:t>
        </w:r>
      </w:hyperlink>
      <w:r w:rsidR="008C5DA9" w:rsidRPr="009B5C5C">
        <w:rPr>
          <w:rFonts w:ascii="Times New Roman" w:hAnsi="Times New Roman" w:cs="Times New Roman"/>
          <w:color w:val="000000" w:themeColor="text1"/>
        </w:rPr>
        <w:t xml:space="preserve"> государственной национальной политики Российской Федерации на период до 2025 года, разработанная во исполнение </w:t>
      </w:r>
      <w:hyperlink r:id="rId18" w:history="1">
        <w:r w:rsidR="008C5DA9" w:rsidRPr="009B5C5C">
          <w:rPr>
            <w:rFonts w:ascii="Times New Roman" w:hAnsi="Times New Roman" w:cs="Times New Roman"/>
            <w:color w:val="000000" w:themeColor="text1"/>
          </w:rPr>
          <w:t>Указа</w:t>
        </w:r>
      </w:hyperlink>
      <w:r w:rsidR="008C5DA9" w:rsidRPr="009B5C5C">
        <w:rPr>
          <w:rFonts w:ascii="Times New Roman" w:hAnsi="Times New Roman" w:cs="Times New Roman"/>
          <w:color w:val="000000" w:themeColor="text1"/>
        </w:rPr>
        <w:t xml:space="preserve"> Президента Российской Федерации от 7 мая 2012 года </w:t>
      </w:r>
      <w:r w:rsidR="009B5C5C">
        <w:rPr>
          <w:rFonts w:ascii="Times New Roman" w:hAnsi="Times New Roman" w:cs="Times New Roman"/>
          <w:color w:val="000000" w:themeColor="text1"/>
        </w:rPr>
        <w:t>№</w:t>
      </w:r>
      <w:r w:rsidR="008C5DA9" w:rsidRPr="009B5C5C">
        <w:rPr>
          <w:rFonts w:ascii="Times New Roman" w:hAnsi="Times New Roman" w:cs="Times New Roman"/>
          <w:color w:val="000000" w:themeColor="text1"/>
        </w:rPr>
        <w:t xml:space="preserve"> 602 </w:t>
      </w:r>
      <w:r w:rsidR="00A44EBB">
        <w:rPr>
          <w:rFonts w:ascii="Times New Roman" w:hAnsi="Times New Roman" w:cs="Times New Roman"/>
          <w:color w:val="000000" w:themeColor="text1"/>
        </w:rPr>
        <w:t>«</w:t>
      </w:r>
      <w:r w:rsidR="008C5DA9" w:rsidRPr="009B5C5C">
        <w:rPr>
          <w:rFonts w:ascii="Times New Roman" w:hAnsi="Times New Roman" w:cs="Times New Roman"/>
          <w:color w:val="000000" w:themeColor="text1"/>
        </w:rPr>
        <w:t>Об обеспечении межнационального согласия</w:t>
      </w:r>
      <w:r w:rsidR="00A44EBB">
        <w:rPr>
          <w:rFonts w:ascii="Times New Roman" w:hAnsi="Times New Roman" w:cs="Times New Roman"/>
          <w:color w:val="000000" w:themeColor="text1"/>
        </w:rPr>
        <w:t>»</w:t>
      </w:r>
      <w:r w:rsidR="008C5DA9" w:rsidRPr="009B5C5C">
        <w:rPr>
          <w:rFonts w:ascii="Times New Roman" w:hAnsi="Times New Roman" w:cs="Times New Roman"/>
          <w:color w:val="000000" w:themeColor="text1"/>
        </w:rPr>
        <w:t xml:space="preserve">, утверждена Указом Президента Российской Федерации от 19 декабря 2012 года </w:t>
      </w:r>
      <w:r w:rsidR="009B5C5C">
        <w:rPr>
          <w:rFonts w:ascii="Times New Roman" w:hAnsi="Times New Roman" w:cs="Times New Roman"/>
          <w:color w:val="000000" w:themeColor="text1"/>
        </w:rPr>
        <w:t>№</w:t>
      </w:r>
      <w:r w:rsidR="008C5DA9" w:rsidRPr="009B5C5C">
        <w:rPr>
          <w:rFonts w:ascii="Times New Roman" w:hAnsi="Times New Roman" w:cs="Times New Roman"/>
          <w:color w:val="000000" w:themeColor="text1"/>
        </w:rPr>
        <w:t xml:space="preserve"> 1666 (далее - Стратегия). В числе основных целей государственной национальной политики Российской Федерации Стратегией определены:</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упрочение общероссийского гражданского самосознания и духовной общности многонационального народа Российской Федерации (российской нации);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сохранение и развитие этнокультурного многообразия народов России;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гармонизация национальных и межнациональных (межэтнических) отношений.</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В соответствии с </w:t>
      </w:r>
      <w:hyperlink r:id="rId19" w:history="1">
        <w:r w:rsidRPr="009B5C5C">
          <w:rPr>
            <w:rFonts w:ascii="Times New Roman" w:hAnsi="Times New Roman" w:cs="Times New Roman"/>
            <w:color w:val="000000" w:themeColor="text1"/>
          </w:rPr>
          <w:t>распоряжением</w:t>
        </w:r>
      </w:hyperlink>
      <w:r w:rsidRPr="009B5C5C">
        <w:rPr>
          <w:rFonts w:ascii="Times New Roman" w:hAnsi="Times New Roman" w:cs="Times New Roman"/>
          <w:color w:val="000000" w:themeColor="text1"/>
        </w:rPr>
        <w:t xml:space="preserve"> Правительства Российской Федерации от 15 июля 2013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1226-р на уровне Архангельской области инструментом реализации Стратегии должна стать региональная целевая программа, направленная на укрепление гражданского единства и гармонизацию межнациональных отношений.</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Реализация указанных стратегических целей и задач (развитие институтов гражданского общества, государственная поддержка социально ориентированных некоммерческих организаций, повышение эффективности использования потенциала социально ориентированных некоммерческих организаций в социально-экономическом развитии Архангельской области, содействие укреплению гражданского единства и гармонизации межнациональных отношений) является важным направлением государственной политики Правительства Архангельской области, без которого невозможно эффективное социально-экономическое развитие Архангельской области и Российской Федерации.</w:t>
      </w:r>
    </w:p>
    <w:p w:rsidR="008C5DA9" w:rsidRPr="009B5C5C" w:rsidRDefault="008C5DA9">
      <w:pPr>
        <w:pStyle w:val="ConsPlusNormal"/>
        <w:jc w:val="both"/>
        <w:rPr>
          <w:rFonts w:ascii="Times New Roman" w:hAnsi="Times New Roman" w:cs="Times New Roman"/>
          <w:color w:val="000000" w:themeColor="text1"/>
        </w:rPr>
      </w:pPr>
    </w:p>
    <w:p w:rsidR="00805FC8" w:rsidRPr="009B5C5C" w:rsidRDefault="00805FC8">
      <w:pPr>
        <w:pStyle w:val="ConsPlusNormal"/>
        <w:jc w:val="center"/>
        <w:outlineLvl w:val="1"/>
        <w:rPr>
          <w:rFonts w:ascii="Times New Roman" w:hAnsi="Times New Roman" w:cs="Times New Roman"/>
          <w:color w:val="000000" w:themeColor="text1"/>
        </w:rPr>
      </w:pPr>
    </w:p>
    <w:p w:rsidR="008C5DA9" w:rsidRPr="009B5C5C" w:rsidRDefault="008C5DA9">
      <w:pPr>
        <w:pStyle w:val="ConsPlusNormal"/>
        <w:jc w:val="center"/>
        <w:outlineLvl w:val="1"/>
        <w:rPr>
          <w:rFonts w:ascii="Times New Roman" w:hAnsi="Times New Roman" w:cs="Times New Roman"/>
          <w:color w:val="000000" w:themeColor="text1"/>
        </w:rPr>
      </w:pPr>
      <w:r w:rsidRPr="009B5C5C">
        <w:rPr>
          <w:rFonts w:ascii="Times New Roman" w:hAnsi="Times New Roman" w:cs="Times New Roman"/>
          <w:color w:val="000000" w:themeColor="text1"/>
        </w:rPr>
        <w:t>II. Характеристика подпрограмм государственной программы</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center"/>
        <w:outlineLvl w:val="2"/>
        <w:rPr>
          <w:rFonts w:ascii="Times New Roman" w:hAnsi="Times New Roman" w:cs="Times New Roman"/>
          <w:color w:val="000000" w:themeColor="text1"/>
        </w:rPr>
      </w:pPr>
      <w:bookmarkStart w:id="1" w:name="P132"/>
      <w:bookmarkEnd w:id="1"/>
      <w:r w:rsidRPr="009B5C5C">
        <w:rPr>
          <w:rFonts w:ascii="Times New Roman" w:hAnsi="Times New Roman" w:cs="Times New Roman"/>
          <w:color w:val="000000" w:themeColor="text1"/>
        </w:rPr>
        <w:t>2.1. ПАСПОРТ</w:t>
      </w:r>
    </w:p>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 xml:space="preserve">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1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Государственная поддержка</w:t>
      </w:r>
    </w:p>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социально ориентированных некоммерческих организаций</w:t>
      </w:r>
      <w:r w:rsidR="00A44EBB">
        <w:rPr>
          <w:rFonts w:ascii="Times New Roman" w:hAnsi="Times New Roman" w:cs="Times New Roman"/>
          <w:color w:val="000000" w:themeColor="text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135"/>
        <w:gridCol w:w="5896"/>
      </w:tblGrid>
      <w:tr w:rsidR="008C5DA9" w:rsidRPr="009B5C5C">
        <w:tc>
          <w:tcPr>
            <w:tcW w:w="3135" w:type="dxa"/>
            <w:tcBorders>
              <w:top w:val="single" w:sz="4" w:space="0" w:color="auto"/>
              <w:bottom w:val="nil"/>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Наименование подпрограммы</w:t>
            </w:r>
          </w:p>
        </w:tc>
        <w:tc>
          <w:tcPr>
            <w:tcW w:w="5896" w:type="dxa"/>
            <w:tcBorders>
              <w:top w:val="single" w:sz="4" w:space="0" w:color="auto"/>
              <w:bottom w:val="nil"/>
            </w:tcBorders>
          </w:tcPr>
          <w:p w:rsidR="008C5DA9" w:rsidRPr="009B5C5C" w:rsidRDefault="00A44EBB">
            <w:pPr>
              <w:pStyle w:val="ConsPlusNormal"/>
              <w:rPr>
                <w:rFonts w:ascii="Times New Roman" w:hAnsi="Times New Roman" w:cs="Times New Roman"/>
                <w:color w:val="000000" w:themeColor="text1"/>
              </w:rPr>
            </w:pPr>
            <w:r>
              <w:rPr>
                <w:rFonts w:ascii="Times New Roman" w:hAnsi="Times New Roman" w:cs="Times New Roman"/>
                <w:color w:val="000000" w:themeColor="text1"/>
              </w:rPr>
              <w:t>«</w:t>
            </w:r>
            <w:r w:rsidR="008C5DA9" w:rsidRPr="009B5C5C">
              <w:rPr>
                <w:rFonts w:ascii="Times New Roman" w:hAnsi="Times New Roman" w:cs="Times New Roman"/>
                <w:color w:val="000000" w:themeColor="text1"/>
              </w:rPr>
              <w:t>Государственная поддержка социально ориентированных некоммерческих организаций</w:t>
            </w:r>
            <w:r>
              <w:rPr>
                <w:rFonts w:ascii="Times New Roman" w:hAnsi="Times New Roman" w:cs="Times New Roman"/>
                <w:color w:val="000000" w:themeColor="text1"/>
              </w:rPr>
              <w:t>»</w:t>
            </w:r>
            <w:r w:rsidR="008C5DA9" w:rsidRPr="009B5C5C">
              <w:rPr>
                <w:rFonts w:ascii="Times New Roman" w:hAnsi="Times New Roman" w:cs="Times New Roman"/>
                <w:color w:val="000000" w:themeColor="text1"/>
              </w:rPr>
              <w:t xml:space="preserve"> (далее - подпрограмма </w:t>
            </w:r>
            <w:r w:rsidR="009B5C5C">
              <w:rPr>
                <w:rFonts w:ascii="Times New Roman" w:hAnsi="Times New Roman" w:cs="Times New Roman"/>
                <w:color w:val="000000" w:themeColor="text1"/>
              </w:rPr>
              <w:t>№</w:t>
            </w:r>
            <w:r w:rsidR="008C5DA9" w:rsidRPr="009B5C5C">
              <w:rPr>
                <w:rFonts w:ascii="Times New Roman" w:hAnsi="Times New Roman" w:cs="Times New Roman"/>
                <w:color w:val="000000" w:themeColor="text1"/>
              </w:rPr>
              <w:t xml:space="preserve"> 1)</w:t>
            </w:r>
          </w:p>
        </w:tc>
      </w:tr>
      <w:tr w:rsidR="008C5DA9" w:rsidRPr="009B5C5C">
        <w:tc>
          <w:tcPr>
            <w:tcW w:w="3135" w:type="dxa"/>
            <w:tcBorders>
              <w:top w:val="single" w:sz="4" w:space="0" w:color="auto"/>
              <w:bottom w:val="nil"/>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Ответственный исполнитель подпрограммы</w:t>
            </w:r>
          </w:p>
        </w:tc>
        <w:tc>
          <w:tcPr>
            <w:tcW w:w="5896" w:type="dxa"/>
            <w:tcBorders>
              <w:top w:val="single" w:sz="4" w:space="0" w:color="auto"/>
              <w:bottom w:val="nil"/>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администрация Губернатора и Правительства, в 2014 - 2015 годах ответственным исполнителем государственной программы являлось министерство по местному самоуправлению и внутренней политике</w:t>
            </w:r>
          </w:p>
        </w:tc>
      </w:tr>
      <w:tr w:rsidR="008C5DA9" w:rsidRPr="009B5C5C">
        <w:tc>
          <w:tcPr>
            <w:tcW w:w="3135" w:type="dxa"/>
            <w:tcBorders>
              <w:top w:val="single" w:sz="4" w:space="0" w:color="auto"/>
              <w:bottom w:val="nil"/>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Соисполнители подпрограммы</w:t>
            </w:r>
          </w:p>
        </w:tc>
        <w:tc>
          <w:tcPr>
            <w:tcW w:w="5896" w:type="dxa"/>
            <w:tcBorders>
              <w:top w:val="single" w:sz="4" w:space="0" w:color="auto"/>
              <w:bottom w:val="nil"/>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министерство связи и информационных технологий</w:t>
            </w:r>
          </w:p>
        </w:tc>
      </w:tr>
      <w:tr w:rsidR="008C5DA9" w:rsidRPr="009B5C5C">
        <w:tblPrEx>
          <w:tblBorders>
            <w:insideH w:val="single" w:sz="4" w:space="0" w:color="auto"/>
          </w:tblBorders>
        </w:tblPrEx>
        <w:tc>
          <w:tcPr>
            <w:tcW w:w="3135" w:type="dxa"/>
            <w:tcBorders>
              <w:top w:val="single" w:sz="4" w:space="0" w:color="auto"/>
              <w:bottom w:val="single" w:sz="4" w:space="0" w:color="auto"/>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Участники подпрограммы</w:t>
            </w:r>
          </w:p>
        </w:tc>
        <w:tc>
          <w:tcPr>
            <w:tcW w:w="5896" w:type="dxa"/>
            <w:tcBorders>
              <w:top w:val="single" w:sz="4" w:space="0" w:color="auto"/>
              <w:bottom w:val="single" w:sz="4" w:space="0" w:color="auto"/>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социально ориентированные некоммерческие организации; </w:t>
            </w:r>
            <w:r w:rsidRPr="009B5C5C">
              <w:rPr>
                <w:rFonts w:ascii="Times New Roman" w:hAnsi="Times New Roman" w:cs="Times New Roman"/>
                <w:color w:val="000000" w:themeColor="text1"/>
              </w:rPr>
              <w:lastRenderedPageBreak/>
              <w:t>органы местного самоуправления муниципальных районов и городских округов Архангельской области</w:t>
            </w:r>
          </w:p>
        </w:tc>
      </w:tr>
      <w:tr w:rsidR="008C5DA9" w:rsidRPr="009B5C5C" w:rsidTr="00805FC8">
        <w:tc>
          <w:tcPr>
            <w:tcW w:w="3135" w:type="dxa"/>
            <w:tcBorders>
              <w:top w:val="single" w:sz="4" w:space="0" w:color="auto"/>
              <w:bottom w:val="nil"/>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lastRenderedPageBreak/>
              <w:t>Цель подпрограммы</w:t>
            </w:r>
          </w:p>
        </w:tc>
        <w:tc>
          <w:tcPr>
            <w:tcW w:w="5896" w:type="dxa"/>
            <w:tcBorders>
              <w:top w:val="single" w:sz="4" w:space="0" w:color="auto"/>
              <w:bottom w:val="single" w:sz="4" w:space="0" w:color="auto"/>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обеспечение эффективного использования потенциала социально ориентированных некоммерческих организаций в решении социальных проблем населения.</w:t>
            </w:r>
          </w:p>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Перечень целевых показателей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1 приведен в приложении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1 к государственной программе</w:t>
            </w:r>
          </w:p>
        </w:tc>
      </w:tr>
      <w:tr w:rsidR="008C5DA9" w:rsidRPr="009B5C5C" w:rsidTr="00805FC8">
        <w:tblPrEx>
          <w:tblBorders>
            <w:insideH w:val="single" w:sz="4" w:space="0" w:color="auto"/>
          </w:tblBorders>
        </w:tblPrEx>
        <w:tc>
          <w:tcPr>
            <w:tcW w:w="3135" w:type="dxa"/>
            <w:vMerge w:val="restart"/>
            <w:tcBorders>
              <w:top w:val="single" w:sz="4" w:space="0" w:color="auto"/>
              <w:bottom w:val="nil"/>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Задачи подпрограммы</w:t>
            </w:r>
          </w:p>
        </w:tc>
        <w:tc>
          <w:tcPr>
            <w:tcW w:w="5896" w:type="dxa"/>
            <w:tcBorders>
              <w:top w:val="single" w:sz="4" w:space="0" w:color="auto"/>
              <w:bottom w:val="single" w:sz="4" w:space="0" w:color="auto"/>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задача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1 - развитие сектора социально ориентированных некоммерческих организаций, благотворительности и добровольчества в Архангельской области;</w:t>
            </w:r>
          </w:p>
        </w:tc>
      </w:tr>
      <w:tr w:rsidR="008C5DA9" w:rsidRPr="009B5C5C" w:rsidTr="00805FC8">
        <w:tc>
          <w:tcPr>
            <w:tcW w:w="3135" w:type="dxa"/>
            <w:vMerge/>
            <w:tcBorders>
              <w:top w:val="single" w:sz="4" w:space="0" w:color="auto"/>
              <w:bottom w:val="nil"/>
            </w:tcBorders>
          </w:tcPr>
          <w:p w:rsidR="008C5DA9" w:rsidRPr="009B5C5C" w:rsidRDefault="008C5DA9">
            <w:pPr>
              <w:rPr>
                <w:color w:val="000000" w:themeColor="text1"/>
              </w:rPr>
            </w:pPr>
          </w:p>
        </w:tc>
        <w:tc>
          <w:tcPr>
            <w:tcW w:w="5896" w:type="dxa"/>
            <w:tcBorders>
              <w:top w:val="single" w:sz="4" w:space="0" w:color="auto"/>
              <w:bottom w:val="single" w:sz="4" w:space="0" w:color="auto"/>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задача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2 - формирование экономических стимулов и создание благоприятной среды для деятельности социально ориентированных некоммерческих организаций, поступательного роста гражданского самосознания, развития гражданской инициативы;</w:t>
            </w:r>
          </w:p>
        </w:tc>
      </w:tr>
      <w:tr w:rsidR="008C5DA9" w:rsidRPr="009B5C5C" w:rsidTr="00805FC8">
        <w:tc>
          <w:tcPr>
            <w:tcW w:w="3135" w:type="dxa"/>
            <w:vMerge/>
            <w:tcBorders>
              <w:top w:val="single" w:sz="4" w:space="0" w:color="auto"/>
              <w:bottom w:val="nil"/>
            </w:tcBorders>
          </w:tcPr>
          <w:p w:rsidR="008C5DA9" w:rsidRPr="009B5C5C" w:rsidRDefault="008C5DA9">
            <w:pPr>
              <w:rPr>
                <w:color w:val="000000" w:themeColor="text1"/>
              </w:rPr>
            </w:pPr>
          </w:p>
        </w:tc>
        <w:tc>
          <w:tcPr>
            <w:tcW w:w="5896" w:type="dxa"/>
            <w:tcBorders>
              <w:top w:val="single" w:sz="4" w:space="0" w:color="auto"/>
              <w:bottom w:val="nil"/>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задача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3 - развитие системы обмена информацией между исполнительными органами, иными органами государственной власти и социально ориентированными некоммерческими организациями, гражданского участия в выработке и реализации государственной политики в Архангельской области;</w:t>
            </w:r>
          </w:p>
        </w:tc>
      </w:tr>
      <w:tr w:rsidR="008C5DA9" w:rsidRPr="009B5C5C" w:rsidTr="00805FC8">
        <w:tc>
          <w:tcPr>
            <w:tcW w:w="3135" w:type="dxa"/>
            <w:vMerge/>
            <w:tcBorders>
              <w:top w:val="single" w:sz="4" w:space="0" w:color="auto"/>
              <w:bottom w:val="nil"/>
            </w:tcBorders>
          </w:tcPr>
          <w:p w:rsidR="008C5DA9" w:rsidRPr="009B5C5C" w:rsidRDefault="008C5DA9">
            <w:pPr>
              <w:rPr>
                <w:color w:val="000000" w:themeColor="text1"/>
              </w:rPr>
            </w:pPr>
          </w:p>
        </w:tc>
        <w:tc>
          <w:tcPr>
            <w:tcW w:w="5896" w:type="dxa"/>
            <w:tcBorders>
              <w:top w:val="nil"/>
              <w:bottom w:val="single" w:sz="4" w:space="0" w:color="auto"/>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задача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4 - повышение информированности населения о деятельности социально ориентированных некоммерческих организаций;</w:t>
            </w:r>
          </w:p>
        </w:tc>
      </w:tr>
      <w:tr w:rsidR="008C5DA9" w:rsidRPr="009B5C5C" w:rsidTr="00805FC8">
        <w:tblPrEx>
          <w:tblBorders>
            <w:insideH w:val="single" w:sz="4" w:space="0" w:color="auto"/>
          </w:tblBorders>
        </w:tblPrEx>
        <w:tc>
          <w:tcPr>
            <w:tcW w:w="3135" w:type="dxa"/>
            <w:vMerge w:val="restart"/>
            <w:tcBorders>
              <w:top w:val="single" w:sz="4" w:space="0" w:color="auto"/>
              <w:bottom w:val="single" w:sz="4" w:space="0" w:color="auto"/>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Сроки и этапы реализации подпрограммы</w:t>
            </w:r>
          </w:p>
        </w:tc>
        <w:tc>
          <w:tcPr>
            <w:tcW w:w="5896" w:type="dxa"/>
            <w:tcBorders>
              <w:top w:val="single" w:sz="4" w:space="0" w:color="auto"/>
              <w:bottom w:val="single" w:sz="4" w:space="0" w:color="auto"/>
            </w:tcBorders>
          </w:tcPr>
          <w:p w:rsidR="008C5DA9" w:rsidRPr="009B5C5C" w:rsidRDefault="008C5DA9" w:rsidP="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2014 - 2021 годы.</w:t>
            </w:r>
          </w:p>
        </w:tc>
      </w:tr>
      <w:tr w:rsidR="008C5DA9" w:rsidRPr="009B5C5C" w:rsidTr="00805FC8">
        <w:tblPrEx>
          <w:tblBorders>
            <w:insideH w:val="single" w:sz="4" w:space="0" w:color="auto"/>
          </w:tblBorders>
        </w:tblPrEx>
        <w:tc>
          <w:tcPr>
            <w:tcW w:w="3135" w:type="dxa"/>
            <w:vMerge/>
            <w:tcBorders>
              <w:top w:val="single" w:sz="4" w:space="0" w:color="auto"/>
              <w:bottom w:val="single" w:sz="4" w:space="0" w:color="auto"/>
            </w:tcBorders>
          </w:tcPr>
          <w:p w:rsidR="008C5DA9" w:rsidRPr="009B5C5C" w:rsidRDefault="008C5DA9">
            <w:pPr>
              <w:rPr>
                <w:color w:val="000000" w:themeColor="text1"/>
              </w:rPr>
            </w:pPr>
          </w:p>
        </w:tc>
        <w:tc>
          <w:tcPr>
            <w:tcW w:w="5896" w:type="dxa"/>
            <w:tcBorders>
              <w:top w:val="single" w:sz="4" w:space="0" w:color="auto"/>
              <w:bottom w:val="single" w:sz="4" w:space="0" w:color="auto"/>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Подпрограмма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1 реализуется в один этап</w:t>
            </w:r>
          </w:p>
        </w:tc>
      </w:tr>
      <w:tr w:rsidR="008C5DA9" w:rsidRPr="009B5C5C">
        <w:tc>
          <w:tcPr>
            <w:tcW w:w="3135" w:type="dxa"/>
            <w:tcBorders>
              <w:top w:val="single" w:sz="4" w:space="0" w:color="auto"/>
              <w:bottom w:val="nil"/>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Объемы и источники финансирования подпрограммы</w:t>
            </w:r>
          </w:p>
        </w:tc>
        <w:tc>
          <w:tcPr>
            <w:tcW w:w="5896" w:type="dxa"/>
            <w:tcBorders>
              <w:top w:val="single" w:sz="4" w:space="0" w:color="auto"/>
              <w:bottom w:val="nil"/>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общий объем финансирования составляет </w:t>
            </w:r>
            <w:r w:rsidR="002E61F4" w:rsidRPr="009B5C5C">
              <w:rPr>
                <w:rFonts w:ascii="Times New Roman" w:hAnsi="Times New Roman" w:cs="Times New Roman"/>
                <w:color w:val="000000" w:themeColor="text1"/>
              </w:rPr>
              <w:t>211 076,8</w:t>
            </w:r>
            <w:r w:rsidRPr="009B5C5C">
              <w:rPr>
                <w:rFonts w:ascii="Times New Roman" w:hAnsi="Times New Roman" w:cs="Times New Roman"/>
                <w:color w:val="000000" w:themeColor="text1"/>
              </w:rPr>
              <w:t xml:space="preserve"> тыс. рублей, в том числе:</w:t>
            </w:r>
          </w:p>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средства федерального бюджета - 27 334,0 тыс. рублей;</w:t>
            </w:r>
          </w:p>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средства областного бюджета </w:t>
            </w:r>
            <w:r w:rsidR="002E61F4" w:rsidRP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w:t>
            </w:r>
            <w:r w:rsidR="002E61F4" w:rsidRPr="009B5C5C">
              <w:rPr>
                <w:rFonts w:ascii="Times New Roman" w:hAnsi="Times New Roman" w:cs="Times New Roman"/>
                <w:color w:val="000000" w:themeColor="text1"/>
              </w:rPr>
              <w:t>148 346,7</w:t>
            </w:r>
            <w:r w:rsidRPr="009B5C5C">
              <w:rPr>
                <w:rFonts w:ascii="Times New Roman" w:hAnsi="Times New Roman" w:cs="Times New Roman"/>
                <w:color w:val="000000" w:themeColor="text1"/>
              </w:rPr>
              <w:t xml:space="preserve"> тыс. рублей;</w:t>
            </w:r>
          </w:p>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средства местных бюджетов </w:t>
            </w:r>
            <w:r w:rsidR="002E61F4" w:rsidRP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w:t>
            </w:r>
            <w:r w:rsidR="002E61F4" w:rsidRPr="009B5C5C">
              <w:rPr>
                <w:rFonts w:ascii="Times New Roman" w:hAnsi="Times New Roman" w:cs="Times New Roman"/>
                <w:color w:val="000000" w:themeColor="text1"/>
              </w:rPr>
              <w:t>12 000,0</w:t>
            </w:r>
            <w:r w:rsidRPr="009B5C5C">
              <w:rPr>
                <w:rFonts w:ascii="Times New Roman" w:hAnsi="Times New Roman" w:cs="Times New Roman"/>
                <w:color w:val="000000" w:themeColor="text1"/>
              </w:rPr>
              <w:t xml:space="preserve"> тыс. рублей;</w:t>
            </w:r>
          </w:p>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внебюджетные средства - 25 396,1 тыс. рублей</w:t>
            </w:r>
          </w:p>
        </w:tc>
      </w:tr>
    </w:tbl>
    <w:p w:rsidR="008C5DA9" w:rsidRPr="009B5C5C" w:rsidRDefault="008C5DA9">
      <w:pPr>
        <w:pStyle w:val="ConsPlusNormal"/>
        <w:jc w:val="center"/>
        <w:outlineLvl w:val="2"/>
        <w:rPr>
          <w:rFonts w:ascii="Times New Roman" w:hAnsi="Times New Roman" w:cs="Times New Roman"/>
          <w:color w:val="000000" w:themeColor="text1"/>
        </w:rPr>
      </w:pPr>
      <w:r w:rsidRPr="009B5C5C">
        <w:rPr>
          <w:rFonts w:ascii="Times New Roman" w:hAnsi="Times New Roman" w:cs="Times New Roman"/>
          <w:color w:val="000000" w:themeColor="text1"/>
        </w:rPr>
        <w:t xml:space="preserve">2.2. Характеристика сферы реализации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1,</w:t>
      </w:r>
    </w:p>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описание основных проблем</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В Архангельской области активно развивается некоммерческий сектор - неотъемлемый институт современного гражданского общества. На территории Архангельской области зарегистрированы и действуют 1645 некоммерческих организаций, которые осуществляют уставную деятельность по различным направлениям общественной жизни, а также 197 религиозных организаций, представляющие 15 конфессий. Они являются посредниками между исполнительными органами, иными органами государственной власти, органами местного самоуправления и населением, организуют публичный диалог по ключевым вопросам развития Архангельской области, защиты гражданских прав и свобод населения.</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Некоммерческие организации осуществляют свою деятельность в соответствии с Федеральным </w:t>
      </w:r>
      <w:hyperlink r:id="rId20" w:history="1">
        <w:r w:rsidRPr="009B5C5C">
          <w:rPr>
            <w:rFonts w:ascii="Times New Roman" w:hAnsi="Times New Roman" w:cs="Times New Roman"/>
            <w:color w:val="000000" w:themeColor="text1"/>
          </w:rPr>
          <w:t>законом</w:t>
        </w:r>
      </w:hyperlink>
      <w:r w:rsidRPr="009B5C5C">
        <w:rPr>
          <w:rFonts w:ascii="Times New Roman" w:hAnsi="Times New Roman" w:cs="Times New Roman"/>
          <w:color w:val="000000" w:themeColor="text1"/>
        </w:rPr>
        <w:t xml:space="preserve"> от 12 января 1996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7-ФЗ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О некоммерческих организациях</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и областным </w:t>
      </w:r>
      <w:hyperlink r:id="rId21" w:history="1">
        <w:r w:rsidRPr="009B5C5C">
          <w:rPr>
            <w:rFonts w:ascii="Times New Roman" w:hAnsi="Times New Roman" w:cs="Times New Roman"/>
            <w:color w:val="000000" w:themeColor="text1"/>
          </w:rPr>
          <w:t>законом</w:t>
        </w:r>
      </w:hyperlink>
      <w:r w:rsidRPr="009B5C5C">
        <w:rPr>
          <w:rFonts w:ascii="Times New Roman" w:hAnsi="Times New Roman" w:cs="Times New Roman"/>
          <w:color w:val="000000" w:themeColor="text1"/>
        </w:rPr>
        <w:t xml:space="preserve"> от 27 апреля 2011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281-21-ОЗ.</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Исполнительными органами, иными органами государственной власти, органами местного самоуправления совместно с некоммерческими организациями созданы предпосылки для </w:t>
      </w:r>
      <w:r w:rsidRPr="009B5C5C">
        <w:rPr>
          <w:rFonts w:ascii="Times New Roman" w:hAnsi="Times New Roman" w:cs="Times New Roman"/>
          <w:color w:val="000000" w:themeColor="text1"/>
        </w:rPr>
        <w:lastRenderedPageBreak/>
        <w:t xml:space="preserve">успешного формирования и развития правовых, экономических и организационных условий построения гражданского общества и гражданского единства на территории Архангельской области. Взаимодействие осуществляется в постоянном режиме - как непосредственно (информационно-методическая, консультационная, организационная, финансовая поддержка, информационный обмен, проведение совместных мероприятий, привлечение представителей некоммерческих организаций в состав рабочих групп, экспертных советов при органах государственной власти и другое), так и через созданные совещательные и вспомогательные органы при Губернаторе Архангельской области. Реализована ведомственная целевая программа Архангельской области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Государственная поддержка социально ориентированных некоммерческих организаций на 2011 - 2012 годы</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утвержденная распоряжением министерства по местному самоуправлению и внутренней политике от 27 сентября 2010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14 (далее - ведомственная целевая программа на период 2011 - 2012 годы). Ведомственная целевая программа на период 2011 - 2012 годы заняла четвертое место по итогам конкурсного отбора субъектов Российской Федерации для предоставления субсидий из федерального бюджета бюджетам субъектов Российской Федерации на реализацию программ поддержки социально ориентированных некоммерческих организаций (далее - экспертный рейтинг Минэкономразвития России) в 2011 году, в результате чего субсидия из федерального бюджета на ее реализацию составила 8702 тыс. рублей.</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Реализация ведомственной целевой программы на период 2011 - 2012 годы способствовала развитию гражданской инициативы, повышению социальной активности населения и уровня активности социально ориентированных некоммерческих организаций на территории Архангельской области, наращиванию их потенциала и его использованию для решения социальных проблем населения.</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В 2013 году реализована ведомственная целевая программа Архангельской области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Государственная поддержка социально ориентированных некоммерческих организаций на 2013 - 2015 годы</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утвержденная распоряжением министерства по местному самоуправлению и внутренней политике от 29 декабря 2011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81 (далее - ведомственная целевая программа на период 2013 - 2015 годы), которая заняла третье место в экспертном рейтинге Минэкономразвития России в 2013 году, в результате чего субсидия из федерального бюджета на ее реализацию составила 20 407 тыс. рублей.</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Работа по государственной поддержке социально ориентированных некоммерческих организаций, начатая министерством по местному самоуправлению и внутренней политике в рамках ведомственной целевой программы на период 2011 - 2012 годы и ведомственной целевой программы на период 2013 - 2015 годы, требует продолжения. Несмотря на серьезное продвижение в вопросах государственной поддержки социально ориентированных некоммерческих организаций, они продолжают испытывать сложности с формированием собственной материально-технической базы, приобретением и использованием офисных помещений, неразвитостью инфраструктуры некоммерческого сектора, отсутствием или недостаточной активностью местных отделений социально ориентированных некоммерческих организаций в муниципальных образованиях.</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Существует проблема эффективной обратной связи при утверждении решений по общественно значимым вопросам. Многие проекты решений исполнительных органов, иных органов государственной власти и органов местного самоуправления не обсуждаются с некоммерческими организациями либо охват привлекаемых для этого некоммерческих организаций в настоящее время недостаточен для поддерживания паритета мнений и обеспечения общественного признания вынужденных непопулярных решений.</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Отсутствие эффективного посредника между исполнительными органами, иными органами государственной власти, органами местного самоуправления и населением в виде развитого некоммерческого сектора потенциально создает опасность ограничения публичного диалога по ключевым вопросам развития Архангельской области, защиты гражданских прав и свобод населения. Это, в свою очередь, ограничит исполнительные органы, иные органы государственной власти и органы местного самоуправления в возможностях получения объективной информации об эффективности своих действий, возможностей выстраивания прогнозов последствий </w:t>
      </w:r>
      <w:r w:rsidRPr="009B5C5C">
        <w:rPr>
          <w:rFonts w:ascii="Times New Roman" w:hAnsi="Times New Roman" w:cs="Times New Roman"/>
          <w:color w:val="000000" w:themeColor="text1"/>
        </w:rPr>
        <w:lastRenderedPageBreak/>
        <w:t>вынужденных непопулярных решений, возможностей смягчения влияния этих негативных факторов на общество.</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Подпрограмма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1 разработана с учетом задач по государственной поддержке социально ориентированных некоммерческих организаций по основным направлениям их деятельности, поставленных Президентом Российской Федерации в посланиях Федеральному Собранию Российской Федерации. Актуальность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1 заключается в необходимости дальнейшего развития социально ориентированных некоммерческих организаций, реализации социально значимых проектов и закрепления механизма стимулирования дальнейшего развития гражданского общества, более активного включения некоммерческих организаций в социально-экономическую жизнь Архангельской области.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Использование программно-целевого метода при оказании государственной поддержки социально ориентированных некоммерческим организациям позволит комплексно решать вопросы, связанные с наращиванием потенциала социально ориентированных некоммерческих организаций и обеспечением максимально эффективного его использования для решения социальных проблем населения, развитием гражданских инициатив, учетом общественного мнения при принятии решений, касающихся значимых социальных вопросов, будет способствовать сохранению гражданской и политической стабильности, ее эффективному социально-экономическому развитию.</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center"/>
        <w:outlineLvl w:val="2"/>
        <w:rPr>
          <w:rFonts w:ascii="Times New Roman" w:hAnsi="Times New Roman" w:cs="Times New Roman"/>
          <w:color w:val="000000" w:themeColor="text1"/>
        </w:rPr>
      </w:pPr>
      <w:r w:rsidRPr="009B5C5C">
        <w:rPr>
          <w:rFonts w:ascii="Times New Roman" w:hAnsi="Times New Roman" w:cs="Times New Roman"/>
          <w:color w:val="000000" w:themeColor="text1"/>
        </w:rPr>
        <w:t xml:space="preserve">2.3. Механизм реализации мероприятий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1</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В рамках реализации мероприятий </w:t>
      </w:r>
      <w:hyperlink w:anchor="P785" w:history="1">
        <w:r w:rsidRPr="009B5C5C">
          <w:rPr>
            <w:rFonts w:ascii="Times New Roman" w:hAnsi="Times New Roman" w:cs="Times New Roman"/>
            <w:color w:val="000000" w:themeColor="text1"/>
          </w:rPr>
          <w:t>пунктов 1.1</w:t>
        </w:r>
      </w:hyperlink>
      <w:r w:rsidRPr="009B5C5C">
        <w:rPr>
          <w:rFonts w:ascii="Times New Roman" w:hAnsi="Times New Roman" w:cs="Times New Roman"/>
          <w:color w:val="000000" w:themeColor="text1"/>
        </w:rPr>
        <w:t xml:space="preserve"> - </w:t>
      </w:r>
      <w:hyperlink w:anchor="P785" w:history="1">
        <w:r w:rsidRPr="009B5C5C">
          <w:rPr>
            <w:rFonts w:ascii="Times New Roman" w:hAnsi="Times New Roman" w:cs="Times New Roman"/>
            <w:color w:val="000000" w:themeColor="text1"/>
          </w:rPr>
          <w:t>1.4</w:t>
        </w:r>
      </w:hyperlink>
      <w:r w:rsidRPr="009B5C5C">
        <w:rPr>
          <w:rFonts w:ascii="Times New Roman" w:hAnsi="Times New Roman" w:cs="Times New Roman"/>
          <w:color w:val="000000" w:themeColor="text1"/>
        </w:rPr>
        <w:t xml:space="preserve">, </w:t>
      </w:r>
      <w:hyperlink w:anchor="P785" w:history="1">
        <w:r w:rsidRPr="009B5C5C">
          <w:rPr>
            <w:rFonts w:ascii="Times New Roman" w:hAnsi="Times New Roman" w:cs="Times New Roman"/>
            <w:color w:val="000000" w:themeColor="text1"/>
          </w:rPr>
          <w:t>1.6</w:t>
        </w:r>
      </w:hyperlink>
      <w:r w:rsidRPr="009B5C5C">
        <w:rPr>
          <w:rFonts w:ascii="Times New Roman" w:hAnsi="Times New Roman" w:cs="Times New Roman"/>
          <w:color w:val="000000" w:themeColor="text1"/>
        </w:rPr>
        <w:t xml:space="preserve">, </w:t>
      </w:r>
      <w:hyperlink w:anchor="P785" w:history="1">
        <w:r w:rsidRPr="009B5C5C">
          <w:rPr>
            <w:rFonts w:ascii="Times New Roman" w:hAnsi="Times New Roman" w:cs="Times New Roman"/>
            <w:color w:val="000000" w:themeColor="text1"/>
          </w:rPr>
          <w:t>1.7</w:t>
        </w:r>
      </w:hyperlink>
      <w:r w:rsidRPr="009B5C5C">
        <w:rPr>
          <w:rFonts w:ascii="Times New Roman" w:hAnsi="Times New Roman" w:cs="Times New Roman"/>
          <w:color w:val="000000" w:themeColor="text1"/>
        </w:rPr>
        <w:t xml:space="preserve">, </w:t>
      </w:r>
      <w:hyperlink w:anchor="P785" w:history="1">
        <w:r w:rsidRPr="009B5C5C">
          <w:rPr>
            <w:rFonts w:ascii="Times New Roman" w:hAnsi="Times New Roman" w:cs="Times New Roman"/>
            <w:color w:val="000000" w:themeColor="text1"/>
          </w:rPr>
          <w:t>2.3</w:t>
        </w:r>
      </w:hyperlink>
      <w:r w:rsidRPr="009B5C5C">
        <w:rPr>
          <w:rFonts w:ascii="Times New Roman" w:hAnsi="Times New Roman" w:cs="Times New Roman"/>
          <w:color w:val="000000" w:themeColor="text1"/>
        </w:rPr>
        <w:t xml:space="preserve">, </w:t>
      </w:r>
      <w:hyperlink w:anchor="P785" w:history="1">
        <w:r w:rsidRPr="009B5C5C">
          <w:rPr>
            <w:rFonts w:ascii="Times New Roman" w:hAnsi="Times New Roman" w:cs="Times New Roman"/>
            <w:color w:val="000000" w:themeColor="text1"/>
          </w:rPr>
          <w:t>2.4</w:t>
        </w:r>
      </w:hyperlink>
      <w:r w:rsidRPr="009B5C5C">
        <w:rPr>
          <w:rFonts w:ascii="Times New Roman" w:hAnsi="Times New Roman" w:cs="Times New Roman"/>
          <w:color w:val="000000" w:themeColor="text1"/>
        </w:rPr>
        <w:t xml:space="preserve">, </w:t>
      </w:r>
      <w:hyperlink w:anchor="P785" w:history="1">
        <w:r w:rsidRPr="009B5C5C">
          <w:rPr>
            <w:rFonts w:ascii="Times New Roman" w:hAnsi="Times New Roman" w:cs="Times New Roman"/>
            <w:color w:val="000000" w:themeColor="text1"/>
          </w:rPr>
          <w:t>3.2</w:t>
        </w:r>
      </w:hyperlink>
      <w:r w:rsidRPr="009B5C5C">
        <w:rPr>
          <w:rFonts w:ascii="Times New Roman" w:hAnsi="Times New Roman" w:cs="Times New Roman"/>
          <w:color w:val="000000" w:themeColor="text1"/>
        </w:rPr>
        <w:t xml:space="preserve">, </w:t>
      </w:r>
      <w:hyperlink w:anchor="P785" w:history="1">
        <w:r w:rsidRPr="009B5C5C">
          <w:rPr>
            <w:rFonts w:ascii="Times New Roman" w:hAnsi="Times New Roman" w:cs="Times New Roman"/>
            <w:color w:val="000000" w:themeColor="text1"/>
          </w:rPr>
          <w:t>3.4</w:t>
        </w:r>
      </w:hyperlink>
      <w:r w:rsidRPr="009B5C5C">
        <w:rPr>
          <w:rFonts w:ascii="Times New Roman" w:hAnsi="Times New Roman" w:cs="Times New Roman"/>
          <w:color w:val="000000" w:themeColor="text1"/>
        </w:rPr>
        <w:t xml:space="preserve">, </w:t>
      </w:r>
      <w:hyperlink w:anchor="P785" w:history="1">
        <w:r w:rsidRPr="009B5C5C">
          <w:rPr>
            <w:rFonts w:ascii="Times New Roman" w:hAnsi="Times New Roman" w:cs="Times New Roman"/>
            <w:color w:val="000000" w:themeColor="text1"/>
          </w:rPr>
          <w:t>4.1</w:t>
        </w:r>
      </w:hyperlink>
      <w:r w:rsidRPr="009B5C5C">
        <w:rPr>
          <w:rFonts w:ascii="Times New Roman" w:hAnsi="Times New Roman" w:cs="Times New Roman"/>
          <w:color w:val="000000" w:themeColor="text1"/>
        </w:rPr>
        <w:t xml:space="preserve"> и </w:t>
      </w:r>
      <w:hyperlink w:anchor="P1842" w:history="1">
        <w:r w:rsidRPr="009B5C5C">
          <w:rPr>
            <w:rFonts w:ascii="Times New Roman" w:hAnsi="Times New Roman" w:cs="Times New Roman"/>
            <w:color w:val="000000" w:themeColor="text1"/>
          </w:rPr>
          <w:t>4.2</w:t>
        </w:r>
      </w:hyperlink>
      <w:r w:rsidRPr="009B5C5C">
        <w:rPr>
          <w:rFonts w:ascii="Times New Roman" w:hAnsi="Times New Roman" w:cs="Times New Roman"/>
          <w:color w:val="000000" w:themeColor="text1"/>
        </w:rPr>
        <w:t xml:space="preserve"> перечня мероприятий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1 (</w:t>
      </w:r>
      <w:hyperlink w:anchor="P785" w:history="1">
        <w:r w:rsidRPr="009B5C5C">
          <w:rPr>
            <w:rFonts w:ascii="Times New Roman" w:hAnsi="Times New Roman" w:cs="Times New Roman"/>
            <w:color w:val="000000" w:themeColor="text1"/>
          </w:rPr>
          <w:t xml:space="preserve">приложение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w:t>
        </w:r>
      </w:hyperlink>
      <w:r w:rsidRPr="009B5C5C">
        <w:rPr>
          <w:rFonts w:ascii="Times New Roman" w:hAnsi="Times New Roman" w:cs="Times New Roman"/>
          <w:color w:val="000000" w:themeColor="text1"/>
        </w:rPr>
        <w:t xml:space="preserve"> к государственной программе) осуществляется привлечение организаций, определяемых в соответствии с Федеральным </w:t>
      </w:r>
      <w:hyperlink r:id="rId22" w:history="1">
        <w:r w:rsidRPr="009B5C5C">
          <w:rPr>
            <w:rFonts w:ascii="Times New Roman" w:hAnsi="Times New Roman" w:cs="Times New Roman"/>
            <w:color w:val="000000" w:themeColor="text1"/>
          </w:rPr>
          <w:t>законом</w:t>
        </w:r>
      </w:hyperlink>
      <w:r w:rsidRPr="009B5C5C">
        <w:rPr>
          <w:rFonts w:ascii="Times New Roman" w:hAnsi="Times New Roman" w:cs="Times New Roman"/>
          <w:color w:val="000000" w:themeColor="text1"/>
        </w:rPr>
        <w:t xml:space="preserve"> от 5 апреля 2013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44-ФЗ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О контрактной системе в сфере закупок товаров, работ, услуг для обеспечения государственных и муниципальных нужд</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(далее - Федеральный закон от 5 апреля 2013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44-ФЗ).</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В рамках реализации мероприятий </w:t>
      </w:r>
      <w:hyperlink w:anchor="P785" w:history="1">
        <w:r w:rsidRPr="009B5C5C">
          <w:rPr>
            <w:rFonts w:ascii="Times New Roman" w:hAnsi="Times New Roman" w:cs="Times New Roman"/>
            <w:color w:val="000000" w:themeColor="text1"/>
          </w:rPr>
          <w:t>пунктов 2.1</w:t>
        </w:r>
      </w:hyperlink>
      <w:r w:rsidRPr="009B5C5C">
        <w:rPr>
          <w:rFonts w:ascii="Times New Roman" w:hAnsi="Times New Roman" w:cs="Times New Roman"/>
          <w:color w:val="000000" w:themeColor="text1"/>
        </w:rPr>
        <w:t xml:space="preserve"> и </w:t>
      </w:r>
      <w:hyperlink w:anchor="P785" w:history="1">
        <w:r w:rsidRPr="009B5C5C">
          <w:rPr>
            <w:rFonts w:ascii="Times New Roman" w:hAnsi="Times New Roman" w:cs="Times New Roman"/>
            <w:color w:val="000000" w:themeColor="text1"/>
          </w:rPr>
          <w:t>2.2</w:t>
        </w:r>
      </w:hyperlink>
      <w:r w:rsidRPr="009B5C5C">
        <w:rPr>
          <w:rFonts w:ascii="Times New Roman" w:hAnsi="Times New Roman" w:cs="Times New Roman"/>
          <w:color w:val="000000" w:themeColor="text1"/>
        </w:rPr>
        <w:t xml:space="preserve"> перечня мероприятий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1 (приложение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 к государственной программе) планируется ежегодное предоставление администрацией Губернатора и Правительства субсидий из областного бюджета:</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в целях финансирования (софинансирования) целевых проектов социально ориентированных некоммерческих организаций по итогам конкурсов в соответствии с </w:t>
      </w:r>
      <w:hyperlink r:id="rId23" w:history="1">
        <w:r w:rsidRPr="009B5C5C">
          <w:rPr>
            <w:rFonts w:ascii="Times New Roman" w:hAnsi="Times New Roman" w:cs="Times New Roman"/>
            <w:color w:val="000000" w:themeColor="text1"/>
          </w:rPr>
          <w:t>Положением</w:t>
        </w:r>
      </w:hyperlink>
      <w:r w:rsidRPr="009B5C5C">
        <w:rPr>
          <w:rFonts w:ascii="Times New Roman" w:hAnsi="Times New Roman" w:cs="Times New Roman"/>
          <w:color w:val="000000" w:themeColor="text1"/>
        </w:rPr>
        <w:t xml:space="preserve">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 утвержденным постановлением Правительства Архангельской области от 20 сентября 2011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334-пп;</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местным бюджетам по итогам конкурсов муниципальных программ муниципальных образований поддержки социально ориентированных некоммерческих организаций (далее соответственно - конкурс, муниципальные программы) в целях стимулирования работы органов местного самоуправления по поддержке социально ориентированных некоммерческих организаций и финансирования (софинансирования) целевых проектов социально ориентированных некоммерческих организаций (по итогам конкурсов) - победителей конкурсов в рамках реализации муниципальных программ в соответствии с </w:t>
      </w:r>
      <w:hyperlink w:anchor="P4041" w:history="1">
        <w:r w:rsidRPr="009B5C5C">
          <w:rPr>
            <w:rFonts w:ascii="Times New Roman" w:hAnsi="Times New Roman" w:cs="Times New Roman"/>
            <w:color w:val="000000" w:themeColor="text1"/>
          </w:rPr>
          <w:t>Положением</w:t>
        </w:r>
      </w:hyperlink>
      <w:r w:rsidRPr="009B5C5C">
        <w:rPr>
          <w:rFonts w:ascii="Times New Roman" w:hAnsi="Times New Roman" w:cs="Times New Roman"/>
          <w:color w:val="000000" w:themeColor="text1"/>
        </w:rPr>
        <w:t xml:space="preserve"> о порядке и условиях предоставления субсидий бюджетам муниципальных районов и городских округов Архангельской области на реализацию муниципальных программ поддержки социально ориентированных некоммерческих организаций, утвержденным настоящим постановлением.</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Средства федерального бюджета в целях софинансирования целевых проектов социально ориентированных некоммерческих организаций по итогам конкурсов в рамках реализации </w:t>
      </w:r>
      <w:hyperlink w:anchor="P785" w:history="1">
        <w:r w:rsidRPr="009B5C5C">
          <w:rPr>
            <w:rFonts w:ascii="Times New Roman" w:hAnsi="Times New Roman" w:cs="Times New Roman"/>
            <w:color w:val="000000" w:themeColor="text1"/>
          </w:rPr>
          <w:t>пункта 2.1</w:t>
        </w:r>
      </w:hyperlink>
      <w:r w:rsidRPr="009B5C5C">
        <w:rPr>
          <w:rFonts w:ascii="Times New Roman" w:hAnsi="Times New Roman" w:cs="Times New Roman"/>
          <w:color w:val="000000" w:themeColor="text1"/>
        </w:rPr>
        <w:t xml:space="preserve"> перечня мероприятий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1 (</w:t>
      </w:r>
      <w:hyperlink w:anchor="P785" w:history="1">
        <w:r w:rsidRPr="009B5C5C">
          <w:rPr>
            <w:rFonts w:ascii="Times New Roman" w:hAnsi="Times New Roman" w:cs="Times New Roman"/>
            <w:color w:val="000000" w:themeColor="text1"/>
          </w:rPr>
          <w:t xml:space="preserve">приложение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w:t>
        </w:r>
      </w:hyperlink>
      <w:r w:rsidRPr="009B5C5C">
        <w:rPr>
          <w:rFonts w:ascii="Times New Roman" w:hAnsi="Times New Roman" w:cs="Times New Roman"/>
          <w:color w:val="000000" w:themeColor="text1"/>
        </w:rPr>
        <w:t xml:space="preserve"> к государственной программе) планируется привлекать по итогам конкурсных отборов субъектов Российской Федерации в соответствии с Порядком конкурсного отбора субъектов Российской Федерации для предоставления субсидий из федерального бюджета бюджетам субъектов Российской Федерации </w:t>
      </w:r>
      <w:r w:rsidRPr="009B5C5C">
        <w:rPr>
          <w:rFonts w:ascii="Times New Roman" w:hAnsi="Times New Roman" w:cs="Times New Roman"/>
          <w:color w:val="000000" w:themeColor="text1"/>
        </w:rPr>
        <w:lastRenderedPageBreak/>
        <w:t xml:space="preserve">на реализацию программ поддержки социально ориентированных некоммерческих организаций, утвержденным </w:t>
      </w:r>
      <w:hyperlink r:id="rId24" w:history="1">
        <w:r w:rsidRPr="009B5C5C">
          <w:rPr>
            <w:rFonts w:ascii="Times New Roman" w:hAnsi="Times New Roman" w:cs="Times New Roman"/>
            <w:color w:val="000000" w:themeColor="text1"/>
          </w:rPr>
          <w:t>приказом</w:t>
        </w:r>
      </w:hyperlink>
      <w:r w:rsidRPr="009B5C5C">
        <w:rPr>
          <w:rFonts w:ascii="Times New Roman" w:hAnsi="Times New Roman" w:cs="Times New Roman"/>
          <w:color w:val="000000" w:themeColor="text1"/>
        </w:rPr>
        <w:t xml:space="preserve"> Министерства экономического развития Российской Федерации от 8 сентября 2011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465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О реализации постановления Правительства Российской Федерации от 23 августа 2011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713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О предоставлении поддержки социально ориентированным некоммерческим организациям</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Внебюджетные средства в целях софинансирования целевых проектов социально ориентированных некоммерческих организаций по итогам конкурсов в рамках реализации </w:t>
      </w:r>
      <w:hyperlink w:anchor="P785" w:history="1">
        <w:r w:rsidRPr="009B5C5C">
          <w:rPr>
            <w:rFonts w:ascii="Times New Roman" w:hAnsi="Times New Roman" w:cs="Times New Roman"/>
            <w:color w:val="000000" w:themeColor="text1"/>
          </w:rPr>
          <w:t>пункта 2.1</w:t>
        </w:r>
      </w:hyperlink>
      <w:r w:rsidRPr="009B5C5C">
        <w:rPr>
          <w:rFonts w:ascii="Times New Roman" w:hAnsi="Times New Roman" w:cs="Times New Roman"/>
          <w:color w:val="000000" w:themeColor="text1"/>
        </w:rPr>
        <w:t xml:space="preserve"> перечня мероприятий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1 (</w:t>
      </w:r>
      <w:hyperlink w:anchor="P785" w:history="1">
        <w:r w:rsidRPr="009B5C5C">
          <w:rPr>
            <w:rFonts w:ascii="Times New Roman" w:hAnsi="Times New Roman" w:cs="Times New Roman"/>
            <w:color w:val="000000" w:themeColor="text1"/>
          </w:rPr>
          <w:t xml:space="preserve">приложение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w:t>
        </w:r>
      </w:hyperlink>
      <w:r w:rsidRPr="009B5C5C">
        <w:rPr>
          <w:rFonts w:ascii="Times New Roman" w:hAnsi="Times New Roman" w:cs="Times New Roman"/>
          <w:color w:val="000000" w:themeColor="text1"/>
        </w:rPr>
        <w:t xml:space="preserve"> к государственной программе) планируется привлекать в соответствии с </w:t>
      </w:r>
      <w:hyperlink r:id="rId25" w:history="1">
        <w:r w:rsidRPr="009B5C5C">
          <w:rPr>
            <w:rFonts w:ascii="Times New Roman" w:hAnsi="Times New Roman" w:cs="Times New Roman"/>
            <w:color w:val="000000" w:themeColor="text1"/>
          </w:rPr>
          <w:t>Положением</w:t>
        </w:r>
      </w:hyperlink>
      <w:r w:rsidRPr="009B5C5C">
        <w:rPr>
          <w:rFonts w:ascii="Times New Roman" w:hAnsi="Times New Roman" w:cs="Times New Roman"/>
          <w:color w:val="000000" w:themeColor="text1"/>
        </w:rPr>
        <w:t xml:space="preserve">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 утвержденным постановлением Правительства Архангельской области от 20 сентября 2011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334-пп.</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Реализация мероприятий </w:t>
      </w:r>
      <w:hyperlink w:anchor="P785" w:history="1">
        <w:r w:rsidRPr="009B5C5C">
          <w:rPr>
            <w:rFonts w:ascii="Times New Roman" w:hAnsi="Times New Roman" w:cs="Times New Roman"/>
            <w:color w:val="000000" w:themeColor="text1"/>
          </w:rPr>
          <w:t>пункта 3.1</w:t>
        </w:r>
      </w:hyperlink>
      <w:r w:rsidRPr="009B5C5C">
        <w:rPr>
          <w:rFonts w:ascii="Times New Roman" w:hAnsi="Times New Roman" w:cs="Times New Roman"/>
          <w:color w:val="000000" w:themeColor="text1"/>
        </w:rPr>
        <w:t xml:space="preserve"> перечня мероприятий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1 (</w:t>
      </w:r>
      <w:hyperlink w:anchor="P785" w:history="1">
        <w:r w:rsidRPr="009B5C5C">
          <w:rPr>
            <w:rFonts w:ascii="Times New Roman" w:hAnsi="Times New Roman" w:cs="Times New Roman"/>
            <w:color w:val="000000" w:themeColor="text1"/>
          </w:rPr>
          <w:t xml:space="preserve">приложение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w:t>
        </w:r>
      </w:hyperlink>
      <w:r w:rsidRPr="009B5C5C">
        <w:rPr>
          <w:rFonts w:ascii="Times New Roman" w:hAnsi="Times New Roman" w:cs="Times New Roman"/>
          <w:color w:val="000000" w:themeColor="text1"/>
        </w:rPr>
        <w:t xml:space="preserve"> к государственной программе) осуществляется администрацией Губернатора и Правительства в соответствии с </w:t>
      </w:r>
      <w:hyperlink r:id="rId26" w:history="1">
        <w:r w:rsidRPr="009B5C5C">
          <w:rPr>
            <w:rFonts w:ascii="Times New Roman" w:hAnsi="Times New Roman" w:cs="Times New Roman"/>
            <w:color w:val="000000" w:themeColor="text1"/>
          </w:rPr>
          <w:t>пунктом 1 статьи 25</w:t>
        </w:r>
      </w:hyperlink>
      <w:r w:rsidRPr="009B5C5C">
        <w:rPr>
          <w:rFonts w:ascii="Times New Roman" w:hAnsi="Times New Roman" w:cs="Times New Roman"/>
          <w:color w:val="000000" w:themeColor="text1"/>
        </w:rPr>
        <w:t xml:space="preserve"> областного закона от 27 июня 2012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500-32-ОЗ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Об Общественной палате Архангельской области</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в порядке, определенном постановлением Правительства Архангельской области от 19 февраля 2013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64-пп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Об утверждении Порядка обеспечения деятельности Общественной палаты Архангельской области</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Реализация мероприятий </w:t>
      </w:r>
      <w:hyperlink w:anchor="P1654" w:history="1">
        <w:r w:rsidRPr="009B5C5C">
          <w:rPr>
            <w:rFonts w:ascii="Times New Roman" w:hAnsi="Times New Roman" w:cs="Times New Roman"/>
            <w:color w:val="000000" w:themeColor="text1"/>
          </w:rPr>
          <w:t>пунктов 3.2</w:t>
        </w:r>
      </w:hyperlink>
      <w:r w:rsidRPr="009B5C5C">
        <w:rPr>
          <w:rFonts w:ascii="Times New Roman" w:hAnsi="Times New Roman" w:cs="Times New Roman"/>
          <w:color w:val="000000" w:themeColor="text1"/>
        </w:rPr>
        <w:t xml:space="preserve"> и </w:t>
      </w:r>
      <w:hyperlink w:anchor="P1747" w:history="1">
        <w:r w:rsidRPr="009B5C5C">
          <w:rPr>
            <w:rFonts w:ascii="Times New Roman" w:hAnsi="Times New Roman" w:cs="Times New Roman"/>
            <w:color w:val="000000" w:themeColor="text1"/>
          </w:rPr>
          <w:t>3.5</w:t>
        </w:r>
      </w:hyperlink>
      <w:r w:rsidRPr="009B5C5C">
        <w:rPr>
          <w:rFonts w:ascii="Times New Roman" w:hAnsi="Times New Roman" w:cs="Times New Roman"/>
          <w:color w:val="000000" w:themeColor="text1"/>
        </w:rPr>
        <w:t xml:space="preserve"> перечня мероприятий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1 (приложение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 к государственной программе) осуществляется государственным автономным учреждением Архангельской области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Центр изучения общественного мнения</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средства на реализацию которого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Реализация мероприятий </w:t>
      </w:r>
      <w:hyperlink w:anchor="P1021" w:history="1">
        <w:r w:rsidRPr="009B5C5C">
          <w:rPr>
            <w:rFonts w:ascii="Times New Roman" w:hAnsi="Times New Roman" w:cs="Times New Roman"/>
            <w:color w:val="000000" w:themeColor="text1"/>
          </w:rPr>
          <w:t>пунктов 1.5</w:t>
        </w:r>
      </w:hyperlink>
      <w:r w:rsidRPr="009B5C5C">
        <w:rPr>
          <w:rFonts w:ascii="Times New Roman" w:hAnsi="Times New Roman" w:cs="Times New Roman"/>
          <w:color w:val="000000" w:themeColor="text1"/>
        </w:rPr>
        <w:t xml:space="preserve"> и </w:t>
      </w:r>
      <w:hyperlink w:anchor="P1685" w:history="1">
        <w:r w:rsidRPr="009B5C5C">
          <w:rPr>
            <w:rFonts w:ascii="Times New Roman" w:hAnsi="Times New Roman" w:cs="Times New Roman"/>
            <w:color w:val="000000" w:themeColor="text1"/>
          </w:rPr>
          <w:t>3.3</w:t>
        </w:r>
      </w:hyperlink>
      <w:r w:rsidRPr="009B5C5C">
        <w:rPr>
          <w:rFonts w:ascii="Times New Roman" w:hAnsi="Times New Roman" w:cs="Times New Roman"/>
          <w:color w:val="000000" w:themeColor="text1"/>
        </w:rPr>
        <w:t xml:space="preserve"> перечня мероприятий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1 (приложение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 к государственной программе) осуществляется администрацией Губернатора и Правительства самостоятельно.</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Реализация мероприятия </w:t>
      </w:r>
      <w:hyperlink w:anchor="P1873" w:history="1">
        <w:r w:rsidRPr="009B5C5C">
          <w:rPr>
            <w:rFonts w:ascii="Times New Roman" w:hAnsi="Times New Roman" w:cs="Times New Roman"/>
            <w:color w:val="000000" w:themeColor="text1"/>
          </w:rPr>
          <w:t>пункта 4.3</w:t>
        </w:r>
      </w:hyperlink>
      <w:r w:rsidRPr="009B5C5C">
        <w:rPr>
          <w:rFonts w:ascii="Times New Roman" w:hAnsi="Times New Roman" w:cs="Times New Roman"/>
          <w:color w:val="000000" w:themeColor="text1"/>
        </w:rPr>
        <w:t xml:space="preserve"> перечня мероприятий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1 (приложение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 к государственной программе) в части технического обеспечения исполнения мероприятия осуществляет государственное автономное учреждение Архангельской области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Управление информационно-коммуникационных технологий Архангельской области</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за счет средств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Организационное обеспечение исполнения мероприятия </w:t>
      </w:r>
      <w:hyperlink w:anchor="P1873" w:history="1">
        <w:r w:rsidRPr="009B5C5C">
          <w:rPr>
            <w:rFonts w:ascii="Times New Roman" w:hAnsi="Times New Roman" w:cs="Times New Roman"/>
            <w:color w:val="000000" w:themeColor="text1"/>
          </w:rPr>
          <w:t>пункта 4.3</w:t>
        </w:r>
      </w:hyperlink>
      <w:r w:rsidRPr="009B5C5C">
        <w:rPr>
          <w:rFonts w:ascii="Times New Roman" w:hAnsi="Times New Roman" w:cs="Times New Roman"/>
          <w:color w:val="000000" w:themeColor="text1"/>
        </w:rPr>
        <w:t xml:space="preserve"> перечня мероприятий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1 (приложение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 к государственной программе) осуществляется администрацией Губернатора и Правительства самостоятельно.</w:t>
      </w:r>
    </w:p>
    <w:p w:rsidR="008C5DA9" w:rsidRPr="009B5C5C" w:rsidRDefault="000C75CB">
      <w:pPr>
        <w:pStyle w:val="ConsPlusNormal"/>
        <w:spacing w:before="220"/>
        <w:ind w:firstLine="540"/>
        <w:jc w:val="both"/>
        <w:rPr>
          <w:rFonts w:ascii="Times New Roman" w:hAnsi="Times New Roman" w:cs="Times New Roman"/>
          <w:color w:val="000000" w:themeColor="text1"/>
        </w:rPr>
      </w:pPr>
      <w:hyperlink w:anchor="P785" w:history="1">
        <w:r w:rsidR="008C5DA9" w:rsidRPr="009B5C5C">
          <w:rPr>
            <w:rFonts w:ascii="Times New Roman" w:hAnsi="Times New Roman" w:cs="Times New Roman"/>
            <w:color w:val="000000" w:themeColor="text1"/>
          </w:rPr>
          <w:t>Перечень</w:t>
        </w:r>
      </w:hyperlink>
      <w:r w:rsidR="008C5DA9" w:rsidRPr="009B5C5C">
        <w:rPr>
          <w:rFonts w:ascii="Times New Roman" w:hAnsi="Times New Roman" w:cs="Times New Roman"/>
          <w:color w:val="000000" w:themeColor="text1"/>
        </w:rPr>
        <w:t xml:space="preserve"> мероприятий подпрограммы </w:t>
      </w:r>
      <w:r w:rsidR="009B5C5C">
        <w:rPr>
          <w:rFonts w:ascii="Times New Roman" w:hAnsi="Times New Roman" w:cs="Times New Roman"/>
          <w:color w:val="000000" w:themeColor="text1"/>
        </w:rPr>
        <w:t>№</w:t>
      </w:r>
      <w:r w:rsidR="008C5DA9" w:rsidRPr="009B5C5C">
        <w:rPr>
          <w:rFonts w:ascii="Times New Roman" w:hAnsi="Times New Roman" w:cs="Times New Roman"/>
          <w:color w:val="000000" w:themeColor="text1"/>
        </w:rPr>
        <w:t xml:space="preserve"> 1 представлен в приложении </w:t>
      </w:r>
      <w:r w:rsidR="009B5C5C">
        <w:rPr>
          <w:rFonts w:ascii="Times New Roman" w:hAnsi="Times New Roman" w:cs="Times New Roman"/>
          <w:color w:val="000000" w:themeColor="text1"/>
        </w:rPr>
        <w:t>№</w:t>
      </w:r>
      <w:r w:rsidR="008C5DA9" w:rsidRPr="009B5C5C">
        <w:rPr>
          <w:rFonts w:ascii="Times New Roman" w:hAnsi="Times New Roman" w:cs="Times New Roman"/>
          <w:color w:val="000000" w:themeColor="text1"/>
        </w:rPr>
        <w:t xml:space="preserve"> 2 к государственной программе.</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center"/>
        <w:outlineLvl w:val="2"/>
        <w:rPr>
          <w:rFonts w:ascii="Times New Roman" w:hAnsi="Times New Roman" w:cs="Times New Roman"/>
          <w:color w:val="000000" w:themeColor="text1"/>
        </w:rPr>
      </w:pPr>
      <w:bookmarkStart w:id="2" w:name="P209"/>
      <w:bookmarkEnd w:id="2"/>
      <w:r w:rsidRPr="009B5C5C">
        <w:rPr>
          <w:rFonts w:ascii="Times New Roman" w:hAnsi="Times New Roman" w:cs="Times New Roman"/>
          <w:color w:val="000000" w:themeColor="text1"/>
        </w:rPr>
        <w:t>2.4. ПАСПОРТ</w:t>
      </w:r>
    </w:p>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 xml:space="preserve">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Развитие территориального общественного</w:t>
      </w:r>
    </w:p>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самоуправления в Архангельской области</w:t>
      </w:r>
      <w:r w:rsidR="00A44EBB">
        <w:rPr>
          <w:rFonts w:ascii="Times New Roman" w:hAnsi="Times New Roman" w:cs="Times New Roman"/>
          <w:color w:val="000000" w:themeColor="text1"/>
        </w:rPr>
        <w:t>»</w:t>
      </w:r>
    </w:p>
    <w:p w:rsidR="008C5DA9" w:rsidRPr="009B5C5C" w:rsidRDefault="008C5DA9">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3135"/>
        <w:gridCol w:w="5896"/>
      </w:tblGrid>
      <w:tr w:rsidR="008C5DA9" w:rsidRPr="009B5C5C" w:rsidTr="00A04CAB">
        <w:tc>
          <w:tcPr>
            <w:tcW w:w="3135" w:type="dxa"/>
            <w:tcBorders>
              <w:top w:val="single" w:sz="4" w:space="0" w:color="auto"/>
              <w:bottom w:val="single" w:sz="4" w:space="0" w:color="auto"/>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Наименование подпрограммы</w:t>
            </w:r>
          </w:p>
        </w:tc>
        <w:tc>
          <w:tcPr>
            <w:tcW w:w="5896" w:type="dxa"/>
            <w:tcBorders>
              <w:top w:val="single" w:sz="4" w:space="0" w:color="auto"/>
              <w:bottom w:val="single" w:sz="4" w:space="0" w:color="auto"/>
            </w:tcBorders>
          </w:tcPr>
          <w:p w:rsidR="008C5DA9" w:rsidRPr="009B5C5C" w:rsidRDefault="00A44EBB">
            <w:pPr>
              <w:pStyle w:val="ConsPlusNormal"/>
              <w:rPr>
                <w:rFonts w:ascii="Times New Roman" w:hAnsi="Times New Roman" w:cs="Times New Roman"/>
                <w:color w:val="000000" w:themeColor="text1"/>
              </w:rPr>
            </w:pPr>
            <w:r>
              <w:rPr>
                <w:rFonts w:ascii="Times New Roman" w:hAnsi="Times New Roman" w:cs="Times New Roman"/>
                <w:color w:val="000000" w:themeColor="text1"/>
              </w:rPr>
              <w:t>«</w:t>
            </w:r>
            <w:r w:rsidR="008C5DA9" w:rsidRPr="009B5C5C">
              <w:rPr>
                <w:rFonts w:ascii="Times New Roman" w:hAnsi="Times New Roman" w:cs="Times New Roman"/>
                <w:color w:val="000000" w:themeColor="text1"/>
              </w:rPr>
              <w:t>Развитие территориального общественного самоуправления в Архангельской области</w:t>
            </w:r>
            <w:r>
              <w:rPr>
                <w:rFonts w:ascii="Times New Roman" w:hAnsi="Times New Roman" w:cs="Times New Roman"/>
                <w:color w:val="000000" w:themeColor="text1"/>
              </w:rPr>
              <w:t>»</w:t>
            </w:r>
            <w:r w:rsidR="008C5DA9" w:rsidRPr="009B5C5C">
              <w:rPr>
                <w:rFonts w:ascii="Times New Roman" w:hAnsi="Times New Roman" w:cs="Times New Roman"/>
                <w:color w:val="000000" w:themeColor="text1"/>
              </w:rPr>
              <w:t xml:space="preserve"> (далее - подпрограмма </w:t>
            </w:r>
            <w:r w:rsidR="009B5C5C">
              <w:rPr>
                <w:rFonts w:ascii="Times New Roman" w:hAnsi="Times New Roman" w:cs="Times New Roman"/>
                <w:color w:val="000000" w:themeColor="text1"/>
              </w:rPr>
              <w:t>№</w:t>
            </w:r>
            <w:r w:rsidR="008C5DA9" w:rsidRPr="009B5C5C">
              <w:rPr>
                <w:rFonts w:ascii="Times New Roman" w:hAnsi="Times New Roman" w:cs="Times New Roman"/>
                <w:color w:val="000000" w:themeColor="text1"/>
              </w:rPr>
              <w:t xml:space="preserve"> 2)</w:t>
            </w:r>
          </w:p>
        </w:tc>
      </w:tr>
      <w:tr w:rsidR="008C5DA9" w:rsidRPr="009B5C5C" w:rsidTr="00A04CAB">
        <w:tc>
          <w:tcPr>
            <w:tcW w:w="9031" w:type="dxa"/>
            <w:gridSpan w:val="2"/>
            <w:tcBorders>
              <w:top w:val="single" w:sz="4" w:space="0" w:color="auto"/>
            </w:tcBorders>
          </w:tcPr>
          <w:p w:rsidR="008C5DA9" w:rsidRPr="009B5C5C" w:rsidRDefault="008C5DA9">
            <w:pPr>
              <w:pStyle w:val="ConsPlusNormal"/>
              <w:jc w:val="both"/>
              <w:rPr>
                <w:rFonts w:ascii="Times New Roman" w:hAnsi="Times New Roman" w:cs="Times New Roman"/>
                <w:color w:val="000000" w:themeColor="text1"/>
              </w:rPr>
            </w:pPr>
          </w:p>
        </w:tc>
      </w:tr>
      <w:tr w:rsidR="008C5DA9" w:rsidRPr="009B5C5C">
        <w:tc>
          <w:tcPr>
            <w:tcW w:w="3135" w:type="dxa"/>
            <w:tcBorders>
              <w:bottom w:val="nil"/>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Ответственный исполнитель подпрограммы</w:t>
            </w:r>
          </w:p>
        </w:tc>
        <w:tc>
          <w:tcPr>
            <w:tcW w:w="5896" w:type="dxa"/>
            <w:tcBorders>
              <w:bottom w:val="nil"/>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администрация Губернатора и Правительства, в 2014 - 2015 годах ответственным исполнителем государственной </w:t>
            </w:r>
            <w:r w:rsidRPr="009B5C5C">
              <w:rPr>
                <w:rFonts w:ascii="Times New Roman" w:hAnsi="Times New Roman" w:cs="Times New Roman"/>
                <w:color w:val="000000" w:themeColor="text1"/>
              </w:rPr>
              <w:lastRenderedPageBreak/>
              <w:t>программы являлось министерство по местному самоуправлению и внутренней политике</w:t>
            </w:r>
          </w:p>
        </w:tc>
      </w:tr>
      <w:tr w:rsidR="008C5DA9" w:rsidRPr="009B5C5C">
        <w:tblPrEx>
          <w:tblBorders>
            <w:insideH w:val="single" w:sz="4" w:space="0" w:color="auto"/>
          </w:tblBorders>
        </w:tblPrEx>
        <w:tc>
          <w:tcPr>
            <w:tcW w:w="3135"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lastRenderedPageBreak/>
              <w:t>Соисполнители подпрограммы</w:t>
            </w:r>
          </w:p>
        </w:tc>
        <w:tc>
          <w:tcPr>
            <w:tcW w:w="5896"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нет</w:t>
            </w:r>
          </w:p>
        </w:tc>
      </w:tr>
      <w:tr w:rsidR="008C5DA9" w:rsidRPr="009B5C5C">
        <w:tblPrEx>
          <w:tblBorders>
            <w:insideH w:val="single" w:sz="4" w:space="0" w:color="auto"/>
          </w:tblBorders>
        </w:tblPrEx>
        <w:tc>
          <w:tcPr>
            <w:tcW w:w="3135"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Участники подпрограммы</w:t>
            </w:r>
          </w:p>
        </w:tc>
        <w:tc>
          <w:tcPr>
            <w:tcW w:w="5896"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органы местного самоуправления, органы ТОС</w:t>
            </w:r>
          </w:p>
        </w:tc>
      </w:tr>
      <w:tr w:rsidR="008C5DA9" w:rsidRPr="009B5C5C">
        <w:tc>
          <w:tcPr>
            <w:tcW w:w="3135" w:type="dxa"/>
            <w:tcBorders>
              <w:bottom w:val="nil"/>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Цель подпрограммы</w:t>
            </w:r>
          </w:p>
        </w:tc>
        <w:tc>
          <w:tcPr>
            <w:tcW w:w="5896" w:type="dxa"/>
            <w:tcBorders>
              <w:bottom w:val="nil"/>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развитие и совершенствование системы территориального общественного самоуправления как формы самоорганизации граждан по месту их жительства для самостоятельного и под свою ответственность осуществления собственных инициатив и эффективного взаимодействия исполнительных органов, иных органов государственной власти и органов местного самоуправления с органами территориального общественного самоуправления; развитие и повышение эффективности работы органов местного самоуправления.</w:t>
            </w:r>
          </w:p>
        </w:tc>
      </w:tr>
      <w:tr w:rsidR="008C5DA9" w:rsidRPr="009B5C5C" w:rsidTr="00A04CAB">
        <w:tc>
          <w:tcPr>
            <w:tcW w:w="3135" w:type="dxa"/>
            <w:tcBorders>
              <w:top w:val="nil"/>
              <w:bottom w:val="single" w:sz="4" w:space="0" w:color="auto"/>
            </w:tcBorders>
          </w:tcPr>
          <w:p w:rsidR="008C5DA9" w:rsidRPr="009B5C5C" w:rsidRDefault="008C5DA9">
            <w:pPr>
              <w:pStyle w:val="ConsPlusNormal"/>
              <w:rPr>
                <w:rFonts w:ascii="Times New Roman" w:hAnsi="Times New Roman" w:cs="Times New Roman"/>
                <w:color w:val="000000" w:themeColor="text1"/>
              </w:rPr>
            </w:pPr>
          </w:p>
        </w:tc>
        <w:tc>
          <w:tcPr>
            <w:tcW w:w="5896" w:type="dxa"/>
            <w:tcBorders>
              <w:top w:val="nil"/>
              <w:bottom w:val="single" w:sz="4" w:space="0" w:color="auto"/>
            </w:tcBorders>
          </w:tcPr>
          <w:p w:rsidR="008C5DA9" w:rsidRPr="009B5C5C" w:rsidRDefault="000C75CB">
            <w:pPr>
              <w:pStyle w:val="ConsPlusNormal"/>
              <w:rPr>
                <w:rFonts w:ascii="Times New Roman" w:hAnsi="Times New Roman" w:cs="Times New Roman"/>
                <w:color w:val="000000" w:themeColor="text1"/>
              </w:rPr>
            </w:pPr>
            <w:hyperlink w:anchor="P433" w:history="1">
              <w:r w:rsidR="008C5DA9" w:rsidRPr="009B5C5C">
                <w:rPr>
                  <w:rFonts w:ascii="Times New Roman" w:hAnsi="Times New Roman" w:cs="Times New Roman"/>
                  <w:color w:val="000000" w:themeColor="text1"/>
                </w:rPr>
                <w:t>Перечень</w:t>
              </w:r>
            </w:hyperlink>
            <w:r w:rsidR="008C5DA9" w:rsidRPr="009B5C5C">
              <w:rPr>
                <w:rFonts w:ascii="Times New Roman" w:hAnsi="Times New Roman" w:cs="Times New Roman"/>
                <w:color w:val="000000" w:themeColor="text1"/>
              </w:rPr>
              <w:t xml:space="preserve"> целевых показателей подпрограммы </w:t>
            </w:r>
            <w:r w:rsidR="009B5C5C">
              <w:rPr>
                <w:rFonts w:ascii="Times New Roman" w:hAnsi="Times New Roman" w:cs="Times New Roman"/>
                <w:color w:val="000000" w:themeColor="text1"/>
              </w:rPr>
              <w:t>№</w:t>
            </w:r>
            <w:r w:rsidR="008C5DA9" w:rsidRPr="009B5C5C">
              <w:rPr>
                <w:rFonts w:ascii="Times New Roman" w:hAnsi="Times New Roman" w:cs="Times New Roman"/>
                <w:color w:val="000000" w:themeColor="text1"/>
              </w:rPr>
              <w:t xml:space="preserve"> 2 приведен в приложении </w:t>
            </w:r>
            <w:r w:rsidR="009B5C5C">
              <w:rPr>
                <w:rFonts w:ascii="Times New Roman" w:hAnsi="Times New Roman" w:cs="Times New Roman"/>
                <w:color w:val="000000" w:themeColor="text1"/>
              </w:rPr>
              <w:t>№</w:t>
            </w:r>
            <w:r w:rsidR="008C5DA9" w:rsidRPr="009B5C5C">
              <w:rPr>
                <w:rFonts w:ascii="Times New Roman" w:hAnsi="Times New Roman" w:cs="Times New Roman"/>
                <w:color w:val="000000" w:themeColor="text1"/>
              </w:rPr>
              <w:t xml:space="preserve"> 1 государственной программы</w:t>
            </w:r>
          </w:p>
        </w:tc>
      </w:tr>
      <w:tr w:rsidR="008C5DA9" w:rsidRPr="009B5C5C">
        <w:tblPrEx>
          <w:tblBorders>
            <w:insideH w:val="single" w:sz="4" w:space="0" w:color="auto"/>
          </w:tblBorders>
        </w:tblPrEx>
        <w:tc>
          <w:tcPr>
            <w:tcW w:w="3135" w:type="dxa"/>
            <w:vMerge w:val="restart"/>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Задачи подпрограммы</w:t>
            </w:r>
          </w:p>
        </w:tc>
        <w:tc>
          <w:tcPr>
            <w:tcW w:w="5896" w:type="dxa"/>
            <w:tcBorders>
              <w:bottom w:val="nil"/>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задача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1 - создание благоприятной среды и стимулов для формирования и развития территориального общественного самоуправления;</w:t>
            </w:r>
          </w:p>
        </w:tc>
      </w:tr>
      <w:tr w:rsidR="008C5DA9" w:rsidRPr="009B5C5C">
        <w:tc>
          <w:tcPr>
            <w:tcW w:w="3135" w:type="dxa"/>
            <w:vMerge/>
          </w:tcPr>
          <w:p w:rsidR="008C5DA9" w:rsidRPr="009B5C5C" w:rsidRDefault="008C5DA9">
            <w:pPr>
              <w:rPr>
                <w:color w:val="000000" w:themeColor="text1"/>
              </w:rPr>
            </w:pPr>
          </w:p>
        </w:tc>
        <w:tc>
          <w:tcPr>
            <w:tcW w:w="5896" w:type="dxa"/>
            <w:tcBorders>
              <w:top w:val="nil"/>
              <w:bottom w:val="nil"/>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задача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2 - повышение уровня профессионализма, квалификации и компетенций представителей территориального общественного самоуправления и муниципальных служащих;</w:t>
            </w:r>
          </w:p>
        </w:tc>
      </w:tr>
      <w:tr w:rsidR="008C5DA9" w:rsidRPr="009B5C5C">
        <w:tblPrEx>
          <w:tblBorders>
            <w:insideH w:val="single" w:sz="4" w:space="0" w:color="auto"/>
          </w:tblBorders>
        </w:tblPrEx>
        <w:tc>
          <w:tcPr>
            <w:tcW w:w="3135" w:type="dxa"/>
            <w:vMerge/>
          </w:tcPr>
          <w:p w:rsidR="008C5DA9" w:rsidRPr="009B5C5C" w:rsidRDefault="008C5DA9">
            <w:pPr>
              <w:rPr>
                <w:color w:val="000000" w:themeColor="text1"/>
              </w:rPr>
            </w:pPr>
          </w:p>
        </w:tc>
        <w:tc>
          <w:tcPr>
            <w:tcW w:w="5896" w:type="dxa"/>
            <w:tcBorders>
              <w:top w:val="nil"/>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задача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3 - государственная информационная поддержка территориального общественного самоуправления</w:t>
            </w:r>
          </w:p>
        </w:tc>
      </w:tr>
      <w:tr w:rsidR="008C5DA9" w:rsidRPr="009B5C5C">
        <w:tblPrEx>
          <w:tblBorders>
            <w:insideH w:val="single" w:sz="4" w:space="0" w:color="auto"/>
          </w:tblBorders>
        </w:tblPrEx>
        <w:tc>
          <w:tcPr>
            <w:tcW w:w="3135" w:type="dxa"/>
            <w:vMerge w:val="restart"/>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Сроки и этапы реализации подпрограммы</w:t>
            </w:r>
          </w:p>
        </w:tc>
        <w:tc>
          <w:tcPr>
            <w:tcW w:w="5896" w:type="dxa"/>
            <w:tcBorders>
              <w:bottom w:val="nil"/>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2014 - 2021 годы.</w:t>
            </w:r>
          </w:p>
        </w:tc>
      </w:tr>
      <w:tr w:rsidR="008C5DA9" w:rsidRPr="009B5C5C">
        <w:tblPrEx>
          <w:tblBorders>
            <w:insideH w:val="single" w:sz="4" w:space="0" w:color="auto"/>
          </w:tblBorders>
        </w:tblPrEx>
        <w:tc>
          <w:tcPr>
            <w:tcW w:w="3135" w:type="dxa"/>
            <w:vMerge/>
          </w:tcPr>
          <w:p w:rsidR="008C5DA9" w:rsidRPr="009B5C5C" w:rsidRDefault="008C5DA9">
            <w:pPr>
              <w:rPr>
                <w:color w:val="000000" w:themeColor="text1"/>
              </w:rPr>
            </w:pPr>
          </w:p>
        </w:tc>
        <w:tc>
          <w:tcPr>
            <w:tcW w:w="5896" w:type="dxa"/>
            <w:tcBorders>
              <w:top w:val="nil"/>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Подпрограмма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 реализуется в один этап</w:t>
            </w:r>
          </w:p>
        </w:tc>
      </w:tr>
      <w:tr w:rsidR="008C5DA9" w:rsidRPr="009B5C5C" w:rsidTr="00A04CAB">
        <w:tc>
          <w:tcPr>
            <w:tcW w:w="3135" w:type="dxa"/>
            <w:tcBorders>
              <w:bottom w:val="single" w:sz="4" w:space="0" w:color="auto"/>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Объем</w:t>
            </w:r>
          </w:p>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и источники финансирования подпрограммы</w:t>
            </w:r>
          </w:p>
        </w:tc>
        <w:tc>
          <w:tcPr>
            <w:tcW w:w="5896" w:type="dxa"/>
            <w:tcBorders>
              <w:bottom w:val="single" w:sz="4" w:space="0" w:color="auto"/>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общий объем финансирования составляет </w:t>
            </w:r>
            <w:r w:rsidR="00D75007" w:rsidRPr="009B5C5C">
              <w:rPr>
                <w:rFonts w:ascii="Times New Roman" w:hAnsi="Times New Roman" w:cs="Times New Roman"/>
                <w:color w:val="000000" w:themeColor="text1"/>
              </w:rPr>
              <w:t>192 581,3</w:t>
            </w:r>
            <w:r w:rsidRPr="009B5C5C">
              <w:rPr>
                <w:rFonts w:ascii="Times New Roman" w:hAnsi="Times New Roman" w:cs="Times New Roman"/>
                <w:color w:val="000000" w:themeColor="text1"/>
              </w:rPr>
              <w:t xml:space="preserve"> тыс. рублей, в том числе:</w:t>
            </w:r>
          </w:p>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средства областного бюджета </w:t>
            </w:r>
            <w:r w:rsidR="00D75007" w:rsidRP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w:t>
            </w:r>
            <w:r w:rsidR="00D75007" w:rsidRPr="009B5C5C">
              <w:rPr>
                <w:rFonts w:ascii="Times New Roman" w:hAnsi="Times New Roman" w:cs="Times New Roman"/>
                <w:color w:val="000000" w:themeColor="text1"/>
              </w:rPr>
              <w:t>151 518,6</w:t>
            </w:r>
            <w:r w:rsidRPr="009B5C5C">
              <w:rPr>
                <w:rFonts w:ascii="Times New Roman" w:hAnsi="Times New Roman" w:cs="Times New Roman"/>
                <w:color w:val="000000" w:themeColor="text1"/>
              </w:rPr>
              <w:t xml:space="preserve"> тыс. рублей;</w:t>
            </w:r>
          </w:p>
          <w:p w:rsidR="008C5DA9" w:rsidRPr="009B5C5C" w:rsidRDefault="008C5DA9" w:rsidP="00D75007">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средства местных бюджетов </w:t>
            </w:r>
            <w:r w:rsidR="00D75007" w:rsidRP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w:t>
            </w:r>
            <w:r w:rsidR="00D75007" w:rsidRPr="009B5C5C">
              <w:rPr>
                <w:rFonts w:ascii="Times New Roman" w:hAnsi="Times New Roman" w:cs="Times New Roman"/>
                <w:color w:val="000000" w:themeColor="text1"/>
              </w:rPr>
              <w:t>41 062,7</w:t>
            </w:r>
            <w:r w:rsidRPr="009B5C5C">
              <w:rPr>
                <w:rFonts w:ascii="Times New Roman" w:hAnsi="Times New Roman" w:cs="Times New Roman"/>
                <w:color w:val="000000" w:themeColor="text1"/>
              </w:rPr>
              <w:t xml:space="preserve"> тыс. рублей</w:t>
            </w:r>
          </w:p>
        </w:tc>
      </w:tr>
    </w:tbl>
    <w:p w:rsidR="00196FE3" w:rsidRDefault="00196FE3">
      <w:pPr>
        <w:pStyle w:val="ConsPlusNormal"/>
        <w:jc w:val="center"/>
        <w:outlineLvl w:val="2"/>
        <w:rPr>
          <w:rFonts w:ascii="Times New Roman" w:hAnsi="Times New Roman" w:cs="Times New Roman"/>
          <w:color w:val="000000" w:themeColor="text1"/>
        </w:rPr>
      </w:pPr>
    </w:p>
    <w:p w:rsidR="008C5DA9" w:rsidRPr="009B5C5C" w:rsidRDefault="008C5DA9">
      <w:pPr>
        <w:pStyle w:val="ConsPlusNormal"/>
        <w:jc w:val="center"/>
        <w:outlineLvl w:val="2"/>
        <w:rPr>
          <w:rFonts w:ascii="Times New Roman" w:hAnsi="Times New Roman" w:cs="Times New Roman"/>
          <w:color w:val="000000" w:themeColor="text1"/>
        </w:rPr>
      </w:pPr>
      <w:r w:rsidRPr="009B5C5C">
        <w:rPr>
          <w:rFonts w:ascii="Times New Roman" w:hAnsi="Times New Roman" w:cs="Times New Roman"/>
          <w:color w:val="000000" w:themeColor="text1"/>
        </w:rPr>
        <w:t xml:space="preserve">2.5. Характеристика сферы реализации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w:t>
      </w:r>
    </w:p>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описание основных проблем</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Вопрос государственной поддержки ТОС урегулирован в рамках областного </w:t>
      </w:r>
      <w:hyperlink r:id="rId27" w:history="1">
        <w:r w:rsidRPr="009B5C5C">
          <w:rPr>
            <w:rFonts w:ascii="Times New Roman" w:hAnsi="Times New Roman" w:cs="Times New Roman"/>
            <w:color w:val="000000" w:themeColor="text1"/>
          </w:rPr>
          <w:t>закона</w:t>
        </w:r>
      </w:hyperlink>
      <w:r w:rsidRPr="009B5C5C">
        <w:rPr>
          <w:rFonts w:ascii="Times New Roman" w:hAnsi="Times New Roman" w:cs="Times New Roman"/>
          <w:color w:val="000000" w:themeColor="text1"/>
        </w:rPr>
        <w:t xml:space="preserve"> от 23 сентября 2004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259-внеоч.-ОЗ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и областного </w:t>
      </w:r>
      <w:hyperlink r:id="rId28" w:history="1">
        <w:r w:rsidRPr="009B5C5C">
          <w:rPr>
            <w:rFonts w:ascii="Times New Roman" w:hAnsi="Times New Roman" w:cs="Times New Roman"/>
            <w:color w:val="000000" w:themeColor="text1"/>
          </w:rPr>
          <w:t>закона</w:t>
        </w:r>
      </w:hyperlink>
      <w:r w:rsidRPr="009B5C5C">
        <w:rPr>
          <w:rFonts w:ascii="Times New Roman" w:hAnsi="Times New Roman" w:cs="Times New Roman"/>
          <w:color w:val="000000" w:themeColor="text1"/>
        </w:rPr>
        <w:t xml:space="preserve"> от 22 февраля 2013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613-37-ОЗ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О государственной поддержке территориального общественного самоуправления в Архангельской области</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которые определяют формы и направления государственной региональной поддержки ТОС, в частности: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создание необходимых правовых и организационных мер;</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выделение средств из областного бюджета для финансирования государственной поддержки ТОС;</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осуществление софинансирования проектов развития ТОС;</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lastRenderedPageBreak/>
        <w:t>содействие информационному обеспечению развития ТОС;</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создание постоянно действующего совещательного органа - совета по ТОС при Губернаторе Архангельской области.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Основными мероприятиями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 по развитию ТОС являются:</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создание условий для объединения граждан на основе ТОС;</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создание благоприятных условий для проявления инициативы гражданами по месту жительства;</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создание единого информационного пространства деятельности ТОС.</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Основной формой поддержки ТОС является субсидирование проектов. Благодаря реализации проектов ТОС построены спортивные и детские площадки, отремонтированы мосты, построены колодцы, возрождаются народные традиции и промыслы, организуется досуг жителей.</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В конкурсах 2011 - 2012 годов приняли участие все муниципальные образования. Всего для участия в конкурсе было представлено 680 проектов. По итогам конкурсов победителями признан 421 проект. Наибольшее число проектов (48 процентов от общего числа проектов) было представлено по направлению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благоустройство населенного пункта</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25 процентов - по направлению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сохранение и использование местного исторического, культурного наследия, сохранение народных традиций и промыслов</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22 процента - по направлению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развитие физической культуры и спорта</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5 процентов - по направлению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поддержка социально уязвимых групп</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Дальнейшая проектная деятельность ТОСов в перспективе позволит готовить проекты еще более высокого уровня, расширяя границы и сложность решаемых проблем.</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За 2011 - 2012 годы за счет средств областного бюджета было проведено 23 обучающих семинара на территориях муниципальных образований для представителей ТОС с участием исполнительных органов, иных органов государственной власти и бизнеса, обучено 645 человек. Основные вопросы семинаров-тренингов: законодательство о ТОС, участие ТОС в стратегическом планировании муниципального образования, деятельность ТОС, деловые коммуникации и основы лидерства, проблемы в деятельности ТОС и пути их решения.</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Для информационно-методической поддержки ТОС издано 3 выпуска информационного сборника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Вестник ТОС</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и методический сборник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Что такое ТОС</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разработан интернет-портал в информационно-телекоммуникационной сети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Интернет</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ТОС Поморья</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ежегодно проводились фестиваль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ТОСы Поморья</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и межрегиональная конференция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ТОС как инновационная модель развития социального партнерства власти и гражданского общества</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Ежегодно проходили конкурсы на награды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Лучший ТОС Архангельской области</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(25 наград) и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Лучший активист ТОС Архангельской области</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(50 наград).</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Актуальность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 заключается в необходимости решения и дальнейшего развития ТОС, реализации социально-экономических значимых проектов и повышении эффективности гражданского общества, активного включения ТОС в социально-экономическую жизнь Архангельской области.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В результате реализации мероприятий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 планируется:</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увеличение количества действующих органов ТОС до 780;</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реализация более 1330 социально и экономически значимых проектов ТОС;</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вовлечение в деятельность ТОС 27 процентов населения.</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Ключевые проблемы развития ТОС связаны со следующими факторами: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1) недостаточное использование органами местного самоуправления потенциала ТОС для </w:t>
      </w:r>
      <w:r w:rsidRPr="009B5C5C">
        <w:rPr>
          <w:rFonts w:ascii="Times New Roman" w:hAnsi="Times New Roman" w:cs="Times New Roman"/>
          <w:color w:val="000000" w:themeColor="text1"/>
        </w:rPr>
        <w:lastRenderedPageBreak/>
        <w:t>решения проблем развития территорий Архангельской области;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2) несовершенство механизмов взаимодействия исполнительных органов, иных органов государственной власти и органов местного самоуправления с органами ТОС;</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3) недостаточный уровень мотивации и участия населения в осуществлении собственных инициатив и сопричастности к процессу местного самоуправления;</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4) низкий профессионализм всех участников ТОС (дефицит знаний, новых методов и подходов, обмена опытом лучшего российского опыта ТОС);</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5) недостаточная ресурсная обеспеченность деятельности органов ТОС;</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6) отсутствие стимулирования активистов ТОС;</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7) низкий уровень информированности населения о ТОС.</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Реализация мероприятий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 направлена на решение проблем развития ТОС.</w:t>
      </w:r>
    </w:p>
    <w:p w:rsidR="008C5DA9" w:rsidRPr="009B5C5C" w:rsidRDefault="008C5DA9">
      <w:pPr>
        <w:pStyle w:val="ConsPlusNormal"/>
        <w:jc w:val="both"/>
        <w:rPr>
          <w:rFonts w:ascii="Times New Roman" w:hAnsi="Times New Roman" w:cs="Times New Roman"/>
          <w:color w:val="000000" w:themeColor="text1"/>
        </w:rPr>
      </w:pPr>
    </w:p>
    <w:p w:rsidR="00A04CAB" w:rsidRDefault="00A04CAB">
      <w:pPr>
        <w:pStyle w:val="ConsPlusNormal"/>
        <w:jc w:val="center"/>
        <w:outlineLvl w:val="2"/>
        <w:rPr>
          <w:rFonts w:ascii="Times New Roman" w:hAnsi="Times New Roman" w:cs="Times New Roman"/>
          <w:color w:val="000000" w:themeColor="text1"/>
        </w:rPr>
      </w:pPr>
    </w:p>
    <w:p w:rsidR="008C5DA9" w:rsidRPr="009B5C5C" w:rsidRDefault="008C5DA9">
      <w:pPr>
        <w:pStyle w:val="ConsPlusNormal"/>
        <w:jc w:val="center"/>
        <w:outlineLvl w:val="2"/>
        <w:rPr>
          <w:rFonts w:ascii="Times New Roman" w:hAnsi="Times New Roman" w:cs="Times New Roman"/>
          <w:color w:val="000000" w:themeColor="text1"/>
        </w:rPr>
      </w:pPr>
      <w:r w:rsidRPr="009B5C5C">
        <w:rPr>
          <w:rFonts w:ascii="Times New Roman" w:hAnsi="Times New Roman" w:cs="Times New Roman"/>
          <w:color w:val="000000" w:themeColor="text1"/>
        </w:rPr>
        <w:t xml:space="preserve">2.6. Механизм реализации мероприятий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В рамках реализации мероприятий, предусмотренных </w:t>
      </w:r>
      <w:hyperlink w:anchor="P2082" w:history="1">
        <w:r w:rsidRPr="009B5C5C">
          <w:rPr>
            <w:rFonts w:ascii="Times New Roman" w:hAnsi="Times New Roman" w:cs="Times New Roman"/>
            <w:color w:val="000000" w:themeColor="text1"/>
          </w:rPr>
          <w:t>пунктами 1.1</w:t>
        </w:r>
      </w:hyperlink>
      <w:r w:rsidRPr="009B5C5C">
        <w:rPr>
          <w:rFonts w:ascii="Times New Roman" w:hAnsi="Times New Roman" w:cs="Times New Roman"/>
          <w:color w:val="000000" w:themeColor="text1"/>
        </w:rPr>
        <w:t xml:space="preserve"> - </w:t>
      </w:r>
      <w:hyperlink w:anchor="P2377" w:history="1">
        <w:r w:rsidRPr="009B5C5C">
          <w:rPr>
            <w:rFonts w:ascii="Times New Roman" w:hAnsi="Times New Roman" w:cs="Times New Roman"/>
            <w:color w:val="000000" w:themeColor="text1"/>
          </w:rPr>
          <w:t>1.4</w:t>
        </w:r>
      </w:hyperlink>
      <w:r w:rsidRPr="009B5C5C">
        <w:rPr>
          <w:rFonts w:ascii="Times New Roman" w:hAnsi="Times New Roman" w:cs="Times New Roman"/>
          <w:color w:val="000000" w:themeColor="text1"/>
        </w:rPr>
        <w:t xml:space="preserve"> перечня мероприятий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 (приложение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 к государственной программе), осуществляется предоставление субсидий местным бюджетам на поддержку ТОС. Субсидии из областного бюджета предоставляются в соответствии со </w:t>
      </w:r>
      <w:hyperlink r:id="rId29" w:history="1">
        <w:r w:rsidRPr="009B5C5C">
          <w:rPr>
            <w:rFonts w:ascii="Times New Roman" w:hAnsi="Times New Roman" w:cs="Times New Roman"/>
            <w:color w:val="000000" w:themeColor="text1"/>
          </w:rPr>
          <w:t>статьей 6.1</w:t>
        </w:r>
      </w:hyperlink>
      <w:r w:rsidRPr="009B5C5C">
        <w:rPr>
          <w:rFonts w:ascii="Times New Roman" w:hAnsi="Times New Roman" w:cs="Times New Roman"/>
          <w:color w:val="000000" w:themeColor="text1"/>
        </w:rPr>
        <w:t xml:space="preserve"> областного закона от 23 сентября 2004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259-внеоч.-ОЗ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w:t>
      </w:r>
      <w:hyperlink r:id="rId30" w:history="1">
        <w:r w:rsidRPr="009B5C5C">
          <w:rPr>
            <w:rFonts w:ascii="Times New Roman" w:hAnsi="Times New Roman" w:cs="Times New Roman"/>
            <w:color w:val="000000" w:themeColor="text1"/>
          </w:rPr>
          <w:t>статьей 11</w:t>
        </w:r>
      </w:hyperlink>
      <w:r w:rsidRPr="009B5C5C">
        <w:rPr>
          <w:rFonts w:ascii="Times New Roman" w:hAnsi="Times New Roman" w:cs="Times New Roman"/>
          <w:color w:val="000000" w:themeColor="text1"/>
        </w:rPr>
        <w:t xml:space="preserve"> областного закона от 22 февраля 2013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613-37-ОЗ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О государственной поддержке территориального общественного самоуправления в Архангельской области</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w:t>
      </w:r>
      <w:hyperlink r:id="rId31" w:history="1">
        <w:r w:rsidRPr="009B5C5C">
          <w:rPr>
            <w:rFonts w:ascii="Times New Roman" w:hAnsi="Times New Roman" w:cs="Times New Roman"/>
            <w:color w:val="000000" w:themeColor="text1"/>
          </w:rPr>
          <w:t>статьей 5</w:t>
        </w:r>
      </w:hyperlink>
      <w:r w:rsidRPr="009B5C5C">
        <w:rPr>
          <w:rFonts w:ascii="Times New Roman" w:hAnsi="Times New Roman" w:cs="Times New Roman"/>
          <w:color w:val="000000" w:themeColor="text1"/>
        </w:rPr>
        <w:t xml:space="preserve"> областного закона от 23 сентября 2008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562-29-ОЗ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О бюджетном процессе в Архангельской области</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w:t>
      </w:r>
    </w:p>
    <w:p w:rsidR="00F436CE" w:rsidRPr="009B5C5C" w:rsidRDefault="00F436CE" w:rsidP="00F436CE">
      <w:pPr>
        <w:pStyle w:val="ConsPlusNormal"/>
        <w:ind w:firstLine="539"/>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Объем финансирования мер поддержки и распределение средств субсидий в разрезе муниципальных образований на развитие системы ТОС в рамках реализации мероприятий, предусмотренных пунктами 1.3 и 1.4 перечня мероприятий подпрограммы № 2 (приложение № 2 </w:t>
      </w:r>
    </w:p>
    <w:p w:rsidR="00F436CE" w:rsidRPr="009B5C5C" w:rsidRDefault="00F436CE" w:rsidP="00F436CE">
      <w:pPr>
        <w:pStyle w:val="ConsPlusNormal"/>
        <w:jc w:val="both"/>
        <w:rPr>
          <w:rFonts w:ascii="Times New Roman" w:hAnsi="Times New Roman" w:cs="Times New Roman"/>
          <w:color w:val="000000" w:themeColor="text1"/>
        </w:rPr>
      </w:pPr>
      <w:r w:rsidRPr="009B5C5C">
        <w:rPr>
          <w:rFonts w:ascii="Times New Roman" w:hAnsi="Times New Roman" w:cs="Times New Roman"/>
          <w:color w:val="000000" w:themeColor="text1"/>
        </w:rPr>
        <w:t>к государственной программе), в 2014 году утверждались постановлением Правительства Архангельской области (методика распределения средств субсидий бюджетам муниципальных образований Архангельской области являлась приложением к настоящей программе).</w:t>
      </w:r>
    </w:p>
    <w:p w:rsidR="000F0B76" w:rsidRPr="009B5C5C" w:rsidRDefault="000F0B76" w:rsidP="000F0B76">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Предоставление и расходование субсидий местным бюджетам на развитие системы ТОС в рамках реализации мероприятий, предусмотренных пунктами 1.3 и 1.4 перечня мероприятий подпрограммы № 2 государственной программы, в 2014 году осуществлялось в соответствии с порядком, утвержденным постановлением Правительства Архангельской области.</w:t>
      </w:r>
    </w:p>
    <w:p w:rsidR="008C5DA9" w:rsidRPr="009B5C5C" w:rsidRDefault="008C5DA9" w:rsidP="000F0B76">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Отдельные мероприятия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 предусмотренные </w:t>
      </w:r>
      <w:hyperlink w:anchor="P785" w:history="1">
        <w:r w:rsidRPr="009B5C5C">
          <w:rPr>
            <w:rFonts w:ascii="Times New Roman" w:hAnsi="Times New Roman" w:cs="Times New Roman"/>
            <w:color w:val="000000" w:themeColor="text1"/>
          </w:rPr>
          <w:t>пунктами 1.3</w:t>
        </w:r>
      </w:hyperlink>
      <w:r w:rsidRPr="009B5C5C">
        <w:rPr>
          <w:rFonts w:ascii="Times New Roman" w:hAnsi="Times New Roman" w:cs="Times New Roman"/>
          <w:color w:val="000000" w:themeColor="text1"/>
        </w:rPr>
        <w:t xml:space="preserve">, </w:t>
      </w:r>
      <w:hyperlink w:anchor="P2408" w:history="1">
        <w:r w:rsidRPr="009B5C5C">
          <w:rPr>
            <w:rFonts w:ascii="Times New Roman" w:hAnsi="Times New Roman" w:cs="Times New Roman"/>
            <w:color w:val="000000" w:themeColor="text1"/>
          </w:rPr>
          <w:t>1.5</w:t>
        </w:r>
      </w:hyperlink>
      <w:r w:rsidRPr="009B5C5C">
        <w:rPr>
          <w:rFonts w:ascii="Times New Roman" w:hAnsi="Times New Roman" w:cs="Times New Roman"/>
          <w:color w:val="000000" w:themeColor="text1"/>
        </w:rPr>
        <w:t xml:space="preserve">, </w:t>
      </w:r>
      <w:hyperlink w:anchor="P785" w:history="1">
        <w:r w:rsidRPr="009B5C5C">
          <w:rPr>
            <w:rFonts w:ascii="Times New Roman" w:hAnsi="Times New Roman" w:cs="Times New Roman"/>
            <w:color w:val="000000" w:themeColor="text1"/>
          </w:rPr>
          <w:t>2.1</w:t>
        </w:r>
      </w:hyperlink>
      <w:r w:rsidRPr="009B5C5C">
        <w:rPr>
          <w:rFonts w:ascii="Times New Roman" w:hAnsi="Times New Roman" w:cs="Times New Roman"/>
          <w:color w:val="000000" w:themeColor="text1"/>
        </w:rPr>
        <w:t xml:space="preserve">, </w:t>
      </w:r>
      <w:hyperlink w:anchor="P2511" w:history="1">
        <w:r w:rsidRPr="009B5C5C">
          <w:rPr>
            <w:rFonts w:ascii="Times New Roman" w:hAnsi="Times New Roman" w:cs="Times New Roman"/>
            <w:color w:val="000000" w:themeColor="text1"/>
          </w:rPr>
          <w:t>2.2</w:t>
        </w:r>
      </w:hyperlink>
      <w:r w:rsidRPr="009B5C5C">
        <w:rPr>
          <w:rFonts w:ascii="Times New Roman" w:hAnsi="Times New Roman" w:cs="Times New Roman"/>
          <w:color w:val="000000" w:themeColor="text1"/>
        </w:rPr>
        <w:t xml:space="preserve">, </w:t>
      </w:r>
      <w:hyperlink w:anchor="P2604" w:history="1">
        <w:r w:rsidRPr="009B5C5C">
          <w:rPr>
            <w:rFonts w:ascii="Times New Roman" w:hAnsi="Times New Roman" w:cs="Times New Roman"/>
            <w:color w:val="000000" w:themeColor="text1"/>
          </w:rPr>
          <w:t>3.1</w:t>
        </w:r>
      </w:hyperlink>
      <w:r w:rsidRPr="009B5C5C">
        <w:rPr>
          <w:rFonts w:ascii="Times New Roman" w:hAnsi="Times New Roman" w:cs="Times New Roman"/>
          <w:color w:val="000000" w:themeColor="text1"/>
        </w:rPr>
        <w:t xml:space="preserve">, </w:t>
      </w:r>
      <w:hyperlink w:anchor="P2709" w:history="1">
        <w:r w:rsidRPr="009B5C5C">
          <w:rPr>
            <w:rFonts w:ascii="Times New Roman" w:hAnsi="Times New Roman" w:cs="Times New Roman"/>
            <w:color w:val="000000" w:themeColor="text1"/>
          </w:rPr>
          <w:t>3.2</w:t>
        </w:r>
      </w:hyperlink>
      <w:r w:rsidRPr="009B5C5C">
        <w:rPr>
          <w:rFonts w:ascii="Times New Roman" w:hAnsi="Times New Roman" w:cs="Times New Roman"/>
          <w:color w:val="000000" w:themeColor="text1"/>
        </w:rPr>
        <w:t xml:space="preserve">, </w:t>
      </w:r>
      <w:hyperlink w:anchor="P2771" w:history="1">
        <w:r w:rsidRPr="009B5C5C">
          <w:rPr>
            <w:rFonts w:ascii="Times New Roman" w:hAnsi="Times New Roman" w:cs="Times New Roman"/>
            <w:color w:val="000000" w:themeColor="text1"/>
          </w:rPr>
          <w:t>3.4</w:t>
        </w:r>
      </w:hyperlink>
      <w:r w:rsidRPr="009B5C5C">
        <w:rPr>
          <w:rFonts w:ascii="Times New Roman" w:hAnsi="Times New Roman" w:cs="Times New Roman"/>
          <w:color w:val="000000" w:themeColor="text1"/>
        </w:rPr>
        <w:t xml:space="preserve"> и </w:t>
      </w:r>
      <w:hyperlink w:anchor="P2802" w:history="1">
        <w:r w:rsidRPr="009B5C5C">
          <w:rPr>
            <w:rFonts w:ascii="Times New Roman" w:hAnsi="Times New Roman" w:cs="Times New Roman"/>
            <w:color w:val="000000" w:themeColor="text1"/>
          </w:rPr>
          <w:t>3.5</w:t>
        </w:r>
      </w:hyperlink>
      <w:r w:rsidRPr="009B5C5C">
        <w:rPr>
          <w:rFonts w:ascii="Times New Roman" w:hAnsi="Times New Roman" w:cs="Times New Roman"/>
          <w:color w:val="000000" w:themeColor="text1"/>
        </w:rPr>
        <w:t xml:space="preserve"> перечня мероприятий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 (приложение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 к государственной программе), будут реализованы с привлечением организаций, определяемых в соответствии с Федеральным </w:t>
      </w:r>
      <w:hyperlink r:id="rId32" w:history="1">
        <w:r w:rsidRPr="009B5C5C">
          <w:rPr>
            <w:rFonts w:ascii="Times New Roman" w:hAnsi="Times New Roman" w:cs="Times New Roman"/>
            <w:color w:val="000000" w:themeColor="text1"/>
          </w:rPr>
          <w:t>законом</w:t>
        </w:r>
      </w:hyperlink>
      <w:r w:rsidRPr="009B5C5C">
        <w:rPr>
          <w:rFonts w:ascii="Times New Roman" w:hAnsi="Times New Roman" w:cs="Times New Roman"/>
          <w:color w:val="000000" w:themeColor="text1"/>
        </w:rPr>
        <w:t xml:space="preserve"> от 5 апреля 2013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44-ФЗ.</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Реализация мероприятия </w:t>
      </w:r>
      <w:hyperlink w:anchor="P2542" w:history="1">
        <w:r w:rsidRPr="009B5C5C">
          <w:rPr>
            <w:rFonts w:ascii="Times New Roman" w:hAnsi="Times New Roman" w:cs="Times New Roman"/>
            <w:color w:val="000000" w:themeColor="text1"/>
          </w:rPr>
          <w:t>пункта 2.3</w:t>
        </w:r>
      </w:hyperlink>
      <w:r w:rsidRPr="009B5C5C">
        <w:rPr>
          <w:rFonts w:ascii="Times New Roman" w:hAnsi="Times New Roman" w:cs="Times New Roman"/>
          <w:color w:val="000000" w:themeColor="text1"/>
        </w:rPr>
        <w:t xml:space="preserve"> перечня мероприятий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 (приложение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 к государственной программе) осуществляется государственным автономным учреждением Архангельской области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Центр изучения общественного мнения</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средства на реализацию которого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Реализация мероприятия </w:t>
      </w:r>
      <w:hyperlink w:anchor="P2740" w:history="1">
        <w:r w:rsidRPr="009B5C5C">
          <w:rPr>
            <w:rFonts w:ascii="Times New Roman" w:hAnsi="Times New Roman" w:cs="Times New Roman"/>
            <w:color w:val="000000" w:themeColor="text1"/>
          </w:rPr>
          <w:t>пункта 3.3</w:t>
        </w:r>
      </w:hyperlink>
      <w:r w:rsidRPr="009B5C5C">
        <w:rPr>
          <w:rFonts w:ascii="Times New Roman" w:hAnsi="Times New Roman" w:cs="Times New Roman"/>
          <w:color w:val="000000" w:themeColor="text1"/>
        </w:rPr>
        <w:t xml:space="preserve"> перечня мероприятий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 (приложение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 к государственной программе) осуществляется государственным автономным учреждением Архангельской области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Издательский дом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Двина</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средства на реализацию которого </w:t>
      </w:r>
      <w:r w:rsidRPr="009B5C5C">
        <w:rPr>
          <w:rFonts w:ascii="Times New Roman" w:hAnsi="Times New Roman" w:cs="Times New Roman"/>
          <w:color w:val="000000" w:themeColor="text1"/>
        </w:rPr>
        <w:lastRenderedPageBreak/>
        <w:t>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8C5DA9" w:rsidRPr="009B5C5C" w:rsidRDefault="000C75CB">
      <w:pPr>
        <w:pStyle w:val="ConsPlusNormal"/>
        <w:spacing w:before="220"/>
        <w:ind w:firstLine="540"/>
        <w:jc w:val="both"/>
        <w:rPr>
          <w:rFonts w:ascii="Times New Roman" w:hAnsi="Times New Roman" w:cs="Times New Roman"/>
          <w:color w:val="000000" w:themeColor="text1"/>
        </w:rPr>
      </w:pPr>
      <w:hyperlink w:anchor="P785" w:history="1">
        <w:r w:rsidR="008C5DA9" w:rsidRPr="009B5C5C">
          <w:rPr>
            <w:rFonts w:ascii="Times New Roman" w:hAnsi="Times New Roman" w:cs="Times New Roman"/>
            <w:color w:val="000000" w:themeColor="text1"/>
          </w:rPr>
          <w:t>Перечень</w:t>
        </w:r>
      </w:hyperlink>
      <w:r w:rsidR="008C5DA9" w:rsidRPr="009B5C5C">
        <w:rPr>
          <w:rFonts w:ascii="Times New Roman" w:hAnsi="Times New Roman" w:cs="Times New Roman"/>
          <w:color w:val="000000" w:themeColor="text1"/>
        </w:rPr>
        <w:t xml:space="preserve"> мероприятий подпрограммы </w:t>
      </w:r>
      <w:r w:rsidR="009B5C5C">
        <w:rPr>
          <w:rFonts w:ascii="Times New Roman" w:hAnsi="Times New Roman" w:cs="Times New Roman"/>
          <w:color w:val="000000" w:themeColor="text1"/>
        </w:rPr>
        <w:t>№</w:t>
      </w:r>
      <w:r w:rsidR="008C5DA9" w:rsidRPr="009B5C5C">
        <w:rPr>
          <w:rFonts w:ascii="Times New Roman" w:hAnsi="Times New Roman" w:cs="Times New Roman"/>
          <w:color w:val="000000" w:themeColor="text1"/>
        </w:rPr>
        <w:t xml:space="preserve"> 2 за счет средств областного бюджета представлен в приложении </w:t>
      </w:r>
      <w:r w:rsidR="009B5C5C">
        <w:rPr>
          <w:rFonts w:ascii="Times New Roman" w:hAnsi="Times New Roman" w:cs="Times New Roman"/>
          <w:color w:val="000000" w:themeColor="text1"/>
        </w:rPr>
        <w:t>№</w:t>
      </w:r>
      <w:r w:rsidR="008C5DA9" w:rsidRPr="009B5C5C">
        <w:rPr>
          <w:rFonts w:ascii="Times New Roman" w:hAnsi="Times New Roman" w:cs="Times New Roman"/>
          <w:color w:val="000000" w:themeColor="text1"/>
        </w:rPr>
        <w:t xml:space="preserve"> 2 к государственной программе.</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center"/>
        <w:outlineLvl w:val="2"/>
        <w:rPr>
          <w:rFonts w:ascii="Times New Roman" w:hAnsi="Times New Roman" w:cs="Times New Roman"/>
          <w:color w:val="000000" w:themeColor="text1"/>
        </w:rPr>
      </w:pPr>
      <w:bookmarkStart w:id="3" w:name="P291"/>
      <w:bookmarkEnd w:id="3"/>
      <w:r w:rsidRPr="009B5C5C">
        <w:rPr>
          <w:rFonts w:ascii="Times New Roman" w:hAnsi="Times New Roman" w:cs="Times New Roman"/>
          <w:color w:val="000000" w:themeColor="text1"/>
        </w:rPr>
        <w:t>2.7. ПАСПОРТ</w:t>
      </w:r>
    </w:p>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 xml:space="preserve">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3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Обеспечение реализации</w:t>
      </w:r>
    </w:p>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государственной программы</w:t>
      </w:r>
      <w:r w:rsidR="00A44EBB">
        <w:rPr>
          <w:rFonts w:ascii="Times New Roman" w:hAnsi="Times New Roman" w:cs="Times New Roman"/>
          <w:color w:val="000000" w:themeColor="text1"/>
        </w:rPr>
        <w:t>»</w:t>
      </w:r>
    </w:p>
    <w:p w:rsidR="008C5DA9" w:rsidRPr="009B5C5C" w:rsidRDefault="008C5DA9">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35"/>
        <w:gridCol w:w="5896"/>
      </w:tblGrid>
      <w:tr w:rsidR="008C5DA9" w:rsidRPr="009B5C5C">
        <w:tc>
          <w:tcPr>
            <w:tcW w:w="3135"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Наименование подпрограммы</w:t>
            </w:r>
          </w:p>
        </w:tc>
        <w:tc>
          <w:tcPr>
            <w:tcW w:w="5896" w:type="dxa"/>
          </w:tcPr>
          <w:p w:rsidR="008C5DA9" w:rsidRPr="009B5C5C" w:rsidRDefault="00A44EBB">
            <w:pPr>
              <w:pStyle w:val="ConsPlusNormal"/>
              <w:rPr>
                <w:rFonts w:ascii="Times New Roman" w:hAnsi="Times New Roman" w:cs="Times New Roman"/>
                <w:color w:val="000000" w:themeColor="text1"/>
              </w:rPr>
            </w:pPr>
            <w:r>
              <w:rPr>
                <w:rFonts w:ascii="Times New Roman" w:hAnsi="Times New Roman" w:cs="Times New Roman"/>
                <w:color w:val="000000" w:themeColor="text1"/>
              </w:rPr>
              <w:t>«</w:t>
            </w:r>
            <w:r w:rsidR="008C5DA9" w:rsidRPr="009B5C5C">
              <w:rPr>
                <w:rFonts w:ascii="Times New Roman" w:hAnsi="Times New Roman" w:cs="Times New Roman"/>
                <w:color w:val="000000" w:themeColor="text1"/>
              </w:rPr>
              <w:t>Обеспечение реализации государственной программы</w:t>
            </w:r>
            <w:r>
              <w:rPr>
                <w:rFonts w:ascii="Times New Roman" w:hAnsi="Times New Roman" w:cs="Times New Roman"/>
                <w:color w:val="000000" w:themeColor="text1"/>
              </w:rPr>
              <w:t>»</w:t>
            </w:r>
            <w:r w:rsidR="008C5DA9" w:rsidRPr="009B5C5C">
              <w:rPr>
                <w:rFonts w:ascii="Times New Roman" w:hAnsi="Times New Roman" w:cs="Times New Roman"/>
                <w:color w:val="000000" w:themeColor="text1"/>
              </w:rPr>
              <w:t xml:space="preserve"> (далее - подпрограмма </w:t>
            </w:r>
            <w:r w:rsidR="009B5C5C">
              <w:rPr>
                <w:rFonts w:ascii="Times New Roman" w:hAnsi="Times New Roman" w:cs="Times New Roman"/>
                <w:color w:val="000000" w:themeColor="text1"/>
              </w:rPr>
              <w:t>№</w:t>
            </w:r>
            <w:r w:rsidR="008C5DA9" w:rsidRPr="009B5C5C">
              <w:rPr>
                <w:rFonts w:ascii="Times New Roman" w:hAnsi="Times New Roman" w:cs="Times New Roman"/>
                <w:color w:val="000000" w:themeColor="text1"/>
              </w:rPr>
              <w:t xml:space="preserve"> 3)</w:t>
            </w:r>
          </w:p>
        </w:tc>
      </w:tr>
      <w:tr w:rsidR="008C5DA9" w:rsidRPr="009B5C5C">
        <w:tblPrEx>
          <w:tblBorders>
            <w:insideH w:val="nil"/>
          </w:tblBorders>
        </w:tblPrEx>
        <w:tc>
          <w:tcPr>
            <w:tcW w:w="3135" w:type="dxa"/>
            <w:tcBorders>
              <w:bottom w:val="nil"/>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Ответственный исполнитель подпрограммы</w:t>
            </w:r>
          </w:p>
        </w:tc>
        <w:tc>
          <w:tcPr>
            <w:tcW w:w="5896" w:type="dxa"/>
            <w:tcBorders>
              <w:bottom w:val="nil"/>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администрация Губернатора и Правительства, в 2014 - 2015 годах ответственным исполнителем государственной программы являлось министерство по местному самоуправлению и внутренней политике</w:t>
            </w:r>
          </w:p>
        </w:tc>
      </w:tr>
      <w:tr w:rsidR="008C5DA9" w:rsidRPr="009B5C5C">
        <w:tc>
          <w:tcPr>
            <w:tcW w:w="3135"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Соисполнители подпрограммы</w:t>
            </w:r>
          </w:p>
        </w:tc>
        <w:tc>
          <w:tcPr>
            <w:tcW w:w="5896"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нет</w:t>
            </w:r>
          </w:p>
        </w:tc>
      </w:tr>
      <w:tr w:rsidR="008C5DA9" w:rsidRPr="009B5C5C">
        <w:tc>
          <w:tcPr>
            <w:tcW w:w="3135"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Участники подпрограммы</w:t>
            </w:r>
          </w:p>
        </w:tc>
        <w:tc>
          <w:tcPr>
            <w:tcW w:w="5896"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нет</w:t>
            </w:r>
          </w:p>
        </w:tc>
      </w:tr>
      <w:tr w:rsidR="008C5DA9" w:rsidRPr="009B5C5C">
        <w:tc>
          <w:tcPr>
            <w:tcW w:w="3135" w:type="dxa"/>
            <w:vMerge w:val="restart"/>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Цель подпрограммы</w:t>
            </w:r>
          </w:p>
        </w:tc>
        <w:tc>
          <w:tcPr>
            <w:tcW w:w="5896" w:type="dxa"/>
            <w:tcBorders>
              <w:bottom w:val="nil"/>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повышение эффективности исполнения государственных функций в установленной сфере.</w:t>
            </w:r>
          </w:p>
        </w:tc>
      </w:tr>
      <w:tr w:rsidR="008C5DA9" w:rsidRPr="009B5C5C">
        <w:tc>
          <w:tcPr>
            <w:tcW w:w="3135" w:type="dxa"/>
            <w:vMerge/>
          </w:tcPr>
          <w:p w:rsidR="008C5DA9" w:rsidRPr="009B5C5C" w:rsidRDefault="008C5DA9">
            <w:pPr>
              <w:rPr>
                <w:color w:val="000000" w:themeColor="text1"/>
              </w:rPr>
            </w:pPr>
          </w:p>
        </w:tc>
        <w:tc>
          <w:tcPr>
            <w:tcW w:w="5896" w:type="dxa"/>
            <w:tcBorders>
              <w:top w:val="nil"/>
            </w:tcBorders>
          </w:tcPr>
          <w:p w:rsidR="008C5DA9" w:rsidRPr="009B5C5C" w:rsidRDefault="000C75CB">
            <w:pPr>
              <w:pStyle w:val="ConsPlusNormal"/>
              <w:rPr>
                <w:rFonts w:ascii="Times New Roman" w:hAnsi="Times New Roman" w:cs="Times New Roman"/>
                <w:color w:val="000000" w:themeColor="text1"/>
              </w:rPr>
            </w:pPr>
            <w:hyperlink w:anchor="P433" w:history="1">
              <w:r w:rsidR="008C5DA9" w:rsidRPr="009B5C5C">
                <w:rPr>
                  <w:rFonts w:ascii="Times New Roman" w:hAnsi="Times New Roman" w:cs="Times New Roman"/>
                  <w:color w:val="000000" w:themeColor="text1"/>
                </w:rPr>
                <w:t>Перечень</w:t>
              </w:r>
            </w:hyperlink>
            <w:r w:rsidR="008C5DA9" w:rsidRPr="009B5C5C">
              <w:rPr>
                <w:rFonts w:ascii="Times New Roman" w:hAnsi="Times New Roman" w:cs="Times New Roman"/>
                <w:color w:val="000000" w:themeColor="text1"/>
              </w:rPr>
              <w:t xml:space="preserve"> целевых показателей подпрограммы </w:t>
            </w:r>
            <w:r w:rsidR="009B5C5C">
              <w:rPr>
                <w:rFonts w:ascii="Times New Roman" w:hAnsi="Times New Roman" w:cs="Times New Roman"/>
                <w:color w:val="000000" w:themeColor="text1"/>
              </w:rPr>
              <w:t>№</w:t>
            </w:r>
            <w:r w:rsidR="008C5DA9" w:rsidRPr="009B5C5C">
              <w:rPr>
                <w:rFonts w:ascii="Times New Roman" w:hAnsi="Times New Roman" w:cs="Times New Roman"/>
                <w:color w:val="000000" w:themeColor="text1"/>
              </w:rPr>
              <w:t xml:space="preserve"> 3 приведен в приложении </w:t>
            </w:r>
            <w:r w:rsidR="009B5C5C">
              <w:rPr>
                <w:rFonts w:ascii="Times New Roman" w:hAnsi="Times New Roman" w:cs="Times New Roman"/>
                <w:color w:val="000000" w:themeColor="text1"/>
              </w:rPr>
              <w:t>№</w:t>
            </w:r>
            <w:r w:rsidR="008C5DA9" w:rsidRPr="009B5C5C">
              <w:rPr>
                <w:rFonts w:ascii="Times New Roman" w:hAnsi="Times New Roman" w:cs="Times New Roman"/>
                <w:color w:val="000000" w:themeColor="text1"/>
              </w:rPr>
              <w:t xml:space="preserve"> 1 к государственной программе</w:t>
            </w:r>
          </w:p>
        </w:tc>
      </w:tr>
      <w:tr w:rsidR="008C5DA9" w:rsidRPr="009B5C5C">
        <w:tc>
          <w:tcPr>
            <w:tcW w:w="3135"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Задачи подпрограммы</w:t>
            </w:r>
          </w:p>
        </w:tc>
        <w:tc>
          <w:tcPr>
            <w:tcW w:w="5896"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задача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1 - создание условий для осуществления государственных функций в установленной сфере</w:t>
            </w:r>
          </w:p>
        </w:tc>
      </w:tr>
      <w:tr w:rsidR="008C5DA9" w:rsidRPr="009B5C5C">
        <w:tc>
          <w:tcPr>
            <w:tcW w:w="3135" w:type="dxa"/>
            <w:vMerge w:val="restart"/>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Сроки и этапы реализации подпрограммы</w:t>
            </w:r>
          </w:p>
        </w:tc>
        <w:tc>
          <w:tcPr>
            <w:tcW w:w="5896" w:type="dxa"/>
            <w:tcBorders>
              <w:bottom w:val="nil"/>
            </w:tcBorders>
          </w:tcPr>
          <w:p w:rsidR="008C5DA9" w:rsidRPr="009B5C5C" w:rsidRDefault="008C5DA9" w:rsidP="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2014 – 2021 годы.</w:t>
            </w:r>
          </w:p>
        </w:tc>
      </w:tr>
      <w:tr w:rsidR="008C5DA9" w:rsidRPr="009B5C5C" w:rsidTr="00A04CAB">
        <w:tc>
          <w:tcPr>
            <w:tcW w:w="3135" w:type="dxa"/>
            <w:vMerge/>
            <w:tcBorders>
              <w:bottom w:val="single" w:sz="4" w:space="0" w:color="auto"/>
            </w:tcBorders>
          </w:tcPr>
          <w:p w:rsidR="008C5DA9" w:rsidRPr="009B5C5C" w:rsidRDefault="008C5DA9">
            <w:pPr>
              <w:rPr>
                <w:color w:val="000000" w:themeColor="text1"/>
              </w:rPr>
            </w:pPr>
          </w:p>
        </w:tc>
        <w:tc>
          <w:tcPr>
            <w:tcW w:w="5896" w:type="dxa"/>
            <w:tcBorders>
              <w:top w:val="nil"/>
              <w:bottom w:val="single" w:sz="4" w:space="0" w:color="auto"/>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Подпрограмма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3 реализуется в один этап</w:t>
            </w:r>
          </w:p>
        </w:tc>
      </w:tr>
      <w:tr w:rsidR="008C5DA9" w:rsidRPr="009B5C5C" w:rsidTr="00A04CAB">
        <w:tblPrEx>
          <w:tblBorders>
            <w:insideH w:val="nil"/>
          </w:tblBorders>
        </w:tblPrEx>
        <w:tc>
          <w:tcPr>
            <w:tcW w:w="3135" w:type="dxa"/>
            <w:tcBorders>
              <w:top w:val="single" w:sz="4" w:space="0" w:color="auto"/>
              <w:bottom w:val="single" w:sz="4" w:space="0" w:color="auto"/>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Объем и источники финансирования подпрограммы</w:t>
            </w:r>
          </w:p>
        </w:tc>
        <w:tc>
          <w:tcPr>
            <w:tcW w:w="5896" w:type="dxa"/>
            <w:tcBorders>
              <w:top w:val="single" w:sz="4" w:space="0" w:color="auto"/>
              <w:bottom w:val="single" w:sz="4" w:space="0" w:color="auto"/>
            </w:tcBorders>
          </w:tcPr>
          <w:p w:rsidR="008C5DA9" w:rsidRPr="009B5C5C" w:rsidRDefault="008C5DA9" w:rsidP="003431FB">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общий объем финансирования составляет 208 211,6 тыс. рублей, в том числе средства областного бюджета </w:t>
            </w:r>
            <w:r w:rsidR="003431FB" w:rsidRP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w:t>
            </w:r>
            <w:r w:rsidR="003431FB" w:rsidRPr="009B5C5C">
              <w:rPr>
                <w:rFonts w:ascii="Times New Roman" w:hAnsi="Times New Roman" w:cs="Times New Roman"/>
                <w:color w:val="000000" w:themeColor="text1"/>
              </w:rPr>
              <w:br/>
              <w:t>225 601,0</w:t>
            </w:r>
            <w:r w:rsidRPr="009B5C5C">
              <w:rPr>
                <w:rFonts w:ascii="Times New Roman" w:hAnsi="Times New Roman" w:cs="Times New Roman"/>
                <w:color w:val="000000" w:themeColor="text1"/>
              </w:rPr>
              <w:t xml:space="preserve"> тыс. рублей</w:t>
            </w:r>
          </w:p>
        </w:tc>
      </w:tr>
    </w:tbl>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center"/>
        <w:outlineLvl w:val="2"/>
        <w:rPr>
          <w:rFonts w:ascii="Times New Roman" w:hAnsi="Times New Roman" w:cs="Times New Roman"/>
          <w:color w:val="000000" w:themeColor="text1"/>
        </w:rPr>
      </w:pPr>
      <w:r w:rsidRPr="009B5C5C">
        <w:rPr>
          <w:rFonts w:ascii="Times New Roman" w:hAnsi="Times New Roman" w:cs="Times New Roman"/>
          <w:color w:val="000000" w:themeColor="text1"/>
        </w:rPr>
        <w:t xml:space="preserve">2.8. Характеристика сферы реализации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3,</w:t>
      </w:r>
    </w:p>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описание основных проблем</w:t>
      </w:r>
    </w:p>
    <w:p w:rsidR="008C5DA9" w:rsidRPr="009B5C5C" w:rsidRDefault="008C5DA9">
      <w:pPr>
        <w:pStyle w:val="ConsPlusNormal"/>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В 2014 - 2015 годах подпрограмма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3 была направлена на обеспечение эффективной деятельности министерства по местному самоуправлению и внутренней политике, а также (с 2015 года) - на обеспечение деятельности государственного автономного учреждения Архангельской области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Центр изучения общественного мнения</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В 2016 году подпрограмма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3 ориентирована на завершение ликвидационных мероприятий министерства по местному самоуправлению и внутренней политике, а также обеспечение деятельности государственного автономного учреждения Архангельской области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Центр изучения общественного мнения</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С 2017 года подпрограмма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3 ориентирована на обеспечение деятельности государственного автономного учреждения Архангельской области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Центр изучения общественного мнения</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в целях проведения социологических исследований, в том числе исследований по оценке сложившейся социально-экономической и политической ситуации в отдельных муниципальных образованиях Архангельской области.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С 2018 года подпрограмма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3 ориентирована на обеспечение деятельности </w:t>
      </w:r>
      <w:r w:rsidRPr="009B5C5C">
        <w:rPr>
          <w:rFonts w:ascii="Times New Roman" w:hAnsi="Times New Roman" w:cs="Times New Roman"/>
          <w:color w:val="000000" w:themeColor="text1"/>
        </w:rPr>
        <w:lastRenderedPageBreak/>
        <w:t xml:space="preserve">государственного автономного учреждения Архангельской области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Центр изучения общественного мнения</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в целях проведения научных исследований и экспериментальных разработок в области общественных наук.</w:t>
      </w:r>
    </w:p>
    <w:p w:rsidR="00BC6E48" w:rsidRPr="009B5C5C" w:rsidRDefault="00BC6E48">
      <w:pPr>
        <w:pStyle w:val="ConsPlusNormal"/>
        <w:jc w:val="center"/>
        <w:outlineLvl w:val="2"/>
        <w:rPr>
          <w:rFonts w:ascii="Times New Roman" w:hAnsi="Times New Roman" w:cs="Times New Roman"/>
          <w:color w:val="000000" w:themeColor="text1"/>
        </w:rPr>
      </w:pPr>
    </w:p>
    <w:p w:rsidR="008C5DA9" w:rsidRPr="009B5C5C" w:rsidRDefault="008C5DA9">
      <w:pPr>
        <w:pStyle w:val="ConsPlusNormal"/>
        <w:jc w:val="center"/>
        <w:outlineLvl w:val="2"/>
        <w:rPr>
          <w:rFonts w:ascii="Times New Roman" w:hAnsi="Times New Roman" w:cs="Times New Roman"/>
          <w:color w:val="000000" w:themeColor="text1"/>
        </w:rPr>
      </w:pPr>
      <w:r w:rsidRPr="009B5C5C">
        <w:rPr>
          <w:rFonts w:ascii="Times New Roman" w:hAnsi="Times New Roman" w:cs="Times New Roman"/>
          <w:color w:val="000000" w:themeColor="text1"/>
        </w:rPr>
        <w:t xml:space="preserve">2.9. Механизм реализации мероприятий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3</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Реализацию </w:t>
      </w:r>
      <w:hyperlink w:anchor="P2908" w:history="1">
        <w:r w:rsidRPr="009B5C5C">
          <w:rPr>
            <w:rFonts w:ascii="Times New Roman" w:hAnsi="Times New Roman" w:cs="Times New Roman"/>
            <w:color w:val="000000" w:themeColor="text1"/>
          </w:rPr>
          <w:t>пункта 1.1</w:t>
        </w:r>
      </w:hyperlink>
      <w:r w:rsidRPr="009B5C5C">
        <w:rPr>
          <w:rFonts w:ascii="Times New Roman" w:hAnsi="Times New Roman" w:cs="Times New Roman"/>
          <w:color w:val="000000" w:themeColor="text1"/>
        </w:rPr>
        <w:t xml:space="preserve"> перечня мероприятий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3 до завершения ликвидационных мероприятий в 2016 году осуществляет министерство по местному самоуправлению и внутренней политике.</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Реализация мероприятия </w:t>
      </w:r>
      <w:hyperlink w:anchor="P2939" w:history="1">
        <w:r w:rsidRPr="009B5C5C">
          <w:rPr>
            <w:rFonts w:ascii="Times New Roman" w:hAnsi="Times New Roman" w:cs="Times New Roman"/>
            <w:color w:val="000000" w:themeColor="text1"/>
          </w:rPr>
          <w:t>пункта 1.2</w:t>
        </w:r>
      </w:hyperlink>
      <w:r w:rsidRPr="009B5C5C">
        <w:rPr>
          <w:rFonts w:ascii="Times New Roman" w:hAnsi="Times New Roman" w:cs="Times New Roman"/>
          <w:color w:val="000000" w:themeColor="text1"/>
        </w:rPr>
        <w:t xml:space="preserve"> перечня мероприятий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3 осуществляется путем предоставления субсидии на финансовое обеспечение выполнения государственного задания государственного автономного учреждения Архангельской области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Центр изучения общественного мнения</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на проведение научных исследований и экспериментальных разработок в области общественных наук.</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Перечень мероприятий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3 представлен в приложении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 к государственной программе.</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center"/>
        <w:outlineLvl w:val="2"/>
        <w:rPr>
          <w:rFonts w:ascii="Times New Roman" w:hAnsi="Times New Roman" w:cs="Times New Roman"/>
          <w:color w:val="000000" w:themeColor="text1"/>
        </w:rPr>
      </w:pPr>
      <w:bookmarkStart w:id="4" w:name="P338"/>
      <w:bookmarkEnd w:id="4"/>
      <w:r w:rsidRPr="009B5C5C">
        <w:rPr>
          <w:rFonts w:ascii="Times New Roman" w:hAnsi="Times New Roman" w:cs="Times New Roman"/>
          <w:color w:val="000000" w:themeColor="text1"/>
        </w:rPr>
        <w:t>2.10. ПАСПОРТ</w:t>
      </w:r>
    </w:p>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 xml:space="preserve">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4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Укрепление единства российской нации</w:t>
      </w:r>
    </w:p>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и этнокультурное развитие народов России, проживающих</w:t>
      </w:r>
    </w:p>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на территории Архангельской области</w:t>
      </w:r>
      <w:r w:rsidR="00A44EBB">
        <w:rPr>
          <w:rFonts w:ascii="Times New Roman" w:hAnsi="Times New Roman" w:cs="Times New Roman"/>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360"/>
        <w:gridCol w:w="6350"/>
      </w:tblGrid>
      <w:tr w:rsidR="008C5DA9" w:rsidRPr="009B5C5C">
        <w:tc>
          <w:tcPr>
            <w:tcW w:w="2324"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Наименование подпрограммы</w:t>
            </w:r>
          </w:p>
        </w:tc>
        <w:tc>
          <w:tcPr>
            <w:tcW w:w="360" w:type="dxa"/>
          </w:tcPr>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w:t>
            </w:r>
          </w:p>
        </w:tc>
        <w:tc>
          <w:tcPr>
            <w:tcW w:w="6350" w:type="dxa"/>
          </w:tcPr>
          <w:p w:rsidR="008C5DA9" w:rsidRPr="009B5C5C" w:rsidRDefault="00A44EBB">
            <w:pPr>
              <w:pStyle w:val="ConsPlusNormal"/>
              <w:rPr>
                <w:rFonts w:ascii="Times New Roman" w:hAnsi="Times New Roman" w:cs="Times New Roman"/>
                <w:color w:val="000000" w:themeColor="text1"/>
              </w:rPr>
            </w:pPr>
            <w:r>
              <w:rPr>
                <w:rFonts w:ascii="Times New Roman" w:hAnsi="Times New Roman" w:cs="Times New Roman"/>
                <w:color w:val="000000" w:themeColor="text1"/>
              </w:rPr>
              <w:t>«</w:t>
            </w:r>
            <w:r w:rsidR="008C5DA9" w:rsidRPr="009B5C5C">
              <w:rPr>
                <w:rFonts w:ascii="Times New Roman" w:hAnsi="Times New Roman" w:cs="Times New Roman"/>
                <w:color w:val="000000" w:themeColor="text1"/>
              </w:rPr>
              <w:t>Укрепление единства российской нации и этнокультурное развитие народов России, проживающих на территории Архангельской области</w:t>
            </w:r>
            <w:r>
              <w:rPr>
                <w:rFonts w:ascii="Times New Roman" w:hAnsi="Times New Roman" w:cs="Times New Roman"/>
                <w:color w:val="000000" w:themeColor="text1"/>
              </w:rPr>
              <w:t>»</w:t>
            </w:r>
            <w:r w:rsidR="008C5DA9" w:rsidRPr="009B5C5C">
              <w:rPr>
                <w:rFonts w:ascii="Times New Roman" w:hAnsi="Times New Roman" w:cs="Times New Roman"/>
                <w:color w:val="000000" w:themeColor="text1"/>
              </w:rPr>
              <w:t xml:space="preserve"> (далее - подпрограмма </w:t>
            </w:r>
            <w:r w:rsidR="009B5C5C">
              <w:rPr>
                <w:rFonts w:ascii="Times New Roman" w:hAnsi="Times New Roman" w:cs="Times New Roman"/>
                <w:color w:val="000000" w:themeColor="text1"/>
              </w:rPr>
              <w:t>№</w:t>
            </w:r>
            <w:r w:rsidR="008C5DA9" w:rsidRPr="009B5C5C">
              <w:rPr>
                <w:rFonts w:ascii="Times New Roman" w:hAnsi="Times New Roman" w:cs="Times New Roman"/>
                <w:color w:val="000000" w:themeColor="text1"/>
              </w:rPr>
              <w:t xml:space="preserve"> 4)</w:t>
            </w:r>
          </w:p>
        </w:tc>
      </w:tr>
      <w:tr w:rsidR="008C5DA9" w:rsidRPr="009B5C5C">
        <w:tblPrEx>
          <w:tblBorders>
            <w:insideH w:val="nil"/>
          </w:tblBorders>
        </w:tblPrEx>
        <w:tc>
          <w:tcPr>
            <w:tcW w:w="2324" w:type="dxa"/>
            <w:tcBorders>
              <w:bottom w:val="nil"/>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Ответственный исполнитель подпрограммы</w:t>
            </w:r>
          </w:p>
        </w:tc>
        <w:tc>
          <w:tcPr>
            <w:tcW w:w="360" w:type="dxa"/>
            <w:tcBorders>
              <w:bottom w:val="nil"/>
            </w:tcBorders>
          </w:tcPr>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w:t>
            </w:r>
          </w:p>
        </w:tc>
        <w:tc>
          <w:tcPr>
            <w:tcW w:w="6350" w:type="dxa"/>
            <w:tcBorders>
              <w:bottom w:val="nil"/>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администрация Губернатора и Правительства, в 2014 - 2015 годах ответственным исполнителем государственной программы являлось министерство по местному самоуправлению и внутренней политике</w:t>
            </w:r>
          </w:p>
        </w:tc>
      </w:tr>
      <w:tr w:rsidR="008C5DA9" w:rsidRPr="009B5C5C">
        <w:tc>
          <w:tcPr>
            <w:tcW w:w="2324"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Соисполнители подпрограммы</w:t>
            </w:r>
          </w:p>
        </w:tc>
        <w:tc>
          <w:tcPr>
            <w:tcW w:w="360" w:type="dxa"/>
          </w:tcPr>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w:t>
            </w:r>
          </w:p>
        </w:tc>
        <w:tc>
          <w:tcPr>
            <w:tcW w:w="6350"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нет</w:t>
            </w:r>
          </w:p>
        </w:tc>
      </w:tr>
      <w:tr w:rsidR="008C5DA9" w:rsidRPr="009B5C5C">
        <w:tc>
          <w:tcPr>
            <w:tcW w:w="2324"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Участники подпрограммы</w:t>
            </w:r>
          </w:p>
        </w:tc>
        <w:tc>
          <w:tcPr>
            <w:tcW w:w="360" w:type="dxa"/>
          </w:tcPr>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w:t>
            </w:r>
          </w:p>
        </w:tc>
        <w:tc>
          <w:tcPr>
            <w:tcW w:w="6350"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некоммерческие организации;</w:t>
            </w:r>
          </w:p>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органы местного самоуправления муниципальных районов и городских округов Архангельской области</w:t>
            </w:r>
          </w:p>
        </w:tc>
      </w:tr>
      <w:tr w:rsidR="008C5DA9" w:rsidRPr="009B5C5C">
        <w:tc>
          <w:tcPr>
            <w:tcW w:w="2324"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Цель подпрограммы</w:t>
            </w:r>
          </w:p>
        </w:tc>
        <w:tc>
          <w:tcPr>
            <w:tcW w:w="360" w:type="dxa"/>
          </w:tcPr>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w:t>
            </w:r>
          </w:p>
        </w:tc>
        <w:tc>
          <w:tcPr>
            <w:tcW w:w="6350"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создание условий для укрепления единства многонационального народа Российской Федерации (российской нации) на территории Архангельской области.</w:t>
            </w:r>
          </w:p>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Перечень целевых показателей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4 приведен в приложении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4 к государственной программе</w:t>
            </w:r>
          </w:p>
        </w:tc>
      </w:tr>
      <w:tr w:rsidR="008C5DA9" w:rsidRPr="009B5C5C">
        <w:tc>
          <w:tcPr>
            <w:tcW w:w="2324"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Задачи подпрограммы</w:t>
            </w:r>
          </w:p>
        </w:tc>
        <w:tc>
          <w:tcPr>
            <w:tcW w:w="360" w:type="dxa"/>
          </w:tcPr>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w:t>
            </w:r>
          </w:p>
        </w:tc>
        <w:tc>
          <w:tcPr>
            <w:tcW w:w="6350"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задача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1 - содействие укреплению гражданского единства и гармонизации межнациональных отношений;</w:t>
            </w:r>
          </w:p>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задача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2 - повышение компетентности специалистов органов государственной власти Архангельской области и органов местного самоуправления муниципальных образований Архангельской области</w:t>
            </w:r>
          </w:p>
        </w:tc>
      </w:tr>
      <w:tr w:rsidR="008C5DA9" w:rsidRPr="009B5C5C" w:rsidTr="00A04CAB">
        <w:tc>
          <w:tcPr>
            <w:tcW w:w="2324" w:type="dxa"/>
            <w:tcBorders>
              <w:bottom w:val="single" w:sz="4" w:space="0" w:color="auto"/>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Сроки и этапы реализации подпрограммы</w:t>
            </w:r>
          </w:p>
        </w:tc>
        <w:tc>
          <w:tcPr>
            <w:tcW w:w="360" w:type="dxa"/>
            <w:tcBorders>
              <w:bottom w:val="single" w:sz="4" w:space="0" w:color="auto"/>
            </w:tcBorders>
          </w:tcPr>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w:t>
            </w:r>
          </w:p>
        </w:tc>
        <w:tc>
          <w:tcPr>
            <w:tcW w:w="6350" w:type="dxa"/>
            <w:tcBorders>
              <w:bottom w:val="single" w:sz="4" w:space="0" w:color="auto"/>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2015 - 2021 годы.</w:t>
            </w:r>
          </w:p>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Подпрограмма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4 реализуется в один этап</w:t>
            </w:r>
          </w:p>
        </w:tc>
      </w:tr>
      <w:tr w:rsidR="008C5DA9" w:rsidRPr="009B5C5C" w:rsidTr="00A04CAB">
        <w:tblPrEx>
          <w:tblBorders>
            <w:insideH w:val="nil"/>
          </w:tblBorders>
        </w:tblPrEx>
        <w:tc>
          <w:tcPr>
            <w:tcW w:w="2324" w:type="dxa"/>
            <w:tcBorders>
              <w:top w:val="single" w:sz="4" w:space="0" w:color="auto"/>
              <w:bottom w:val="single" w:sz="4" w:space="0" w:color="auto"/>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Объемы и источники финансирования </w:t>
            </w:r>
            <w:r w:rsidRPr="009B5C5C">
              <w:rPr>
                <w:rFonts w:ascii="Times New Roman" w:hAnsi="Times New Roman" w:cs="Times New Roman"/>
                <w:color w:val="000000" w:themeColor="text1"/>
              </w:rPr>
              <w:lastRenderedPageBreak/>
              <w:t>подпрограммы</w:t>
            </w:r>
          </w:p>
        </w:tc>
        <w:tc>
          <w:tcPr>
            <w:tcW w:w="360" w:type="dxa"/>
            <w:tcBorders>
              <w:top w:val="single" w:sz="4" w:space="0" w:color="auto"/>
              <w:bottom w:val="single" w:sz="4" w:space="0" w:color="auto"/>
            </w:tcBorders>
          </w:tcPr>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lastRenderedPageBreak/>
              <w:t>-</w:t>
            </w:r>
          </w:p>
        </w:tc>
        <w:tc>
          <w:tcPr>
            <w:tcW w:w="6350" w:type="dxa"/>
            <w:tcBorders>
              <w:top w:val="single" w:sz="4" w:space="0" w:color="auto"/>
              <w:bottom w:val="single" w:sz="4" w:space="0" w:color="auto"/>
            </w:tcBorders>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общий объем финансирования составляет </w:t>
            </w:r>
            <w:r w:rsidR="003431FB" w:rsidRPr="009B5C5C">
              <w:rPr>
                <w:rFonts w:ascii="Times New Roman" w:hAnsi="Times New Roman" w:cs="Times New Roman"/>
                <w:color w:val="000000" w:themeColor="text1"/>
              </w:rPr>
              <w:t>13 844,7</w:t>
            </w:r>
            <w:r w:rsidRPr="009B5C5C">
              <w:rPr>
                <w:rFonts w:ascii="Times New Roman" w:hAnsi="Times New Roman" w:cs="Times New Roman"/>
                <w:color w:val="000000" w:themeColor="text1"/>
              </w:rPr>
              <w:t xml:space="preserve"> тыс. рублей, в том числе:</w:t>
            </w:r>
          </w:p>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lastRenderedPageBreak/>
              <w:t xml:space="preserve">средства областного бюджета </w:t>
            </w:r>
            <w:r w:rsidR="003431FB" w:rsidRP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w:t>
            </w:r>
            <w:r w:rsidR="003431FB" w:rsidRPr="009B5C5C">
              <w:rPr>
                <w:rFonts w:ascii="Times New Roman" w:hAnsi="Times New Roman" w:cs="Times New Roman"/>
                <w:color w:val="000000" w:themeColor="text1"/>
              </w:rPr>
              <w:t>4 493,6</w:t>
            </w:r>
            <w:r w:rsidRPr="009B5C5C">
              <w:rPr>
                <w:rFonts w:ascii="Times New Roman" w:hAnsi="Times New Roman" w:cs="Times New Roman"/>
                <w:color w:val="000000" w:themeColor="text1"/>
              </w:rPr>
              <w:t xml:space="preserve"> тыс. рублей;</w:t>
            </w:r>
          </w:p>
          <w:p w:rsidR="008C5DA9" w:rsidRPr="009B5C5C" w:rsidRDefault="008C5DA9" w:rsidP="003431FB">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средства федерального бюджета </w:t>
            </w:r>
            <w:r w:rsidR="003431FB" w:rsidRP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w:t>
            </w:r>
            <w:r w:rsidR="003431FB" w:rsidRPr="009B5C5C">
              <w:rPr>
                <w:rFonts w:ascii="Times New Roman" w:hAnsi="Times New Roman" w:cs="Times New Roman"/>
                <w:color w:val="000000" w:themeColor="text1"/>
              </w:rPr>
              <w:t>9 351,1</w:t>
            </w:r>
            <w:r w:rsidRPr="009B5C5C">
              <w:rPr>
                <w:rFonts w:ascii="Times New Roman" w:hAnsi="Times New Roman" w:cs="Times New Roman"/>
                <w:color w:val="000000" w:themeColor="text1"/>
              </w:rPr>
              <w:t xml:space="preserve"> тыс. рублей</w:t>
            </w:r>
          </w:p>
        </w:tc>
      </w:tr>
    </w:tbl>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center"/>
        <w:outlineLvl w:val="2"/>
        <w:rPr>
          <w:rFonts w:ascii="Times New Roman" w:hAnsi="Times New Roman" w:cs="Times New Roman"/>
          <w:color w:val="000000" w:themeColor="text1"/>
        </w:rPr>
      </w:pPr>
      <w:r w:rsidRPr="009B5C5C">
        <w:rPr>
          <w:rFonts w:ascii="Times New Roman" w:hAnsi="Times New Roman" w:cs="Times New Roman"/>
          <w:color w:val="000000" w:themeColor="text1"/>
        </w:rPr>
        <w:t xml:space="preserve">2.11. Характеристика сферы реализации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4,</w:t>
      </w:r>
    </w:p>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описание основных проблем</w:t>
      </w:r>
    </w:p>
    <w:p w:rsidR="00BC6E48" w:rsidRPr="009B5C5C" w:rsidRDefault="00BC6E48">
      <w:pPr>
        <w:pStyle w:val="ConsPlusNormal"/>
        <w:jc w:val="center"/>
        <w:rPr>
          <w:rFonts w:ascii="Times New Roman" w:hAnsi="Times New Roman" w:cs="Times New Roman"/>
          <w:color w:val="000000" w:themeColor="text1"/>
        </w:rPr>
      </w:pPr>
    </w:p>
    <w:p w:rsidR="008C5DA9" w:rsidRPr="009B5C5C" w:rsidRDefault="008C5DA9">
      <w:pPr>
        <w:pStyle w:val="ConsPlusNormal"/>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Архангельская область многонациональна, в ней проживают представители более ста национальностей. Подавляющее большинство населения - русские. Среди других национальностей наиболее многочисленны украинцы, белорусы, ненцы, татары и азербайджанцы.</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В марте - апреле 2014 года государственным автономным учреждением Архангельской области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Центр изучения общественного мнения</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проведено социологическое исследование по теме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Оценка удовлетворенности населения деятельностью органов местного самоуправления в их информационной открытости</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Нормальными считают межнациональные отношения 65,6 процента опрошенных. Оценивают их как напряженные 16,1 процента, как критические - 3,2 процента.</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Итоги исследования показывают, что в настоящее время вероятность возникновения на территории Архангельской области межнациональных конфликтов находится на низком уровне. Большинство коренного населения положительно или нейтрально относятся к представителям других национальностей, проживающих в Архангельской области.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Несмотря на то что этноконфессиональная ситуация в Архангельской области остается стабильной, сфера укрепления единства российской нации, гармонизации межэтнических отношений, этнокультурного развития и взаимодействия с общественными объединениями, созданными с целью сохранения и развития этнических традиций и языков народов России, проживающих на территории Архангельской области, нуждается в систематизированной профилактической деятельности в связи со сложностью и многообразием решаемых задач.</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center"/>
        <w:outlineLvl w:val="2"/>
        <w:rPr>
          <w:rFonts w:ascii="Times New Roman" w:hAnsi="Times New Roman" w:cs="Times New Roman"/>
          <w:color w:val="000000" w:themeColor="text1"/>
        </w:rPr>
      </w:pPr>
      <w:r w:rsidRPr="009B5C5C">
        <w:rPr>
          <w:rFonts w:ascii="Times New Roman" w:hAnsi="Times New Roman" w:cs="Times New Roman"/>
          <w:color w:val="000000" w:themeColor="text1"/>
        </w:rPr>
        <w:t xml:space="preserve">2.12. Механизм реализации мероприятий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4</w:t>
      </w:r>
    </w:p>
    <w:p w:rsidR="00BC6E48" w:rsidRPr="009B5C5C" w:rsidRDefault="00BC6E48">
      <w:pPr>
        <w:pStyle w:val="ConsPlusNormal"/>
        <w:ind w:firstLine="540"/>
        <w:jc w:val="both"/>
        <w:rPr>
          <w:rFonts w:ascii="Times New Roman" w:hAnsi="Times New Roman" w:cs="Times New Roman"/>
          <w:color w:val="000000" w:themeColor="text1"/>
        </w:rPr>
      </w:pPr>
    </w:p>
    <w:p w:rsidR="008C5DA9" w:rsidRPr="009B5C5C" w:rsidRDefault="008C5DA9">
      <w:pPr>
        <w:pStyle w:val="ConsPlusNormal"/>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Реализацию мероприятия, предусмотренного </w:t>
      </w:r>
      <w:hyperlink w:anchor="P3070" w:history="1">
        <w:r w:rsidRPr="009B5C5C">
          <w:rPr>
            <w:rFonts w:ascii="Times New Roman" w:hAnsi="Times New Roman" w:cs="Times New Roman"/>
            <w:color w:val="000000" w:themeColor="text1"/>
          </w:rPr>
          <w:t>пунктом 1.1</w:t>
        </w:r>
      </w:hyperlink>
      <w:r w:rsidRPr="009B5C5C">
        <w:rPr>
          <w:rFonts w:ascii="Times New Roman" w:hAnsi="Times New Roman" w:cs="Times New Roman"/>
          <w:color w:val="000000" w:themeColor="text1"/>
        </w:rPr>
        <w:t xml:space="preserve"> перечня мероприятий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4, осуществляет государственное автономное учреждение Архангельской области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Центр изучения общественного мнения</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средства на реализацию которого направляются данному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й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4, осуществляет администрация Губернатора и Правительства с привлечением организаций, определяемых в соответствии с Федеральным </w:t>
      </w:r>
      <w:hyperlink r:id="rId33" w:history="1">
        <w:r w:rsidRPr="009B5C5C">
          <w:rPr>
            <w:rFonts w:ascii="Times New Roman" w:hAnsi="Times New Roman" w:cs="Times New Roman"/>
            <w:color w:val="000000" w:themeColor="text1"/>
          </w:rPr>
          <w:t>законом</w:t>
        </w:r>
      </w:hyperlink>
      <w:r w:rsidRPr="009B5C5C">
        <w:rPr>
          <w:rFonts w:ascii="Times New Roman" w:hAnsi="Times New Roman" w:cs="Times New Roman"/>
          <w:color w:val="000000" w:themeColor="text1"/>
        </w:rPr>
        <w:t xml:space="preserve"> от 5 апреля 2013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44-ФЗ.</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Перечень мероприятий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4 представлен в приложении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 к государственной программе.</w:t>
      </w:r>
    </w:p>
    <w:p w:rsidR="008C5DA9" w:rsidRPr="00196FE3" w:rsidRDefault="008C5DA9">
      <w:pPr>
        <w:pStyle w:val="ConsPlusNormal"/>
        <w:jc w:val="both"/>
        <w:rPr>
          <w:rFonts w:ascii="Times New Roman" w:hAnsi="Times New Roman" w:cs="Times New Roman"/>
          <w:color w:val="000000" w:themeColor="text1"/>
        </w:rPr>
      </w:pPr>
    </w:p>
    <w:p w:rsidR="00E83293" w:rsidRPr="00196FE3" w:rsidRDefault="00A44EBB" w:rsidP="00E83293">
      <w:pPr>
        <w:autoSpaceDE w:val="0"/>
        <w:autoSpaceDN w:val="0"/>
        <w:adjustRightInd w:val="0"/>
        <w:ind w:firstLine="851"/>
        <w:jc w:val="center"/>
        <w:rPr>
          <w:color w:val="000000" w:themeColor="text1"/>
          <w:sz w:val="22"/>
          <w:szCs w:val="22"/>
        </w:rPr>
      </w:pPr>
      <w:r w:rsidRPr="00196FE3">
        <w:rPr>
          <w:color w:val="000000" w:themeColor="text1"/>
          <w:sz w:val="22"/>
          <w:szCs w:val="22"/>
        </w:rPr>
        <w:t>«</w:t>
      </w:r>
      <w:r w:rsidR="00E83293" w:rsidRPr="00196FE3">
        <w:rPr>
          <w:color w:val="000000" w:themeColor="text1"/>
          <w:sz w:val="22"/>
          <w:szCs w:val="22"/>
        </w:rPr>
        <w:t>III. Ожидаемые результаты реализации государственной</w:t>
      </w:r>
    </w:p>
    <w:p w:rsidR="00E83293" w:rsidRPr="00196FE3" w:rsidRDefault="00E83293" w:rsidP="00E83293">
      <w:pPr>
        <w:autoSpaceDE w:val="0"/>
        <w:autoSpaceDN w:val="0"/>
        <w:adjustRightInd w:val="0"/>
        <w:ind w:firstLine="851"/>
        <w:jc w:val="center"/>
        <w:rPr>
          <w:color w:val="000000" w:themeColor="text1"/>
          <w:sz w:val="22"/>
          <w:szCs w:val="22"/>
        </w:rPr>
      </w:pPr>
      <w:r w:rsidRPr="00196FE3">
        <w:rPr>
          <w:color w:val="000000" w:themeColor="text1"/>
          <w:sz w:val="22"/>
          <w:szCs w:val="22"/>
        </w:rPr>
        <w:t>программы и меры управления рисками</w:t>
      </w:r>
    </w:p>
    <w:p w:rsidR="00E83293" w:rsidRPr="00196FE3" w:rsidRDefault="00E83293" w:rsidP="00E83293">
      <w:pPr>
        <w:autoSpaceDE w:val="0"/>
        <w:autoSpaceDN w:val="0"/>
        <w:adjustRightInd w:val="0"/>
        <w:ind w:firstLine="851"/>
        <w:jc w:val="both"/>
        <w:rPr>
          <w:color w:val="000000" w:themeColor="text1"/>
          <w:sz w:val="22"/>
          <w:szCs w:val="22"/>
        </w:rPr>
      </w:pPr>
    </w:p>
    <w:p w:rsidR="00E83293" w:rsidRPr="009B5C5C" w:rsidRDefault="00E83293" w:rsidP="00E83293">
      <w:pPr>
        <w:autoSpaceDE w:val="0"/>
        <w:autoSpaceDN w:val="0"/>
        <w:adjustRightInd w:val="0"/>
        <w:ind w:firstLine="851"/>
        <w:jc w:val="both"/>
        <w:rPr>
          <w:color w:val="000000" w:themeColor="text1"/>
          <w:sz w:val="22"/>
          <w:szCs w:val="22"/>
        </w:rPr>
      </w:pPr>
      <w:r w:rsidRPr="009B5C5C">
        <w:rPr>
          <w:color w:val="000000" w:themeColor="text1"/>
          <w:sz w:val="22"/>
          <w:szCs w:val="22"/>
        </w:rPr>
        <w:t xml:space="preserve">Ожидаемый к концу 2021 года социально-экономический эффект </w:t>
      </w:r>
      <w:r w:rsidRPr="009B5C5C">
        <w:rPr>
          <w:color w:val="000000" w:themeColor="text1"/>
          <w:sz w:val="22"/>
          <w:szCs w:val="22"/>
        </w:rPr>
        <w:br/>
        <w:t>от реализации основных мероприятий государственной программы будет выражен в ожидаемых результатах:</w:t>
      </w:r>
    </w:p>
    <w:p w:rsidR="00E83293" w:rsidRPr="009B5C5C" w:rsidRDefault="00E83293" w:rsidP="00E83293">
      <w:pPr>
        <w:autoSpaceDE w:val="0"/>
        <w:autoSpaceDN w:val="0"/>
        <w:adjustRightInd w:val="0"/>
        <w:ind w:firstLine="851"/>
        <w:jc w:val="both"/>
        <w:rPr>
          <w:color w:val="000000" w:themeColor="text1"/>
          <w:sz w:val="22"/>
          <w:szCs w:val="22"/>
        </w:rPr>
      </w:pPr>
      <w:r w:rsidRPr="009B5C5C">
        <w:rPr>
          <w:color w:val="000000" w:themeColor="text1"/>
          <w:sz w:val="22"/>
          <w:szCs w:val="22"/>
        </w:rPr>
        <w:t>увеличение количества жителей Архангельской области, вовлеченных в реализацию целевых проектов социально ориентированных некоммерческих организаций, – до 409 560 человек;</w:t>
      </w:r>
    </w:p>
    <w:p w:rsidR="00E83293" w:rsidRPr="009B5C5C" w:rsidRDefault="00E83293" w:rsidP="00E83293">
      <w:pPr>
        <w:autoSpaceDE w:val="0"/>
        <w:autoSpaceDN w:val="0"/>
        <w:adjustRightInd w:val="0"/>
        <w:ind w:firstLine="851"/>
        <w:jc w:val="both"/>
        <w:rPr>
          <w:color w:val="000000" w:themeColor="text1"/>
          <w:sz w:val="22"/>
          <w:szCs w:val="22"/>
        </w:rPr>
      </w:pPr>
      <w:r w:rsidRPr="009B5C5C">
        <w:rPr>
          <w:color w:val="000000" w:themeColor="text1"/>
          <w:sz w:val="22"/>
          <w:szCs w:val="22"/>
        </w:rPr>
        <w:lastRenderedPageBreak/>
        <w:t>увеличение количества целевых проектов социально ориентированных некоммерческих организаций, направленных на решение социальных проблем населения, которым оказана поддержка, - до 288 проектов;</w:t>
      </w:r>
    </w:p>
    <w:p w:rsidR="00E83293" w:rsidRPr="009B5C5C" w:rsidRDefault="00E83293" w:rsidP="00E83293">
      <w:pPr>
        <w:autoSpaceDE w:val="0"/>
        <w:autoSpaceDN w:val="0"/>
        <w:adjustRightInd w:val="0"/>
        <w:ind w:firstLine="851"/>
        <w:jc w:val="both"/>
        <w:rPr>
          <w:color w:val="000000" w:themeColor="text1"/>
          <w:sz w:val="22"/>
          <w:szCs w:val="22"/>
        </w:rPr>
      </w:pPr>
      <w:r w:rsidRPr="009B5C5C">
        <w:rPr>
          <w:color w:val="000000" w:themeColor="text1"/>
          <w:sz w:val="22"/>
          <w:szCs w:val="22"/>
        </w:rPr>
        <w:t>увеличение количества вновь зарегистрированных социально ориентированных некоммерческих организаций на территории Архангельской области, – до 368 организаций;</w:t>
      </w:r>
    </w:p>
    <w:p w:rsidR="00E83293" w:rsidRPr="009B5C5C" w:rsidRDefault="00E83293" w:rsidP="00E83293">
      <w:pPr>
        <w:autoSpaceDE w:val="0"/>
        <w:autoSpaceDN w:val="0"/>
        <w:adjustRightInd w:val="0"/>
        <w:ind w:firstLine="851"/>
        <w:jc w:val="both"/>
        <w:rPr>
          <w:color w:val="000000" w:themeColor="text1"/>
          <w:sz w:val="22"/>
          <w:szCs w:val="22"/>
        </w:rPr>
      </w:pPr>
      <w:r w:rsidRPr="009B5C5C">
        <w:rPr>
          <w:color w:val="000000" w:themeColor="text1"/>
          <w:sz w:val="22"/>
          <w:szCs w:val="22"/>
        </w:rPr>
        <w:t>увеличение количества социально ориентированных некоммерческих организаций, которым оказана поддержка, – до 2035 организаций;</w:t>
      </w:r>
    </w:p>
    <w:p w:rsidR="00E83293" w:rsidRPr="009B5C5C" w:rsidRDefault="00E83293" w:rsidP="00E83293">
      <w:pPr>
        <w:autoSpaceDE w:val="0"/>
        <w:autoSpaceDN w:val="0"/>
        <w:adjustRightInd w:val="0"/>
        <w:ind w:firstLine="851"/>
        <w:jc w:val="both"/>
        <w:rPr>
          <w:color w:val="000000" w:themeColor="text1"/>
          <w:sz w:val="22"/>
          <w:szCs w:val="22"/>
        </w:rPr>
      </w:pPr>
      <w:r w:rsidRPr="009B5C5C">
        <w:rPr>
          <w:color w:val="000000" w:themeColor="text1"/>
          <w:sz w:val="22"/>
          <w:szCs w:val="22"/>
        </w:rPr>
        <w:t>увеличение количества проведенных мероприятий, направленных на эффективное участие социально ориентированных некоммерческих организаций в решении социальных проблем населения, - до 159 единиц;</w:t>
      </w:r>
    </w:p>
    <w:p w:rsidR="00E83293" w:rsidRPr="009B5C5C" w:rsidRDefault="00E83293" w:rsidP="00E83293">
      <w:pPr>
        <w:autoSpaceDE w:val="0"/>
        <w:autoSpaceDN w:val="0"/>
        <w:adjustRightInd w:val="0"/>
        <w:ind w:firstLine="851"/>
        <w:jc w:val="both"/>
        <w:rPr>
          <w:color w:val="000000" w:themeColor="text1"/>
          <w:sz w:val="22"/>
          <w:szCs w:val="22"/>
        </w:rPr>
      </w:pPr>
      <w:r w:rsidRPr="009B5C5C">
        <w:rPr>
          <w:color w:val="000000" w:themeColor="text1"/>
          <w:sz w:val="22"/>
          <w:szCs w:val="22"/>
        </w:rPr>
        <w:t>увеличение количества материалов в средствах массовой информации о деятельности социально ориентированных некоммерческих организаций, развитии некоммерческого сектора Архангельской области и деятельности исполнительных органов государственной власти Архангельской области в сфере государственной поддержки социально ориентированных некоммерческих организаций, – до 2436 единиц;</w:t>
      </w:r>
    </w:p>
    <w:p w:rsidR="00E83293" w:rsidRPr="009B5C5C" w:rsidRDefault="00E83293" w:rsidP="00E83293">
      <w:pPr>
        <w:autoSpaceDE w:val="0"/>
        <w:autoSpaceDN w:val="0"/>
        <w:adjustRightInd w:val="0"/>
        <w:ind w:firstLine="851"/>
        <w:jc w:val="both"/>
        <w:rPr>
          <w:color w:val="000000" w:themeColor="text1"/>
          <w:sz w:val="22"/>
          <w:szCs w:val="22"/>
        </w:rPr>
      </w:pPr>
      <w:r w:rsidRPr="009B5C5C">
        <w:rPr>
          <w:color w:val="000000" w:themeColor="text1"/>
          <w:sz w:val="22"/>
          <w:szCs w:val="22"/>
        </w:rPr>
        <w:t xml:space="preserve">доля жителей, проживающих на территории осуществления ТОС </w:t>
      </w:r>
      <w:r w:rsidRPr="009B5C5C">
        <w:rPr>
          <w:color w:val="000000" w:themeColor="text1"/>
          <w:sz w:val="22"/>
          <w:szCs w:val="22"/>
        </w:rPr>
        <w:br/>
        <w:t>в Архангельской области, от общего числа жителей, – до 23 процентов.</w:t>
      </w:r>
    </w:p>
    <w:p w:rsidR="00E83293" w:rsidRPr="009B5C5C" w:rsidRDefault="00E83293" w:rsidP="00E83293">
      <w:pPr>
        <w:autoSpaceDE w:val="0"/>
        <w:autoSpaceDN w:val="0"/>
        <w:adjustRightInd w:val="0"/>
        <w:ind w:firstLine="851"/>
        <w:jc w:val="both"/>
        <w:rPr>
          <w:color w:val="000000" w:themeColor="text1"/>
          <w:sz w:val="22"/>
          <w:szCs w:val="22"/>
        </w:rPr>
      </w:pPr>
      <w:r w:rsidRPr="009B5C5C">
        <w:rPr>
          <w:color w:val="000000" w:themeColor="text1"/>
          <w:sz w:val="22"/>
          <w:szCs w:val="22"/>
        </w:rPr>
        <w:t xml:space="preserve">Оценка эффективности реализации государственной программы будет проводиться администрацией Губернатора и Правительства ежегодно </w:t>
      </w:r>
      <w:r w:rsidRPr="009B5C5C">
        <w:rPr>
          <w:color w:val="000000" w:themeColor="text1"/>
          <w:sz w:val="22"/>
          <w:szCs w:val="22"/>
        </w:rPr>
        <w:br/>
        <w:t>в соответствии с Положением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w:t>
      </w:r>
      <w:r w:rsidR="00A04CAB" w:rsidRPr="009B5C5C">
        <w:rPr>
          <w:color w:val="000000" w:themeColor="text1"/>
          <w:sz w:val="22"/>
          <w:szCs w:val="22"/>
        </w:rPr>
        <w:t xml:space="preserve"> 299-пп.</w:t>
      </w:r>
    </w:p>
    <w:p w:rsidR="00940A61" w:rsidRDefault="00940A61" w:rsidP="00E83293">
      <w:pPr>
        <w:autoSpaceDE w:val="0"/>
        <w:autoSpaceDN w:val="0"/>
        <w:adjustRightInd w:val="0"/>
        <w:ind w:firstLine="851"/>
        <w:jc w:val="both"/>
        <w:rPr>
          <w:color w:val="000000" w:themeColor="text1"/>
          <w:sz w:val="22"/>
          <w:szCs w:val="22"/>
        </w:rPr>
      </w:pPr>
    </w:p>
    <w:p w:rsidR="00C07494" w:rsidRDefault="00C07494" w:rsidP="00E83293">
      <w:pPr>
        <w:autoSpaceDE w:val="0"/>
        <w:autoSpaceDN w:val="0"/>
        <w:adjustRightInd w:val="0"/>
        <w:ind w:firstLine="851"/>
        <w:jc w:val="both"/>
        <w:rPr>
          <w:color w:val="000000" w:themeColor="text1"/>
          <w:sz w:val="22"/>
          <w:szCs w:val="22"/>
        </w:rPr>
      </w:pPr>
    </w:p>
    <w:p w:rsidR="00C07494" w:rsidRDefault="00C07494" w:rsidP="00E83293">
      <w:pPr>
        <w:autoSpaceDE w:val="0"/>
        <w:autoSpaceDN w:val="0"/>
        <w:adjustRightInd w:val="0"/>
        <w:ind w:firstLine="851"/>
        <w:jc w:val="both"/>
        <w:rPr>
          <w:color w:val="000000" w:themeColor="text1"/>
          <w:sz w:val="22"/>
          <w:szCs w:val="22"/>
        </w:rPr>
      </w:pPr>
    </w:p>
    <w:p w:rsidR="00C07494" w:rsidRDefault="00C07494" w:rsidP="00E83293">
      <w:pPr>
        <w:autoSpaceDE w:val="0"/>
        <w:autoSpaceDN w:val="0"/>
        <w:adjustRightInd w:val="0"/>
        <w:ind w:firstLine="851"/>
        <w:jc w:val="both"/>
        <w:rPr>
          <w:color w:val="000000" w:themeColor="text1"/>
          <w:sz w:val="22"/>
          <w:szCs w:val="22"/>
        </w:rPr>
      </w:pPr>
    </w:p>
    <w:p w:rsidR="00C07494" w:rsidRDefault="00C07494" w:rsidP="00E83293">
      <w:pPr>
        <w:autoSpaceDE w:val="0"/>
        <w:autoSpaceDN w:val="0"/>
        <w:adjustRightInd w:val="0"/>
        <w:ind w:firstLine="851"/>
        <w:jc w:val="both"/>
        <w:rPr>
          <w:color w:val="000000" w:themeColor="text1"/>
          <w:sz w:val="22"/>
          <w:szCs w:val="22"/>
        </w:rPr>
      </w:pPr>
    </w:p>
    <w:p w:rsidR="00C07494" w:rsidRDefault="00C07494" w:rsidP="00E83293">
      <w:pPr>
        <w:autoSpaceDE w:val="0"/>
        <w:autoSpaceDN w:val="0"/>
        <w:adjustRightInd w:val="0"/>
        <w:ind w:firstLine="851"/>
        <w:jc w:val="both"/>
        <w:rPr>
          <w:color w:val="000000" w:themeColor="text1"/>
          <w:sz w:val="22"/>
          <w:szCs w:val="22"/>
        </w:rPr>
      </w:pPr>
    </w:p>
    <w:p w:rsidR="00C07494" w:rsidRDefault="00C07494" w:rsidP="00E83293">
      <w:pPr>
        <w:autoSpaceDE w:val="0"/>
        <w:autoSpaceDN w:val="0"/>
        <w:adjustRightInd w:val="0"/>
        <w:ind w:firstLine="851"/>
        <w:jc w:val="both"/>
        <w:rPr>
          <w:color w:val="000000" w:themeColor="text1"/>
          <w:sz w:val="22"/>
          <w:szCs w:val="22"/>
        </w:rPr>
      </w:pPr>
    </w:p>
    <w:p w:rsidR="00C07494" w:rsidRDefault="00C07494" w:rsidP="00E83293">
      <w:pPr>
        <w:autoSpaceDE w:val="0"/>
        <w:autoSpaceDN w:val="0"/>
        <w:adjustRightInd w:val="0"/>
        <w:ind w:firstLine="851"/>
        <w:jc w:val="both"/>
        <w:rPr>
          <w:color w:val="000000" w:themeColor="text1"/>
          <w:sz w:val="22"/>
          <w:szCs w:val="22"/>
        </w:rPr>
      </w:pPr>
    </w:p>
    <w:p w:rsidR="00C07494" w:rsidRPr="00196FE3" w:rsidRDefault="00C07494" w:rsidP="00E83293">
      <w:pPr>
        <w:autoSpaceDE w:val="0"/>
        <w:autoSpaceDN w:val="0"/>
        <w:adjustRightInd w:val="0"/>
        <w:ind w:firstLine="851"/>
        <w:jc w:val="both"/>
        <w:rPr>
          <w:color w:val="000000" w:themeColor="text1"/>
          <w:sz w:val="22"/>
          <w:szCs w:val="22"/>
        </w:rPr>
      </w:pPr>
    </w:p>
    <w:p w:rsidR="00196FE3" w:rsidRPr="00196FE3" w:rsidRDefault="00196FE3" w:rsidP="00196FE3">
      <w:pPr>
        <w:autoSpaceDE w:val="0"/>
        <w:autoSpaceDN w:val="0"/>
        <w:adjustRightInd w:val="0"/>
        <w:jc w:val="right"/>
        <w:outlineLvl w:val="0"/>
        <w:rPr>
          <w:rFonts w:eastAsiaTheme="minorHAnsi"/>
          <w:sz w:val="22"/>
          <w:szCs w:val="22"/>
          <w:lang w:eastAsia="en-US"/>
        </w:rPr>
      </w:pPr>
      <w:r w:rsidRPr="00196FE3">
        <w:rPr>
          <w:rFonts w:eastAsiaTheme="minorHAnsi"/>
          <w:sz w:val="22"/>
          <w:szCs w:val="22"/>
          <w:lang w:eastAsia="en-US"/>
        </w:rPr>
        <w:t>Приложение № 1</w:t>
      </w:r>
    </w:p>
    <w:p w:rsidR="00196FE3" w:rsidRPr="00196FE3" w:rsidRDefault="00196FE3" w:rsidP="00196FE3">
      <w:pPr>
        <w:autoSpaceDE w:val="0"/>
        <w:autoSpaceDN w:val="0"/>
        <w:adjustRightInd w:val="0"/>
        <w:jc w:val="right"/>
        <w:rPr>
          <w:rFonts w:eastAsiaTheme="minorHAnsi"/>
          <w:sz w:val="22"/>
          <w:szCs w:val="22"/>
          <w:lang w:eastAsia="en-US"/>
        </w:rPr>
      </w:pPr>
      <w:r w:rsidRPr="00196FE3">
        <w:rPr>
          <w:rFonts w:eastAsiaTheme="minorHAnsi"/>
          <w:sz w:val="22"/>
          <w:szCs w:val="22"/>
          <w:lang w:eastAsia="en-US"/>
        </w:rPr>
        <w:t>к государственной программе Архангельской</w:t>
      </w:r>
    </w:p>
    <w:p w:rsidR="00196FE3" w:rsidRPr="00196FE3" w:rsidRDefault="00196FE3" w:rsidP="00196FE3">
      <w:pPr>
        <w:autoSpaceDE w:val="0"/>
        <w:autoSpaceDN w:val="0"/>
        <w:adjustRightInd w:val="0"/>
        <w:jc w:val="right"/>
        <w:rPr>
          <w:rFonts w:eastAsiaTheme="minorHAnsi"/>
          <w:sz w:val="22"/>
          <w:szCs w:val="22"/>
          <w:lang w:eastAsia="en-US"/>
        </w:rPr>
      </w:pPr>
      <w:r w:rsidRPr="00196FE3">
        <w:rPr>
          <w:rFonts w:eastAsiaTheme="minorHAnsi"/>
          <w:sz w:val="22"/>
          <w:szCs w:val="22"/>
          <w:lang w:eastAsia="en-US"/>
        </w:rPr>
        <w:t>области "Развитие местного самоуправления</w:t>
      </w:r>
    </w:p>
    <w:p w:rsidR="00196FE3" w:rsidRPr="00196FE3" w:rsidRDefault="00196FE3" w:rsidP="00196FE3">
      <w:pPr>
        <w:autoSpaceDE w:val="0"/>
        <w:autoSpaceDN w:val="0"/>
        <w:adjustRightInd w:val="0"/>
        <w:jc w:val="right"/>
        <w:rPr>
          <w:rFonts w:eastAsiaTheme="minorHAnsi"/>
          <w:sz w:val="22"/>
          <w:szCs w:val="22"/>
          <w:lang w:eastAsia="en-US"/>
        </w:rPr>
      </w:pPr>
      <w:r w:rsidRPr="00196FE3">
        <w:rPr>
          <w:rFonts w:eastAsiaTheme="minorHAnsi"/>
          <w:sz w:val="22"/>
          <w:szCs w:val="22"/>
          <w:lang w:eastAsia="en-US"/>
        </w:rPr>
        <w:t>Архангельской области и государственная</w:t>
      </w:r>
    </w:p>
    <w:p w:rsidR="00196FE3" w:rsidRPr="00196FE3" w:rsidRDefault="00196FE3" w:rsidP="00196FE3">
      <w:pPr>
        <w:autoSpaceDE w:val="0"/>
        <w:autoSpaceDN w:val="0"/>
        <w:adjustRightInd w:val="0"/>
        <w:jc w:val="right"/>
        <w:rPr>
          <w:rFonts w:eastAsiaTheme="minorHAnsi"/>
          <w:sz w:val="22"/>
          <w:szCs w:val="22"/>
          <w:lang w:eastAsia="en-US"/>
        </w:rPr>
      </w:pPr>
      <w:r w:rsidRPr="00196FE3">
        <w:rPr>
          <w:rFonts w:eastAsiaTheme="minorHAnsi"/>
          <w:sz w:val="22"/>
          <w:szCs w:val="22"/>
          <w:lang w:eastAsia="en-US"/>
        </w:rPr>
        <w:t>поддержка социально ориентированных</w:t>
      </w:r>
    </w:p>
    <w:p w:rsidR="00196FE3" w:rsidRPr="00196FE3" w:rsidRDefault="00196FE3" w:rsidP="00196FE3">
      <w:pPr>
        <w:autoSpaceDE w:val="0"/>
        <w:autoSpaceDN w:val="0"/>
        <w:adjustRightInd w:val="0"/>
        <w:jc w:val="right"/>
        <w:rPr>
          <w:rFonts w:eastAsiaTheme="minorHAnsi"/>
          <w:sz w:val="22"/>
          <w:szCs w:val="22"/>
          <w:lang w:eastAsia="en-US"/>
        </w:rPr>
      </w:pPr>
      <w:r w:rsidRPr="00196FE3">
        <w:rPr>
          <w:rFonts w:eastAsiaTheme="minorHAnsi"/>
          <w:sz w:val="22"/>
          <w:szCs w:val="22"/>
          <w:lang w:eastAsia="en-US"/>
        </w:rPr>
        <w:t>некоммерческих организаций</w:t>
      </w:r>
    </w:p>
    <w:p w:rsidR="00196FE3" w:rsidRPr="00196FE3" w:rsidRDefault="00196FE3" w:rsidP="00196FE3">
      <w:pPr>
        <w:autoSpaceDE w:val="0"/>
        <w:autoSpaceDN w:val="0"/>
        <w:adjustRightInd w:val="0"/>
        <w:jc w:val="right"/>
        <w:rPr>
          <w:rFonts w:eastAsiaTheme="minorHAnsi"/>
          <w:sz w:val="22"/>
          <w:szCs w:val="22"/>
          <w:lang w:eastAsia="en-US"/>
        </w:rPr>
      </w:pPr>
      <w:r w:rsidRPr="00196FE3">
        <w:rPr>
          <w:rFonts w:eastAsiaTheme="minorHAnsi"/>
          <w:sz w:val="22"/>
          <w:szCs w:val="22"/>
          <w:lang w:eastAsia="en-US"/>
        </w:rPr>
        <w:t>(2014 - 2021 годы)"</w:t>
      </w:r>
    </w:p>
    <w:p w:rsidR="00196FE3" w:rsidRPr="00196FE3" w:rsidRDefault="00196FE3" w:rsidP="00196FE3">
      <w:pPr>
        <w:autoSpaceDE w:val="0"/>
        <w:autoSpaceDN w:val="0"/>
        <w:adjustRightInd w:val="0"/>
        <w:jc w:val="both"/>
        <w:rPr>
          <w:rFonts w:eastAsiaTheme="minorHAnsi"/>
          <w:sz w:val="22"/>
          <w:szCs w:val="22"/>
          <w:lang w:eastAsia="en-US"/>
        </w:rPr>
      </w:pPr>
    </w:p>
    <w:p w:rsidR="00196FE3" w:rsidRPr="00196FE3" w:rsidRDefault="00196FE3" w:rsidP="00196FE3">
      <w:pPr>
        <w:autoSpaceDE w:val="0"/>
        <w:autoSpaceDN w:val="0"/>
        <w:adjustRightInd w:val="0"/>
        <w:jc w:val="center"/>
        <w:rPr>
          <w:rFonts w:eastAsiaTheme="minorHAnsi"/>
          <w:sz w:val="22"/>
          <w:szCs w:val="22"/>
          <w:lang w:eastAsia="en-US"/>
        </w:rPr>
      </w:pPr>
      <w:r w:rsidRPr="00196FE3">
        <w:rPr>
          <w:rFonts w:eastAsiaTheme="minorHAnsi"/>
          <w:sz w:val="22"/>
          <w:szCs w:val="22"/>
          <w:lang w:eastAsia="en-US"/>
        </w:rPr>
        <w:t>ПЕРЕЧЕНЬ</w:t>
      </w:r>
    </w:p>
    <w:p w:rsidR="00196FE3" w:rsidRPr="00196FE3" w:rsidRDefault="00196FE3" w:rsidP="00196FE3">
      <w:pPr>
        <w:autoSpaceDE w:val="0"/>
        <w:autoSpaceDN w:val="0"/>
        <w:adjustRightInd w:val="0"/>
        <w:jc w:val="center"/>
        <w:rPr>
          <w:rFonts w:eastAsiaTheme="minorHAnsi"/>
          <w:sz w:val="22"/>
          <w:szCs w:val="22"/>
          <w:lang w:eastAsia="en-US"/>
        </w:rPr>
      </w:pPr>
      <w:r w:rsidRPr="00196FE3">
        <w:rPr>
          <w:rFonts w:eastAsiaTheme="minorHAnsi"/>
          <w:sz w:val="22"/>
          <w:szCs w:val="22"/>
          <w:lang w:eastAsia="en-US"/>
        </w:rPr>
        <w:t>целевых показателей государственной программы Архангельской</w:t>
      </w:r>
    </w:p>
    <w:p w:rsidR="00196FE3" w:rsidRPr="00196FE3" w:rsidRDefault="00196FE3" w:rsidP="00196FE3">
      <w:pPr>
        <w:autoSpaceDE w:val="0"/>
        <w:autoSpaceDN w:val="0"/>
        <w:adjustRightInd w:val="0"/>
        <w:jc w:val="center"/>
        <w:rPr>
          <w:rFonts w:eastAsiaTheme="minorHAnsi"/>
          <w:sz w:val="22"/>
          <w:szCs w:val="22"/>
          <w:lang w:eastAsia="en-US"/>
        </w:rPr>
      </w:pPr>
      <w:r w:rsidRPr="00196FE3">
        <w:rPr>
          <w:rFonts w:eastAsiaTheme="minorHAnsi"/>
          <w:sz w:val="22"/>
          <w:szCs w:val="22"/>
          <w:lang w:eastAsia="en-US"/>
        </w:rPr>
        <w:t>области "Развитие местного самоуправления в Архангельской</w:t>
      </w:r>
    </w:p>
    <w:p w:rsidR="00196FE3" w:rsidRPr="00196FE3" w:rsidRDefault="00196FE3" w:rsidP="00196FE3">
      <w:pPr>
        <w:autoSpaceDE w:val="0"/>
        <w:autoSpaceDN w:val="0"/>
        <w:adjustRightInd w:val="0"/>
        <w:jc w:val="center"/>
        <w:rPr>
          <w:rFonts w:eastAsiaTheme="minorHAnsi"/>
          <w:sz w:val="22"/>
          <w:szCs w:val="22"/>
          <w:lang w:eastAsia="en-US"/>
        </w:rPr>
      </w:pPr>
      <w:r w:rsidRPr="00196FE3">
        <w:rPr>
          <w:rFonts w:eastAsiaTheme="minorHAnsi"/>
          <w:sz w:val="22"/>
          <w:szCs w:val="22"/>
          <w:lang w:eastAsia="en-US"/>
        </w:rPr>
        <w:t>области и государственная поддержка социально</w:t>
      </w:r>
    </w:p>
    <w:p w:rsidR="00196FE3" w:rsidRPr="00196FE3" w:rsidRDefault="00196FE3" w:rsidP="00196FE3">
      <w:pPr>
        <w:autoSpaceDE w:val="0"/>
        <w:autoSpaceDN w:val="0"/>
        <w:adjustRightInd w:val="0"/>
        <w:jc w:val="center"/>
        <w:rPr>
          <w:rFonts w:eastAsiaTheme="minorHAnsi"/>
          <w:sz w:val="22"/>
          <w:szCs w:val="22"/>
          <w:lang w:eastAsia="en-US"/>
        </w:rPr>
      </w:pPr>
      <w:r w:rsidRPr="00196FE3">
        <w:rPr>
          <w:rFonts w:eastAsiaTheme="minorHAnsi"/>
          <w:sz w:val="22"/>
          <w:szCs w:val="22"/>
          <w:lang w:eastAsia="en-US"/>
        </w:rPr>
        <w:t>ориентированных некоммерческих организаций"</w:t>
      </w:r>
    </w:p>
    <w:p w:rsidR="00196FE3" w:rsidRPr="00196FE3" w:rsidRDefault="00196FE3" w:rsidP="00196FE3">
      <w:pPr>
        <w:autoSpaceDE w:val="0"/>
        <w:autoSpaceDN w:val="0"/>
        <w:adjustRightInd w:val="0"/>
        <w:jc w:val="center"/>
        <w:rPr>
          <w:rFonts w:eastAsiaTheme="minorHAnsi"/>
          <w:sz w:val="22"/>
          <w:szCs w:val="22"/>
          <w:lang w:eastAsia="en-US"/>
        </w:rPr>
      </w:pPr>
      <w:r w:rsidRPr="00196FE3">
        <w:rPr>
          <w:rFonts w:eastAsiaTheme="minorHAnsi"/>
          <w:sz w:val="22"/>
          <w:szCs w:val="22"/>
          <w:lang w:eastAsia="en-US"/>
        </w:rPr>
        <w:t>(2014 - 2021 годы)"</w:t>
      </w:r>
    </w:p>
    <w:p w:rsidR="00196FE3" w:rsidRPr="00196FE3" w:rsidRDefault="00196FE3" w:rsidP="00196FE3">
      <w:pPr>
        <w:autoSpaceDE w:val="0"/>
        <w:autoSpaceDN w:val="0"/>
        <w:adjustRightInd w:val="0"/>
        <w:rPr>
          <w:rFonts w:eastAsiaTheme="minorHAnsi"/>
          <w:sz w:val="22"/>
          <w:szCs w:val="22"/>
          <w:lang w:eastAsia="en-US"/>
        </w:rPr>
      </w:pPr>
    </w:p>
    <w:p w:rsidR="00196FE3" w:rsidRPr="00196FE3" w:rsidRDefault="00196FE3" w:rsidP="00196FE3">
      <w:pPr>
        <w:autoSpaceDE w:val="0"/>
        <w:autoSpaceDN w:val="0"/>
        <w:adjustRightInd w:val="0"/>
        <w:jc w:val="both"/>
        <w:rPr>
          <w:rFonts w:eastAsiaTheme="minorHAnsi"/>
          <w:sz w:val="22"/>
          <w:szCs w:val="22"/>
          <w:lang w:eastAsia="en-US"/>
        </w:rPr>
      </w:pPr>
    </w:p>
    <w:p w:rsidR="00940A61" w:rsidRPr="00C07494" w:rsidRDefault="00196FE3" w:rsidP="00C07494">
      <w:pPr>
        <w:autoSpaceDE w:val="0"/>
        <w:autoSpaceDN w:val="0"/>
        <w:adjustRightInd w:val="0"/>
        <w:ind w:firstLine="540"/>
        <w:jc w:val="both"/>
        <w:rPr>
          <w:rFonts w:eastAsiaTheme="minorHAnsi"/>
          <w:sz w:val="22"/>
          <w:szCs w:val="22"/>
          <w:lang w:eastAsia="en-US"/>
        </w:rPr>
      </w:pPr>
      <w:r w:rsidRPr="00196FE3">
        <w:rPr>
          <w:rFonts w:eastAsiaTheme="minorHAnsi"/>
          <w:sz w:val="22"/>
          <w:szCs w:val="22"/>
          <w:lang w:eastAsia="en-US"/>
        </w:rPr>
        <w:t>Ответственный исполнитель - администрация Губернатора Архангельской области и Правительства Архангельской области, в 2014 - 2015 годах ответственным исполнителем государственной программы являлось министерство по местному самоуправлению и внутренней политике Архангельской области.</w:t>
      </w:r>
    </w:p>
    <w:p w:rsidR="00940A61" w:rsidRPr="009B5C5C" w:rsidRDefault="00940A61" w:rsidP="00E83293">
      <w:pPr>
        <w:autoSpaceDE w:val="0"/>
        <w:autoSpaceDN w:val="0"/>
        <w:adjustRightInd w:val="0"/>
        <w:ind w:firstLine="851"/>
        <w:jc w:val="both"/>
        <w:rPr>
          <w:color w:val="000000" w:themeColor="text1"/>
          <w:sz w:val="22"/>
          <w:szCs w:val="22"/>
        </w:rPr>
      </w:pPr>
    </w:p>
    <w:p w:rsidR="00940A61" w:rsidRPr="009B5C5C" w:rsidRDefault="00940A61" w:rsidP="00E83293">
      <w:pPr>
        <w:autoSpaceDE w:val="0"/>
        <w:autoSpaceDN w:val="0"/>
        <w:adjustRightInd w:val="0"/>
        <w:ind w:firstLine="851"/>
        <w:jc w:val="both"/>
        <w:rPr>
          <w:color w:val="000000" w:themeColor="text1"/>
          <w:sz w:val="22"/>
          <w:szCs w:val="22"/>
        </w:rPr>
        <w:sectPr w:rsidR="00940A61" w:rsidRPr="009B5C5C">
          <w:footerReference w:type="default" r:id="rId34"/>
          <w:pgSz w:w="11905" w:h="16838"/>
          <w:pgMar w:top="1134" w:right="850" w:bottom="1134" w:left="1701" w:header="0" w:footer="0" w:gutter="0"/>
          <w:cols w:space="720"/>
        </w:sectPr>
      </w:pPr>
    </w:p>
    <w:tbl>
      <w:tblPr>
        <w:tblW w:w="15877" w:type="dxa"/>
        <w:tblInd w:w="-64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94"/>
        <w:gridCol w:w="2409"/>
        <w:gridCol w:w="1276"/>
        <w:gridCol w:w="1123"/>
        <w:gridCol w:w="1095"/>
        <w:gridCol w:w="1095"/>
        <w:gridCol w:w="1095"/>
        <w:gridCol w:w="1095"/>
        <w:gridCol w:w="1095"/>
        <w:gridCol w:w="773"/>
        <w:gridCol w:w="851"/>
        <w:gridCol w:w="1276"/>
      </w:tblGrid>
      <w:tr w:rsidR="00940A61" w:rsidRPr="009B5C5C" w:rsidTr="00133FD2">
        <w:tc>
          <w:tcPr>
            <w:tcW w:w="2694" w:type="dxa"/>
            <w:vMerge w:val="restart"/>
            <w:tcBorders>
              <w:top w:val="single" w:sz="4" w:space="0" w:color="auto"/>
              <w:bottom w:val="single" w:sz="4" w:space="0" w:color="auto"/>
            </w:tcBorders>
            <w:tcMar>
              <w:top w:w="0" w:type="dxa"/>
              <w:bottom w:w="0" w:type="dxa"/>
            </w:tcMar>
          </w:tcPr>
          <w:p w:rsidR="00940A61" w:rsidRPr="009B5C5C" w:rsidRDefault="00940A61" w:rsidP="00940A61">
            <w:pPr>
              <w:ind w:left="142"/>
              <w:jc w:val="center"/>
              <w:rPr>
                <w:b/>
                <w:color w:val="000000" w:themeColor="text1"/>
                <w:sz w:val="18"/>
                <w:szCs w:val="18"/>
              </w:rPr>
            </w:pPr>
            <w:r w:rsidRPr="009B5C5C">
              <w:rPr>
                <w:b/>
                <w:color w:val="000000" w:themeColor="text1"/>
                <w:sz w:val="18"/>
                <w:szCs w:val="18"/>
              </w:rPr>
              <w:lastRenderedPageBreak/>
              <w:t>Наименование целевого показателя</w:t>
            </w:r>
          </w:p>
        </w:tc>
        <w:tc>
          <w:tcPr>
            <w:tcW w:w="2409" w:type="dxa"/>
            <w:vMerge w:val="restart"/>
            <w:tcBorders>
              <w:top w:val="single" w:sz="4" w:space="0" w:color="auto"/>
              <w:bottom w:val="single" w:sz="4" w:space="0" w:color="auto"/>
            </w:tcBorders>
            <w:tcMar>
              <w:top w:w="0" w:type="dxa"/>
              <w:bottom w:w="0" w:type="dxa"/>
            </w:tcMar>
          </w:tcPr>
          <w:p w:rsidR="00940A61" w:rsidRPr="009B5C5C" w:rsidRDefault="00940A61" w:rsidP="00940A61">
            <w:pPr>
              <w:jc w:val="center"/>
              <w:rPr>
                <w:b/>
                <w:color w:val="000000" w:themeColor="text1"/>
                <w:sz w:val="18"/>
                <w:szCs w:val="18"/>
              </w:rPr>
            </w:pPr>
            <w:r w:rsidRPr="009B5C5C">
              <w:rPr>
                <w:b/>
                <w:color w:val="000000" w:themeColor="text1"/>
                <w:sz w:val="18"/>
                <w:szCs w:val="18"/>
              </w:rPr>
              <w:t>Исполнитель</w:t>
            </w:r>
          </w:p>
        </w:tc>
        <w:tc>
          <w:tcPr>
            <w:tcW w:w="1276" w:type="dxa"/>
            <w:vMerge w:val="restart"/>
            <w:tcBorders>
              <w:top w:val="single" w:sz="4" w:space="0" w:color="auto"/>
              <w:bottom w:val="single" w:sz="4" w:space="0" w:color="auto"/>
            </w:tcBorders>
            <w:tcMar>
              <w:top w:w="0" w:type="dxa"/>
              <w:bottom w:w="0" w:type="dxa"/>
            </w:tcMar>
          </w:tcPr>
          <w:p w:rsidR="00940A61" w:rsidRPr="009B5C5C" w:rsidRDefault="00940A61" w:rsidP="00940A61">
            <w:pPr>
              <w:jc w:val="center"/>
              <w:rPr>
                <w:b/>
                <w:color w:val="000000" w:themeColor="text1"/>
                <w:sz w:val="18"/>
                <w:szCs w:val="18"/>
              </w:rPr>
            </w:pPr>
            <w:r w:rsidRPr="009B5C5C">
              <w:rPr>
                <w:b/>
                <w:color w:val="000000" w:themeColor="text1"/>
                <w:sz w:val="18"/>
                <w:szCs w:val="18"/>
              </w:rPr>
              <w:t>Единица измерения</w:t>
            </w:r>
          </w:p>
        </w:tc>
        <w:tc>
          <w:tcPr>
            <w:tcW w:w="9498" w:type="dxa"/>
            <w:gridSpan w:val="9"/>
            <w:tcBorders>
              <w:top w:val="single" w:sz="4" w:space="0" w:color="auto"/>
              <w:bottom w:val="single" w:sz="4" w:space="0" w:color="auto"/>
            </w:tcBorders>
            <w:tcMar>
              <w:top w:w="0" w:type="dxa"/>
              <w:bottom w:w="0" w:type="dxa"/>
            </w:tcMar>
          </w:tcPr>
          <w:p w:rsidR="00940A61" w:rsidRPr="009B5C5C" w:rsidRDefault="00940A61" w:rsidP="00940A61">
            <w:pPr>
              <w:jc w:val="center"/>
              <w:rPr>
                <w:b/>
                <w:color w:val="000000" w:themeColor="text1"/>
                <w:sz w:val="18"/>
                <w:szCs w:val="18"/>
              </w:rPr>
            </w:pPr>
            <w:r w:rsidRPr="009B5C5C">
              <w:rPr>
                <w:b/>
                <w:color w:val="000000" w:themeColor="text1"/>
                <w:sz w:val="18"/>
                <w:szCs w:val="18"/>
              </w:rPr>
              <w:t>Значения целевых показателей</w:t>
            </w:r>
          </w:p>
        </w:tc>
      </w:tr>
      <w:tr w:rsidR="00940A61" w:rsidRPr="009B5C5C" w:rsidTr="00133FD2">
        <w:tc>
          <w:tcPr>
            <w:tcW w:w="2694" w:type="dxa"/>
            <w:vMerge/>
            <w:tcBorders>
              <w:top w:val="single" w:sz="4" w:space="0" w:color="auto"/>
              <w:bottom w:val="single" w:sz="4" w:space="0" w:color="auto"/>
            </w:tcBorders>
            <w:tcMar>
              <w:top w:w="0" w:type="dxa"/>
              <w:bottom w:w="0" w:type="dxa"/>
            </w:tcMar>
          </w:tcPr>
          <w:p w:rsidR="00940A61" w:rsidRPr="009B5C5C" w:rsidRDefault="00940A61" w:rsidP="00940A61">
            <w:pPr>
              <w:ind w:left="142"/>
              <w:jc w:val="center"/>
              <w:rPr>
                <w:b/>
                <w:color w:val="000000" w:themeColor="text1"/>
                <w:sz w:val="18"/>
                <w:szCs w:val="18"/>
              </w:rPr>
            </w:pPr>
          </w:p>
        </w:tc>
        <w:tc>
          <w:tcPr>
            <w:tcW w:w="2409" w:type="dxa"/>
            <w:vMerge/>
            <w:tcBorders>
              <w:top w:val="single" w:sz="4" w:space="0" w:color="auto"/>
              <w:bottom w:val="single" w:sz="4" w:space="0" w:color="auto"/>
            </w:tcBorders>
            <w:tcMar>
              <w:top w:w="0" w:type="dxa"/>
              <w:bottom w:w="0" w:type="dxa"/>
            </w:tcMar>
          </w:tcPr>
          <w:p w:rsidR="00940A61" w:rsidRPr="009B5C5C" w:rsidRDefault="00940A61" w:rsidP="00940A61">
            <w:pPr>
              <w:jc w:val="center"/>
              <w:rPr>
                <w:b/>
                <w:color w:val="000000" w:themeColor="text1"/>
                <w:sz w:val="18"/>
                <w:szCs w:val="18"/>
              </w:rPr>
            </w:pPr>
          </w:p>
        </w:tc>
        <w:tc>
          <w:tcPr>
            <w:tcW w:w="1276" w:type="dxa"/>
            <w:vMerge/>
            <w:tcBorders>
              <w:top w:val="single" w:sz="4" w:space="0" w:color="auto"/>
              <w:bottom w:val="single" w:sz="4" w:space="0" w:color="auto"/>
            </w:tcBorders>
            <w:tcMar>
              <w:top w:w="0" w:type="dxa"/>
              <w:bottom w:w="0" w:type="dxa"/>
            </w:tcMar>
          </w:tcPr>
          <w:p w:rsidR="00940A61" w:rsidRPr="009B5C5C" w:rsidRDefault="00940A61" w:rsidP="00940A61">
            <w:pPr>
              <w:jc w:val="center"/>
              <w:rPr>
                <w:b/>
                <w:color w:val="000000" w:themeColor="text1"/>
                <w:sz w:val="18"/>
                <w:szCs w:val="18"/>
              </w:rPr>
            </w:pPr>
          </w:p>
        </w:tc>
        <w:tc>
          <w:tcPr>
            <w:tcW w:w="1123" w:type="dxa"/>
            <w:tcBorders>
              <w:top w:val="single" w:sz="4" w:space="0" w:color="auto"/>
              <w:bottom w:val="single" w:sz="4" w:space="0" w:color="auto"/>
            </w:tcBorders>
            <w:tcMar>
              <w:top w:w="0" w:type="dxa"/>
              <w:bottom w:w="0" w:type="dxa"/>
            </w:tcMar>
          </w:tcPr>
          <w:p w:rsidR="00940A61" w:rsidRPr="009B5C5C" w:rsidRDefault="00940A61" w:rsidP="00940A61">
            <w:pPr>
              <w:jc w:val="center"/>
              <w:rPr>
                <w:b/>
                <w:color w:val="000000" w:themeColor="text1"/>
                <w:sz w:val="18"/>
                <w:szCs w:val="18"/>
              </w:rPr>
            </w:pPr>
            <w:r w:rsidRPr="009B5C5C">
              <w:rPr>
                <w:b/>
                <w:color w:val="000000" w:themeColor="text1"/>
                <w:sz w:val="18"/>
                <w:szCs w:val="18"/>
              </w:rPr>
              <w:t>базовый 2012 год</w:t>
            </w:r>
          </w:p>
        </w:tc>
        <w:tc>
          <w:tcPr>
            <w:tcW w:w="1095" w:type="dxa"/>
            <w:tcBorders>
              <w:top w:val="single" w:sz="4" w:space="0" w:color="auto"/>
              <w:bottom w:val="single" w:sz="4" w:space="0" w:color="auto"/>
            </w:tcBorders>
            <w:tcMar>
              <w:top w:w="0" w:type="dxa"/>
              <w:bottom w:w="0" w:type="dxa"/>
            </w:tcMar>
          </w:tcPr>
          <w:p w:rsidR="00940A61" w:rsidRPr="009B5C5C" w:rsidRDefault="00940A61" w:rsidP="00940A61">
            <w:pPr>
              <w:jc w:val="center"/>
              <w:rPr>
                <w:b/>
                <w:color w:val="000000" w:themeColor="text1"/>
                <w:sz w:val="18"/>
                <w:szCs w:val="18"/>
              </w:rPr>
            </w:pPr>
            <w:r w:rsidRPr="009B5C5C">
              <w:rPr>
                <w:b/>
                <w:color w:val="000000" w:themeColor="text1"/>
                <w:sz w:val="18"/>
                <w:szCs w:val="18"/>
              </w:rPr>
              <w:t>2014 год</w:t>
            </w:r>
          </w:p>
        </w:tc>
        <w:tc>
          <w:tcPr>
            <w:tcW w:w="1095" w:type="dxa"/>
            <w:tcBorders>
              <w:top w:val="single" w:sz="4" w:space="0" w:color="auto"/>
              <w:bottom w:val="single" w:sz="4" w:space="0" w:color="auto"/>
            </w:tcBorders>
            <w:tcMar>
              <w:top w:w="0" w:type="dxa"/>
              <w:bottom w:w="0" w:type="dxa"/>
            </w:tcMar>
          </w:tcPr>
          <w:p w:rsidR="00940A61" w:rsidRPr="009B5C5C" w:rsidRDefault="00940A61" w:rsidP="00940A61">
            <w:pPr>
              <w:jc w:val="center"/>
              <w:rPr>
                <w:b/>
                <w:color w:val="000000" w:themeColor="text1"/>
                <w:sz w:val="18"/>
                <w:szCs w:val="18"/>
              </w:rPr>
            </w:pPr>
            <w:r w:rsidRPr="009B5C5C">
              <w:rPr>
                <w:b/>
                <w:color w:val="000000" w:themeColor="text1"/>
                <w:sz w:val="18"/>
                <w:szCs w:val="18"/>
              </w:rPr>
              <w:t>2015 год</w:t>
            </w:r>
          </w:p>
        </w:tc>
        <w:tc>
          <w:tcPr>
            <w:tcW w:w="1095" w:type="dxa"/>
            <w:tcBorders>
              <w:top w:val="single" w:sz="4" w:space="0" w:color="auto"/>
              <w:bottom w:val="single" w:sz="4" w:space="0" w:color="auto"/>
            </w:tcBorders>
            <w:tcMar>
              <w:top w:w="0" w:type="dxa"/>
              <w:bottom w:w="0" w:type="dxa"/>
            </w:tcMar>
          </w:tcPr>
          <w:p w:rsidR="00940A61" w:rsidRPr="009B5C5C" w:rsidRDefault="00940A61" w:rsidP="00940A61">
            <w:pPr>
              <w:jc w:val="center"/>
              <w:rPr>
                <w:b/>
                <w:color w:val="000000" w:themeColor="text1"/>
                <w:sz w:val="18"/>
                <w:szCs w:val="18"/>
              </w:rPr>
            </w:pPr>
            <w:r w:rsidRPr="009B5C5C">
              <w:rPr>
                <w:b/>
                <w:color w:val="000000" w:themeColor="text1"/>
                <w:sz w:val="18"/>
                <w:szCs w:val="18"/>
              </w:rPr>
              <w:t>2016 год</w:t>
            </w:r>
          </w:p>
        </w:tc>
        <w:tc>
          <w:tcPr>
            <w:tcW w:w="1095" w:type="dxa"/>
            <w:tcBorders>
              <w:top w:val="single" w:sz="4" w:space="0" w:color="auto"/>
              <w:bottom w:val="single" w:sz="4" w:space="0" w:color="auto"/>
            </w:tcBorders>
            <w:tcMar>
              <w:top w:w="0" w:type="dxa"/>
              <w:bottom w:w="0" w:type="dxa"/>
            </w:tcMar>
          </w:tcPr>
          <w:p w:rsidR="00940A61" w:rsidRPr="009B5C5C" w:rsidRDefault="00940A61" w:rsidP="00940A61">
            <w:pPr>
              <w:jc w:val="center"/>
              <w:rPr>
                <w:b/>
                <w:color w:val="000000" w:themeColor="text1"/>
                <w:sz w:val="18"/>
                <w:szCs w:val="18"/>
              </w:rPr>
            </w:pPr>
            <w:r w:rsidRPr="009B5C5C">
              <w:rPr>
                <w:b/>
                <w:color w:val="000000" w:themeColor="text1"/>
                <w:sz w:val="18"/>
                <w:szCs w:val="18"/>
              </w:rPr>
              <w:t>2017 год</w:t>
            </w:r>
          </w:p>
        </w:tc>
        <w:tc>
          <w:tcPr>
            <w:tcW w:w="1095" w:type="dxa"/>
            <w:tcBorders>
              <w:top w:val="single" w:sz="4" w:space="0" w:color="auto"/>
              <w:bottom w:val="single" w:sz="4" w:space="0" w:color="auto"/>
            </w:tcBorders>
            <w:tcMar>
              <w:top w:w="0" w:type="dxa"/>
              <w:bottom w:w="0" w:type="dxa"/>
            </w:tcMar>
          </w:tcPr>
          <w:p w:rsidR="00940A61" w:rsidRPr="009B5C5C" w:rsidRDefault="00940A61" w:rsidP="00940A61">
            <w:pPr>
              <w:jc w:val="center"/>
              <w:rPr>
                <w:b/>
                <w:color w:val="000000" w:themeColor="text1"/>
                <w:sz w:val="18"/>
                <w:szCs w:val="18"/>
              </w:rPr>
            </w:pPr>
            <w:r w:rsidRPr="009B5C5C">
              <w:rPr>
                <w:b/>
                <w:color w:val="000000" w:themeColor="text1"/>
                <w:sz w:val="18"/>
                <w:szCs w:val="18"/>
              </w:rPr>
              <w:t>2018 год</w:t>
            </w:r>
          </w:p>
        </w:tc>
        <w:tc>
          <w:tcPr>
            <w:tcW w:w="773" w:type="dxa"/>
            <w:tcBorders>
              <w:top w:val="single" w:sz="4" w:space="0" w:color="auto"/>
              <w:bottom w:val="single" w:sz="4" w:space="0" w:color="auto"/>
            </w:tcBorders>
            <w:tcMar>
              <w:top w:w="0" w:type="dxa"/>
              <w:bottom w:w="0" w:type="dxa"/>
            </w:tcMar>
          </w:tcPr>
          <w:p w:rsidR="00940A61" w:rsidRPr="009B5C5C" w:rsidRDefault="00940A61" w:rsidP="00940A61">
            <w:pPr>
              <w:jc w:val="center"/>
              <w:rPr>
                <w:b/>
                <w:color w:val="000000" w:themeColor="text1"/>
                <w:sz w:val="18"/>
                <w:szCs w:val="18"/>
              </w:rPr>
            </w:pPr>
            <w:r w:rsidRPr="009B5C5C">
              <w:rPr>
                <w:b/>
                <w:color w:val="000000" w:themeColor="text1"/>
                <w:sz w:val="18"/>
                <w:szCs w:val="18"/>
              </w:rPr>
              <w:t>2019 год</w:t>
            </w:r>
          </w:p>
        </w:tc>
        <w:tc>
          <w:tcPr>
            <w:tcW w:w="851" w:type="dxa"/>
            <w:tcBorders>
              <w:top w:val="single" w:sz="4" w:space="0" w:color="auto"/>
              <w:bottom w:val="single" w:sz="4" w:space="0" w:color="auto"/>
            </w:tcBorders>
            <w:tcMar>
              <w:top w:w="0" w:type="dxa"/>
              <w:bottom w:w="0" w:type="dxa"/>
            </w:tcMar>
          </w:tcPr>
          <w:p w:rsidR="00940A61" w:rsidRPr="009B5C5C" w:rsidRDefault="00940A61" w:rsidP="00940A61">
            <w:pPr>
              <w:jc w:val="center"/>
              <w:rPr>
                <w:b/>
                <w:color w:val="000000" w:themeColor="text1"/>
                <w:sz w:val="18"/>
                <w:szCs w:val="18"/>
              </w:rPr>
            </w:pPr>
            <w:r w:rsidRPr="009B5C5C">
              <w:rPr>
                <w:b/>
                <w:color w:val="000000" w:themeColor="text1"/>
                <w:sz w:val="18"/>
                <w:szCs w:val="18"/>
              </w:rPr>
              <w:t>2020 год</w:t>
            </w:r>
          </w:p>
        </w:tc>
        <w:tc>
          <w:tcPr>
            <w:tcW w:w="1276" w:type="dxa"/>
            <w:tcBorders>
              <w:top w:val="single" w:sz="4" w:space="0" w:color="auto"/>
              <w:bottom w:val="single" w:sz="4" w:space="0" w:color="auto"/>
            </w:tcBorders>
          </w:tcPr>
          <w:p w:rsidR="00940A61" w:rsidRPr="009B5C5C" w:rsidRDefault="00940A61" w:rsidP="00940A61">
            <w:pPr>
              <w:jc w:val="center"/>
              <w:rPr>
                <w:b/>
                <w:color w:val="000000" w:themeColor="text1"/>
                <w:sz w:val="18"/>
                <w:szCs w:val="18"/>
              </w:rPr>
            </w:pPr>
            <w:r w:rsidRPr="009B5C5C">
              <w:rPr>
                <w:b/>
                <w:color w:val="000000" w:themeColor="text1"/>
                <w:sz w:val="18"/>
                <w:szCs w:val="18"/>
              </w:rPr>
              <w:t>2021 год</w:t>
            </w:r>
          </w:p>
        </w:tc>
      </w:tr>
      <w:tr w:rsidR="00940A61" w:rsidRPr="009B5C5C" w:rsidTr="00133FD2">
        <w:tc>
          <w:tcPr>
            <w:tcW w:w="2694" w:type="dxa"/>
            <w:tcBorders>
              <w:top w:val="single" w:sz="4" w:space="0" w:color="auto"/>
              <w:bottom w:val="single" w:sz="4" w:space="0" w:color="auto"/>
            </w:tcBorders>
            <w:tcMar>
              <w:top w:w="0" w:type="dxa"/>
              <w:bottom w:w="0" w:type="dxa"/>
            </w:tcMar>
          </w:tcPr>
          <w:p w:rsidR="00940A61" w:rsidRPr="009B5C5C" w:rsidRDefault="00940A61" w:rsidP="00940A61">
            <w:pPr>
              <w:ind w:left="142"/>
              <w:jc w:val="center"/>
              <w:rPr>
                <w:color w:val="000000" w:themeColor="text1"/>
                <w:sz w:val="18"/>
                <w:szCs w:val="18"/>
              </w:rPr>
            </w:pPr>
            <w:r w:rsidRPr="009B5C5C">
              <w:rPr>
                <w:color w:val="000000" w:themeColor="text1"/>
                <w:sz w:val="18"/>
                <w:szCs w:val="18"/>
              </w:rPr>
              <w:t>1</w:t>
            </w:r>
          </w:p>
        </w:tc>
        <w:tc>
          <w:tcPr>
            <w:tcW w:w="2409" w:type="dxa"/>
            <w:tcBorders>
              <w:top w:val="single" w:sz="4" w:space="0" w:color="auto"/>
              <w:bottom w:val="single" w:sz="4" w:space="0" w:color="auto"/>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2</w:t>
            </w:r>
          </w:p>
        </w:tc>
        <w:tc>
          <w:tcPr>
            <w:tcW w:w="1276" w:type="dxa"/>
            <w:tcBorders>
              <w:top w:val="single" w:sz="4" w:space="0" w:color="auto"/>
              <w:bottom w:val="single" w:sz="4" w:space="0" w:color="auto"/>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3</w:t>
            </w:r>
          </w:p>
        </w:tc>
        <w:tc>
          <w:tcPr>
            <w:tcW w:w="1123" w:type="dxa"/>
            <w:tcBorders>
              <w:top w:val="single" w:sz="4" w:space="0" w:color="auto"/>
              <w:bottom w:val="single" w:sz="4" w:space="0" w:color="auto"/>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4</w:t>
            </w:r>
          </w:p>
        </w:tc>
        <w:tc>
          <w:tcPr>
            <w:tcW w:w="1095" w:type="dxa"/>
            <w:tcBorders>
              <w:top w:val="single" w:sz="4" w:space="0" w:color="auto"/>
              <w:bottom w:val="single" w:sz="4" w:space="0" w:color="auto"/>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5</w:t>
            </w:r>
          </w:p>
        </w:tc>
        <w:tc>
          <w:tcPr>
            <w:tcW w:w="1095" w:type="dxa"/>
            <w:tcBorders>
              <w:top w:val="single" w:sz="4" w:space="0" w:color="auto"/>
              <w:bottom w:val="single" w:sz="4" w:space="0" w:color="auto"/>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6</w:t>
            </w:r>
          </w:p>
        </w:tc>
        <w:tc>
          <w:tcPr>
            <w:tcW w:w="1095" w:type="dxa"/>
            <w:tcBorders>
              <w:top w:val="single" w:sz="4" w:space="0" w:color="auto"/>
              <w:bottom w:val="single" w:sz="4" w:space="0" w:color="auto"/>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7</w:t>
            </w:r>
          </w:p>
        </w:tc>
        <w:tc>
          <w:tcPr>
            <w:tcW w:w="1095" w:type="dxa"/>
            <w:tcBorders>
              <w:top w:val="single" w:sz="4" w:space="0" w:color="auto"/>
              <w:bottom w:val="single" w:sz="4" w:space="0" w:color="auto"/>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8</w:t>
            </w:r>
          </w:p>
        </w:tc>
        <w:tc>
          <w:tcPr>
            <w:tcW w:w="1095" w:type="dxa"/>
            <w:tcBorders>
              <w:top w:val="single" w:sz="4" w:space="0" w:color="auto"/>
              <w:bottom w:val="single" w:sz="4" w:space="0" w:color="auto"/>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9</w:t>
            </w:r>
          </w:p>
        </w:tc>
        <w:tc>
          <w:tcPr>
            <w:tcW w:w="773" w:type="dxa"/>
            <w:tcBorders>
              <w:top w:val="single" w:sz="4" w:space="0" w:color="auto"/>
              <w:bottom w:val="single" w:sz="4" w:space="0" w:color="auto"/>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10</w:t>
            </w:r>
          </w:p>
        </w:tc>
        <w:tc>
          <w:tcPr>
            <w:tcW w:w="851" w:type="dxa"/>
            <w:tcBorders>
              <w:top w:val="single" w:sz="4" w:space="0" w:color="auto"/>
              <w:bottom w:val="single" w:sz="4" w:space="0" w:color="auto"/>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11</w:t>
            </w:r>
          </w:p>
        </w:tc>
        <w:tc>
          <w:tcPr>
            <w:tcW w:w="1276" w:type="dxa"/>
            <w:tcBorders>
              <w:top w:val="single" w:sz="4" w:space="0" w:color="auto"/>
              <w:bottom w:val="single" w:sz="4" w:space="0" w:color="auto"/>
            </w:tcBorders>
          </w:tcPr>
          <w:p w:rsidR="00940A61" w:rsidRPr="009B5C5C" w:rsidRDefault="00940A61" w:rsidP="00940A61">
            <w:pPr>
              <w:jc w:val="center"/>
              <w:rPr>
                <w:color w:val="000000" w:themeColor="text1"/>
                <w:sz w:val="18"/>
                <w:szCs w:val="18"/>
              </w:rPr>
            </w:pPr>
          </w:p>
        </w:tc>
      </w:tr>
    </w:tbl>
    <w:p w:rsidR="00940A61" w:rsidRPr="009B5C5C" w:rsidRDefault="00940A61" w:rsidP="00940A61">
      <w:pPr>
        <w:rPr>
          <w:color w:val="000000" w:themeColor="text1"/>
          <w:sz w:val="10"/>
          <w:szCs w:val="10"/>
        </w:rPr>
      </w:pPr>
    </w:p>
    <w:tbl>
      <w:tblPr>
        <w:tblW w:w="15877" w:type="dxa"/>
        <w:tblInd w:w="-647" w:type="dxa"/>
        <w:tblBorders>
          <w:top w:val="single" w:sz="4" w:space="0" w:color="auto"/>
        </w:tblBorders>
        <w:tblLayout w:type="fixed"/>
        <w:tblCellMar>
          <w:top w:w="102" w:type="dxa"/>
          <w:left w:w="62" w:type="dxa"/>
          <w:bottom w:w="102" w:type="dxa"/>
          <w:right w:w="62" w:type="dxa"/>
        </w:tblCellMar>
        <w:tblLook w:val="0000"/>
      </w:tblPr>
      <w:tblGrid>
        <w:gridCol w:w="2692"/>
        <w:gridCol w:w="2410"/>
        <w:gridCol w:w="1277"/>
        <w:gridCol w:w="1134"/>
        <w:gridCol w:w="1134"/>
        <w:gridCol w:w="993"/>
        <w:gridCol w:w="1134"/>
        <w:gridCol w:w="1134"/>
        <w:gridCol w:w="992"/>
        <w:gridCol w:w="850"/>
        <w:gridCol w:w="851"/>
        <w:gridCol w:w="1276"/>
      </w:tblGrid>
      <w:tr w:rsidR="00940A61" w:rsidRPr="009B5C5C" w:rsidTr="00133FD2">
        <w:trPr>
          <w:trHeight w:val="560"/>
        </w:trPr>
        <w:tc>
          <w:tcPr>
            <w:tcW w:w="15877" w:type="dxa"/>
            <w:gridSpan w:val="12"/>
            <w:tcBorders>
              <w:top w:val="nil"/>
              <w:left w:val="nil"/>
              <w:bottom w:val="nil"/>
              <w:right w:val="nil"/>
            </w:tcBorders>
            <w:tcMar>
              <w:top w:w="0" w:type="dxa"/>
              <w:bottom w:w="0" w:type="dxa"/>
            </w:tcMar>
          </w:tcPr>
          <w:p w:rsidR="00940A61" w:rsidRPr="009B5C5C" w:rsidRDefault="00940A61" w:rsidP="00940A61">
            <w:pPr>
              <w:jc w:val="center"/>
              <w:rPr>
                <w:b/>
                <w:color w:val="000000" w:themeColor="text1"/>
                <w:sz w:val="18"/>
                <w:szCs w:val="18"/>
              </w:rPr>
            </w:pPr>
            <w:r w:rsidRPr="009B5C5C">
              <w:rPr>
                <w:b/>
                <w:color w:val="000000" w:themeColor="text1"/>
                <w:sz w:val="18"/>
                <w:szCs w:val="18"/>
              </w:rPr>
              <w:t xml:space="preserve">I. Государственная программа Архангельской области </w:t>
            </w:r>
            <w:r w:rsidR="00A44EBB">
              <w:rPr>
                <w:b/>
                <w:color w:val="000000" w:themeColor="text1"/>
                <w:sz w:val="18"/>
                <w:szCs w:val="18"/>
              </w:rPr>
              <w:t>«</w:t>
            </w:r>
            <w:r w:rsidRPr="009B5C5C">
              <w:rPr>
                <w:b/>
                <w:color w:val="000000" w:themeColor="text1"/>
                <w:sz w:val="18"/>
                <w:szCs w:val="18"/>
              </w:rPr>
              <w:t xml:space="preserve">Развитие местного самоуправления в Архангельской области </w:t>
            </w:r>
            <w:r w:rsidRPr="009B5C5C">
              <w:rPr>
                <w:b/>
                <w:color w:val="000000" w:themeColor="text1"/>
                <w:sz w:val="18"/>
                <w:szCs w:val="18"/>
              </w:rPr>
              <w:br/>
              <w:t>и государственная поддержка социально ориентированных некоммерческих организаций (2014 – 2021 годы)</w:t>
            </w:r>
            <w:r w:rsidR="00A44EBB">
              <w:rPr>
                <w:b/>
                <w:color w:val="000000" w:themeColor="text1"/>
                <w:sz w:val="18"/>
                <w:szCs w:val="18"/>
              </w:rPr>
              <w:t>»</w:t>
            </w:r>
          </w:p>
        </w:tc>
      </w:tr>
      <w:tr w:rsidR="00940A61" w:rsidRPr="009B5C5C" w:rsidTr="00133FD2">
        <w:tc>
          <w:tcPr>
            <w:tcW w:w="2692" w:type="dxa"/>
            <w:tcBorders>
              <w:top w:val="nil"/>
              <w:left w:val="nil"/>
              <w:bottom w:val="nil"/>
              <w:right w:val="nil"/>
            </w:tcBorders>
            <w:tcMar>
              <w:top w:w="0" w:type="dxa"/>
              <w:bottom w:w="0" w:type="dxa"/>
            </w:tcMar>
          </w:tcPr>
          <w:p w:rsidR="00940A61" w:rsidRPr="009B5C5C" w:rsidRDefault="00940A61" w:rsidP="00940A61">
            <w:pPr>
              <w:ind w:left="-57"/>
              <w:rPr>
                <w:color w:val="000000" w:themeColor="text1"/>
                <w:sz w:val="18"/>
                <w:szCs w:val="18"/>
              </w:rPr>
            </w:pPr>
            <w:bookmarkStart w:id="5" w:name="P472"/>
            <w:bookmarkEnd w:id="5"/>
            <w:r w:rsidRPr="009B5C5C">
              <w:rPr>
                <w:color w:val="000000" w:themeColor="text1"/>
                <w:sz w:val="18"/>
                <w:szCs w:val="18"/>
              </w:rPr>
              <w:t xml:space="preserve">1. Количество жителей, вовлеченных </w:t>
            </w:r>
          </w:p>
          <w:p w:rsidR="00940A61" w:rsidRPr="009B5C5C" w:rsidRDefault="00940A61" w:rsidP="00940A61">
            <w:pPr>
              <w:ind w:left="-57"/>
              <w:rPr>
                <w:color w:val="000000" w:themeColor="text1"/>
                <w:sz w:val="18"/>
                <w:szCs w:val="18"/>
              </w:rPr>
            </w:pPr>
            <w:r w:rsidRPr="009B5C5C">
              <w:rPr>
                <w:color w:val="000000" w:themeColor="text1"/>
                <w:sz w:val="18"/>
                <w:szCs w:val="18"/>
              </w:rPr>
              <w:t xml:space="preserve">в реализацию целевых проектов социально ориентированных некоммерческих </w:t>
            </w:r>
          </w:p>
          <w:p w:rsidR="00940A61" w:rsidRPr="009B5C5C" w:rsidRDefault="00940A61" w:rsidP="00940A61">
            <w:pPr>
              <w:ind w:left="-57"/>
              <w:rPr>
                <w:color w:val="000000" w:themeColor="text1"/>
                <w:sz w:val="18"/>
                <w:szCs w:val="18"/>
              </w:rPr>
            </w:pPr>
            <w:r w:rsidRPr="009B5C5C">
              <w:rPr>
                <w:color w:val="000000" w:themeColor="text1"/>
                <w:sz w:val="18"/>
                <w:szCs w:val="18"/>
              </w:rPr>
              <w:t>организаций (ежегодно)</w:t>
            </w:r>
          </w:p>
        </w:tc>
        <w:tc>
          <w:tcPr>
            <w:tcW w:w="2410"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 xml:space="preserve">администрация Губернатора Архангельской области и Правительства Архангельской области (далее – администрация Губернатора </w:t>
            </w:r>
          </w:p>
          <w:p w:rsidR="00940A61" w:rsidRPr="009B5C5C" w:rsidRDefault="00940A61" w:rsidP="00940A61">
            <w:pPr>
              <w:rPr>
                <w:color w:val="000000" w:themeColor="text1"/>
                <w:sz w:val="18"/>
                <w:szCs w:val="18"/>
              </w:rPr>
            </w:pPr>
            <w:r w:rsidRPr="009B5C5C">
              <w:rPr>
                <w:color w:val="000000" w:themeColor="text1"/>
                <w:sz w:val="18"/>
                <w:szCs w:val="18"/>
              </w:rPr>
              <w:t>и Правительства)</w:t>
            </w:r>
          </w:p>
          <w:p w:rsidR="00940A61" w:rsidRPr="009B5C5C" w:rsidRDefault="00940A61" w:rsidP="00940A61">
            <w:pPr>
              <w:rPr>
                <w:color w:val="000000" w:themeColor="text1"/>
                <w:sz w:val="18"/>
                <w:szCs w:val="18"/>
              </w:rPr>
            </w:pPr>
          </w:p>
        </w:tc>
        <w:tc>
          <w:tcPr>
            <w:tcW w:w="1277"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человек</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34 238</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140 000</w:t>
            </w:r>
          </w:p>
        </w:tc>
        <w:tc>
          <w:tcPr>
            <w:tcW w:w="993"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10 230</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10 230</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49 820</w:t>
            </w:r>
          </w:p>
        </w:tc>
        <w:tc>
          <w:tcPr>
            <w:tcW w:w="992"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49 820</w:t>
            </w:r>
          </w:p>
        </w:tc>
        <w:tc>
          <w:tcPr>
            <w:tcW w:w="850"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49 820</w:t>
            </w:r>
          </w:p>
        </w:tc>
        <w:tc>
          <w:tcPr>
            <w:tcW w:w="851"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49 820</w:t>
            </w:r>
          </w:p>
        </w:tc>
        <w:tc>
          <w:tcPr>
            <w:tcW w:w="1276" w:type="dxa"/>
            <w:tcBorders>
              <w:top w:val="nil"/>
              <w:left w:val="nil"/>
              <w:bottom w:val="nil"/>
              <w:right w:val="nil"/>
            </w:tcBorders>
          </w:tcPr>
          <w:p w:rsidR="00940A61" w:rsidRPr="009B5C5C" w:rsidRDefault="00940A61" w:rsidP="00940A61">
            <w:pPr>
              <w:jc w:val="center"/>
              <w:rPr>
                <w:color w:val="000000" w:themeColor="text1"/>
                <w:sz w:val="18"/>
                <w:szCs w:val="18"/>
              </w:rPr>
            </w:pPr>
            <w:r w:rsidRPr="009B5C5C">
              <w:rPr>
                <w:color w:val="000000" w:themeColor="text1"/>
                <w:sz w:val="18"/>
                <w:szCs w:val="18"/>
              </w:rPr>
              <w:t>49820</w:t>
            </w:r>
          </w:p>
        </w:tc>
      </w:tr>
      <w:tr w:rsidR="00940A61" w:rsidRPr="009B5C5C" w:rsidTr="00133FD2">
        <w:tc>
          <w:tcPr>
            <w:tcW w:w="2692" w:type="dxa"/>
            <w:tcBorders>
              <w:top w:val="nil"/>
              <w:left w:val="nil"/>
              <w:bottom w:val="nil"/>
              <w:right w:val="nil"/>
            </w:tcBorders>
            <w:tcMar>
              <w:top w:w="0" w:type="dxa"/>
              <w:bottom w:w="0" w:type="dxa"/>
            </w:tcMar>
          </w:tcPr>
          <w:p w:rsidR="00940A61" w:rsidRPr="009B5C5C" w:rsidRDefault="00940A61" w:rsidP="00940A61">
            <w:pPr>
              <w:ind w:left="-57"/>
              <w:rPr>
                <w:color w:val="000000" w:themeColor="text1"/>
                <w:sz w:val="18"/>
                <w:szCs w:val="18"/>
              </w:rPr>
            </w:pPr>
            <w:r w:rsidRPr="009B5C5C">
              <w:rPr>
                <w:color w:val="000000" w:themeColor="text1"/>
                <w:sz w:val="18"/>
                <w:szCs w:val="18"/>
              </w:rPr>
              <w:t xml:space="preserve">2. Доля граждан, положительно оценивающих состояние межнациональных отношений, </w:t>
            </w:r>
          </w:p>
          <w:p w:rsidR="00940A61" w:rsidRPr="009B5C5C" w:rsidRDefault="00940A61" w:rsidP="00940A61">
            <w:pPr>
              <w:ind w:left="-57"/>
              <w:rPr>
                <w:color w:val="000000" w:themeColor="text1"/>
                <w:sz w:val="18"/>
                <w:szCs w:val="18"/>
              </w:rPr>
            </w:pPr>
            <w:r w:rsidRPr="009B5C5C">
              <w:rPr>
                <w:color w:val="000000" w:themeColor="text1"/>
                <w:sz w:val="18"/>
                <w:szCs w:val="18"/>
              </w:rPr>
              <w:t xml:space="preserve">в общем количестве граждан, проживающих </w:t>
            </w:r>
          </w:p>
          <w:p w:rsidR="00940A61" w:rsidRPr="009B5C5C" w:rsidRDefault="00940A61" w:rsidP="00940A61">
            <w:pPr>
              <w:ind w:left="-57"/>
              <w:rPr>
                <w:color w:val="000000" w:themeColor="text1"/>
                <w:sz w:val="18"/>
                <w:szCs w:val="18"/>
              </w:rPr>
            </w:pPr>
            <w:r w:rsidRPr="009B5C5C">
              <w:rPr>
                <w:color w:val="000000" w:themeColor="text1"/>
                <w:sz w:val="18"/>
                <w:szCs w:val="18"/>
              </w:rPr>
              <w:t>в Архангельской области</w:t>
            </w:r>
          </w:p>
          <w:p w:rsidR="00940A61" w:rsidRPr="009B5C5C" w:rsidRDefault="00940A61" w:rsidP="00940A61">
            <w:pPr>
              <w:ind w:left="-57"/>
              <w:rPr>
                <w:color w:val="000000" w:themeColor="text1"/>
                <w:sz w:val="18"/>
                <w:szCs w:val="18"/>
              </w:rPr>
            </w:pPr>
          </w:p>
        </w:tc>
        <w:tc>
          <w:tcPr>
            <w:tcW w:w="2410"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 xml:space="preserve">администрация Губернатора </w:t>
            </w:r>
          </w:p>
          <w:p w:rsidR="00940A61" w:rsidRPr="009B5C5C" w:rsidRDefault="00940A61" w:rsidP="00940A61">
            <w:pPr>
              <w:rPr>
                <w:color w:val="000000" w:themeColor="text1"/>
                <w:sz w:val="18"/>
                <w:szCs w:val="18"/>
              </w:rPr>
            </w:pPr>
            <w:r w:rsidRPr="009B5C5C">
              <w:rPr>
                <w:color w:val="000000" w:themeColor="text1"/>
                <w:sz w:val="18"/>
                <w:szCs w:val="18"/>
              </w:rPr>
              <w:t>и Правительства</w:t>
            </w:r>
          </w:p>
        </w:tc>
        <w:tc>
          <w:tcPr>
            <w:tcW w:w="1277"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процентов</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65,6</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67</w:t>
            </w:r>
          </w:p>
        </w:tc>
        <w:tc>
          <w:tcPr>
            <w:tcW w:w="993"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69</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79</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81</w:t>
            </w:r>
          </w:p>
        </w:tc>
        <w:tc>
          <w:tcPr>
            <w:tcW w:w="992"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83</w:t>
            </w:r>
          </w:p>
        </w:tc>
        <w:tc>
          <w:tcPr>
            <w:tcW w:w="850"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84</w:t>
            </w:r>
          </w:p>
        </w:tc>
        <w:tc>
          <w:tcPr>
            <w:tcW w:w="851"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86</w:t>
            </w:r>
          </w:p>
        </w:tc>
        <w:tc>
          <w:tcPr>
            <w:tcW w:w="1276" w:type="dxa"/>
            <w:tcBorders>
              <w:top w:val="nil"/>
              <w:left w:val="nil"/>
              <w:bottom w:val="nil"/>
              <w:right w:val="nil"/>
            </w:tcBorders>
          </w:tcPr>
          <w:p w:rsidR="00940A61" w:rsidRPr="009B5C5C" w:rsidRDefault="00940A61" w:rsidP="00940A61">
            <w:pPr>
              <w:jc w:val="center"/>
              <w:rPr>
                <w:color w:val="000000" w:themeColor="text1"/>
                <w:sz w:val="18"/>
                <w:szCs w:val="18"/>
              </w:rPr>
            </w:pPr>
            <w:r w:rsidRPr="009B5C5C">
              <w:rPr>
                <w:color w:val="000000" w:themeColor="text1"/>
                <w:sz w:val="18"/>
                <w:szCs w:val="18"/>
              </w:rPr>
              <w:t>86,5</w:t>
            </w:r>
          </w:p>
        </w:tc>
      </w:tr>
      <w:tr w:rsidR="00940A61" w:rsidRPr="009B5C5C" w:rsidTr="00133FD2">
        <w:tc>
          <w:tcPr>
            <w:tcW w:w="2692" w:type="dxa"/>
            <w:tcBorders>
              <w:top w:val="nil"/>
              <w:left w:val="nil"/>
              <w:bottom w:val="nil"/>
              <w:right w:val="nil"/>
            </w:tcBorders>
            <w:tcMar>
              <w:top w:w="0" w:type="dxa"/>
              <w:bottom w:w="0" w:type="dxa"/>
            </w:tcMar>
          </w:tcPr>
          <w:p w:rsidR="00940A61" w:rsidRPr="009B5C5C" w:rsidRDefault="00940A61" w:rsidP="00940A61">
            <w:pPr>
              <w:ind w:left="-57"/>
              <w:rPr>
                <w:color w:val="000000" w:themeColor="text1"/>
                <w:sz w:val="18"/>
                <w:szCs w:val="18"/>
              </w:rPr>
            </w:pPr>
            <w:r w:rsidRPr="009B5C5C">
              <w:rPr>
                <w:color w:val="000000" w:themeColor="text1"/>
                <w:sz w:val="18"/>
                <w:szCs w:val="18"/>
              </w:rPr>
              <w:t>3. Количество органов территориального общественного самоуправления (далее – ТОС) (нарастающим итогом)</w:t>
            </w:r>
          </w:p>
          <w:p w:rsidR="00940A61" w:rsidRPr="009B5C5C" w:rsidRDefault="00940A61" w:rsidP="00940A61">
            <w:pPr>
              <w:ind w:left="-57"/>
              <w:rPr>
                <w:color w:val="000000" w:themeColor="text1"/>
                <w:sz w:val="18"/>
                <w:szCs w:val="18"/>
              </w:rPr>
            </w:pPr>
          </w:p>
        </w:tc>
        <w:tc>
          <w:tcPr>
            <w:tcW w:w="2410"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 xml:space="preserve">администрация Губернатора </w:t>
            </w:r>
          </w:p>
          <w:p w:rsidR="00940A61" w:rsidRPr="009B5C5C" w:rsidRDefault="00940A61" w:rsidP="00940A61">
            <w:pPr>
              <w:rPr>
                <w:color w:val="000000" w:themeColor="text1"/>
                <w:sz w:val="18"/>
                <w:szCs w:val="18"/>
              </w:rPr>
            </w:pPr>
            <w:r w:rsidRPr="009B5C5C">
              <w:rPr>
                <w:color w:val="000000" w:themeColor="text1"/>
                <w:sz w:val="18"/>
                <w:szCs w:val="18"/>
              </w:rPr>
              <w:t>и Правительства</w:t>
            </w:r>
          </w:p>
        </w:tc>
        <w:tc>
          <w:tcPr>
            <w:tcW w:w="1277"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единиц</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721</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790</w:t>
            </w:r>
          </w:p>
        </w:tc>
        <w:tc>
          <w:tcPr>
            <w:tcW w:w="993"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800</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810</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1000</w:t>
            </w:r>
          </w:p>
        </w:tc>
        <w:tc>
          <w:tcPr>
            <w:tcW w:w="992"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1070</w:t>
            </w:r>
          </w:p>
        </w:tc>
        <w:tc>
          <w:tcPr>
            <w:tcW w:w="850"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1080</w:t>
            </w:r>
          </w:p>
        </w:tc>
        <w:tc>
          <w:tcPr>
            <w:tcW w:w="851"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1090</w:t>
            </w:r>
          </w:p>
        </w:tc>
        <w:tc>
          <w:tcPr>
            <w:tcW w:w="1276" w:type="dxa"/>
            <w:tcBorders>
              <w:top w:val="nil"/>
              <w:left w:val="nil"/>
              <w:bottom w:val="nil"/>
              <w:right w:val="nil"/>
            </w:tcBorders>
          </w:tcPr>
          <w:p w:rsidR="00940A61" w:rsidRPr="009B5C5C" w:rsidRDefault="00940A61" w:rsidP="00940A61">
            <w:pPr>
              <w:jc w:val="center"/>
              <w:rPr>
                <w:color w:val="000000" w:themeColor="text1"/>
                <w:sz w:val="18"/>
                <w:szCs w:val="18"/>
              </w:rPr>
            </w:pPr>
            <w:r w:rsidRPr="009B5C5C">
              <w:rPr>
                <w:color w:val="000000" w:themeColor="text1"/>
                <w:sz w:val="18"/>
                <w:szCs w:val="18"/>
              </w:rPr>
              <w:t>1100</w:t>
            </w:r>
          </w:p>
        </w:tc>
      </w:tr>
      <w:tr w:rsidR="00940A61" w:rsidRPr="009B5C5C" w:rsidTr="00133FD2">
        <w:tc>
          <w:tcPr>
            <w:tcW w:w="2692" w:type="dxa"/>
            <w:tcBorders>
              <w:top w:val="nil"/>
              <w:left w:val="nil"/>
              <w:bottom w:val="nil"/>
              <w:right w:val="nil"/>
            </w:tcBorders>
            <w:tcMar>
              <w:top w:w="0" w:type="dxa"/>
              <w:bottom w:w="0" w:type="dxa"/>
            </w:tcMar>
          </w:tcPr>
          <w:p w:rsidR="00940A61" w:rsidRPr="009B5C5C" w:rsidRDefault="00940A61" w:rsidP="00940A61">
            <w:pPr>
              <w:ind w:left="-57"/>
              <w:rPr>
                <w:color w:val="000000" w:themeColor="text1"/>
                <w:sz w:val="18"/>
                <w:szCs w:val="18"/>
              </w:rPr>
            </w:pPr>
            <w:r w:rsidRPr="009B5C5C">
              <w:rPr>
                <w:color w:val="000000" w:themeColor="text1"/>
                <w:sz w:val="18"/>
                <w:szCs w:val="18"/>
              </w:rPr>
              <w:t xml:space="preserve">4. Количество реализованных проектов ТОС </w:t>
            </w:r>
          </w:p>
          <w:p w:rsidR="00940A61" w:rsidRPr="009B5C5C" w:rsidRDefault="00940A61" w:rsidP="00940A61">
            <w:pPr>
              <w:ind w:left="-57"/>
              <w:rPr>
                <w:color w:val="000000" w:themeColor="text1"/>
                <w:sz w:val="18"/>
                <w:szCs w:val="18"/>
              </w:rPr>
            </w:pPr>
            <w:r w:rsidRPr="009B5C5C">
              <w:rPr>
                <w:color w:val="000000" w:themeColor="text1"/>
                <w:sz w:val="18"/>
                <w:szCs w:val="18"/>
              </w:rPr>
              <w:t>в год</w:t>
            </w:r>
          </w:p>
        </w:tc>
        <w:tc>
          <w:tcPr>
            <w:tcW w:w="2410"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администрация Губернатора</w:t>
            </w:r>
          </w:p>
          <w:p w:rsidR="00940A61" w:rsidRPr="009B5C5C" w:rsidRDefault="00940A61" w:rsidP="00940A61">
            <w:pPr>
              <w:rPr>
                <w:color w:val="000000" w:themeColor="text1"/>
                <w:sz w:val="18"/>
                <w:szCs w:val="18"/>
              </w:rPr>
            </w:pPr>
            <w:r w:rsidRPr="009B5C5C">
              <w:rPr>
                <w:color w:val="000000" w:themeColor="text1"/>
                <w:sz w:val="18"/>
                <w:szCs w:val="18"/>
              </w:rPr>
              <w:t>и Правительства</w:t>
            </w:r>
          </w:p>
          <w:p w:rsidR="00940A61" w:rsidRPr="009B5C5C" w:rsidRDefault="00940A61" w:rsidP="00940A61">
            <w:pPr>
              <w:rPr>
                <w:color w:val="000000" w:themeColor="text1"/>
                <w:sz w:val="18"/>
                <w:szCs w:val="18"/>
              </w:rPr>
            </w:pPr>
          </w:p>
        </w:tc>
        <w:tc>
          <w:tcPr>
            <w:tcW w:w="1277"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единиц</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330</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160</w:t>
            </w:r>
          </w:p>
        </w:tc>
        <w:tc>
          <w:tcPr>
            <w:tcW w:w="993"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160</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160</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220</w:t>
            </w:r>
          </w:p>
        </w:tc>
        <w:tc>
          <w:tcPr>
            <w:tcW w:w="992"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220</w:t>
            </w:r>
          </w:p>
        </w:tc>
        <w:tc>
          <w:tcPr>
            <w:tcW w:w="850"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220</w:t>
            </w:r>
          </w:p>
        </w:tc>
        <w:tc>
          <w:tcPr>
            <w:tcW w:w="851"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220</w:t>
            </w:r>
          </w:p>
        </w:tc>
        <w:tc>
          <w:tcPr>
            <w:tcW w:w="1276" w:type="dxa"/>
            <w:tcBorders>
              <w:top w:val="nil"/>
              <w:left w:val="nil"/>
              <w:bottom w:val="nil"/>
              <w:right w:val="nil"/>
            </w:tcBorders>
          </w:tcPr>
          <w:p w:rsidR="00940A61" w:rsidRPr="009B5C5C" w:rsidRDefault="00940A61" w:rsidP="00940A61">
            <w:pPr>
              <w:jc w:val="center"/>
              <w:rPr>
                <w:color w:val="000000" w:themeColor="text1"/>
                <w:sz w:val="18"/>
                <w:szCs w:val="18"/>
              </w:rPr>
            </w:pPr>
            <w:r w:rsidRPr="009B5C5C">
              <w:rPr>
                <w:color w:val="000000" w:themeColor="text1"/>
                <w:sz w:val="18"/>
                <w:szCs w:val="18"/>
              </w:rPr>
              <w:t>220</w:t>
            </w:r>
          </w:p>
        </w:tc>
      </w:tr>
      <w:tr w:rsidR="00940A61" w:rsidRPr="009B5C5C" w:rsidTr="00133FD2">
        <w:tc>
          <w:tcPr>
            <w:tcW w:w="2692" w:type="dxa"/>
            <w:tcBorders>
              <w:top w:val="nil"/>
              <w:left w:val="nil"/>
              <w:bottom w:val="nil"/>
              <w:right w:val="nil"/>
            </w:tcBorders>
            <w:tcMar>
              <w:top w:w="0" w:type="dxa"/>
              <w:bottom w:w="0" w:type="dxa"/>
            </w:tcMar>
          </w:tcPr>
          <w:p w:rsidR="00940A61" w:rsidRPr="009B5C5C" w:rsidRDefault="00940A61" w:rsidP="00940A61">
            <w:pPr>
              <w:ind w:left="-57"/>
              <w:rPr>
                <w:color w:val="000000" w:themeColor="text1"/>
                <w:sz w:val="18"/>
                <w:szCs w:val="18"/>
              </w:rPr>
            </w:pPr>
            <w:r w:rsidRPr="009B5C5C">
              <w:rPr>
                <w:color w:val="000000" w:themeColor="text1"/>
                <w:sz w:val="18"/>
                <w:szCs w:val="18"/>
              </w:rPr>
              <w:t xml:space="preserve">5. Доля жителей, вовлеченных в ТОС, </w:t>
            </w:r>
          </w:p>
          <w:p w:rsidR="00940A61" w:rsidRPr="009B5C5C" w:rsidRDefault="00940A61" w:rsidP="00940A61">
            <w:pPr>
              <w:ind w:left="-57"/>
              <w:rPr>
                <w:color w:val="000000" w:themeColor="text1"/>
                <w:sz w:val="18"/>
                <w:szCs w:val="18"/>
              </w:rPr>
            </w:pPr>
            <w:r w:rsidRPr="009B5C5C">
              <w:rPr>
                <w:color w:val="000000" w:themeColor="text1"/>
                <w:sz w:val="18"/>
                <w:szCs w:val="18"/>
              </w:rPr>
              <w:t>от общего числа жителей</w:t>
            </w:r>
          </w:p>
        </w:tc>
        <w:tc>
          <w:tcPr>
            <w:tcW w:w="2410"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 xml:space="preserve">администрация Губернатора </w:t>
            </w:r>
          </w:p>
          <w:p w:rsidR="00940A61" w:rsidRPr="009B5C5C" w:rsidRDefault="00940A61" w:rsidP="00940A61">
            <w:pPr>
              <w:rPr>
                <w:color w:val="000000" w:themeColor="text1"/>
                <w:sz w:val="18"/>
                <w:szCs w:val="18"/>
              </w:rPr>
            </w:pPr>
            <w:r w:rsidRPr="009B5C5C">
              <w:rPr>
                <w:color w:val="000000" w:themeColor="text1"/>
                <w:sz w:val="18"/>
                <w:szCs w:val="18"/>
              </w:rPr>
              <w:t>и Правительства</w:t>
            </w:r>
          </w:p>
          <w:p w:rsidR="00940A61" w:rsidRPr="009B5C5C" w:rsidRDefault="00940A61" w:rsidP="00940A61">
            <w:pPr>
              <w:rPr>
                <w:color w:val="000000" w:themeColor="text1"/>
                <w:sz w:val="18"/>
                <w:szCs w:val="18"/>
              </w:rPr>
            </w:pPr>
          </w:p>
        </w:tc>
        <w:tc>
          <w:tcPr>
            <w:tcW w:w="1277"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процентов</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17</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17</w:t>
            </w:r>
          </w:p>
        </w:tc>
        <w:tc>
          <w:tcPr>
            <w:tcW w:w="993"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992"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850"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851"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1276" w:type="dxa"/>
            <w:tcBorders>
              <w:top w:val="nil"/>
              <w:left w:val="nil"/>
              <w:bottom w:val="nil"/>
              <w:right w:val="nil"/>
            </w:tcBorders>
          </w:tcPr>
          <w:p w:rsidR="00940A61" w:rsidRPr="009B5C5C" w:rsidRDefault="00940A61" w:rsidP="00940A61">
            <w:pPr>
              <w:jc w:val="center"/>
              <w:rPr>
                <w:color w:val="000000" w:themeColor="text1"/>
                <w:sz w:val="18"/>
                <w:szCs w:val="18"/>
              </w:rPr>
            </w:pPr>
          </w:p>
        </w:tc>
      </w:tr>
      <w:tr w:rsidR="00940A61" w:rsidRPr="009B5C5C" w:rsidTr="00133FD2">
        <w:tc>
          <w:tcPr>
            <w:tcW w:w="2692" w:type="dxa"/>
            <w:tcBorders>
              <w:top w:val="nil"/>
              <w:left w:val="nil"/>
              <w:bottom w:val="nil"/>
              <w:right w:val="nil"/>
            </w:tcBorders>
            <w:tcMar>
              <w:top w:w="0" w:type="dxa"/>
              <w:bottom w:w="0" w:type="dxa"/>
            </w:tcMar>
          </w:tcPr>
          <w:p w:rsidR="00940A61" w:rsidRPr="009B5C5C" w:rsidRDefault="00940A61" w:rsidP="00940A61">
            <w:pPr>
              <w:ind w:left="-57"/>
              <w:rPr>
                <w:color w:val="000000" w:themeColor="text1"/>
                <w:sz w:val="18"/>
                <w:szCs w:val="18"/>
              </w:rPr>
            </w:pPr>
            <w:bookmarkStart w:id="6" w:name="P527"/>
            <w:bookmarkEnd w:id="6"/>
            <w:r w:rsidRPr="009B5C5C">
              <w:rPr>
                <w:color w:val="000000" w:themeColor="text1"/>
                <w:sz w:val="18"/>
                <w:szCs w:val="18"/>
              </w:rPr>
              <w:t xml:space="preserve">5.1. Доля жителей, проживающих </w:t>
            </w:r>
            <w:r w:rsidRPr="009B5C5C">
              <w:rPr>
                <w:color w:val="000000" w:themeColor="text1"/>
                <w:sz w:val="18"/>
                <w:szCs w:val="18"/>
              </w:rPr>
              <w:br/>
              <w:t xml:space="preserve">на территории осуществления ТОС </w:t>
            </w:r>
            <w:r w:rsidRPr="009B5C5C">
              <w:rPr>
                <w:color w:val="000000" w:themeColor="text1"/>
                <w:sz w:val="18"/>
                <w:szCs w:val="18"/>
              </w:rPr>
              <w:br/>
            </w:r>
            <w:r w:rsidRPr="009B5C5C">
              <w:rPr>
                <w:color w:val="000000" w:themeColor="text1"/>
                <w:sz w:val="18"/>
                <w:szCs w:val="18"/>
              </w:rPr>
              <w:lastRenderedPageBreak/>
              <w:t>в Архангельской области, от общего числа жителей</w:t>
            </w:r>
          </w:p>
          <w:p w:rsidR="00940A61" w:rsidRPr="009B5C5C" w:rsidRDefault="00940A61" w:rsidP="00940A61">
            <w:pPr>
              <w:ind w:left="-57"/>
              <w:rPr>
                <w:color w:val="000000" w:themeColor="text1"/>
                <w:sz w:val="18"/>
                <w:szCs w:val="18"/>
              </w:rPr>
            </w:pPr>
          </w:p>
        </w:tc>
        <w:tc>
          <w:tcPr>
            <w:tcW w:w="2410"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lastRenderedPageBreak/>
              <w:t xml:space="preserve">администрация Губернатора </w:t>
            </w:r>
          </w:p>
          <w:p w:rsidR="00940A61" w:rsidRPr="009B5C5C" w:rsidRDefault="00940A61" w:rsidP="00940A61">
            <w:pPr>
              <w:rPr>
                <w:color w:val="000000" w:themeColor="text1"/>
                <w:sz w:val="18"/>
                <w:szCs w:val="18"/>
              </w:rPr>
            </w:pPr>
            <w:r w:rsidRPr="009B5C5C">
              <w:rPr>
                <w:color w:val="000000" w:themeColor="text1"/>
                <w:sz w:val="18"/>
                <w:szCs w:val="18"/>
              </w:rPr>
              <w:t>и Правительства</w:t>
            </w:r>
          </w:p>
          <w:p w:rsidR="00940A61" w:rsidRPr="009B5C5C" w:rsidRDefault="00940A61" w:rsidP="00940A61">
            <w:pPr>
              <w:rPr>
                <w:color w:val="000000" w:themeColor="text1"/>
                <w:sz w:val="18"/>
                <w:szCs w:val="18"/>
              </w:rPr>
            </w:pPr>
          </w:p>
        </w:tc>
        <w:tc>
          <w:tcPr>
            <w:tcW w:w="1277"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процентов</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17</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993"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17,5</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23</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23</w:t>
            </w:r>
          </w:p>
        </w:tc>
        <w:tc>
          <w:tcPr>
            <w:tcW w:w="992"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23</w:t>
            </w:r>
          </w:p>
        </w:tc>
        <w:tc>
          <w:tcPr>
            <w:tcW w:w="850"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23</w:t>
            </w:r>
          </w:p>
        </w:tc>
        <w:tc>
          <w:tcPr>
            <w:tcW w:w="851"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23</w:t>
            </w:r>
          </w:p>
        </w:tc>
        <w:tc>
          <w:tcPr>
            <w:tcW w:w="1276" w:type="dxa"/>
            <w:tcBorders>
              <w:top w:val="nil"/>
              <w:left w:val="nil"/>
              <w:bottom w:val="nil"/>
              <w:right w:val="nil"/>
            </w:tcBorders>
          </w:tcPr>
          <w:p w:rsidR="00940A61" w:rsidRPr="009B5C5C" w:rsidRDefault="00940A61" w:rsidP="00940A61">
            <w:pPr>
              <w:jc w:val="center"/>
              <w:rPr>
                <w:color w:val="000000" w:themeColor="text1"/>
                <w:sz w:val="18"/>
                <w:szCs w:val="18"/>
              </w:rPr>
            </w:pPr>
            <w:r w:rsidRPr="009B5C5C">
              <w:rPr>
                <w:color w:val="000000" w:themeColor="text1"/>
                <w:sz w:val="18"/>
                <w:szCs w:val="18"/>
              </w:rPr>
              <w:t>23</w:t>
            </w:r>
          </w:p>
        </w:tc>
      </w:tr>
      <w:tr w:rsidR="00940A61" w:rsidRPr="009B5C5C" w:rsidTr="00133FD2">
        <w:trPr>
          <w:trHeight w:val="442"/>
        </w:trPr>
        <w:tc>
          <w:tcPr>
            <w:tcW w:w="14601" w:type="dxa"/>
            <w:gridSpan w:val="11"/>
            <w:tcBorders>
              <w:top w:val="nil"/>
              <w:left w:val="nil"/>
              <w:bottom w:val="nil"/>
              <w:right w:val="nil"/>
            </w:tcBorders>
            <w:tcMar>
              <w:top w:w="0" w:type="dxa"/>
              <w:bottom w:w="0" w:type="dxa"/>
            </w:tcMar>
          </w:tcPr>
          <w:p w:rsidR="00940A61" w:rsidRPr="009B5C5C" w:rsidRDefault="00940A61" w:rsidP="00940A61">
            <w:pPr>
              <w:ind w:left="-57"/>
              <w:jc w:val="center"/>
              <w:rPr>
                <w:b/>
                <w:color w:val="000000" w:themeColor="text1"/>
                <w:sz w:val="18"/>
                <w:szCs w:val="18"/>
              </w:rPr>
            </w:pPr>
            <w:r w:rsidRPr="009B5C5C">
              <w:rPr>
                <w:b/>
                <w:color w:val="000000" w:themeColor="text1"/>
                <w:sz w:val="18"/>
                <w:szCs w:val="18"/>
              </w:rPr>
              <w:lastRenderedPageBreak/>
              <w:t xml:space="preserve">Подпрограмма № 1 </w:t>
            </w:r>
            <w:r w:rsidR="00A44EBB">
              <w:rPr>
                <w:b/>
                <w:color w:val="000000" w:themeColor="text1"/>
                <w:sz w:val="18"/>
                <w:szCs w:val="18"/>
              </w:rPr>
              <w:t>«</w:t>
            </w:r>
            <w:r w:rsidRPr="009B5C5C">
              <w:rPr>
                <w:b/>
                <w:color w:val="000000" w:themeColor="text1"/>
                <w:sz w:val="18"/>
                <w:szCs w:val="18"/>
              </w:rPr>
              <w:t>Государственная поддержка социально ориентированных некоммерческих организаций (2014 – 2021 годы)</w:t>
            </w:r>
            <w:r w:rsidR="00A44EBB">
              <w:rPr>
                <w:b/>
                <w:color w:val="000000" w:themeColor="text1"/>
                <w:sz w:val="18"/>
                <w:szCs w:val="18"/>
              </w:rPr>
              <w:t>»</w:t>
            </w:r>
          </w:p>
        </w:tc>
        <w:tc>
          <w:tcPr>
            <w:tcW w:w="1276" w:type="dxa"/>
            <w:tcBorders>
              <w:top w:val="nil"/>
              <w:left w:val="nil"/>
              <w:bottom w:val="nil"/>
              <w:right w:val="nil"/>
            </w:tcBorders>
          </w:tcPr>
          <w:p w:rsidR="00940A61" w:rsidRPr="009B5C5C" w:rsidRDefault="00940A61" w:rsidP="00940A61">
            <w:pPr>
              <w:ind w:left="-57"/>
              <w:jc w:val="center"/>
              <w:rPr>
                <w:b/>
                <w:color w:val="000000" w:themeColor="text1"/>
                <w:sz w:val="18"/>
                <w:szCs w:val="18"/>
              </w:rPr>
            </w:pPr>
          </w:p>
        </w:tc>
      </w:tr>
      <w:tr w:rsidR="00940A61" w:rsidRPr="009B5C5C" w:rsidTr="00133FD2">
        <w:tc>
          <w:tcPr>
            <w:tcW w:w="2692" w:type="dxa"/>
            <w:tcBorders>
              <w:top w:val="nil"/>
              <w:left w:val="nil"/>
              <w:bottom w:val="nil"/>
              <w:right w:val="nil"/>
            </w:tcBorders>
            <w:tcMar>
              <w:top w:w="0" w:type="dxa"/>
              <w:bottom w:w="0" w:type="dxa"/>
            </w:tcMar>
          </w:tcPr>
          <w:p w:rsidR="00940A61" w:rsidRPr="009B5C5C" w:rsidRDefault="00940A61" w:rsidP="00940A61">
            <w:pPr>
              <w:ind w:left="-57"/>
              <w:rPr>
                <w:color w:val="000000" w:themeColor="text1"/>
                <w:sz w:val="18"/>
                <w:szCs w:val="18"/>
              </w:rPr>
            </w:pPr>
            <w:bookmarkStart w:id="7" w:name="P539"/>
            <w:bookmarkEnd w:id="7"/>
            <w:r w:rsidRPr="009B5C5C">
              <w:rPr>
                <w:color w:val="000000" w:themeColor="text1"/>
                <w:sz w:val="18"/>
                <w:szCs w:val="18"/>
              </w:rPr>
              <w:t xml:space="preserve">6. Количество вновь зарегистрированных </w:t>
            </w:r>
          </w:p>
          <w:p w:rsidR="00940A61" w:rsidRPr="009B5C5C" w:rsidRDefault="00940A61" w:rsidP="00940A61">
            <w:pPr>
              <w:ind w:left="-57"/>
              <w:rPr>
                <w:color w:val="000000" w:themeColor="text1"/>
                <w:sz w:val="18"/>
                <w:szCs w:val="18"/>
              </w:rPr>
            </w:pPr>
            <w:r w:rsidRPr="009B5C5C">
              <w:rPr>
                <w:color w:val="000000" w:themeColor="text1"/>
                <w:sz w:val="18"/>
                <w:szCs w:val="18"/>
              </w:rPr>
              <w:t>в течение года социально ориентированных некоммерческих организаций (ежегодно)</w:t>
            </w:r>
          </w:p>
          <w:p w:rsidR="00940A61" w:rsidRPr="009B5C5C" w:rsidRDefault="00940A61" w:rsidP="00940A61">
            <w:pPr>
              <w:ind w:left="-57"/>
              <w:rPr>
                <w:color w:val="000000" w:themeColor="text1"/>
                <w:sz w:val="18"/>
                <w:szCs w:val="18"/>
              </w:rPr>
            </w:pPr>
          </w:p>
        </w:tc>
        <w:tc>
          <w:tcPr>
            <w:tcW w:w="2410"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 xml:space="preserve">администрация Губернатора </w:t>
            </w:r>
          </w:p>
          <w:p w:rsidR="00940A61" w:rsidRPr="009B5C5C" w:rsidRDefault="00940A61" w:rsidP="00940A61">
            <w:pPr>
              <w:rPr>
                <w:color w:val="000000" w:themeColor="text1"/>
                <w:sz w:val="18"/>
                <w:szCs w:val="18"/>
              </w:rPr>
            </w:pPr>
            <w:r w:rsidRPr="009B5C5C">
              <w:rPr>
                <w:color w:val="000000" w:themeColor="text1"/>
                <w:sz w:val="18"/>
                <w:szCs w:val="18"/>
              </w:rPr>
              <w:t>и Правительства</w:t>
            </w:r>
          </w:p>
        </w:tc>
        <w:tc>
          <w:tcPr>
            <w:tcW w:w="1277"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единиц</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128</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100</w:t>
            </w:r>
          </w:p>
        </w:tc>
        <w:tc>
          <w:tcPr>
            <w:tcW w:w="993"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80</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40</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68</w:t>
            </w:r>
          </w:p>
        </w:tc>
        <w:tc>
          <w:tcPr>
            <w:tcW w:w="992"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20</w:t>
            </w:r>
          </w:p>
        </w:tc>
        <w:tc>
          <w:tcPr>
            <w:tcW w:w="850"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20</w:t>
            </w:r>
          </w:p>
        </w:tc>
        <w:tc>
          <w:tcPr>
            <w:tcW w:w="851"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20</w:t>
            </w:r>
          </w:p>
        </w:tc>
        <w:tc>
          <w:tcPr>
            <w:tcW w:w="1276" w:type="dxa"/>
            <w:tcBorders>
              <w:top w:val="nil"/>
              <w:left w:val="nil"/>
              <w:bottom w:val="nil"/>
              <w:right w:val="nil"/>
            </w:tcBorders>
          </w:tcPr>
          <w:p w:rsidR="00940A61" w:rsidRPr="009B5C5C" w:rsidRDefault="00940A61" w:rsidP="00940A61">
            <w:pPr>
              <w:jc w:val="center"/>
              <w:rPr>
                <w:color w:val="000000" w:themeColor="text1"/>
                <w:sz w:val="18"/>
                <w:szCs w:val="18"/>
              </w:rPr>
            </w:pPr>
            <w:r w:rsidRPr="009B5C5C">
              <w:rPr>
                <w:color w:val="000000" w:themeColor="text1"/>
                <w:sz w:val="18"/>
                <w:szCs w:val="18"/>
              </w:rPr>
              <w:t>20</w:t>
            </w:r>
          </w:p>
        </w:tc>
      </w:tr>
      <w:tr w:rsidR="00940A61" w:rsidRPr="009B5C5C" w:rsidTr="00133FD2">
        <w:tc>
          <w:tcPr>
            <w:tcW w:w="2692" w:type="dxa"/>
            <w:tcBorders>
              <w:top w:val="nil"/>
              <w:left w:val="nil"/>
              <w:bottom w:val="nil"/>
              <w:right w:val="nil"/>
            </w:tcBorders>
            <w:tcMar>
              <w:top w:w="0" w:type="dxa"/>
              <w:bottom w:w="0" w:type="dxa"/>
            </w:tcMar>
          </w:tcPr>
          <w:p w:rsidR="00940A61" w:rsidRPr="009B5C5C" w:rsidRDefault="00940A61" w:rsidP="00940A61">
            <w:pPr>
              <w:ind w:left="-57"/>
              <w:rPr>
                <w:color w:val="000000" w:themeColor="text1"/>
                <w:sz w:val="18"/>
                <w:szCs w:val="18"/>
              </w:rPr>
            </w:pPr>
            <w:bookmarkStart w:id="8" w:name="P550"/>
            <w:bookmarkEnd w:id="8"/>
            <w:r w:rsidRPr="009B5C5C">
              <w:rPr>
                <w:color w:val="000000" w:themeColor="text1"/>
                <w:sz w:val="18"/>
                <w:szCs w:val="18"/>
              </w:rPr>
              <w:t>7. Количество целевых проектов социально ориентированных некоммерческих организаций, направленных на решение социальных проблем населения Архангельской области (далее – население), которым оказана поддержка (ежегодно)</w:t>
            </w:r>
          </w:p>
          <w:p w:rsidR="00940A61" w:rsidRPr="009B5C5C" w:rsidRDefault="00940A61" w:rsidP="00940A61">
            <w:pPr>
              <w:ind w:left="-57"/>
              <w:rPr>
                <w:color w:val="000000" w:themeColor="text1"/>
                <w:sz w:val="18"/>
                <w:szCs w:val="18"/>
              </w:rPr>
            </w:pPr>
          </w:p>
        </w:tc>
        <w:tc>
          <w:tcPr>
            <w:tcW w:w="2410"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 xml:space="preserve">администрация Губернатора </w:t>
            </w:r>
          </w:p>
          <w:p w:rsidR="00940A61" w:rsidRPr="009B5C5C" w:rsidRDefault="00940A61" w:rsidP="00940A61">
            <w:pPr>
              <w:rPr>
                <w:color w:val="000000" w:themeColor="text1"/>
                <w:sz w:val="18"/>
                <w:szCs w:val="18"/>
              </w:rPr>
            </w:pPr>
            <w:r w:rsidRPr="009B5C5C">
              <w:rPr>
                <w:color w:val="000000" w:themeColor="text1"/>
                <w:sz w:val="18"/>
                <w:szCs w:val="18"/>
              </w:rPr>
              <w:t>и Правительства</w:t>
            </w:r>
          </w:p>
        </w:tc>
        <w:tc>
          <w:tcPr>
            <w:tcW w:w="1277"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единиц</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81</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70</w:t>
            </w:r>
          </w:p>
        </w:tc>
        <w:tc>
          <w:tcPr>
            <w:tcW w:w="993"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24</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24</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50</w:t>
            </w:r>
          </w:p>
        </w:tc>
        <w:tc>
          <w:tcPr>
            <w:tcW w:w="992"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30</w:t>
            </w:r>
          </w:p>
        </w:tc>
        <w:tc>
          <w:tcPr>
            <w:tcW w:w="850"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30</w:t>
            </w:r>
          </w:p>
        </w:tc>
        <w:tc>
          <w:tcPr>
            <w:tcW w:w="851"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30</w:t>
            </w:r>
          </w:p>
        </w:tc>
        <w:tc>
          <w:tcPr>
            <w:tcW w:w="1276" w:type="dxa"/>
            <w:tcBorders>
              <w:top w:val="nil"/>
              <w:left w:val="nil"/>
              <w:bottom w:val="nil"/>
              <w:right w:val="nil"/>
            </w:tcBorders>
          </w:tcPr>
          <w:p w:rsidR="00940A61" w:rsidRPr="009B5C5C" w:rsidRDefault="00940A61" w:rsidP="00940A61">
            <w:pPr>
              <w:jc w:val="center"/>
              <w:rPr>
                <w:color w:val="000000" w:themeColor="text1"/>
                <w:sz w:val="18"/>
                <w:szCs w:val="18"/>
              </w:rPr>
            </w:pPr>
            <w:r w:rsidRPr="009B5C5C">
              <w:rPr>
                <w:color w:val="000000" w:themeColor="text1"/>
                <w:sz w:val="18"/>
                <w:szCs w:val="18"/>
              </w:rPr>
              <w:t>30</w:t>
            </w:r>
          </w:p>
        </w:tc>
      </w:tr>
      <w:tr w:rsidR="00940A61" w:rsidRPr="009B5C5C" w:rsidTr="00133FD2">
        <w:tc>
          <w:tcPr>
            <w:tcW w:w="2692" w:type="dxa"/>
            <w:tcBorders>
              <w:top w:val="nil"/>
              <w:left w:val="nil"/>
              <w:bottom w:val="nil"/>
              <w:right w:val="nil"/>
            </w:tcBorders>
            <w:tcMar>
              <w:top w:w="0" w:type="dxa"/>
              <w:bottom w:w="0" w:type="dxa"/>
            </w:tcMar>
          </w:tcPr>
          <w:p w:rsidR="00940A61" w:rsidRPr="009B5C5C" w:rsidRDefault="00940A61" w:rsidP="00940A61">
            <w:pPr>
              <w:ind w:left="-57"/>
              <w:rPr>
                <w:color w:val="000000" w:themeColor="text1"/>
                <w:sz w:val="18"/>
                <w:szCs w:val="18"/>
              </w:rPr>
            </w:pPr>
            <w:bookmarkStart w:id="9" w:name="P561"/>
            <w:bookmarkEnd w:id="9"/>
            <w:r w:rsidRPr="009B5C5C">
              <w:rPr>
                <w:color w:val="000000" w:themeColor="text1"/>
                <w:sz w:val="18"/>
                <w:szCs w:val="18"/>
              </w:rPr>
              <w:t>8. Количество социально ориентированных некоммерческих организаций, которым оказана поддержка (ежегодно)</w:t>
            </w:r>
          </w:p>
          <w:p w:rsidR="00940A61" w:rsidRPr="009B5C5C" w:rsidRDefault="00940A61" w:rsidP="00940A61">
            <w:pPr>
              <w:ind w:left="-57"/>
              <w:rPr>
                <w:color w:val="000000" w:themeColor="text1"/>
                <w:sz w:val="18"/>
                <w:szCs w:val="18"/>
              </w:rPr>
            </w:pPr>
          </w:p>
        </w:tc>
        <w:tc>
          <w:tcPr>
            <w:tcW w:w="2410"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 xml:space="preserve">администрация Губернатора </w:t>
            </w:r>
          </w:p>
          <w:p w:rsidR="00940A61" w:rsidRPr="009B5C5C" w:rsidRDefault="00940A61" w:rsidP="00940A61">
            <w:pPr>
              <w:rPr>
                <w:color w:val="000000" w:themeColor="text1"/>
                <w:sz w:val="18"/>
                <w:szCs w:val="18"/>
              </w:rPr>
            </w:pPr>
            <w:r w:rsidRPr="009B5C5C">
              <w:rPr>
                <w:color w:val="000000" w:themeColor="text1"/>
                <w:sz w:val="18"/>
                <w:szCs w:val="18"/>
              </w:rPr>
              <w:t>и Правительства</w:t>
            </w:r>
          </w:p>
        </w:tc>
        <w:tc>
          <w:tcPr>
            <w:tcW w:w="1277"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единиц</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480</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405</w:t>
            </w:r>
          </w:p>
        </w:tc>
        <w:tc>
          <w:tcPr>
            <w:tcW w:w="993"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300</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300</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470</w:t>
            </w:r>
          </w:p>
        </w:tc>
        <w:tc>
          <w:tcPr>
            <w:tcW w:w="992"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140</w:t>
            </w:r>
          </w:p>
        </w:tc>
        <w:tc>
          <w:tcPr>
            <w:tcW w:w="850"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140</w:t>
            </w:r>
          </w:p>
        </w:tc>
        <w:tc>
          <w:tcPr>
            <w:tcW w:w="851"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140</w:t>
            </w:r>
          </w:p>
        </w:tc>
        <w:tc>
          <w:tcPr>
            <w:tcW w:w="1276" w:type="dxa"/>
            <w:tcBorders>
              <w:top w:val="nil"/>
              <w:left w:val="nil"/>
              <w:bottom w:val="nil"/>
              <w:right w:val="nil"/>
            </w:tcBorders>
          </w:tcPr>
          <w:p w:rsidR="00940A61" w:rsidRPr="009B5C5C" w:rsidRDefault="00940A61" w:rsidP="00940A61">
            <w:pPr>
              <w:jc w:val="center"/>
              <w:rPr>
                <w:color w:val="000000" w:themeColor="text1"/>
                <w:sz w:val="18"/>
                <w:szCs w:val="18"/>
              </w:rPr>
            </w:pPr>
            <w:r w:rsidRPr="009B5C5C">
              <w:rPr>
                <w:color w:val="000000" w:themeColor="text1"/>
                <w:sz w:val="18"/>
                <w:szCs w:val="18"/>
              </w:rPr>
              <w:t>140</w:t>
            </w:r>
          </w:p>
        </w:tc>
      </w:tr>
      <w:tr w:rsidR="00940A61" w:rsidRPr="009B5C5C" w:rsidTr="00133FD2">
        <w:tc>
          <w:tcPr>
            <w:tcW w:w="2692" w:type="dxa"/>
            <w:tcBorders>
              <w:top w:val="nil"/>
              <w:left w:val="nil"/>
              <w:bottom w:val="nil"/>
              <w:right w:val="nil"/>
            </w:tcBorders>
            <w:tcMar>
              <w:top w:w="0" w:type="dxa"/>
              <w:bottom w:w="0" w:type="dxa"/>
            </w:tcMar>
          </w:tcPr>
          <w:p w:rsidR="00940A61" w:rsidRPr="009B5C5C" w:rsidRDefault="00940A61" w:rsidP="00940A61">
            <w:pPr>
              <w:ind w:left="-57"/>
              <w:rPr>
                <w:color w:val="000000" w:themeColor="text1"/>
                <w:sz w:val="18"/>
                <w:szCs w:val="18"/>
              </w:rPr>
            </w:pPr>
            <w:bookmarkStart w:id="10" w:name="P572"/>
            <w:bookmarkEnd w:id="10"/>
            <w:r w:rsidRPr="009B5C5C">
              <w:rPr>
                <w:color w:val="000000" w:themeColor="text1"/>
                <w:sz w:val="18"/>
                <w:szCs w:val="18"/>
              </w:rPr>
              <w:t xml:space="preserve">9. Количество проведенных мероприятий, направленных </w:t>
            </w:r>
          </w:p>
          <w:p w:rsidR="00940A61" w:rsidRPr="009B5C5C" w:rsidRDefault="00940A61" w:rsidP="00940A61">
            <w:pPr>
              <w:ind w:left="-57"/>
              <w:rPr>
                <w:color w:val="000000" w:themeColor="text1"/>
                <w:sz w:val="18"/>
                <w:szCs w:val="18"/>
              </w:rPr>
            </w:pPr>
            <w:r w:rsidRPr="009B5C5C">
              <w:rPr>
                <w:color w:val="000000" w:themeColor="text1"/>
                <w:sz w:val="18"/>
                <w:szCs w:val="18"/>
              </w:rPr>
              <w:t>на эффективное участие социально ориентированных некоммерческих организаций в решении социальных проблем населения (ежегодно)</w:t>
            </w:r>
          </w:p>
          <w:p w:rsidR="00940A61" w:rsidRPr="009B5C5C" w:rsidRDefault="00940A61" w:rsidP="00940A61">
            <w:pPr>
              <w:ind w:left="-57"/>
              <w:rPr>
                <w:color w:val="000000" w:themeColor="text1"/>
                <w:sz w:val="18"/>
                <w:szCs w:val="18"/>
              </w:rPr>
            </w:pPr>
          </w:p>
        </w:tc>
        <w:tc>
          <w:tcPr>
            <w:tcW w:w="2410"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 xml:space="preserve">администрация Губернатора </w:t>
            </w:r>
          </w:p>
          <w:p w:rsidR="00940A61" w:rsidRPr="009B5C5C" w:rsidRDefault="00940A61" w:rsidP="00940A61">
            <w:pPr>
              <w:rPr>
                <w:color w:val="000000" w:themeColor="text1"/>
                <w:sz w:val="18"/>
                <w:szCs w:val="18"/>
              </w:rPr>
            </w:pPr>
            <w:r w:rsidRPr="009B5C5C">
              <w:rPr>
                <w:color w:val="000000" w:themeColor="text1"/>
                <w:sz w:val="18"/>
                <w:szCs w:val="18"/>
              </w:rPr>
              <w:t>и Правительства</w:t>
            </w:r>
          </w:p>
        </w:tc>
        <w:tc>
          <w:tcPr>
            <w:tcW w:w="1277"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единиц</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26</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17</w:t>
            </w:r>
          </w:p>
        </w:tc>
        <w:tc>
          <w:tcPr>
            <w:tcW w:w="993"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20</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9</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33</w:t>
            </w:r>
          </w:p>
        </w:tc>
        <w:tc>
          <w:tcPr>
            <w:tcW w:w="992"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20</w:t>
            </w:r>
          </w:p>
        </w:tc>
        <w:tc>
          <w:tcPr>
            <w:tcW w:w="850"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20</w:t>
            </w:r>
          </w:p>
        </w:tc>
        <w:tc>
          <w:tcPr>
            <w:tcW w:w="851"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20</w:t>
            </w:r>
          </w:p>
        </w:tc>
        <w:tc>
          <w:tcPr>
            <w:tcW w:w="1276" w:type="dxa"/>
            <w:tcBorders>
              <w:top w:val="nil"/>
              <w:left w:val="nil"/>
              <w:bottom w:val="nil"/>
              <w:right w:val="nil"/>
            </w:tcBorders>
          </w:tcPr>
          <w:p w:rsidR="00940A61" w:rsidRPr="009B5C5C" w:rsidRDefault="00940A61" w:rsidP="00940A61">
            <w:pPr>
              <w:jc w:val="center"/>
              <w:rPr>
                <w:color w:val="000000" w:themeColor="text1"/>
                <w:sz w:val="18"/>
                <w:szCs w:val="18"/>
              </w:rPr>
            </w:pPr>
            <w:r w:rsidRPr="009B5C5C">
              <w:rPr>
                <w:color w:val="000000" w:themeColor="text1"/>
                <w:sz w:val="18"/>
                <w:szCs w:val="18"/>
              </w:rPr>
              <w:t>20</w:t>
            </w:r>
          </w:p>
        </w:tc>
      </w:tr>
      <w:tr w:rsidR="00940A61" w:rsidRPr="009B5C5C" w:rsidTr="00133FD2">
        <w:tc>
          <w:tcPr>
            <w:tcW w:w="2692" w:type="dxa"/>
            <w:tcBorders>
              <w:top w:val="nil"/>
              <w:left w:val="nil"/>
              <w:bottom w:val="nil"/>
              <w:right w:val="nil"/>
            </w:tcBorders>
            <w:tcMar>
              <w:top w:w="0" w:type="dxa"/>
              <w:bottom w:w="0" w:type="dxa"/>
            </w:tcMar>
          </w:tcPr>
          <w:p w:rsidR="00940A61" w:rsidRPr="009B5C5C" w:rsidRDefault="00940A61" w:rsidP="00940A61">
            <w:pPr>
              <w:ind w:left="-57"/>
              <w:rPr>
                <w:color w:val="000000" w:themeColor="text1"/>
                <w:sz w:val="18"/>
                <w:szCs w:val="18"/>
              </w:rPr>
            </w:pPr>
            <w:bookmarkStart w:id="11" w:name="P583"/>
            <w:bookmarkEnd w:id="11"/>
            <w:r w:rsidRPr="009B5C5C">
              <w:rPr>
                <w:color w:val="000000" w:themeColor="text1"/>
                <w:sz w:val="18"/>
                <w:szCs w:val="18"/>
              </w:rPr>
              <w:t xml:space="preserve">10. Количество материалов в средствах массовой информации о деятельности социально </w:t>
            </w:r>
            <w:r w:rsidRPr="009B5C5C">
              <w:rPr>
                <w:color w:val="000000" w:themeColor="text1"/>
                <w:sz w:val="18"/>
                <w:szCs w:val="18"/>
              </w:rPr>
              <w:lastRenderedPageBreak/>
              <w:t>ориентированных некоммерческих организаций, развитии некоммерческого сектора Архангельской области и деятельности исполнительных органов государственной власти Архангельской области в сфере государственной поддержки социально ориентированных некоммерческих организаций (ежегодно)</w:t>
            </w:r>
          </w:p>
          <w:p w:rsidR="00940A61" w:rsidRPr="009B5C5C" w:rsidRDefault="00940A61" w:rsidP="00940A61">
            <w:pPr>
              <w:ind w:left="-57"/>
              <w:rPr>
                <w:color w:val="000000" w:themeColor="text1"/>
                <w:sz w:val="18"/>
                <w:szCs w:val="18"/>
              </w:rPr>
            </w:pPr>
          </w:p>
        </w:tc>
        <w:tc>
          <w:tcPr>
            <w:tcW w:w="2410"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lastRenderedPageBreak/>
              <w:t xml:space="preserve">администрация Губернатора </w:t>
            </w:r>
          </w:p>
          <w:p w:rsidR="00940A61" w:rsidRPr="009B5C5C" w:rsidRDefault="00940A61" w:rsidP="00940A61">
            <w:pPr>
              <w:rPr>
                <w:color w:val="000000" w:themeColor="text1"/>
                <w:sz w:val="18"/>
                <w:szCs w:val="18"/>
              </w:rPr>
            </w:pPr>
            <w:r w:rsidRPr="009B5C5C">
              <w:rPr>
                <w:color w:val="000000" w:themeColor="text1"/>
                <w:sz w:val="18"/>
                <w:szCs w:val="18"/>
              </w:rPr>
              <w:t>и Правительства</w:t>
            </w:r>
          </w:p>
        </w:tc>
        <w:tc>
          <w:tcPr>
            <w:tcW w:w="1277"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единиц</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550</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100</w:t>
            </w:r>
          </w:p>
        </w:tc>
        <w:tc>
          <w:tcPr>
            <w:tcW w:w="993"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100</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100</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360</w:t>
            </w:r>
          </w:p>
        </w:tc>
        <w:tc>
          <w:tcPr>
            <w:tcW w:w="992"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396</w:t>
            </w:r>
          </w:p>
        </w:tc>
        <w:tc>
          <w:tcPr>
            <w:tcW w:w="850"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430</w:t>
            </w:r>
          </w:p>
        </w:tc>
        <w:tc>
          <w:tcPr>
            <w:tcW w:w="851"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470</w:t>
            </w:r>
          </w:p>
        </w:tc>
        <w:tc>
          <w:tcPr>
            <w:tcW w:w="1276" w:type="dxa"/>
            <w:tcBorders>
              <w:top w:val="nil"/>
              <w:left w:val="nil"/>
              <w:bottom w:val="nil"/>
              <w:right w:val="nil"/>
            </w:tcBorders>
          </w:tcPr>
          <w:p w:rsidR="00940A61" w:rsidRPr="009B5C5C" w:rsidRDefault="00940A61" w:rsidP="00940A61">
            <w:pPr>
              <w:jc w:val="center"/>
              <w:rPr>
                <w:color w:val="000000" w:themeColor="text1"/>
                <w:sz w:val="18"/>
                <w:szCs w:val="18"/>
              </w:rPr>
            </w:pPr>
            <w:r w:rsidRPr="009B5C5C">
              <w:rPr>
                <w:color w:val="000000" w:themeColor="text1"/>
                <w:sz w:val="18"/>
                <w:szCs w:val="18"/>
              </w:rPr>
              <w:t>480</w:t>
            </w:r>
          </w:p>
        </w:tc>
      </w:tr>
      <w:tr w:rsidR="00940A61" w:rsidRPr="009B5C5C" w:rsidTr="00133FD2">
        <w:tc>
          <w:tcPr>
            <w:tcW w:w="2692" w:type="dxa"/>
            <w:tcBorders>
              <w:top w:val="nil"/>
              <w:left w:val="nil"/>
              <w:bottom w:val="nil"/>
              <w:right w:val="nil"/>
            </w:tcBorders>
            <w:tcMar>
              <w:top w:w="0" w:type="dxa"/>
              <w:bottom w:w="0" w:type="dxa"/>
            </w:tcMar>
          </w:tcPr>
          <w:p w:rsidR="00940A61" w:rsidRPr="009B5C5C" w:rsidRDefault="00940A61" w:rsidP="00940A61">
            <w:pPr>
              <w:ind w:left="-57"/>
              <w:rPr>
                <w:color w:val="000000" w:themeColor="text1"/>
                <w:sz w:val="18"/>
                <w:szCs w:val="18"/>
              </w:rPr>
            </w:pPr>
            <w:r w:rsidRPr="009B5C5C">
              <w:rPr>
                <w:color w:val="000000" w:themeColor="text1"/>
                <w:sz w:val="18"/>
                <w:szCs w:val="18"/>
              </w:rPr>
              <w:lastRenderedPageBreak/>
              <w:t xml:space="preserve">10.1. Разработка и внедрение дополнительных функциональных модулей для интернет-портала </w:t>
            </w:r>
          </w:p>
          <w:p w:rsidR="00940A61" w:rsidRPr="009B5C5C" w:rsidRDefault="00940A61" w:rsidP="00940A61">
            <w:pPr>
              <w:ind w:left="-57"/>
              <w:rPr>
                <w:color w:val="000000" w:themeColor="text1"/>
                <w:sz w:val="18"/>
                <w:szCs w:val="18"/>
              </w:rPr>
            </w:pPr>
            <w:r w:rsidRPr="009B5C5C">
              <w:rPr>
                <w:color w:val="000000" w:themeColor="text1"/>
                <w:sz w:val="18"/>
                <w:szCs w:val="18"/>
              </w:rPr>
              <w:t xml:space="preserve">в информационно-телекоммуникационной сети </w:t>
            </w:r>
            <w:r w:rsidR="00A44EBB">
              <w:rPr>
                <w:color w:val="000000" w:themeColor="text1"/>
                <w:sz w:val="18"/>
                <w:szCs w:val="18"/>
              </w:rPr>
              <w:t>«</w:t>
            </w:r>
            <w:r w:rsidRPr="009B5C5C">
              <w:rPr>
                <w:color w:val="000000" w:themeColor="text1"/>
                <w:sz w:val="18"/>
                <w:szCs w:val="18"/>
              </w:rPr>
              <w:t>Интернет</w:t>
            </w:r>
            <w:r w:rsidR="00A44EBB">
              <w:rPr>
                <w:color w:val="000000" w:themeColor="text1"/>
                <w:sz w:val="18"/>
                <w:szCs w:val="18"/>
              </w:rPr>
              <w:t>»</w:t>
            </w:r>
            <w:r w:rsidRPr="009B5C5C">
              <w:rPr>
                <w:color w:val="000000" w:themeColor="text1"/>
                <w:sz w:val="18"/>
                <w:szCs w:val="18"/>
              </w:rPr>
              <w:t xml:space="preserve"> администрации Губернатора </w:t>
            </w:r>
          </w:p>
          <w:p w:rsidR="00940A61" w:rsidRPr="009B5C5C" w:rsidRDefault="00940A61" w:rsidP="00940A61">
            <w:pPr>
              <w:ind w:left="-57"/>
              <w:rPr>
                <w:color w:val="000000" w:themeColor="text1"/>
                <w:sz w:val="18"/>
                <w:szCs w:val="18"/>
              </w:rPr>
            </w:pPr>
            <w:r w:rsidRPr="009B5C5C">
              <w:rPr>
                <w:color w:val="000000" w:themeColor="text1"/>
                <w:sz w:val="18"/>
                <w:szCs w:val="18"/>
              </w:rPr>
              <w:t>и Правительства для поддержки и развития социально ориентированных некоммерческих организаций (ежегодно)</w:t>
            </w:r>
          </w:p>
          <w:p w:rsidR="00940A61" w:rsidRPr="009B5C5C" w:rsidRDefault="00940A61" w:rsidP="00940A61">
            <w:pPr>
              <w:ind w:left="-57"/>
              <w:rPr>
                <w:color w:val="000000" w:themeColor="text1"/>
                <w:sz w:val="18"/>
                <w:szCs w:val="18"/>
              </w:rPr>
            </w:pPr>
          </w:p>
        </w:tc>
        <w:tc>
          <w:tcPr>
            <w:tcW w:w="2410"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 xml:space="preserve">министерство связи </w:t>
            </w:r>
          </w:p>
          <w:p w:rsidR="00940A61" w:rsidRPr="009B5C5C" w:rsidRDefault="00940A61" w:rsidP="00940A61">
            <w:pPr>
              <w:rPr>
                <w:color w:val="000000" w:themeColor="text1"/>
                <w:sz w:val="18"/>
                <w:szCs w:val="18"/>
              </w:rPr>
            </w:pPr>
            <w:r w:rsidRPr="009B5C5C">
              <w:rPr>
                <w:color w:val="000000" w:themeColor="text1"/>
                <w:sz w:val="18"/>
                <w:szCs w:val="18"/>
              </w:rPr>
              <w:t>и информационных технологий</w:t>
            </w:r>
          </w:p>
          <w:p w:rsidR="00940A61" w:rsidRPr="009B5C5C" w:rsidRDefault="00940A61" w:rsidP="00940A61">
            <w:pPr>
              <w:rPr>
                <w:color w:val="000000" w:themeColor="text1"/>
                <w:sz w:val="18"/>
                <w:szCs w:val="18"/>
              </w:rPr>
            </w:pPr>
            <w:r w:rsidRPr="009B5C5C">
              <w:rPr>
                <w:color w:val="000000" w:themeColor="text1"/>
                <w:sz w:val="18"/>
                <w:szCs w:val="18"/>
              </w:rPr>
              <w:t>Архангельской области</w:t>
            </w:r>
          </w:p>
        </w:tc>
        <w:tc>
          <w:tcPr>
            <w:tcW w:w="1277"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единиц</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993"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992"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w:t>
            </w:r>
          </w:p>
        </w:tc>
        <w:tc>
          <w:tcPr>
            <w:tcW w:w="850"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w:t>
            </w:r>
          </w:p>
        </w:tc>
        <w:tc>
          <w:tcPr>
            <w:tcW w:w="851"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w:t>
            </w:r>
          </w:p>
        </w:tc>
        <w:tc>
          <w:tcPr>
            <w:tcW w:w="1276" w:type="dxa"/>
            <w:tcBorders>
              <w:top w:val="nil"/>
              <w:left w:val="nil"/>
              <w:bottom w:val="nil"/>
              <w:right w:val="nil"/>
            </w:tcBorders>
          </w:tcPr>
          <w:p w:rsidR="00940A61" w:rsidRPr="009B5C5C" w:rsidRDefault="00940A61" w:rsidP="00940A61">
            <w:pPr>
              <w:jc w:val="center"/>
              <w:rPr>
                <w:color w:val="000000" w:themeColor="text1"/>
                <w:sz w:val="18"/>
                <w:szCs w:val="18"/>
              </w:rPr>
            </w:pPr>
            <w:r w:rsidRPr="009B5C5C">
              <w:rPr>
                <w:color w:val="000000" w:themeColor="text1"/>
                <w:sz w:val="18"/>
                <w:szCs w:val="18"/>
              </w:rPr>
              <w:t>1</w:t>
            </w:r>
          </w:p>
        </w:tc>
      </w:tr>
      <w:tr w:rsidR="00940A61" w:rsidRPr="009B5C5C" w:rsidTr="00133FD2">
        <w:trPr>
          <w:trHeight w:val="357"/>
        </w:trPr>
        <w:tc>
          <w:tcPr>
            <w:tcW w:w="14601" w:type="dxa"/>
            <w:gridSpan w:val="11"/>
            <w:tcBorders>
              <w:top w:val="nil"/>
              <w:left w:val="nil"/>
              <w:bottom w:val="nil"/>
              <w:right w:val="nil"/>
            </w:tcBorders>
            <w:tcMar>
              <w:top w:w="0" w:type="dxa"/>
              <w:bottom w:w="0" w:type="dxa"/>
            </w:tcMar>
          </w:tcPr>
          <w:p w:rsidR="00940A61" w:rsidRPr="009B5C5C" w:rsidRDefault="00940A61" w:rsidP="00940A61">
            <w:pPr>
              <w:ind w:left="-57"/>
              <w:jc w:val="center"/>
              <w:rPr>
                <w:b/>
                <w:color w:val="000000" w:themeColor="text1"/>
                <w:sz w:val="18"/>
                <w:szCs w:val="18"/>
              </w:rPr>
            </w:pPr>
            <w:r w:rsidRPr="009B5C5C">
              <w:rPr>
                <w:b/>
                <w:color w:val="000000" w:themeColor="text1"/>
                <w:sz w:val="18"/>
                <w:szCs w:val="18"/>
              </w:rPr>
              <w:t xml:space="preserve">Подпрограмма № 2 </w:t>
            </w:r>
            <w:r w:rsidR="00A44EBB">
              <w:rPr>
                <w:b/>
                <w:color w:val="000000" w:themeColor="text1"/>
                <w:sz w:val="18"/>
                <w:szCs w:val="18"/>
              </w:rPr>
              <w:t>«</w:t>
            </w:r>
            <w:r w:rsidRPr="009B5C5C">
              <w:rPr>
                <w:b/>
                <w:color w:val="000000" w:themeColor="text1"/>
                <w:sz w:val="18"/>
                <w:szCs w:val="18"/>
              </w:rPr>
              <w:t>Развитие территориального общественного самоуправления в Архангельской области (2014 – 2021 годы)</w:t>
            </w:r>
            <w:r w:rsidR="00A44EBB">
              <w:rPr>
                <w:b/>
                <w:color w:val="000000" w:themeColor="text1"/>
                <w:sz w:val="18"/>
                <w:szCs w:val="18"/>
              </w:rPr>
              <w:t>»</w:t>
            </w:r>
          </w:p>
        </w:tc>
        <w:tc>
          <w:tcPr>
            <w:tcW w:w="1276" w:type="dxa"/>
            <w:tcBorders>
              <w:top w:val="nil"/>
              <w:left w:val="nil"/>
              <w:bottom w:val="nil"/>
              <w:right w:val="nil"/>
            </w:tcBorders>
          </w:tcPr>
          <w:p w:rsidR="00940A61" w:rsidRPr="009B5C5C" w:rsidRDefault="00940A61" w:rsidP="00940A61">
            <w:pPr>
              <w:ind w:left="-57"/>
              <w:jc w:val="center"/>
              <w:rPr>
                <w:b/>
                <w:color w:val="000000" w:themeColor="text1"/>
                <w:sz w:val="18"/>
                <w:szCs w:val="18"/>
              </w:rPr>
            </w:pPr>
          </w:p>
        </w:tc>
      </w:tr>
      <w:tr w:rsidR="00940A61" w:rsidRPr="009B5C5C" w:rsidTr="00133FD2">
        <w:tc>
          <w:tcPr>
            <w:tcW w:w="2692" w:type="dxa"/>
            <w:tcBorders>
              <w:top w:val="nil"/>
              <w:left w:val="nil"/>
              <w:bottom w:val="nil"/>
              <w:right w:val="nil"/>
            </w:tcBorders>
            <w:tcMar>
              <w:top w:w="0" w:type="dxa"/>
              <w:bottom w:w="0" w:type="dxa"/>
            </w:tcMar>
          </w:tcPr>
          <w:p w:rsidR="00940A61" w:rsidRPr="009B5C5C" w:rsidRDefault="00940A61" w:rsidP="00940A61">
            <w:pPr>
              <w:ind w:left="-57"/>
              <w:rPr>
                <w:color w:val="000000" w:themeColor="text1"/>
                <w:sz w:val="18"/>
                <w:szCs w:val="18"/>
              </w:rPr>
            </w:pPr>
            <w:bookmarkStart w:id="12" w:name="P595"/>
            <w:bookmarkEnd w:id="12"/>
            <w:r w:rsidRPr="009B5C5C">
              <w:rPr>
                <w:color w:val="000000" w:themeColor="text1"/>
                <w:sz w:val="18"/>
                <w:szCs w:val="18"/>
              </w:rPr>
              <w:t>11. Количество органов ТОС</w:t>
            </w:r>
          </w:p>
        </w:tc>
        <w:tc>
          <w:tcPr>
            <w:tcW w:w="2410"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 xml:space="preserve">администрация Губернатора </w:t>
            </w:r>
          </w:p>
          <w:p w:rsidR="00940A61" w:rsidRPr="009B5C5C" w:rsidRDefault="00940A61" w:rsidP="00940A61">
            <w:pPr>
              <w:rPr>
                <w:color w:val="000000" w:themeColor="text1"/>
                <w:sz w:val="18"/>
                <w:szCs w:val="18"/>
              </w:rPr>
            </w:pPr>
            <w:r w:rsidRPr="009B5C5C">
              <w:rPr>
                <w:color w:val="000000" w:themeColor="text1"/>
                <w:sz w:val="18"/>
                <w:szCs w:val="18"/>
              </w:rPr>
              <w:t>и Правительства</w:t>
            </w:r>
          </w:p>
          <w:p w:rsidR="00940A61" w:rsidRPr="009B5C5C" w:rsidRDefault="00940A61" w:rsidP="00940A61">
            <w:pPr>
              <w:rPr>
                <w:color w:val="000000" w:themeColor="text1"/>
                <w:sz w:val="18"/>
                <w:szCs w:val="18"/>
              </w:rPr>
            </w:pPr>
          </w:p>
        </w:tc>
        <w:tc>
          <w:tcPr>
            <w:tcW w:w="1277"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единиц</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721</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790</w:t>
            </w:r>
          </w:p>
        </w:tc>
        <w:tc>
          <w:tcPr>
            <w:tcW w:w="993"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800</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810</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1000</w:t>
            </w:r>
          </w:p>
        </w:tc>
        <w:tc>
          <w:tcPr>
            <w:tcW w:w="992"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1070</w:t>
            </w:r>
          </w:p>
        </w:tc>
        <w:tc>
          <w:tcPr>
            <w:tcW w:w="850"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1080</w:t>
            </w:r>
          </w:p>
        </w:tc>
        <w:tc>
          <w:tcPr>
            <w:tcW w:w="851"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1090</w:t>
            </w:r>
          </w:p>
        </w:tc>
        <w:tc>
          <w:tcPr>
            <w:tcW w:w="1276" w:type="dxa"/>
            <w:tcBorders>
              <w:top w:val="nil"/>
              <w:left w:val="nil"/>
              <w:bottom w:val="nil"/>
              <w:right w:val="nil"/>
            </w:tcBorders>
          </w:tcPr>
          <w:p w:rsidR="00940A61" w:rsidRPr="009B5C5C" w:rsidRDefault="00940A61" w:rsidP="00940A61">
            <w:pPr>
              <w:jc w:val="center"/>
              <w:rPr>
                <w:color w:val="000000" w:themeColor="text1"/>
                <w:sz w:val="18"/>
                <w:szCs w:val="18"/>
              </w:rPr>
            </w:pPr>
            <w:r w:rsidRPr="009B5C5C">
              <w:rPr>
                <w:color w:val="000000" w:themeColor="text1"/>
                <w:sz w:val="18"/>
                <w:szCs w:val="18"/>
              </w:rPr>
              <w:t>1100</w:t>
            </w:r>
          </w:p>
        </w:tc>
      </w:tr>
      <w:tr w:rsidR="00940A61" w:rsidRPr="009B5C5C" w:rsidTr="00133FD2">
        <w:tc>
          <w:tcPr>
            <w:tcW w:w="2692" w:type="dxa"/>
            <w:tcBorders>
              <w:top w:val="nil"/>
              <w:left w:val="nil"/>
              <w:bottom w:val="nil"/>
              <w:right w:val="nil"/>
            </w:tcBorders>
            <w:tcMar>
              <w:top w:w="0" w:type="dxa"/>
              <w:bottom w:w="0" w:type="dxa"/>
            </w:tcMar>
          </w:tcPr>
          <w:p w:rsidR="00940A61" w:rsidRPr="009B5C5C" w:rsidRDefault="00940A61" w:rsidP="00940A61">
            <w:pPr>
              <w:ind w:left="-57"/>
              <w:rPr>
                <w:color w:val="000000" w:themeColor="text1"/>
                <w:sz w:val="18"/>
                <w:szCs w:val="18"/>
              </w:rPr>
            </w:pPr>
            <w:bookmarkStart w:id="13" w:name="P606"/>
            <w:bookmarkEnd w:id="13"/>
            <w:r w:rsidRPr="009B5C5C">
              <w:rPr>
                <w:color w:val="000000" w:themeColor="text1"/>
                <w:sz w:val="18"/>
                <w:szCs w:val="18"/>
              </w:rPr>
              <w:t>12. Количество реализованных проектов ТОС в год</w:t>
            </w:r>
          </w:p>
        </w:tc>
        <w:tc>
          <w:tcPr>
            <w:tcW w:w="2410"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 xml:space="preserve">администрация Губернатора </w:t>
            </w:r>
          </w:p>
          <w:p w:rsidR="00940A61" w:rsidRPr="009B5C5C" w:rsidRDefault="00940A61" w:rsidP="00940A61">
            <w:pPr>
              <w:rPr>
                <w:color w:val="000000" w:themeColor="text1"/>
                <w:sz w:val="18"/>
                <w:szCs w:val="18"/>
              </w:rPr>
            </w:pPr>
            <w:r w:rsidRPr="009B5C5C">
              <w:rPr>
                <w:color w:val="000000" w:themeColor="text1"/>
                <w:sz w:val="18"/>
                <w:szCs w:val="18"/>
              </w:rPr>
              <w:t>и Правительства</w:t>
            </w:r>
          </w:p>
          <w:p w:rsidR="00940A61" w:rsidRPr="009B5C5C" w:rsidRDefault="00940A61" w:rsidP="00940A61">
            <w:pPr>
              <w:rPr>
                <w:color w:val="000000" w:themeColor="text1"/>
                <w:sz w:val="18"/>
                <w:szCs w:val="18"/>
              </w:rPr>
            </w:pPr>
          </w:p>
        </w:tc>
        <w:tc>
          <w:tcPr>
            <w:tcW w:w="1277"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единиц</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330</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160</w:t>
            </w:r>
          </w:p>
        </w:tc>
        <w:tc>
          <w:tcPr>
            <w:tcW w:w="993"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160</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160</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220</w:t>
            </w:r>
          </w:p>
        </w:tc>
        <w:tc>
          <w:tcPr>
            <w:tcW w:w="992"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220</w:t>
            </w:r>
          </w:p>
        </w:tc>
        <w:tc>
          <w:tcPr>
            <w:tcW w:w="850"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220</w:t>
            </w:r>
          </w:p>
        </w:tc>
        <w:tc>
          <w:tcPr>
            <w:tcW w:w="851"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220</w:t>
            </w:r>
          </w:p>
        </w:tc>
        <w:tc>
          <w:tcPr>
            <w:tcW w:w="1276" w:type="dxa"/>
            <w:tcBorders>
              <w:top w:val="nil"/>
              <w:left w:val="nil"/>
              <w:bottom w:val="nil"/>
              <w:right w:val="nil"/>
            </w:tcBorders>
          </w:tcPr>
          <w:p w:rsidR="00940A61" w:rsidRPr="009B5C5C" w:rsidRDefault="00940A61" w:rsidP="00940A61">
            <w:pPr>
              <w:jc w:val="center"/>
              <w:rPr>
                <w:color w:val="000000" w:themeColor="text1"/>
                <w:sz w:val="18"/>
                <w:szCs w:val="18"/>
              </w:rPr>
            </w:pPr>
            <w:r w:rsidRPr="009B5C5C">
              <w:rPr>
                <w:color w:val="000000" w:themeColor="text1"/>
                <w:sz w:val="18"/>
                <w:szCs w:val="18"/>
              </w:rPr>
              <w:t>220</w:t>
            </w:r>
          </w:p>
        </w:tc>
      </w:tr>
      <w:tr w:rsidR="00940A61" w:rsidRPr="009B5C5C" w:rsidTr="00133FD2">
        <w:tc>
          <w:tcPr>
            <w:tcW w:w="2692" w:type="dxa"/>
            <w:tcBorders>
              <w:top w:val="nil"/>
              <w:left w:val="nil"/>
              <w:bottom w:val="nil"/>
              <w:right w:val="nil"/>
            </w:tcBorders>
            <w:tcMar>
              <w:top w:w="0" w:type="dxa"/>
              <w:bottom w:w="0" w:type="dxa"/>
            </w:tcMar>
          </w:tcPr>
          <w:p w:rsidR="00940A61" w:rsidRPr="009B5C5C" w:rsidRDefault="00940A61" w:rsidP="00940A61">
            <w:pPr>
              <w:ind w:left="-57"/>
              <w:rPr>
                <w:color w:val="000000" w:themeColor="text1"/>
                <w:sz w:val="18"/>
                <w:szCs w:val="18"/>
              </w:rPr>
            </w:pPr>
            <w:bookmarkStart w:id="14" w:name="P617"/>
            <w:bookmarkEnd w:id="14"/>
            <w:r w:rsidRPr="009B5C5C">
              <w:rPr>
                <w:color w:val="000000" w:themeColor="text1"/>
                <w:sz w:val="18"/>
                <w:szCs w:val="18"/>
              </w:rPr>
              <w:t>13. Доля обученных представителей и руководителей ТОС от общего числа представителей и руководителей ТОС</w:t>
            </w:r>
          </w:p>
        </w:tc>
        <w:tc>
          <w:tcPr>
            <w:tcW w:w="2410"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администрация Губернатора</w:t>
            </w:r>
          </w:p>
          <w:p w:rsidR="00940A61" w:rsidRPr="009B5C5C" w:rsidRDefault="00940A61" w:rsidP="00940A61">
            <w:pPr>
              <w:rPr>
                <w:color w:val="000000" w:themeColor="text1"/>
                <w:sz w:val="18"/>
                <w:szCs w:val="18"/>
              </w:rPr>
            </w:pPr>
            <w:r w:rsidRPr="009B5C5C">
              <w:rPr>
                <w:color w:val="000000" w:themeColor="text1"/>
                <w:sz w:val="18"/>
                <w:szCs w:val="18"/>
              </w:rPr>
              <w:t>и Правительства</w:t>
            </w:r>
          </w:p>
          <w:p w:rsidR="00940A61" w:rsidRPr="009B5C5C" w:rsidRDefault="00940A61" w:rsidP="00940A61">
            <w:pPr>
              <w:rPr>
                <w:color w:val="000000" w:themeColor="text1"/>
                <w:sz w:val="18"/>
                <w:szCs w:val="18"/>
              </w:rPr>
            </w:pPr>
          </w:p>
        </w:tc>
        <w:tc>
          <w:tcPr>
            <w:tcW w:w="1277"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процентов</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60</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60</w:t>
            </w:r>
          </w:p>
        </w:tc>
        <w:tc>
          <w:tcPr>
            <w:tcW w:w="993"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60</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60</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60</w:t>
            </w:r>
          </w:p>
        </w:tc>
        <w:tc>
          <w:tcPr>
            <w:tcW w:w="992"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80</w:t>
            </w:r>
          </w:p>
        </w:tc>
        <w:tc>
          <w:tcPr>
            <w:tcW w:w="850"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85</w:t>
            </w:r>
          </w:p>
        </w:tc>
        <w:tc>
          <w:tcPr>
            <w:tcW w:w="851"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90</w:t>
            </w:r>
          </w:p>
        </w:tc>
        <w:tc>
          <w:tcPr>
            <w:tcW w:w="1276" w:type="dxa"/>
            <w:tcBorders>
              <w:top w:val="nil"/>
              <w:left w:val="nil"/>
              <w:bottom w:val="nil"/>
              <w:right w:val="nil"/>
            </w:tcBorders>
          </w:tcPr>
          <w:p w:rsidR="00940A61" w:rsidRPr="009B5C5C" w:rsidRDefault="00940A61" w:rsidP="00940A61">
            <w:pPr>
              <w:jc w:val="center"/>
              <w:rPr>
                <w:color w:val="000000" w:themeColor="text1"/>
                <w:sz w:val="18"/>
                <w:szCs w:val="18"/>
              </w:rPr>
            </w:pPr>
            <w:r w:rsidRPr="009B5C5C">
              <w:rPr>
                <w:color w:val="000000" w:themeColor="text1"/>
                <w:sz w:val="18"/>
                <w:szCs w:val="18"/>
              </w:rPr>
              <w:t>90</w:t>
            </w:r>
          </w:p>
        </w:tc>
      </w:tr>
      <w:tr w:rsidR="00940A61" w:rsidRPr="009B5C5C" w:rsidTr="00133FD2">
        <w:tc>
          <w:tcPr>
            <w:tcW w:w="2692" w:type="dxa"/>
            <w:tcBorders>
              <w:top w:val="nil"/>
              <w:left w:val="nil"/>
              <w:bottom w:val="nil"/>
              <w:right w:val="nil"/>
            </w:tcBorders>
            <w:tcMar>
              <w:top w:w="0" w:type="dxa"/>
              <w:bottom w:w="0" w:type="dxa"/>
            </w:tcMar>
          </w:tcPr>
          <w:p w:rsidR="00940A61" w:rsidRPr="009B5C5C" w:rsidRDefault="00940A61" w:rsidP="00940A61">
            <w:pPr>
              <w:ind w:left="-57"/>
              <w:rPr>
                <w:color w:val="000000" w:themeColor="text1"/>
                <w:sz w:val="18"/>
                <w:szCs w:val="18"/>
              </w:rPr>
            </w:pPr>
            <w:bookmarkStart w:id="15" w:name="P628"/>
            <w:bookmarkEnd w:id="15"/>
            <w:r w:rsidRPr="009B5C5C">
              <w:rPr>
                <w:color w:val="000000" w:themeColor="text1"/>
                <w:sz w:val="18"/>
                <w:szCs w:val="18"/>
              </w:rPr>
              <w:lastRenderedPageBreak/>
              <w:t xml:space="preserve">14. Количество материалов в средствах массовой информации, в информационно-телекоммуникационной сети </w:t>
            </w:r>
            <w:r w:rsidR="00A44EBB">
              <w:rPr>
                <w:color w:val="000000" w:themeColor="text1"/>
                <w:sz w:val="18"/>
                <w:szCs w:val="18"/>
              </w:rPr>
              <w:t>«</w:t>
            </w:r>
            <w:r w:rsidRPr="009B5C5C">
              <w:rPr>
                <w:color w:val="000000" w:themeColor="text1"/>
                <w:sz w:val="18"/>
                <w:szCs w:val="18"/>
              </w:rPr>
              <w:t>Интернет</w:t>
            </w:r>
            <w:r w:rsidR="00A44EBB">
              <w:rPr>
                <w:color w:val="000000" w:themeColor="text1"/>
                <w:sz w:val="18"/>
                <w:szCs w:val="18"/>
              </w:rPr>
              <w:t>»</w:t>
            </w:r>
            <w:r w:rsidRPr="009B5C5C">
              <w:rPr>
                <w:color w:val="000000" w:themeColor="text1"/>
                <w:sz w:val="18"/>
                <w:szCs w:val="18"/>
              </w:rPr>
              <w:t xml:space="preserve"> о деятельности ТОС в год</w:t>
            </w:r>
          </w:p>
        </w:tc>
        <w:tc>
          <w:tcPr>
            <w:tcW w:w="2410"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 xml:space="preserve">администрация Губернатора </w:t>
            </w:r>
          </w:p>
          <w:p w:rsidR="00940A61" w:rsidRPr="009B5C5C" w:rsidRDefault="00940A61" w:rsidP="00940A61">
            <w:pPr>
              <w:rPr>
                <w:color w:val="000000" w:themeColor="text1"/>
                <w:sz w:val="18"/>
                <w:szCs w:val="18"/>
              </w:rPr>
            </w:pPr>
            <w:r w:rsidRPr="009B5C5C">
              <w:rPr>
                <w:color w:val="000000" w:themeColor="text1"/>
                <w:sz w:val="18"/>
                <w:szCs w:val="18"/>
              </w:rPr>
              <w:t>и Правительства</w:t>
            </w:r>
          </w:p>
          <w:p w:rsidR="00940A61" w:rsidRPr="009B5C5C" w:rsidRDefault="00940A61" w:rsidP="00940A61">
            <w:pPr>
              <w:rPr>
                <w:color w:val="000000" w:themeColor="text1"/>
                <w:sz w:val="18"/>
                <w:szCs w:val="18"/>
              </w:rPr>
            </w:pPr>
          </w:p>
        </w:tc>
        <w:tc>
          <w:tcPr>
            <w:tcW w:w="1277"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единиц</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150</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993"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992"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400</w:t>
            </w:r>
          </w:p>
        </w:tc>
        <w:tc>
          <w:tcPr>
            <w:tcW w:w="850"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400</w:t>
            </w:r>
          </w:p>
        </w:tc>
        <w:tc>
          <w:tcPr>
            <w:tcW w:w="851"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400</w:t>
            </w:r>
          </w:p>
        </w:tc>
        <w:tc>
          <w:tcPr>
            <w:tcW w:w="1276" w:type="dxa"/>
            <w:tcBorders>
              <w:top w:val="nil"/>
              <w:left w:val="nil"/>
              <w:bottom w:val="nil"/>
              <w:right w:val="nil"/>
            </w:tcBorders>
          </w:tcPr>
          <w:p w:rsidR="00940A61" w:rsidRPr="009B5C5C" w:rsidRDefault="00940A61" w:rsidP="00940A61">
            <w:pPr>
              <w:jc w:val="center"/>
              <w:rPr>
                <w:color w:val="000000" w:themeColor="text1"/>
                <w:sz w:val="18"/>
                <w:szCs w:val="18"/>
              </w:rPr>
            </w:pPr>
            <w:r w:rsidRPr="009B5C5C">
              <w:rPr>
                <w:color w:val="000000" w:themeColor="text1"/>
                <w:sz w:val="18"/>
                <w:szCs w:val="18"/>
              </w:rPr>
              <w:t>400</w:t>
            </w:r>
          </w:p>
        </w:tc>
      </w:tr>
      <w:tr w:rsidR="00940A61" w:rsidRPr="009B5C5C" w:rsidTr="00133FD2">
        <w:tc>
          <w:tcPr>
            <w:tcW w:w="2692" w:type="dxa"/>
            <w:tcBorders>
              <w:top w:val="nil"/>
              <w:left w:val="nil"/>
              <w:bottom w:val="nil"/>
              <w:right w:val="nil"/>
            </w:tcBorders>
            <w:tcMar>
              <w:top w:w="0" w:type="dxa"/>
              <w:bottom w:w="0" w:type="dxa"/>
            </w:tcMar>
          </w:tcPr>
          <w:p w:rsidR="00940A61" w:rsidRPr="009B5C5C" w:rsidRDefault="00940A61" w:rsidP="00940A61">
            <w:pPr>
              <w:ind w:left="-57"/>
              <w:rPr>
                <w:color w:val="000000" w:themeColor="text1"/>
                <w:sz w:val="18"/>
                <w:szCs w:val="18"/>
              </w:rPr>
            </w:pPr>
            <w:bookmarkStart w:id="16" w:name="P639"/>
            <w:bookmarkEnd w:id="16"/>
            <w:r w:rsidRPr="009B5C5C">
              <w:rPr>
                <w:color w:val="000000" w:themeColor="text1"/>
                <w:sz w:val="18"/>
                <w:szCs w:val="18"/>
              </w:rPr>
              <w:t>15. Доля жителей, информированных о ТОС, от общего числа жителей</w:t>
            </w:r>
          </w:p>
        </w:tc>
        <w:tc>
          <w:tcPr>
            <w:tcW w:w="2410"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 xml:space="preserve">администрация Губернатора </w:t>
            </w:r>
          </w:p>
          <w:p w:rsidR="00940A61" w:rsidRPr="009B5C5C" w:rsidRDefault="00940A61" w:rsidP="00940A61">
            <w:pPr>
              <w:rPr>
                <w:color w:val="000000" w:themeColor="text1"/>
                <w:sz w:val="18"/>
                <w:szCs w:val="18"/>
              </w:rPr>
            </w:pPr>
            <w:r w:rsidRPr="009B5C5C">
              <w:rPr>
                <w:color w:val="000000" w:themeColor="text1"/>
                <w:sz w:val="18"/>
                <w:szCs w:val="18"/>
              </w:rPr>
              <w:t>и Правительства</w:t>
            </w:r>
          </w:p>
          <w:p w:rsidR="00940A61" w:rsidRPr="009B5C5C" w:rsidRDefault="00940A61" w:rsidP="00940A61">
            <w:pPr>
              <w:rPr>
                <w:color w:val="000000" w:themeColor="text1"/>
                <w:sz w:val="18"/>
                <w:szCs w:val="18"/>
              </w:rPr>
            </w:pPr>
          </w:p>
          <w:p w:rsidR="00940A61" w:rsidRPr="009B5C5C" w:rsidRDefault="00940A61" w:rsidP="00940A61">
            <w:pPr>
              <w:rPr>
                <w:color w:val="000000" w:themeColor="text1"/>
                <w:sz w:val="18"/>
                <w:szCs w:val="18"/>
              </w:rPr>
            </w:pPr>
          </w:p>
        </w:tc>
        <w:tc>
          <w:tcPr>
            <w:tcW w:w="1277"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процентов</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15</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993"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992"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8</w:t>
            </w:r>
          </w:p>
        </w:tc>
        <w:tc>
          <w:tcPr>
            <w:tcW w:w="850"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851"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1276" w:type="dxa"/>
            <w:tcBorders>
              <w:top w:val="nil"/>
              <w:left w:val="nil"/>
              <w:bottom w:val="nil"/>
              <w:right w:val="nil"/>
            </w:tcBorders>
          </w:tcPr>
          <w:p w:rsidR="00940A61" w:rsidRPr="009B5C5C" w:rsidRDefault="00940A61" w:rsidP="00940A61">
            <w:pPr>
              <w:jc w:val="center"/>
              <w:rPr>
                <w:color w:val="000000" w:themeColor="text1"/>
                <w:sz w:val="18"/>
                <w:szCs w:val="18"/>
              </w:rPr>
            </w:pPr>
            <w:r w:rsidRPr="009B5C5C">
              <w:rPr>
                <w:color w:val="000000" w:themeColor="text1"/>
                <w:sz w:val="18"/>
                <w:szCs w:val="18"/>
              </w:rPr>
              <w:t>-</w:t>
            </w:r>
          </w:p>
        </w:tc>
      </w:tr>
      <w:tr w:rsidR="00940A61" w:rsidRPr="009B5C5C" w:rsidTr="00133FD2">
        <w:trPr>
          <w:trHeight w:val="459"/>
        </w:trPr>
        <w:tc>
          <w:tcPr>
            <w:tcW w:w="14601" w:type="dxa"/>
            <w:gridSpan w:val="11"/>
            <w:tcBorders>
              <w:top w:val="nil"/>
              <w:left w:val="nil"/>
              <w:bottom w:val="nil"/>
              <w:right w:val="nil"/>
            </w:tcBorders>
            <w:tcMar>
              <w:top w:w="0" w:type="dxa"/>
              <w:bottom w:w="0" w:type="dxa"/>
            </w:tcMar>
          </w:tcPr>
          <w:p w:rsidR="00940A61" w:rsidRPr="009B5C5C" w:rsidRDefault="00940A61" w:rsidP="00940A61">
            <w:pPr>
              <w:ind w:left="-57"/>
              <w:jc w:val="center"/>
              <w:rPr>
                <w:b/>
                <w:color w:val="000000" w:themeColor="text1"/>
                <w:sz w:val="18"/>
                <w:szCs w:val="18"/>
              </w:rPr>
            </w:pPr>
            <w:r w:rsidRPr="009B5C5C">
              <w:rPr>
                <w:b/>
                <w:color w:val="000000" w:themeColor="text1"/>
                <w:sz w:val="18"/>
                <w:szCs w:val="18"/>
              </w:rPr>
              <w:t xml:space="preserve">Подпрограмма № 3 </w:t>
            </w:r>
            <w:r w:rsidR="00A44EBB">
              <w:rPr>
                <w:b/>
                <w:color w:val="000000" w:themeColor="text1"/>
                <w:sz w:val="18"/>
                <w:szCs w:val="18"/>
              </w:rPr>
              <w:t>«</w:t>
            </w:r>
            <w:r w:rsidRPr="009B5C5C">
              <w:rPr>
                <w:b/>
                <w:color w:val="000000" w:themeColor="text1"/>
                <w:sz w:val="18"/>
                <w:szCs w:val="18"/>
              </w:rPr>
              <w:t>Обеспечение реализации государственной программы</w:t>
            </w:r>
            <w:r w:rsidR="00A44EBB">
              <w:rPr>
                <w:b/>
                <w:color w:val="000000" w:themeColor="text1"/>
                <w:sz w:val="18"/>
                <w:szCs w:val="18"/>
              </w:rPr>
              <w:t>»</w:t>
            </w:r>
          </w:p>
        </w:tc>
        <w:tc>
          <w:tcPr>
            <w:tcW w:w="1276" w:type="dxa"/>
            <w:tcBorders>
              <w:top w:val="nil"/>
              <w:left w:val="nil"/>
              <w:bottom w:val="nil"/>
              <w:right w:val="nil"/>
            </w:tcBorders>
          </w:tcPr>
          <w:p w:rsidR="00940A61" w:rsidRPr="009B5C5C" w:rsidRDefault="00940A61" w:rsidP="00940A61">
            <w:pPr>
              <w:ind w:left="-57"/>
              <w:jc w:val="center"/>
              <w:rPr>
                <w:b/>
                <w:color w:val="000000" w:themeColor="text1"/>
                <w:sz w:val="18"/>
                <w:szCs w:val="18"/>
              </w:rPr>
            </w:pPr>
          </w:p>
        </w:tc>
      </w:tr>
      <w:tr w:rsidR="00940A61" w:rsidRPr="009B5C5C" w:rsidTr="00133FD2">
        <w:tc>
          <w:tcPr>
            <w:tcW w:w="2692" w:type="dxa"/>
            <w:tcBorders>
              <w:top w:val="nil"/>
              <w:left w:val="nil"/>
              <w:bottom w:val="nil"/>
              <w:right w:val="nil"/>
            </w:tcBorders>
            <w:tcMar>
              <w:top w:w="0" w:type="dxa"/>
              <w:bottom w:w="0" w:type="dxa"/>
            </w:tcMar>
          </w:tcPr>
          <w:p w:rsidR="00940A61" w:rsidRPr="009B5C5C" w:rsidRDefault="00940A61" w:rsidP="00940A61">
            <w:pPr>
              <w:ind w:left="-57"/>
              <w:rPr>
                <w:color w:val="000000" w:themeColor="text1"/>
                <w:sz w:val="18"/>
                <w:szCs w:val="18"/>
              </w:rPr>
            </w:pPr>
            <w:bookmarkStart w:id="17" w:name="P651"/>
            <w:bookmarkEnd w:id="17"/>
            <w:r w:rsidRPr="009B5C5C">
              <w:rPr>
                <w:color w:val="000000" w:themeColor="text1"/>
                <w:sz w:val="18"/>
                <w:szCs w:val="18"/>
              </w:rPr>
              <w:t>16. Исполнение государственной программы Архангельской области</w:t>
            </w:r>
          </w:p>
        </w:tc>
        <w:tc>
          <w:tcPr>
            <w:tcW w:w="2410"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 xml:space="preserve">администрация Губернатора </w:t>
            </w:r>
          </w:p>
          <w:p w:rsidR="00940A61" w:rsidRPr="009B5C5C" w:rsidRDefault="00940A61" w:rsidP="00940A61">
            <w:pPr>
              <w:rPr>
                <w:color w:val="000000" w:themeColor="text1"/>
                <w:sz w:val="18"/>
                <w:szCs w:val="18"/>
              </w:rPr>
            </w:pPr>
            <w:r w:rsidRPr="009B5C5C">
              <w:rPr>
                <w:color w:val="000000" w:themeColor="text1"/>
                <w:sz w:val="18"/>
                <w:szCs w:val="18"/>
              </w:rPr>
              <w:t>и Правительства</w:t>
            </w:r>
          </w:p>
          <w:p w:rsidR="00940A61" w:rsidRPr="009B5C5C" w:rsidRDefault="00940A61" w:rsidP="00940A61">
            <w:pPr>
              <w:rPr>
                <w:color w:val="000000" w:themeColor="text1"/>
                <w:sz w:val="18"/>
                <w:szCs w:val="18"/>
              </w:rPr>
            </w:pPr>
          </w:p>
        </w:tc>
        <w:tc>
          <w:tcPr>
            <w:tcW w:w="1277"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процентов</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100</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100</w:t>
            </w:r>
          </w:p>
        </w:tc>
        <w:tc>
          <w:tcPr>
            <w:tcW w:w="993"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100</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100</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992"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850"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851"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1276" w:type="dxa"/>
            <w:tcBorders>
              <w:top w:val="nil"/>
              <w:left w:val="nil"/>
              <w:bottom w:val="nil"/>
              <w:right w:val="nil"/>
            </w:tcBorders>
          </w:tcPr>
          <w:p w:rsidR="00940A61" w:rsidRPr="009B5C5C" w:rsidRDefault="00940A61" w:rsidP="00940A61">
            <w:pPr>
              <w:jc w:val="center"/>
              <w:rPr>
                <w:color w:val="000000" w:themeColor="text1"/>
                <w:sz w:val="18"/>
                <w:szCs w:val="18"/>
              </w:rPr>
            </w:pPr>
            <w:r w:rsidRPr="009B5C5C">
              <w:rPr>
                <w:color w:val="000000" w:themeColor="text1"/>
                <w:sz w:val="18"/>
                <w:szCs w:val="18"/>
              </w:rPr>
              <w:t>-</w:t>
            </w:r>
          </w:p>
        </w:tc>
      </w:tr>
      <w:tr w:rsidR="00940A61" w:rsidRPr="009B5C5C" w:rsidTr="00133FD2">
        <w:tc>
          <w:tcPr>
            <w:tcW w:w="2692" w:type="dxa"/>
            <w:tcBorders>
              <w:top w:val="nil"/>
              <w:left w:val="nil"/>
              <w:bottom w:val="nil"/>
              <w:right w:val="nil"/>
            </w:tcBorders>
            <w:tcMar>
              <w:top w:w="0" w:type="dxa"/>
              <w:bottom w:w="0" w:type="dxa"/>
            </w:tcMar>
          </w:tcPr>
          <w:p w:rsidR="00940A61" w:rsidRPr="009B5C5C" w:rsidRDefault="00940A61" w:rsidP="00940A61">
            <w:pPr>
              <w:ind w:left="-57"/>
              <w:rPr>
                <w:color w:val="000000" w:themeColor="text1"/>
                <w:sz w:val="18"/>
                <w:szCs w:val="18"/>
              </w:rPr>
            </w:pPr>
            <w:bookmarkStart w:id="18" w:name="P662"/>
            <w:bookmarkEnd w:id="18"/>
            <w:r w:rsidRPr="009B5C5C">
              <w:rPr>
                <w:color w:val="000000" w:themeColor="text1"/>
                <w:sz w:val="18"/>
                <w:szCs w:val="18"/>
              </w:rPr>
              <w:t>17. Количество проведенных научных исследований (ежегодно)</w:t>
            </w:r>
          </w:p>
        </w:tc>
        <w:tc>
          <w:tcPr>
            <w:tcW w:w="2410"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 xml:space="preserve">администрация Губернатора </w:t>
            </w:r>
          </w:p>
          <w:p w:rsidR="00940A61" w:rsidRPr="009B5C5C" w:rsidRDefault="00940A61" w:rsidP="00940A61">
            <w:pPr>
              <w:rPr>
                <w:color w:val="000000" w:themeColor="text1"/>
                <w:sz w:val="18"/>
                <w:szCs w:val="18"/>
              </w:rPr>
            </w:pPr>
            <w:r w:rsidRPr="009B5C5C">
              <w:rPr>
                <w:color w:val="000000" w:themeColor="text1"/>
                <w:sz w:val="18"/>
                <w:szCs w:val="18"/>
              </w:rPr>
              <w:t>и Правительства</w:t>
            </w:r>
          </w:p>
          <w:p w:rsidR="00940A61" w:rsidRPr="009B5C5C" w:rsidRDefault="00940A61" w:rsidP="00940A61">
            <w:pPr>
              <w:rPr>
                <w:color w:val="000000" w:themeColor="text1"/>
                <w:sz w:val="18"/>
                <w:szCs w:val="18"/>
              </w:rPr>
            </w:pPr>
          </w:p>
          <w:p w:rsidR="00940A61" w:rsidRPr="009B5C5C" w:rsidRDefault="00940A61" w:rsidP="00940A61">
            <w:pPr>
              <w:rPr>
                <w:color w:val="000000" w:themeColor="text1"/>
                <w:sz w:val="18"/>
                <w:szCs w:val="18"/>
              </w:rPr>
            </w:pPr>
          </w:p>
        </w:tc>
        <w:tc>
          <w:tcPr>
            <w:tcW w:w="1277"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исследований</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993"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10</w:t>
            </w:r>
          </w:p>
        </w:tc>
        <w:tc>
          <w:tcPr>
            <w:tcW w:w="992"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10</w:t>
            </w:r>
          </w:p>
        </w:tc>
        <w:tc>
          <w:tcPr>
            <w:tcW w:w="850"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10</w:t>
            </w:r>
          </w:p>
        </w:tc>
        <w:tc>
          <w:tcPr>
            <w:tcW w:w="851"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10</w:t>
            </w:r>
          </w:p>
        </w:tc>
        <w:tc>
          <w:tcPr>
            <w:tcW w:w="1276" w:type="dxa"/>
            <w:tcBorders>
              <w:top w:val="nil"/>
              <w:left w:val="nil"/>
              <w:bottom w:val="nil"/>
              <w:right w:val="nil"/>
            </w:tcBorders>
          </w:tcPr>
          <w:p w:rsidR="00940A61" w:rsidRPr="009B5C5C" w:rsidRDefault="00940A61" w:rsidP="00940A61">
            <w:pPr>
              <w:jc w:val="center"/>
              <w:rPr>
                <w:color w:val="000000" w:themeColor="text1"/>
                <w:sz w:val="18"/>
                <w:szCs w:val="18"/>
              </w:rPr>
            </w:pPr>
            <w:r w:rsidRPr="009B5C5C">
              <w:rPr>
                <w:color w:val="000000" w:themeColor="text1"/>
                <w:sz w:val="18"/>
                <w:szCs w:val="18"/>
              </w:rPr>
              <w:t>10</w:t>
            </w:r>
          </w:p>
        </w:tc>
      </w:tr>
      <w:tr w:rsidR="00940A61" w:rsidRPr="009B5C5C" w:rsidTr="00133FD2">
        <w:tc>
          <w:tcPr>
            <w:tcW w:w="15877" w:type="dxa"/>
            <w:gridSpan w:val="12"/>
            <w:tcBorders>
              <w:top w:val="nil"/>
              <w:left w:val="nil"/>
              <w:bottom w:val="nil"/>
              <w:right w:val="nil"/>
            </w:tcBorders>
            <w:tcMar>
              <w:top w:w="0" w:type="dxa"/>
              <w:bottom w:w="0" w:type="dxa"/>
            </w:tcMar>
          </w:tcPr>
          <w:p w:rsidR="00940A61" w:rsidRPr="009B5C5C" w:rsidRDefault="00940A61" w:rsidP="00940A61">
            <w:pPr>
              <w:ind w:left="-57"/>
              <w:jc w:val="center"/>
              <w:rPr>
                <w:b/>
                <w:color w:val="000000" w:themeColor="text1"/>
                <w:sz w:val="18"/>
                <w:szCs w:val="18"/>
              </w:rPr>
            </w:pPr>
            <w:r w:rsidRPr="009B5C5C">
              <w:rPr>
                <w:b/>
                <w:color w:val="000000" w:themeColor="text1"/>
                <w:sz w:val="18"/>
                <w:szCs w:val="18"/>
              </w:rPr>
              <w:t xml:space="preserve">Подпрограмма № 4 </w:t>
            </w:r>
            <w:r w:rsidR="00A44EBB">
              <w:rPr>
                <w:b/>
                <w:color w:val="000000" w:themeColor="text1"/>
                <w:sz w:val="18"/>
                <w:szCs w:val="18"/>
              </w:rPr>
              <w:t>«</w:t>
            </w:r>
            <w:r w:rsidRPr="009B5C5C">
              <w:rPr>
                <w:b/>
                <w:color w:val="000000" w:themeColor="text1"/>
                <w:sz w:val="18"/>
                <w:szCs w:val="18"/>
              </w:rPr>
              <w:t>Укрепление единства российской нации и этнокультурное развитие народов России, проживающих на территории Архангельской области (2014 – 2021 годы)</w:t>
            </w:r>
            <w:r w:rsidR="00A44EBB">
              <w:rPr>
                <w:b/>
                <w:color w:val="000000" w:themeColor="text1"/>
                <w:sz w:val="18"/>
                <w:szCs w:val="18"/>
              </w:rPr>
              <w:t>»</w:t>
            </w:r>
          </w:p>
          <w:p w:rsidR="00940A61" w:rsidRPr="009B5C5C" w:rsidRDefault="00940A61" w:rsidP="00940A61">
            <w:pPr>
              <w:ind w:left="-57"/>
              <w:jc w:val="center"/>
              <w:rPr>
                <w:b/>
                <w:color w:val="000000" w:themeColor="text1"/>
                <w:sz w:val="18"/>
                <w:szCs w:val="18"/>
              </w:rPr>
            </w:pPr>
          </w:p>
        </w:tc>
      </w:tr>
      <w:tr w:rsidR="00940A61" w:rsidRPr="009B5C5C" w:rsidTr="00133FD2">
        <w:tc>
          <w:tcPr>
            <w:tcW w:w="2692" w:type="dxa"/>
            <w:tcBorders>
              <w:top w:val="nil"/>
              <w:left w:val="nil"/>
              <w:bottom w:val="nil"/>
              <w:right w:val="nil"/>
            </w:tcBorders>
            <w:tcMar>
              <w:top w:w="0" w:type="dxa"/>
              <w:bottom w:w="0" w:type="dxa"/>
            </w:tcMar>
          </w:tcPr>
          <w:p w:rsidR="00940A61" w:rsidRPr="009B5C5C" w:rsidRDefault="00940A61" w:rsidP="00940A61">
            <w:pPr>
              <w:ind w:left="-57"/>
              <w:rPr>
                <w:color w:val="000000" w:themeColor="text1"/>
                <w:sz w:val="18"/>
                <w:szCs w:val="18"/>
              </w:rPr>
            </w:pPr>
            <w:bookmarkStart w:id="19" w:name="P675"/>
            <w:bookmarkEnd w:id="19"/>
            <w:r w:rsidRPr="009B5C5C">
              <w:rPr>
                <w:color w:val="000000" w:themeColor="text1"/>
                <w:sz w:val="18"/>
                <w:szCs w:val="18"/>
              </w:rPr>
              <w:t>18. Доля граждан, положительно оценивающих состояние межнациональных отношений, в общем количестве граждан, проживающих в Архангельской области</w:t>
            </w:r>
          </w:p>
          <w:p w:rsidR="00940A61" w:rsidRPr="009B5C5C" w:rsidRDefault="00940A61" w:rsidP="00940A61">
            <w:pPr>
              <w:ind w:left="-57"/>
              <w:rPr>
                <w:color w:val="000000" w:themeColor="text1"/>
                <w:sz w:val="18"/>
                <w:szCs w:val="18"/>
              </w:rPr>
            </w:pPr>
          </w:p>
        </w:tc>
        <w:tc>
          <w:tcPr>
            <w:tcW w:w="2410"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 xml:space="preserve">администрация Губернатора </w:t>
            </w:r>
          </w:p>
          <w:p w:rsidR="00940A61" w:rsidRPr="009B5C5C" w:rsidRDefault="00940A61" w:rsidP="00940A61">
            <w:pPr>
              <w:rPr>
                <w:color w:val="000000" w:themeColor="text1"/>
                <w:sz w:val="18"/>
                <w:szCs w:val="18"/>
              </w:rPr>
            </w:pPr>
            <w:r w:rsidRPr="009B5C5C">
              <w:rPr>
                <w:color w:val="000000" w:themeColor="text1"/>
                <w:sz w:val="18"/>
                <w:szCs w:val="18"/>
              </w:rPr>
              <w:t>и Правительства</w:t>
            </w:r>
          </w:p>
        </w:tc>
        <w:tc>
          <w:tcPr>
            <w:tcW w:w="1277"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процентов</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65,6</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67</w:t>
            </w:r>
          </w:p>
        </w:tc>
        <w:tc>
          <w:tcPr>
            <w:tcW w:w="993"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69</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79</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81</w:t>
            </w:r>
          </w:p>
        </w:tc>
        <w:tc>
          <w:tcPr>
            <w:tcW w:w="992"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83</w:t>
            </w:r>
          </w:p>
        </w:tc>
        <w:tc>
          <w:tcPr>
            <w:tcW w:w="850"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84</w:t>
            </w:r>
          </w:p>
        </w:tc>
        <w:tc>
          <w:tcPr>
            <w:tcW w:w="851"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86</w:t>
            </w:r>
          </w:p>
        </w:tc>
        <w:tc>
          <w:tcPr>
            <w:tcW w:w="1276" w:type="dxa"/>
            <w:tcBorders>
              <w:top w:val="nil"/>
              <w:left w:val="nil"/>
              <w:bottom w:val="nil"/>
              <w:right w:val="nil"/>
            </w:tcBorders>
          </w:tcPr>
          <w:p w:rsidR="00940A61" w:rsidRPr="009B5C5C" w:rsidRDefault="00940A61" w:rsidP="00940A61">
            <w:pPr>
              <w:jc w:val="center"/>
              <w:rPr>
                <w:color w:val="000000" w:themeColor="text1"/>
                <w:sz w:val="18"/>
                <w:szCs w:val="18"/>
              </w:rPr>
            </w:pPr>
            <w:r w:rsidRPr="009B5C5C">
              <w:rPr>
                <w:color w:val="000000" w:themeColor="text1"/>
                <w:sz w:val="18"/>
                <w:szCs w:val="18"/>
              </w:rPr>
              <w:t>86,5</w:t>
            </w:r>
          </w:p>
        </w:tc>
      </w:tr>
      <w:tr w:rsidR="00940A61" w:rsidRPr="009B5C5C" w:rsidTr="00133FD2">
        <w:tc>
          <w:tcPr>
            <w:tcW w:w="2692" w:type="dxa"/>
            <w:tcBorders>
              <w:top w:val="nil"/>
              <w:left w:val="nil"/>
              <w:bottom w:val="nil"/>
              <w:right w:val="nil"/>
            </w:tcBorders>
            <w:tcMar>
              <w:top w:w="0" w:type="dxa"/>
              <w:bottom w:w="0" w:type="dxa"/>
            </w:tcMar>
          </w:tcPr>
          <w:p w:rsidR="00940A61" w:rsidRPr="009B5C5C" w:rsidRDefault="00940A61" w:rsidP="00940A61">
            <w:pPr>
              <w:ind w:left="-57"/>
              <w:rPr>
                <w:color w:val="000000" w:themeColor="text1"/>
                <w:sz w:val="18"/>
                <w:szCs w:val="18"/>
              </w:rPr>
            </w:pPr>
            <w:bookmarkStart w:id="20" w:name="P686"/>
            <w:bookmarkEnd w:id="20"/>
            <w:r w:rsidRPr="009B5C5C">
              <w:rPr>
                <w:color w:val="000000" w:themeColor="text1"/>
                <w:sz w:val="18"/>
                <w:szCs w:val="18"/>
              </w:rPr>
              <w:t>19. Численность участников мероприятий, направленных на этнокультурное развитие народов Российской Федерации и поддержку языкового многообразия в Архангельской области (ежегодно)</w:t>
            </w:r>
          </w:p>
          <w:p w:rsidR="00940A61" w:rsidRPr="009B5C5C" w:rsidRDefault="00940A61" w:rsidP="00940A61">
            <w:pPr>
              <w:ind w:left="-57"/>
              <w:rPr>
                <w:color w:val="000000" w:themeColor="text1"/>
                <w:sz w:val="18"/>
                <w:szCs w:val="18"/>
              </w:rPr>
            </w:pPr>
          </w:p>
        </w:tc>
        <w:tc>
          <w:tcPr>
            <w:tcW w:w="2410"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 xml:space="preserve">администрация Губернатора </w:t>
            </w:r>
          </w:p>
          <w:p w:rsidR="00940A61" w:rsidRPr="009B5C5C" w:rsidRDefault="00940A61" w:rsidP="00940A61">
            <w:pPr>
              <w:rPr>
                <w:color w:val="000000" w:themeColor="text1"/>
                <w:sz w:val="18"/>
                <w:szCs w:val="18"/>
              </w:rPr>
            </w:pPr>
            <w:r w:rsidRPr="009B5C5C">
              <w:rPr>
                <w:color w:val="000000" w:themeColor="text1"/>
                <w:sz w:val="18"/>
                <w:szCs w:val="18"/>
              </w:rPr>
              <w:t>и Правительства</w:t>
            </w:r>
          </w:p>
        </w:tc>
        <w:tc>
          <w:tcPr>
            <w:tcW w:w="1277"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человек</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4500</w:t>
            </w:r>
          </w:p>
        </w:tc>
        <w:tc>
          <w:tcPr>
            <w:tcW w:w="993"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5000</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5200</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5400</w:t>
            </w:r>
          </w:p>
        </w:tc>
        <w:tc>
          <w:tcPr>
            <w:tcW w:w="992"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850"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851"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1276" w:type="dxa"/>
            <w:tcBorders>
              <w:top w:val="nil"/>
              <w:left w:val="nil"/>
              <w:bottom w:val="nil"/>
              <w:right w:val="nil"/>
            </w:tcBorders>
          </w:tcPr>
          <w:p w:rsidR="00940A61" w:rsidRPr="009B5C5C" w:rsidRDefault="00940A61" w:rsidP="00940A61">
            <w:pPr>
              <w:jc w:val="center"/>
              <w:rPr>
                <w:color w:val="000000" w:themeColor="text1"/>
                <w:sz w:val="18"/>
                <w:szCs w:val="18"/>
              </w:rPr>
            </w:pPr>
            <w:r w:rsidRPr="009B5C5C">
              <w:rPr>
                <w:color w:val="000000" w:themeColor="text1"/>
                <w:sz w:val="18"/>
                <w:szCs w:val="18"/>
              </w:rPr>
              <w:t>-</w:t>
            </w:r>
          </w:p>
        </w:tc>
      </w:tr>
      <w:tr w:rsidR="00940A61" w:rsidRPr="009B5C5C" w:rsidTr="00133FD2">
        <w:tc>
          <w:tcPr>
            <w:tcW w:w="2692" w:type="dxa"/>
            <w:tcBorders>
              <w:top w:val="nil"/>
              <w:left w:val="nil"/>
              <w:bottom w:val="nil"/>
              <w:right w:val="nil"/>
            </w:tcBorders>
            <w:tcMar>
              <w:top w:w="0" w:type="dxa"/>
              <w:bottom w:w="0" w:type="dxa"/>
            </w:tcMar>
          </w:tcPr>
          <w:p w:rsidR="00940A61" w:rsidRPr="009B5C5C" w:rsidRDefault="00940A61" w:rsidP="00940A61">
            <w:pPr>
              <w:ind w:left="-57"/>
              <w:rPr>
                <w:color w:val="000000" w:themeColor="text1"/>
                <w:sz w:val="18"/>
                <w:szCs w:val="18"/>
              </w:rPr>
            </w:pPr>
            <w:r w:rsidRPr="009B5C5C">
              <w:rPr>
                <w:color w:val="000000" w:themeColor="text1"/>
                <w:sz w:val="18"/>
                <w:szCs w:val="18"/>
              </w:rPr>
              <w:t xml:space="preserve">19.1. Количество участников </w:t>
            </w:r>
            <w:r w:rsidRPr="009B5C5C">
              <w:rPr>
                <w:color w:val="000000" w:themeColor="text1"/>
                <w:sz w:val="18"/>
                <w:szCs w:val="18"/>
              </w:rPr>
              <w:lastRenderedPageBreak/>
              <w:t>мероприятий, направленных на укрепление общероссийского гражданского единства (ежегодно)</w:t>
            </w:r>
          </w:p>
        </w:tc>
        <w:tc>
          <w:tcPr>
            <w:tcW w:w="2410"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lastRenderedPageBreak/>
              <w:t xml:space="preserve">администрация Губернатора </w:t>
            </w:r>
          </w:p>
          <w:p w:rsidR="00940A61" w:rsidRPr="009B5C5C" w:rsidRDefault="00940A61" w:rsidP="00940A61">
            <w:pPr>
              <w:rPr>
                <w:color w:val="000000" w:themeColor="text1"/>
                <w:sz w:val="18"/>
                <w:szCs w:val="18"/>
              </w:rPr>
            </w:pPr>
            <w:r w:rsidRPr="009B5C5C">
              <w:rPr>
                <w:color w:val="000000" w:themeColor="text1"/>
                <w:sz w:val="18"/>
                <w:szCs w:val="18"/>
              </w:rPr>
              <w:lastRenderedPageBreak/>
              <w:t>и Правительства</w:t>
            </w:r>
          </w:p>
        </w:tc>
        <w:tc>
          <w:tcPr>
            <w:tcW w:w="1277"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lastRenderedPageBreak/>
              <w:t>человек</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993"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992"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2000</w:t>
            </w:r>
          </w:p>
        </w:tc>
        <w:tc>
          <w:tcPr>
            <w:tcW w:w="850"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2100</w:t>
            </w:r>
          </w:p>
        </w:tc>
        <w:tc>
          <w:tcPr>
            <w:tcW w:w="851"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2200</w:t>
            </w:r>
          </w:p>
        </w:tc>
        <w:tc>
          <w:tcPr>
            <w:tcW w:w="1276" w:type="dxa"/>
            <w:tcBorders>
              <w:top w:val="nil"/>
              <w:left w:val="nil"/>
              <w:bottom w:val="nil"/>
              <w:right w:val="nil"/>
            </w:tcBorders>
          </w:tcPr>
          <w:p w:rsidR="00940A61" w:rsidRPr="009B5C5C" w:rsidRDefault="00940A61" w:rsidP="00940A61">
            <w:pPr>
              <w:jc w:val="center"/>
              <w:rPr>
                <w:color w:val="000000" w:themeColor="text1"/>
                <w:sz w:val="18"/>
                <w:szCs w:val="18"/>
              </w:rPr>
            </w:pPr>
            <w:r w:rsidRPr="009B5C5C">
              <w:rPr>
                <w:color w:val="000000" w:themeColor="text1"/>
                <w:sz w:val="18"/>
                <w:szCs w:val="18"/>
              </w:rPr>
              <w:t>2300</w:t>
            </w:r>
          </w:p>
        </w:tc>
      </w:tr>
      <w:tr w:rsidR="00940A61" w:rsidRPr="009B5C5C" w:rsidTr="00133FD2">
        <w:tc>
          <w:tcPr>
            <w:tcW w:w="2692" w:type="dxa"/>
            <w:tcBorders>
              <w:top w:val="nil"/>
              <w:left w:val="nil"/>
              <w:bottom w:val="nil"/>
              <w:right w:val="nil"/>
            </w:tcBorders>
            <w:tcMar>
              <w:top w:w="0" w:type="dxa"/>
              <w:bottom w:w="0" w:type="dxa"/>
            </w:tcMar>
          </w:tcPr>
          <w:p w:rsidR="00940A61" w:rsidRPr="009B5C5C" w:rsidRDefault="00940A61" w:rsidP="00940A61">
            <w:pPr>
              <w:ind w:left="-57"/>
              <w:rPr>
                <w:color w:val="000000" w:themeColor="text1"/>
                <w:sz w:val="18"/>
                <w:szCs w:val="18"/>
              </w:rPr>
            </w:pPr>
            <w:r w:rsidRPr="009B5C5C">
              <w:rPr>
                <w:color w:val="000000" w:themeColor="text1"/>
                <w:sz w:val="18"/>
                <w:szCs w:val="18"/>
              </w:rPr>
              <w:lastRenderedPageBreak/>
              <w:t>19.2. Численность участников мероприятий, направленных на этнокультурное развитие народов Российской Федерации (ежегодно)</w:t>
            </w:r>
          </w:p>
        </w:tc>
        <w:tc>
          <w:tcPr>
            <w:tcW w:w="2410"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 xml:space="preserve">администрация Губернатора </w:t>
            </w:r>
          </w:p>
          <w:p w:rsidR="00940A61" w:rsidRPr="009B5C5C" w:rsidRDefault="00940A61" w:rsidP="00940A61">
            <w:pPr>
              <w:rPr>
                <w:color w:val="000000" w:themeColor="text1"/>
                <w:sz w:val="18"/>
                <w:szCs w:val="18"/>
              </w:rPr>
            </w:pPr>
            <w:r w:rsidRPr="009B5C5C">
              <w:rPr>
                <w:color w:val="000000" w:themeColor="text1"/>
                <w:sz w:val="18"/>
                <w:szCs w:val="18"/>
              </w:rPr>
              <w:t>и Правительства</w:t>
            </w:r>
          </w:p>
          <w:p w:rsidR="00940A61" w:rsidRPr="009B5C5C" w:rsidRDefault="00940A61" w:rsidP="00940A61">
            <w:pPr>
              <w:rPr>
                <w:color w:val="000000" w:themeColor="text1"/>
                <w:sz w:val="18"/>
                <w:szCs w:val="18"/>
              </w:rPr>
            </w:pPr>
          </w:p>
        </w:tc>
        <w:tc>
          <w:tcPr>
            <w:tcW w:w="1277"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человек</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993"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w:t>
            </w:r>
          </w:p>
        </w:tc>
        <w:tc>
          <w:tcPr>
            <w:tcW w:w="992"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3600</w:t>
            </w:r>
          </w:p>
        </w:tc>
        <w:tc>
          <w:tcPr>
            <w:tcW w:w="850"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3700</w:t>
            </w:r>
          </w:p>
        </w:tc>
        <w:tc>
          <w:tcPr>
            <w:tcW w:w="851"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3800</w:t>
            </w:r>
          </w:p>
        </w:tc>
        <w:tc>
          <w:tcPr>
            <w:tcW w:w="1276" w:type="dxa"/>
            <w:tcBorders>
              <w:top w:val="nil"/>
              <w:left w:val="nil"/>
              <w:bottom w:val="nil"/>
              <w:right w:val="nil"/>
            </w:tcBorders>
          </w:tcPr>
          <w:p w:rsidR="00940A61" w:rsidRPr="009B5C5C" w:rsidRDefault="00940A61" w:rsidP="00940A61">
            <w:pPr>
              <w:jc w:val="center"/>
              <w:rPr>
                <w:color w:val="000000" w:themeColor="text1"/>
                <w:sz w:val="18"/>
                <w:szCs w:val="18"/>
              </w:rPr>
            </w:pPr>
            <w:r w:rsidRPr="009B5C5C">
              <w:rPr>
                <w:color w:val="000000" w:themeColor="text1"/>
                <w:sz w:val="18"/>
                <w:szCs w:val="18"/>
              </w:rPr>
              <w:t>3900</w:t>
            </w:r>
          </w:p>
        </w:tc>
      </w:tr>
      <w:tr w:rsidR="00940A61" w:rsidRPr="009B5C5C" w:rsidTr="00133FD2">
        <w:tc>
          <w:tcPr>
            <w:tcW w:w="2692" w:type="dxa"/>
            <w:tcBorders>
              <w:top w:val="nil"/>
              <w:left w:val="nil"/>
              <w:bottom w:val="nil"/>
              <w:right w:val="nil"/>
            </w:tcBorders>
            <w:tcMar>
              <w:top w:w="0" w:type="dxa"/>
              <w:bottom w:w="0" w:type="dxa"/>
            </w:tcMar>
          </w:tcPr>
          <w:p w:rsidR="00940A61" w:rsidRPr="009B5C5C" w:rsidRDefault="00940A61" w:rsidP="00940A61">
            <w:pPr>
              <w:ind w:left="-57"/>
              <w:rPr>
                <w:color w:val="000000" w:themeColor="text1"/>
                <w:sz w:val="18"/>
                <w:szCs w:val="18"/>
              </w:rPr>
            </w:pPr>
            <w:bookmarkStart w:id="21" w:name="P725"/>
            <w:bookmarkEnd w:id="21"/>
            <w:r w:rsidRPr="009B5C5C">
              <w:rPr>
                <w:color w:val="000000" w:themeColor="text1"/>
                <w:sz w:val="18"/>
                <w:szCs w:val="18"/>
              </w:rPr>
              <w:t>20. Уровень толерантного отношения к представителям другой национальности (ежегодно)</w:t>
            </w:r>
          </w:p>
        </w:tc>
        <w:tc>
          <w:tcPr>
            <w:tcW w:w="2410"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 xml:space="preserve">администрация Губернатора </w:t>
            </w:r>
          </w:p>
          <w:p w:rsidR="00940A61" w:rsidRPr="009B5C5C" w:rsidRDefault="00940A61" w:rsidP="00940A61">
            <w:pPr>
              <w:rPr>
                <w:color w:val="000000" w:themeColor="text1"/>
                <w:sz w:val="18"/>
                <w:szCs w:val="18"/>
              </w:rPr>
            </w:pPr>
            <w:r w:rsidRPr="009B5C5C">
              <w:rPr>
                <w:color w:val="000000" w:themeColor="text1"/>
                <w:sz w:val="18"/>
                <w:szCs w:val="18"/>
              </w:rPr>
              <w:t>и Правительства</w:t>
            </w:r>
          </w:p>
        </w:tc>
        <w:tc>
          <w:tcPr>
            <w:tcW w:w="1277"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процентов</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75</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76</w:t>
            </w:r>
          </w:p>
        </w:tc>
        <w:tc>
          <w:tcPr>
            <w:tcW w:w="993"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78</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88</w:t>
            </w:r>
          </w:p>
        </w:tc>
        <w:tc>
          <w:tcPr>
            <w:tcW w:w="1134"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89</w:t>
            </w:r>
          </w:p>
        </w:tc>
        <w:tc>
          <w:tcPr>
            <w:tcW w:w="992"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90</w:t>
            </w:r>
          </w:p>
        </w:tc>
        <w:tc>
          <w:tcPr>
            <w:tcW w:w="850"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90,5</w:t>
            </w:r>
          </w:p>
        </w:tc>
        <w:tc>
          <w:tcPr>
            <w:tcW w:w="851" w:type="dxa"/>
            <w:tcBorders>
              <w:top w:val="nil"/>
              <w:left w:val="nil"/>
              <w:bottom w:val="nil"/>
              <w:right w:val="nil"/>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91</w:t>
            </w:r>
          </w:p>
        </w:tc>
        <w:tc>
          <w:tcPr>
            <w:tcW w:w="1276" w:type="dxa"/>
            <w:tcBorders>
              <w:top w:val="nil"/>
              <w:left w:val="nil"/>
              <w:bottom w:val="nil"/>
              <w:right w:val="nil"/>
            </w:tcBorders>
          </w:tcPr>
          <w:p w:rsidR="00940A61" w:rsidRPr="009B5C5C" w:rsidRDefault="00940A61" w:rsidP="00940A61">
            <w:pPr>
              <w:jc w:val="center"/>
              <w:rPr>
                <w:color w:val="000000" w:themeColor="text1"/>
                <w:sz w:val="18"/>
                <w:szCs w:val="18"/>
              </w:rPr>
            </w:pPr>
            <w:r w:rsidRPr="009B5C5C">
              <w:rPr>
                <w:color w:val="000000" w:themeColor="text1"/>
                <w:sz w:val="18"/>
                <w:szCs w:val="18"/>
              </w:rPr>
              <w:t>91,5</w:t>
            </w:r>
          </w:p>
        </w:tc>
      </w:tr>
    </w:tbl>
    <w:p w:rsidR="00940A61" w:rsidRPr="009B5C5C" w:rsidRDefault="00940A61" w:rsidP="00940A61">
      <w:pPr>
        <w:jc w:val="center"/>
        <w:rPr>
          <w:color w:val="000000" w:themeColor="text1"/>
          <w:sz w:val="18"/>
          <w:szCs w:val="18"/>
        </w:rPr>
      </w:pPr>
    </w:p>
    <w:p w:rsidR="00940A61" w:rsidRPr="00217E33" w:rsidRDefault="00940A61" w:rsidP="00940A61">
      <w:pPr>
        <w:ind w:left="-284"/>
        <w:jc w:val="center"/>
        <w:rPr>
          <w:color w:val="000000" w:themeColor="text1"/>
          <w:sz w:val="22"/>
          <w:szCs w:val="22"/>
        </w:rPr>
      </w:pPr>
      <w:r w:rsidRPr="00217E33">
        <w:rPr>
          <w:color w:val="000000" w:themeColor="text1"/>
          <w:sz w:val="22"/>
          <w:szCs w:val="22"/>
        </w:rPr>
        <w:t>П О Р Я Д О К</w:t>
      </w:r>
    </w:p>
    <w:p w:rsidR="00940A61" w:rsidRPr="00217E33" w:rsidRDefault="00940A61" w:rsidP="00940A61">
      <w:pPr>
        <w:ind w:left="-284"/>
        <w:jc w:val="center"/>
        <w:rPr>
          <w:color w:val="000000" w:themeColor="text1"/>
          <w:sz w:val="22"/>
          <w:szCs w:val="22"/>
        </w:rPr>
      </w:pPr>
      <w:r w:rsidRPr="00217E33">
        <w:rPr>
          <w:color w:val="000000" w:themeColor="text1"/>
          <w:sz w:val="22"/>
          <w:szCs w:val="22"/>
        </w:rPr>
        <w:t>расчета и источники информации о значениях целевых показателей государственной программы</w:t>
      </w:r>
    </w:p>
    <w:p w:rsidR="00940A61" w:rsidRPr="00217E33" w:rsidRDefault="00940A61" w:rsidP="00940A61">
      <w:pPr>
        <w:jc w:val="center"/>
        <w:rPr>
          <w:color w:val="000000" w:themeColor="text1"/>
          <w:sz w:val="24"/>
          <w:szCs w:val="24"/>
        </w:rPr>
      </w:pPr>
    </w:p>
    <w:p w:rsidR="00940A61" w:rsidRPr="009B5C5C" w:rsidRDefault="00940A61" w:rsidP="00940A61">
      <w:pPr>
        <w:jc w:val="center"/>
        <w:rPr>
          <w:color w:val="000000" w:themeColor="text1"/>
          <w:sz w:val="18"/>
          <w:szCs w:val="18"/>
        </w:rPr>
      </w:pPr>
    </w:p>
    <w:tbl>
      <w:tblPr>
        <w:tblW w:w="0" w:type="auto"/>
        <w:tblInd w:w="-64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78"/>
        <w:gridCol w:w="7655"/>
        <w:gridCol w:w="3544"/>
      </w:tblGrid>
      <w:tr w:rsidR="00940A61" w:rsidRPr="009B5C5C" w:rsidTr="004A480A">
        <w:trPr>
          <w:trHeight w:val="50"/>
        </w:trPr>
        <w:tc>
          <w:tcPr>
            <w:tcW w:w="4678" w:type="dxa"/>
            <w:tcBorders>
              <w:top w:val="single" w:sz="4" w:space="0" w:color="auto"/>
              <w:bottom w:val="single" w:sz="4" w:space="0" w:color="auto"/>
            </w:tcBorders>
            <w:tcMar>
              <w:top w:w="0" w:type="dxa"/>
              <w:bottom w:w="0" w:type="dxa"/>
            </w:tcMar>
          </w:tcPr>
          <w:p w:rsidR="00940A61" w:rsidRPr="009B5C5C" w:rsidRDefault="00940A61" w:rsidP="00940A61">
            <w:pPr>
              <w:jc w:val="center"/>
              <w:rPr>
                <w:b/>
                <w:color w:val="000000" w:themeColor="text1"/>
                <w:sz w:val="17"/>
                <w:szCs w:val="17"/>
              </w:rPr>
            </w:pPr>
            <w:r w:rsidRPr="009B5C5C">
              <w:rPr>
                <w:b/>
                <w:color w:val="000000" w:themeColor="text1"/>
                <w:sz w:val="17"/>
                <w:szCs w:val="17"/>
              </w:rPr>
              <w:t>Наименование целевых показателей государственной программы</w:t>
            </w:r>
          </w:p>
        </w:tc>
        <w:tc>
          <w:tcPr>
            <w:tcW w:w="7655" w:type="dxa"/>
            <w:tcBorders>
              <w:top w:val="single" w:sz="4" w:space="0" w:color="auto"/>
              <w:bottom w:val="single" w:sz="4" w:space="0" w:color="auto"/>
            </w:tcBorders>
            <w:tcMar>
              <w:top w:w="0" w:type="dxa"/>
              <w:bottom w:w="0" w:type="dxa"/>
            </w:tcMar>
          </w:tcPr>
          <w:p w:rsidR="00940A61" w:rsidRPr="009B5C5C" w:rsidRDefault="00940A61" w:rsidP="00940A61">
            <w:pPr>
              <w:jc w:val="center"/>
              <w:rPr>
                <w:b/>
                <w:color w:val="000000" w:themeColor="text1"/>
                <w:sz w:val="17"/>
                <w:szCs w:val="17"/>
              </w:rPr>
            </w:pPr>
            <w:r w:rsidRPr="009B5C5C">
              <w:rPr>
                <w:b/>
                <w:color w:val="000000" w:themeColor="text1"/>
                <w:sz w:val="17"/>
                <w:szCs w:val="17"/>
              </w:rPr>
              <w:t>Порядок расчета</w:t>
            </w:r>
          </w:p>
        </w:tc>
        <w:tc>
          <w:tcPr>
            <w:tcW w:w="3544" w:type="dxa"/>
            <w:tcBorders>
              <w:top w:val="single" w:sz="4" w:space="0" w:color="auto"/>
              <w:bottom w:val="single" w:sz="4" w:space="0" w:color="auto"/>
            </w:tcBorders>
            <w:tcMar>
              <w:top w:w="0" w:type="dxa"/>
              <w:bottom w:w="0" w:type="dxa"/>
            </w:tcMar>
          </w:tcPr>
          <w:p w:rsidR="00940A61" w:rsidRPr="009B5C5C" w:rsidRDefault="00940A61" w:rsidP="00940A61">
            <w:pPr>
              <w:jc w:val="center"/>
              <w:rPr>
                <w:b/>
                <w:color w:val="000000" w:themeColor="text1"/>
                <w:sz w:val="17"/>
                <w:szCs w:val="17"/>
              </w:rPr>
            </w:pPr>
            <w:r w:rsidRPr="009B5C5C">
              <w:rPr>
                <w:b/>
                <w:color w:val="000000" w:themeColor="text1"/>
                <w:sz w:val="17"/>
                <w:szCs w:val="17"/>
              </w:rPr>
              <w:t>Источник информации</w:t>
            </w:r>
          </w:p>
        </w:tc>
      </w:tr>
      <w:tr w:rsidR="00940A61" w:rsidRPr="009B5C5C" w:rsidTr="004A480A">
        <w:tc>
          <w:tcPr>
            <w:tcW w:w="4678" w:type="dxa"/>
            <w:tcBorders>
              <w:top w:val="single" w:sz="4" w:space="0" w:color="auto"/>
              <w:bottom w:val="single" w:sz="4" w:space="0" w:color="auto"/>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1</w:t>
            </w:r>
          </w:p>
        </w:tc>
        <w:tc>
          <w:tcPr>
            <w:tcW w:w="7655" w:type="dxa"/>
            <w:tcBorders>
              <w:top w:val="single" w:sz="4" w:space="0" w:color="auto"/>
              <w:bottom w:val="single" w:sz="4" w:space="0" w:color="auto"/>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2</w:t>
            </w:r>
          </w:p>
        </w:tc>
        <w:tc>
          <w:tcPr>
            <w:tcW w:w="3544" w:type="dxa"/>
            <w:tcBorders>
              <w:top w:val="single" w:sz="4" w:space="0" w:color="auto"/>
              <w:bottom w:val="single" w:sz="4" w:space="0" w:color="auto"/>
            </w:tcBorders>
            <w:tcMar>
              <w:top w:w="0" w:type="dxa"/>
              <w:bottom w:w="0" w:type="dxa"/>
            </w:tcMar>
          </w:tcPr>
          <w:p w:rsidR="00940A61" w:rsidRPr="009B5C5C" w:rsidRDefault="00940A61" w:rsidP="00940A61">
            <w:pPr>
              <w:jc w:val="center"/>
              <w:rPr>
                <w:color w:val="000000" w:themeColor="text1"/>
                <w:sz w:val="18"/>
                <w:szCs w:val="18"/>
              </w:rPr>
            </w:pPr>
            <w:r w:rsidRPr="009B5C5C">
              <w:rPr>
                <w:color w:val="000000" w:themeColor="text1"/>
                <w:sz w:val="18"/>
                <w:szCs w:val="18"/>
              </w:rPr>
              <w:t>3</w:t>
            </w:r>
          </w:p>
        </w:tc>
      </w:tr>
      <w:tr w:rsidR="00940A61" w:rsidRPr="009B5C5C" w:rsidTr="004A480A">
        <w:tblPrEx>
          <w:tblBorders>
            <w:left w:val="none" w:sz="0" w:space="0" w:color="auto"/>
            <w:right w:val="none" w:sz="0" w:space="0" w:color="auto"/>
            <w:insideH w:val="none" w:sz="0" w:space="0" w:color="auto"/>
            <w:insideV w:val="none" w:sz="0" w:space="0" w:color="auto"/>
          </w:tblBorders>
        </w:tblPrEx>
        <w:trPr>
          <w:trHeight w:val="960"/>
        </w:trPr>
        <w:tc>
          <w:tcPr>
            <w:tcW w:w="4678" w:type="dxa"/>
            <w:tcBorders>
              <w:top w:val="single" w:sz="4" w:space="0" w:color="auto"/>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1. Количество жителей, вовлеченных в реализацию целевых проектов социально ориентированных некоммерческих организаций, человек</w:t>
            </w:r>
          </w:p>
        </w:tc>
        <w:tc>
          <w:tcPr>
            <w:tcW w:w="7655" w:type="dxa"/>
            <w:tcBorders>
              <w:top w:val="single" w:sz="4" w:space="0" w:color="auto"/>
              <w:left w:val="nil"/>
              <w:bottom w:val="nil"/>
              <w:right w:val="nil"/>
            </w:tcBorders>
            <w:tcMar>
              <w:top w:w="0" w:type="dxa"/>
              <w:bottom w:w="0" w:type="dxa"/>
            </w:tcMar>
          </w:tcPr>
          <w:p w:rsidR="00940A61" w:rsidRPr="009B5C5C" w:rsidRDefault="009B5C5C" w:rsidP="00940A61">
            <w:pPr>
              <w:rPr>
                <w:color w:val="000000" w:themeColor="text1"/>
                <w:sz w:val="18"/>
                <w:szCs w:val="18"/>
              </w:rPr>
            </w:pPr>
            <w:r>
              <w:rPr>
                <w:color w:val="000000" w:themeColor="text1"/>
                <w:sz w:val="18"/>
                <w:szCs w:val="18"/>
              </w:rPr>
              <w:t>№</w:t>
            </w:r>
            <w:r w:rsidR="00940A61" w:rsidRPr="009B5C5C">
              <w:rPr>
                <w:color w:val="000000" w:themeColor="text1"/>
                <w:sz w:val="18"/>
                <w:szCs w:val="18"/>
              </w:rPr>
              <w:t>3 определяется по формуле:</w:t>
            </w:r>
          </w:p>
          <w:p w:rsidR="00940A61" w:rsidRPr="009B5C5C" w:rsidRDefault="009B5C5C" w:rsidP="00940A61">
            <w:pPr>
              <w:rPr>
                <w:color w:val="000000" w:themeColor="text1"/>
                <w:sz w:val="18"/>
                <w:szCs w:val="18"/>
              </w:rPr>
            </w:pPr>
            <w:r w:rsidRPr="009B5C5C">
              <w:rPr>
                <w:color w:val="000000" w:themeColor="text1"/>
                <w:sz w:val="18"/>
                <w:szCs w:val="18"/>
              </w:rPr>
              <w:t>№</w:t>
            </w:r>
            <w:r w:rsidR="00940A61" w:rsidRPr="009B5C5C">
              <w:rPr>
                <w:color w:val="000000" w:themeColor="text1"/>
                <w:sz w:val="18"/>
                <w:szCs w:val="18"/>
              </w:rPr>
              <w:t xml:space="preserve">3 = </w:t>
            </w:r>
            <w:r w:rsidR="00940A61" w:rsidRPr="009B5C5C">
              <w:rPr>
                <w:color w:val="000000" w:themeColor="text1"/>
                <w:sz w:val="18"/>
                <w:szCs w:val="18"/>
                <w:lang w:val="en-US"/>
              </w:rPr>
              <w:t>SUM</w:t>
            </w:r>
            <w:r w:rsidR="00940A61" w:rsidRPr="009B5C5C">
              <w:rPr>
                <w:color w:val="000000" w:themeColor="text1"/>
                <w:sz w:val="18"/>
                <w:szCs w:val="18"/>
              </w:rPr>
              <w:t xml:space="preserve"> </w:t>
            </w:r>
            <w:r w:rsidR="00940A61" w:rsidRPr="009B5C5C">
              <w:rPr>
                <w:color w:val="000000" w:themeColor="text1"/>
                <w:sz w:val="18"/>
                <w:szCs w:val="18"/>
                <w:lang w:val="en-US"/>
              </w:rPr>
              <w:t>i</w:t>
            </w:r>
            <w:r w:rsidR="00940A61" w:rsidRPr="009B5C5C">
              <w:rPr>
                <w:color w:val="000000" w:themeColor="text1"/>
                <w:sz w:val="18"/>
                <w:szCs w:val="18"/>
              </w:rPr>
              <w:t xml:space="preserve"> </w:t>
            </w:r>
            <w:r w:rsidRPr="009B5C5C">
              <w:rPr>
                <w:color w:val="000000" w:themeColor="text1"/>
                <w:sz w:val="18"/>
                <w:szCs w:val="18"/>
              </w:rPr>
              <w:t>№</w:t>
            </w:r>
            <w:r w:rsidR="00940A61" w:rsidRPr="009B5C5C">
              <w:rPr>
                <w:color w:val="000000" w:themeColor="text1"/>
                <w:sz w:val="18"/>
                <w:szCs w:val="18"/>
                <w:lang w:val="en-US"/>
              </w:rPr>
              <w:t>iCO</w:t>
            </w:r>
            <w:r w:rsidR="00940A61" w:rsidRPr="009B5C5C">
              <w:rPr>
                <w:color w:val="000000" w:themeColor="text1"/>
                <w:sz w:val="18"/>
                <w:szCs w:val="18"/>
              </w:rPr>
              <w:t xml:space="preserve"> НКО, </w:t>
            </w:r>
          </w:p>
          <w:p w:rsidR="00940A61" w:rsidRPr="009B5C5C" w:rsidRDefault="00940A61" w:rsidP="00940A61">
            <w:pPr>
              <w:rPr>
                <w:color w:val="000000" w:themeColor="text1"/>
                <w:sz w:val="18"/>
                <w:szCs w:val="18"/>
              </w:rPr>
            </w:pPr>
            <w:r w:rsidRPr="009B5C5C">
              <w:rPr>
                <w:color w:val="000000" w:themeColor="text1"/>
                <w:sz w:val="18"/>
                <w:szCs w:val="18"/>
              </w:rPr>
              <w:t>где:</w:t>
            </w:r>
          </w:p>
          <w:p w:rsidR="00940A61" w:rsidRPr="009B5C5C" w:rsidRDefault="009B5C5C" w:rsidP="00940A61">
            <w:pPr>
              <w:rPr>
                <w:color w:val="000000" w:themeColor="text1"/>
                <w:sz w:val="18"/>
                <w:szCs w:val="18"/>
              </w:rPr>
            </w:pPr>
            <w:r>
              <w:rPr>
                <w:color w:val="000000" w:themeColor="text1"/>
                <w:sz w:val="18"/>
                <w:szCs w:val="18"/>
              </w:rPr>
              <w:t>№</w:t>
            </w:r>
            <w:r w:rsidR="00940A61" w:rsidRPr="009B5C5C">
              <w:rPr>
                <w:color w:val="000000" w:themeColor="text1"/>
                <w:sz w:val="18"/>
                <w:szCs w:val="18"/>
              </w:rPr>
              <w:t>iCO НКО – количество жителей, вовлеченных в реализацию целевого проекта социально ориентированной некоммерческой организации</w:t>
            </w:r>
          </w:p>
          <w:p w:rsidR="00940A61" w:rsidRPr="009B5C5C" w:rsidRDefault="00940A61" w:rsidP="00940A61">
            <w:pPr>
              <w:rPr>
                <w:color w:val="000000" w:themeColor="text1"/>
                <w:sz w:val="18"/>
                <w:szCs w:val="18"/>
              </w:rPr>
            </w:pPr>
          </w:p>
        </w:tc>
        <w:tc>
          <w:tcPr>
            <w:tcW w:w="3544" w:type="dxa"/>
            <w:tcBorders>
              <w:top w:val="single" w:sz="4" w:space="0" w:color="auto"/>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отчеты об использовании субсидии на поддержку целевых проектов социально ориентированных некоммерческих организаций</w:t>
            </w:r>
          </w:p>
        </w:tc>
      </w:tr>
      <w:tr w:rsidR="00940A61" w:rsidRPr="009B5C5C" w:rsidTr="004A480A">
        <w:tblPrEx>
          <w:tblBorders>
            <w:left w:val="none" w:sz="0" w:space="0" w:color="auto"/>
            <w:right w:val="none" w:sz="0" w:space="0" w:color="auto"/>
            <w:insideH w:val="none" w:sz="0" w:space="0" w:color="auto"/>
            <w:insideV w:val="none" w:sz="0" w:space="0" w:color="auto"/>
          </w:tblBorders>
        </w:tblPrEx>
        <w:tc>
          <w:tcPr>
            <w:tcW w:w="4678"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2. Доля граждан, положительно оценивающих состояние межнациональных отношений, в общем количестве граждан, проживающих в Архангельской области</w:t>
            </w:r>
          </w:p>
        </w:tc>
        <w:tc>
          <w:tcPr>
            <w:tcW w:w="7655"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 xml:space="preserve">И1 = </w:t>
            </w:r>
            <w:r w:rsidR="009B5C5C">
              <w:rPr>
                <w:color w:val="000000" w:themeColor="text1"/>
                <w:sz w:val="18"/>
                <w:szCs w:val="18"/>
              </w:rPr>
              <w:t>№</w:t>
            </w:r>
            <w:r w:rsidRPr="009B5C5C">
              <w:rPr>
                <w:color w:val="000000" w:themeColor="text1"/>
                <w:sz w:val="18"/>
                <w:szCs w:val="18"/>
              </w:rPr>
              <w:t xml:space="preserve">1мо + </w:t>
            </w:r>
            <w:r w:rsidR="009B5C5C">
              <w:rPr>
                <w:color w:val="000000" w:themeColor="text1"/>
                <w:sz w:val="18"/>
                <w:szCs w:val="18"/>
              </w:rPr>
              <w:t>№</w:t>
            </w:r>
            <w:r w:rsidRPr="009B5C5C">
              <w:rPr>
                <w:color w:val="000000" w:themeColor="text1"/>
                <w:sz w:val="18"/>
                <w:szCs w:val="18"/>
              </w:rPr>
              <w:t xml:space="preserve">2мо / </w:t>
            </w:r>
            <w:r w:rsidR="009B5C5C">
              <w:rPr>
                <w:color w:val="000000" w:themeColor="text1"/>
                <w:sz w:val="18"/>
                <w:szCs w:val="18"/>
              </w:rPr>
              <w:t>№</w:t>
            </w:r>
            <w:r w:rsidRPr="009B5C5C">
              <w:rPr>
                <w:color w:val="000000" w:themeColor="text1"/>
                <w:sz w:val="18"/>
                <w:szCs w:val="18"/>
              </w:rPr>
              <w:t>общ x 100%, где:</w:t>
            </w:r>
          </w:p>
          <w:p w:rsidR="00940A61" w:rsidRPr="009B5C5C" w:rsidRDefault="00940A61" w:rsidP="00940A61">
            <w:pPr>
              <w:rPr>
                <w:color w:val="000000" w:themeColor="text1"/>
                <w:sz w:val="18"/>
                <w:szCs w:val="18"/>
              </w:rPr>
            </w:pPr>
            <w:r w:rsidRPr="009B5C5C">
              <w:rPr>
                <w:color w:val="000000" w:themeColor="text1"/>
                <w:sz w:val="18"/>
                <w:szCs w:val="18"/>
              </w:rPr>
              <w:t>И1 – количество жителей Архангельской области;</w:t>
            </w:r>
          </w:p>
          <w:p w:rsidR="00940A61" w:rsidRPr="009B5C5C" w:rsidRDefault="009B5C5C" w:rsidP="00940A61">
            <w:pPr>
              <w:rPr>
                <w:color w:val="000000" w:themeColor="text1"/>
                <w:sz w:val="18"/>
                <w:szCs w:val="18"/>
              </w:rPr>
            </w:pPr>
            <w:r>
              <w:rPr>
                <w:color w:val="000000" w:themeColor="text1"/>
                <w:sz w:val="18"/>
                <w:szCs w:val="18"/>
              </w:rPr>
              <w:t>№</w:t>
            </w:r>
            <w:r w:rsidR="00940A61" w:rsidRPr="009B5C5C">
              <w:rPr>
                <w:color w:val="000000" w:themeColor="text1"/>
                <w:sz w:val="18"/>
                <w:szCs w:val="18"/>
              </w:rPr>
              <w:t xml:space="preserve">1мо – количество граждан, признавших, что за последние годы межнациональные отношения </w:t>
            </w:r>
          </w:p>
          <w:p w:rsidR="00940A61" w:rsidRPr="009B5C5C" w:rsidRDefault="00940A61" w:rsidP="00940A61">
            <w:pPr>
              <w:rPr>
                <w:color w:val="000000" w:themeColor="text1"/>
                <w:sz w:val="18"/>
                <w:szCs w:val="18"/>
              </w:rPr>
            </w:pPr>
            <w:r w:rsidRPr="009B5C5C">
              <w:rPr>
                <w:color w:val="000000" w:themeColor="text1"/>
                <w:sz w:val="18"/>
                <w:szCs w:val="18"/>
              </w:rPr>
              <w:t>в России стали более терпимыми;</w:t>
            </w:r>
          </w:p>
          <w:p w:rsidR="00940A61" w:rsidRPr="009B5C5C" w:rsidRDefault="009B5C5C" w:rsidP="00940A61">
            <w:pPr>
              <w:rPr>
                <w:color w:val="000000" w:themeColor="text1"/>
                <w:sz w:val="18"/>
                <w:szCs w:val="18"/>
              </w:rPr>
            </w:pPr>
            <w:r>
              <w:rPr>
                <w:color w:val="000000" w:themeColor="text1"/>
                <w:sz w:val="18"/>
                <w:szCs w:val="18"/>
              </w:rPr>
              <w:t>№</w:t>
            </w:r>
            <w:r w:rsidR="00940A61" w:rsidRPr="009B5C5C">
              <w:rPr>
                <w:color w:val="000000" w:themeColor="text1"/>
                <w:sz w:val="18"/>
                <w:szCs w:val="18"/>
              </w:rPr>
              <w:t xml:space="preserve">2мо – количество граждан, признавших, что за последние годы межнациональные отношения </w:t>
            </w:r>
          </w:p>
          <w:p w:rsidR="00940A61" w:rsidRPr="009B5C5C" w:rsidRDefault="00940A61" w:rsidP="00940A61">
            <w:pPr>
              <w:rPr>
                <w:color w:val="000000" w:themeColor="text1"/>
                <w:sz w:val="18"/>
                <w:szCs w:val="18"/>
              </w:rPr>
            </w:pPr>
            <w:r w:rsidRPr="009B5C5C">
              <w:rPr>
                <w:color w:val="000000" w:themeColor="text1"/>
                <w:sz w:val="18"/>
                <w:szCs w:val="18"/>
              </w:rPr>
              <w:t>в России не изменились;</w:t>
            </w:r>
          </w:p>
          <w:p w:rsidR="00940A61" w:rsidRPr="009B5C5C" w:rsidRDefault="009B5C5C" w:rsidP="00940A61">
            <w:pPr>
              <w:rPr>
                <w:color w:val="000000" w:themeColor="text1"/>
                <w:sz w:val="18"/>
                <w:szCs w:val="18"/>
              </w:rPr>
            </w:pPr>
            <w:r>
              <w:rPr>
                <w:color w:val="000000" w:themeColor="text1"/>
                <w:sz w:val="18"/>
                <w:szCs w:val="18"/>
              </w:rPr>
              <w:t>№</w:t>
            </w:r>
            <w:r w:rsidR="00940A61" w:rsidRPr="009B5C5C">
              <w:rPr>
                <w:color w:val="000000" w:themeColor="text1"/>
                <w:sz w:val="18"/>
                <w:szCs w:val="18"/>
              </w:rPr>
              <w:t>общ – общее количество опрошенных</w:t>
            </w:r>
          </w:p>
          <w:p w:rsidR="00940A61" w:rsidRPr="009B5C5C" w:rsidRDefault="00940A61" w:rsidP="00940A61">
            <w:pPr>
              <w:rPr>
                <w:color w:val="000000" w:themeColor="text1"/>
                <w:sz w:val="18"/>
                <w:szCs w:val="18"/>
              </w:rPr>
            </w:pPr>
          </w:p>
        </w:tc>
        <w:tc>
          <w:tcPr>
            <w:tcW w:w="3544"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социологическое исследование</w:t>
            </w:r>
          </w:p>
        </w:tc>
      </w:tr>
      <w:tr w:rsidR="00940A61" w:rsidRPr="009B5C5C" w:rsidTr="004A480A">
        <w:tblPrEx>
          <w:tblBorders>
            <w:left w:val="none" w:sz="0" w:space="0" w:color="auto"/>
            <w:right w:val="none" w:sz="0" w:space="0" w:color="auto"/>
            <w:insideH w:val="none" w:sz="0" w:space="0" w:color="auto"/>
            <w:insideV w:val="none" w:sz="0" w:space="0" w:color="auto"/>
          </w:tblBorders>
        </w:tblPrEx>
        <w:trPr>
          <w:trHeight w:val="722"/>
        </w:trPr>
        <w:tc>
          <w:tcPr>
            <w:tcW w:w="4678"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3. Количество органов ТОС, единиц</w:t>
            </w:r>
          </w:p>
        </w:tc>
        <w:tc>
          <w:tcPr>
            <w:tcW w:w="7655"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 xml:space="preserve">количество органов ТОС согласно отчетам муниципальных </w:t>
            </w:r>
          </w:p>
          <w:p w:rsidR="00940A61" w:rsidRPr="009B5C5C" w:rsidRDefault="00940A61" w:rsidP="00940A61">
            <w:pPr>
              <w:rPr>
                <w:color w:val="000000" w:themeColor="text1"/>
                <w:sz w:val="18"/>
                <w:szCs w:val="18"/>
              </w:rPr>
            </w:pPr>
            <w:r w:rsidRPr="009B5C5C">
              <w:rPr>
                <w:color w:val="000000" w:themeColor="text1"/>
                <w:sz w:val="18"/>
                <w:szCs w:val="18"/>
              </w:rPr>
              <w:t>образований</w:t>
            </w:r>
          </w:p>
        </w:tc>
        <w:tc>
          <w:tcPr>
            <w:tcW w:w="3544"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ведомственные отчеты муниципальных образований</w:t>
            </w:r>
          </w:p>
        </w:tc>
      </w:tr>
      <w:tr w:rsidR="00940A61" w:rsidRPr="009B5C5C" w:rsidTr="004A480A">
        <w:tblPrEx>
          <w:tblBorders>
            <w:left w:val="none" w:sz="0" w:space="0" w:color="auto"/>
            <w:right w:val="none" w:sz="0" w:space="0" w:color="auto"/>
            <w:insideH w:val="none" w:sz="0" w:space="0" w:color="auto"/>
            <w:insideV w:val="none" w:sz="0" w:space="0" w:color="auto"/>
          </w:tblBorders>
        </w:tblPrEx>
        <w:trPr>
          <w:trHeight w:val="660"/>
        </w:trPr>
        <w:tc>
          <w:tcPr>
            <w:tcW w:w="4678"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lastRenderedPageBreak/>
              <w:t>4. Количество реализованных проектов ТОС единиц</w:t>
            </w:r>
          </w:p>
        </w:tc>
        <w:tc>
          <w:tcPr>
            <w:tcW w:w="7655"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количество реализованных проектов ТОС согласно отчетам муниципальных образований</w:t>
            </w:r>
          </w:p>
        </w:tc>
        <w:tc>
          <w:tcPr>
            <w:tcW w:w="3544"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ведомственные отчеты муниципальных образований</w:t>
            </w:r>
          </w:p>
        </w:tc>
      </w:tr>
      <w:tr w:rsidR="00940A61" w:rsidRPr="009B5C5C" w:rsidTr="004A480A">
        <w:tblPrEx>
          <w:tblBorders>
            <w:left w:val="none" w:sz="0" w:space="0" w:color="auto"/>
            <w:right w:val="none" w:sz="0" w:space="0" w:color="auto"/>
            <w:insideH w:val="none" w:sz="0" w:space="0" w:color="auto"/>
            <w:insideV w:val="none" w:sz="0" w:space="0" w:color="auto"/>
          </w:tblBorders>
        </w:tblPrEx>
        <w:trPr>
          <w:trHeight w:val="896"/>
        </w:trPr>
        <w:tc>
          <w:tcPr>
            <w:tcW w:w="4678"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5. Доля жителей, вовлеченных в ТОС, от общего числа жителей, процентов</w:t>
            </w:r>
          </w:p>
        </w:tc>
        <w:tc>
          <w:tcPr>
            <w:tcW w:w="7655" w:type="dxa"/>
            <w:tcBorders>
              <w:top w:val="nil"/>
              <w:left w:val="nil"/>
              <w:bottom w:val="nil"/>
              <w:right w:val="nil"/>
            </w:tcBorders>
            <w:tcMar>
              <w:top w:w="0" w:type="dxa"/>
              <w:bottom w:w="0" w:type="dxa"/>
            </w:tcMar>
          </w:tcPr>
          <w:p w:rsidR="00940A61" w:rsidRPr="009B5C5C" w:rsidRDefault="00940A61" w:rsidP="00940A61">
            <w:pPr>
              <w:tabs>
                <w:tab w:val="left" w:pos="517"/>
              </w:tabs>
              <w:rPr>
                <w:color w:val="000000" w:themeColor="text1"/>
                <w:sz w:val="18"/>
                <w:szCs w:val="18"/>
              </w:rPr>
            </w:pPr>
            <w:r w:rsidRPr="009B5C5C">
              <w:rPr>
                <w:color w:val="000000" w:themeColor="text1"/>
                <w:sz w:val="18"/>
                <w:szCs w:val="18"/>
              </w:rPr>
              <w:t>численность жителей, вовлеченных в ТОС, в среднегодовом исчислении делится на численность жителей в среднегодовом исчислении и умножается на 100 процентов</w:t>
            </w:r>
          </w:p>
        </w:tc>
        <w:tc>
          <w:tcPr>
            <w:tcW w:w="3544"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ведомственные отчеты муниципальных образований</w:t>
            </w:r>
          </w:p>
        </w:tc>
      </w:tr>
      <w:tr w:rsidR="00940A61" w:rsidRPr="009B5C5C" w:rsidTr="004A480A">
        <w:tblPrEx>
          <w:tblBorders>
            <w:left w:val="none" w:sz="0" w:space="0" w:color="auto"/>
            <w:right w:val="none" w:sz="0" w:space="0" w:color="auto"/>
            <w:insideH w:val="none" w:sz="0" w:space="0" w:color="auto"/>
            <w:insideV w:val="none" w:sz="0" w:space="0" w:color="auto"/>
          </w:tblBorders>
        </w:tblPrEx>
        <w:trPr>
          <w:trHeight w:val="862"/>
        </w:trPr>
        <w:tc>
          <w:tcPr>
            <w:tcW w:w="4678"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5.1. Доля жителей, проживающих на территории осуществления ТОС в Архангельской области, от общего числа жителей, процентов</w:t>
            </w:r>
          </w:p>
        </w:tc>
        <w:tc>
          <w:tcPr>
            <w:tcW w:w="7655"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численность жителей, проживающих на территории осуществления ТОС, в среднегодовом исчислении делится на численность жителей в среднегодовом исчислении и умножается</w:t>
            </w:r>
          </w:p>
          <w:p w:rsidR="00940A61" w:rsidRPr="009B5C5C" w:rsidRDefault="00940A61" w:rsidP="00940A61">
            <w:pPr>
              <w:rPr>
                <w:color w:val="000000" w:themeColor="text1"/>
                <w:sz w:val="18"/>
                <w:szCs w:val="18"/>
              </w:rPr>
            </w:pPr>
            <w:r w:rsidRPr="009B5C5C">
              <w:rPr>
                <w:color w:val="000000" w:themeColor="text1"/>
                <w:sz w:val="18"/>
                <w:szCs w:val="18"/>
              </w:rPr>
              <w:t>на 100 процентов</w:t>
            </w:r>
          </w:p>
        </w:tc>
        <w:tc>
          <w:tcPr>
            <w:tcW w:w="3544" w:type="dxa"/>
            <w:tcBorders>
              <w:top w:val="nil"/>
              <w:left w:val="nil"/>
              <w:bottom w:val="nil"/>
              <w:right w:val="nil"/>
            </w:tcBorders>
            <w:tcMar>
              <w:top w:w="0" w:type="dxa"/>
              <w:bottom w:w="0" w:type="dxa"/>
            </w:tcMar>
          </w:tcPr>
          <w:p w:rsidR="00940A61" w:rsidRPr="009B5C5C" w:rsidRDefault="00940A61" w:rsidP="00940A61">
            <w:pPr>
              <w:rPr>
                <w:color w:val="000000" w:themeColor="text1"/>
                <w:sz w:val="18"/>
                <w:szCs w:val="18"/>
              </w:rPr>
            </w:pPr>
            <w:r w:rsidRPr="009B5C5C">
              <w:rPr>
                <w:color w:val="000000" w:themeColor="text1"/>
                <w:sz w:val="18"/>
                <w:szCs w:val="18"/>
              </w:rPr>
              <w:t>ведомственные отчеты муниципальных образований</w:t>
            </w:r>
          </w:p>
        </w:tc>
      </w:tr>
    </w:tbl>
    <w:p w:rsidR="00940A61" w:rsidRPr="009B5C5C" w:rsidRDefault="00940A61" w:rsidP="00940A61">
      <w:pPr>
        <w:rPr>
          <w:color w:val="000000" w:themeColor="text1"/>
        </w:rPr>
      </w:pP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right"/>
        <w:outlineLvl w:val="1"/>
        <w:rPr>
          <w:rFonts w:ascii="Times New Roman" w:hAnsi="Times New Roman" w:cs="Times New Roman"/>
          <w:color w:val="000000" w:themeColor="text1"/>
        </w:rPr>
      </w:pPr>
      <w:r w:rsidRPr="009B5C5C">
        <w:rPr>
          <w:rFonts w:ascii="Times New Roman" w:hAnsi="Times New Roman" w:cs="Times New Roman"/>
          <w:color w:val="000000" w:themeColor="text1"/>
        </w:rPr>
        <w:t xml:space="preserve">Приложение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к государственной программе Архангельской</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 xml:space="preserve">области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Развитие местного самоуправления</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Архангельской области и государственная</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поддержка социально ориентированных</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некоммерческих организаций</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(2014 - 2021 годы)</w:t>
      </w:r>
      <w:r w:rsidR="00A44EBB">
        <w:rPr>
          <w:rFonts w:ascii="Times New Roman" w:hAnsi="Times New Roman" w:cs="Times New Roman"/>
          <w:color w:val="000000" w:themeColor="text1"/>
        </w:rPr>
        <w:t>»</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center"/>
        <w:rPr>
          <w:rFonts w:ascii="Times New Roman" w:hAnsi="Times New Roman" w:cs="Times New Roman"/>
          <w:color w:val="000000" w:themeColor="text1"/>
        </w:rPr>
      </w:pPr>
      <w:bookmarkStart w:id="22" w:name="P785"/>
      <w:bookmarkEnd w:id="22"/>
      <w:r w:rsidRPr="009B5C5C">
        <w:rPr>
          <w:rFonts w:ascii="Times New Roman" w:hAnsi="Times New Roman" w:cs="Times New Roman"/>
          <w:color w:val="000000" w:themeColor="text1"/>
        </w:rPr>
        <w:t>ПЕРЕЧЕНЬ</w:t>
      </w:r>
    </w:p>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мероприятий государственной программы Архангельской области</w:t>
      </w:r>
    </w:p>
    <w:p w:rsidR="008C5DA9" w:rsidRPr="009B5C5C" w:rsidRDefault="00A44EBB">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8C5DA9" w:rsidRPr="009B5C5C">
        <w:rPr>
          <w:rFonts w:ascii="Times New Roman" w:hAnsi="Times New Roman" w:cs="Times New Roman"/>
          <w:color w:val="000000" w:themeColor="text1"/>
        </w:rPr>
        <w:t>Развитие местного самоуправления в Архангельской области</w:t>
      </w:r>
    </w:p>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и государственная поддержка социально ориентированных</w:t>
      </w:r>
    </w:p>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некоммерческих организаций (2014 - 2021 годы)</w:t>
      </w:r>
      <w:r w:rsidR="00A44EBB">
        <w:rPr>
          <w:rFonts w:ascii="Times New Roman" w:hAnsi="Times New Roman" w:cs="Times New Roman"/>
          <w:color w:val="000000" w:themeColor="text1"/>
        </w:rPr>
        <w:t>»</w:t>
      </w:r>
    </w:p>
    <w:p w:rsidR="004346BB" w:rsidRPr="009B5C5C" w:rsidRDefault="004346BB" w:rsidP="004346BB">
      <w:pPr>
        <w:spacing w:after="1"/>
        <w:rPr>
          <w:color w:val="000000" w:themeColor="text1"/>
        </w:rPr>
      </w:pPr>
    </w:p>
    <w:p w:rsidR="004346BB" w:rsidRPr="009B5C5C" w:rsidRDefault="004346BB" w:rsidP="004346BB">
      <w:pPr>
        <w:spacing w:after="1"/>
        <w:rPr>
          <w:color w:val="000000" w:themeColor="text1"/>
        </w:rPr>
      </w:pPr>
    </w:p>
    <w:tbl>
      <w:tblPr>
        <w:tblW w:w="15183" w:type="dxa"/>
        <w:tblInd w:w="93" w:type="dxa"/>
        <w:tblLayout w:type="fixed"/>
        <w:tblLook w:val="04A0"/>
      </w:tblPr>
      <w:tblGrid>
        <w:gridCol w:w="1533"/>
        <w:gridCol w:w="24"/>
        <w:gridCol w:w="14"/>
        <w:gridCol w:w="1252"/>
        <w:gridCol w:w="123"/>
        <w:gridCol w:w="17"/>
        <w:gridCol w:w="25"/>
        <w:gridCol w:w="1236"/>
        <w:gridCol w:w="10"/>
        <w:gridCol w:w="30"/>
        <w:gridCol w:w="651"/>
        <w:gridCol w:w="272"/>
        <w:gridCol w:w="69"/>
        <w:gridCol w:w="856"/>
        <w:gridCol w:w="113"/>
        <w:gridCol w:w="838"/>
        <w:gridCol w:w="41"/>
        <w:gridCol w:w="26"/>
        <w:gridCol w:w="824"/>
        <w:gridCol w:w="26"/>
        <w:gridCol w:w="10"/>
        <w:gridCol w:w="815"/>
        <w:gridCol w:w="36"/>
        <w:gridCol w:w="814"/>
        <w:gridCol w:w="41"/>
        <w:gridCol w:w="952"/>
        <w:gridCol w:w="41"/>
        <w:gridCol w:w="20"/>
        <w:gridCol w:w="789"/>
        <w:gridCol w:w="41"/>
        <w:gridCol w:w="20"/>
        <w:gridCol w:w="790"/>
        <w:gridCol w:w="41"/>
        <w:gridCol w:w="20"/>
        <w:gridCol w:w="1497"/>
        <w:gridCol w:w="1276"/>
      </w:tblGrid>
      <w:tr w:rsidR="009B5C5C" w:rsidRPr="009B5C5C" w:rsidTr="00FD5F94">
        <w:trPr>
          <w:trHeight w:val="300"/>
        </w:trPr>
        <w:tc>
          <w:tcPr>
            <w:tcW w:w="15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346BB" w:rsidRPr="009B5C5C" w:rsidRDefault="004346BB" w:rsidP="001E60DF">
            <w:pPr>
              <w:spacing w:after="1"/>
              <w:jc w:val="center"/>
              <w:rPr>
                <w:color w:val="000000" w:themeColor="text1"/>
                <w:sz w:val="16"/>
                <w:szCs w:val="16"/>
              </w:rPr>
            </w:pPr>
            <w:r w:rsidRPr="009B5C5C">
              <w:rPr>
                <w:color w:val="000000" w:themeColor="text1"/>
                <w:sz w:val="16"/>
                <w:szCs w:val="16"/>
              </w:rPr>
              <w:t>Наименование мероприятия</w:t>
            </w:r>
          </w:p>
        </w:tc>
        <w:tc>
          <w:tcPr>
            <w:tcW w:w="129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346BB" w:rsidRPr="009B5C5C" w:rsidRDefault="004346BB" w:rsidP="001E60DF">
            <w:pPr>
              <w:spacing w:after="1"/>
              <w:jc w:val="center"/>
              <w:rPr>
                <w:color w:val="000000" w:themeColor="text1"/>
                <w:sz w:val="16"/>
                <w:szCs w:val="16"/>
              </w:rPr>
            </w:pPr>
            <w:r w:rsidRPr="009B5C5C">
              <w:rPr>
                <w:color w:val="000000" w:themeColor="text1"/>
                <w:sz w:val="16"/>
                <w:szCs w:val="16"/>
              </w:rPr>
              <w:t>Ответственный исполнитель, соисполнители</w:t>
            </w:r>
          </w:p>
        </w:tc>
        <w:tc>
          <w:tcPr>
            <w:tcW w:w="1411"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4346BB" w:rsidRPr="009B5C5C" w:rsidRDefault="004346BB" w:rsidP="001E60DF">
            <w:pPr>
              <w:spacing w:after="1"/>
              <w:jc w:val="center"/>
              <w:rPr>
                <w:color w:val="000000" w:themeColor="text1"/>
                <w:sz w:val="16"/>
                <w:szCs w:val="16"/>
              </w:rPr>
            </w:pPr>
            <w:r w:rsidRPr="009B5C5C">
              <w:rPr>
                <w:color w:val="000000" w:themeColor="text1"/>
                <w:sz w:val="16"/>
                <w:szCs w:val="16"/>
              </w:rPr>
              <w:t>Источник финансирования</w:t>
            </w:r>
          </w:p>
        </w:tc>
        <w:tc>
          <w:tcPr>
            <w:tcW w:w="8115" w:type="dxa"/>
            <w:gridSpan w:val="23"/>
            <w:tcBorders>
              <w:top w:val="single" w:sz="4" w:space="0" w:color="auto"/>
              <w:left w:val="single" w:sz="4" w:space="0" w:color="auto"/>
              <w:bottom w:val="single" w:sz="4" w:space="0" w:color="auto"/>
              <w:right w:val="single" w:sz="4" w:space="0" w:color="auto"/>
            </w:tcBorders>
            <w:shd w:val="clear" w:color="auto" w:fill="auto"/>
            <w:hideMark/>
          </w:tcPr>
          <w:p w:rsidR="004346BB" w:rsidRPr="009B5C5C" w:rsidRDefault="004346BB" w:rsidP="001E60DF">
            <w:pPr>
              <w:spacing w:after="1"/>
              <w:jc w:val="center"/>
              <w:rPr>
                <w:color w:val="000000" w:themeColor="text1"/>
                <w:sz w:val="16"/>
                <w:szCs w:val="16"/>
              </w:rPr>
            </w:pPr>
            <w:r w:rsidRPr="009B5C5C">
              <w:rPr>
                <w:color w:val="000000" w:themeColor="text1"/>
                <w:sz w:val="16"/>
                <w:szCs w:val="16"/>
              </w:rPr>
              <w:t>Объем финансирования, тыс. рублей</w:t>
            </w:r>
          </w:p>
          <w:p w:rsidR="004346BB" w:rsidRPr="009B5C5C" w:rsidRDefault="004346BB" w:rsidP="001E60DF">
            <w:pPr>
              <w:spacing w:after="1"/>
              <w:jc w:val="center"/>
              <w:rPr>
                <w:color w:val="000000" w:themeColor="text1"/>
                <w:sz w:val="16"/>
                <w:szCs w:val="16"/>
              </w:rPr>
            </w:pPr>
          </w:p>
        </w:tc>
        <w:tc>
          <w:tcPr>
            <w:tcW w:w="1558" w:type="dxa"/>
            <w:gridSpan w:val="3"/>
            <w:tcBorders>
              <w:top w:val="single" w:sz="4" w:space="0" w:color="auto"/>
              <w:left w:val="single" w:sz="4" w:space="0" w:color="auto"/>
              <w:bottom w:val="single" w:sz="4" w:space="0" w:color="auto"/>
              <w:right w:val="single" w:sz="4" w:space="0" w:color="auto"/>
            </w:tcBorders>
            <w:shd w:val="clear" w:color="auto" w:fill="auto"/>
            <w:hideMark/>
          </w:tcPr>
          <w:p w:rsidR="004346BB" w:rsidRPr="009B5C5C" w:rsidRDefault="004346BB" w:rsidP="001E60DF">
            <w:pPr>
              <w:spacing w:after="1"/>
              <w:jc w:val="center"/>
              <w:rPr>
                <w:color w:val="000000" w:themeColor="text1"/>
                <w:sz w:val="16"/>
                <w:szCs w:val="16"/>
              </w:rPr>
            </w:pPr>
            <w:r w:rsidRPr="009B5C5C">
              <w:rPr>
                <w:color w:val="000000" w:themeColor="text1"/>
                <w:sz w:val="16"/>
                <w:szCs w:val="16"/>
              </w:rPr>
              <w:t>Показатели результата реализации мероприятия по годам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346BB" w:rsidRPr="009B5C5C" w:rsidRDefault="004346BB" w:rsidP="001E60DF">
            <w:pPr>
              <w:spacing w:after="1"/>
              <w:jc w:val="center"/>
              <w:rPr>
                <w:color w:val="000000" w:themeColor="text1"/>
                <w:sz w:val="16"/>
                <w:szCs w:val="16"/>
              </w:rPr>
            </w:pPr>
            <w:r w:rsidRPr="009B5C5C">
              <w:rPr>
                <w:color w:val="000000" w:themeColor="text1"/>
                <w:sz w:val="16"/>
                <w:szCs w:val="16"/>
              </w:rPr>
              <w:t>Связь с целевыми показателями государственной программы (подпрограммы</w:t>
            </w:r>
          </w:p>
        </w:tc>
      </w:tr>
      <w:tr w:rsidR="009B5C5C" w:rsidRPr="009B5C5C" w:rsidTr="00FD5F94">
        <w:trPr>
          <w:trHeight w:val="300"/>
        </w:trPr>
        <w:tc>
          <w:tcPr>
            <w:tcW w:w="15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6BB" w:rsidRPr="009B5C5C" w:rsidRDefault="004346BB" w:rsidP="001E60DF">
            <w:pPr>
              <w:spacing w:after="1"/>
              <w:jc w:val="center"/>
              <w:rPr>
                <w:color w:val="000000" w:themeColor="text1"/>
                <w:sz w:val="16"/>
                <w:szCs w:val="16"/>
              </w:rPr>
            </w:pPr>
          </w:p>
        </w:tc>
        <w:tc>
          <w:tcPr>
            <w:tcW w:w="1290"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6BB" w:rsidRPr="009B5C5C" w:rsidRDefault="004346BB" w:rsidP="001E60DF">
            <w:pPr>
              <w:spacing w:after="1"/>
              <w:jc w:val="center"/>
              <w:rPr>
                <w:color w:val="000000" w:themeColor="text1"/>
                <w:sz w:val="16"/>
                <w:szCs w:val="16"/>
              </w:rPr>
            </w:pPr>
          </w:p>
        </w:tc>
        <w:tc>
          <w:tcPr>
            <w:tcW w:w="1411"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6BB" w:rsidRPr="009B5C5C" w:rsidRDefault="004346BB" w:rsidP="001E60DF">
            <w:pPr>
              <w:spacing w:after="1"/>
              <w:jc w:val="center"/>
              <w:rPr>
                <w:color w:val="000000" w:themeColor="text1"/>
                <w:sz w:val="16"/>
                <w:szCs w:val="16"/>
              </w:rPr>
            </w:pPr>
          </w:p>
        </w:tc>
        <w:tc>
          <w:tcPr>
            <w:tcW w:w="681" w:type="dxa"/>
            <w:gridSpan w:val="2"/>
            <w:tcBorders>
              <w:top w:val="single" w:sz="4" w:space="0" w:color="auto"/>
              <w:left w:val="single" w:sz="4" w:space="0" w:color="auto"/>
              <w:bottom w:val="single" w:sz="4" w:space="0" w:color="auto"/>
              <w:right w:val="single" w:sz="4" w:space="0" w:color="auto"/>
            </w:tcBorders>
            <w:shd w:val="clear" w:color="auto" w:fill="auto"/>
            <w:hideMark/>
          </w:tcPr>
          <w:p w:rsidR="004346BB" w:rsidRPr="009B5C5C" w:rsidRDefault="004346BB" w:rsidP="001E60DF">
            <w:pPr>
              <w:spacing w:after="1"/>
              <w:jc w:val="center"/>
              <w:rPr>
                <w:color w:val="000000" w:themeColor="text1"/>
                <w:sz w:val="16"/>
                <w:szCs w:val="16"/>
              </w:rPr>
            </w:pPr>
            <w:r w:rsidRPr="009B5C5C">
              <w:rPr>
                <w:color w:val="000000" w:themeColor="text1"/>
                <w:sz w:val="16"/>
                <w:szCs w:val="16"/>
              </w:rPr>
              <w:t>всего</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hideMark/>
          </w:tcPr>
          <w:p w:rsidR="004346BB" w:rsidRPr="009B5C5C" w:rsidRDefault="004346BB" w:rsidP="001E60DF">
            <w:pPr>
              <w:spacing w:after="1"/>
              <w:jc w:val="center"/>
              <w:rPr>
                <w:color w:val="000000" w:themeColor="text1"/>
                <w:sz w:val="16"/>
                <w:szCs w:val="16"/>
              </w:rPr>
            </w:pPr>
            <w:r w:rsidRPr="009B5C5C">
              <w:rPr>
                <w:color w:val="000000" w:themeColor="text1"/>
                <w:sz w:val="16"/>
                <w:szCs w:val="16"/>
              </w:rPr>
              <w:t>2014</w:t>
            </w:r>
            <w:r w:rsidRPr="009B5C5C">
              <w:rPr>
                <w:color w:val="000000" w:themeColor="text1"/>
                <w:sz w:val="16"/>
                <w:szCs w:val="16"/>
              </w:rPr>
              <w:br/>
              <w:t xml:space="preserve"> год</w:t>
            </w:r>
          </w:p>
        </w:tc>
        <w:tc>
          <w:tcPr>
            <w:tcW w:w="1018" w:type="dxa"/>
            <w:gridSpan w:val="4"/>
            <w:tcBorders>
              <w:top w:val="single" w:sz="4" w:space="0" w:color="auto"/>
              <w:left w:val="single" w:sz="4" w:space="0" w:color="auto"/>
              <w:bottom w:val="single" w:sz="4" w:space="0" w:color="auto"/>
              <w:right w:val="single" w:sz="4" w:space="0" w:color="auto"/>
            </w:tcBorders>
            <w:shd w:val="clear" w:color="auto" w:fill="auto"/>
            <w:hideMark/>
          </w:tcPr>
          <w:p w:rsidR="004346BB" w:rsidRPr="009B5C5C" w:rsidRDefault="004346BB" w:rsidP="001E60DF">
            <w:pPr>
              <w:spacing w:after="1"/>
              <w:jc w:val="center"/>
              <w:rPr>
                <w:color w:val="000000" w:themeColor="text1"/>
                <w:sz w:val="16"/>
                <w:szCs w:val="16"/>
              </w:rPr>
            </w:pPr>
            <w:r w:rsidRPr="009B5C5C">
              <w:rPr>
                <w:color w:val="000000" w:themeColor="text1"/>
                <w:sz w:val="16"/>
                <w:szCs w:val="16"/>
              </w:rPr>
              <w:t xml:space="preserve">2015 </w:t>
            </w:r>
            <w:r w:rsidRPr="009B5C5C">
              <w:rPr>
                <w:color w:val="000000" w:themeColor="text1"/>
                <w:sz w:val="16"/>
                <w:szCs w:val="16"/>
              </w:rPr>
              <w:br/>
              <w:t>год</w:t>
            </w:r>
          </w:p>
        </w:tc>
        <w:tc>
          <w:tcPr>
            <w:tcW w:w="824" w:type="dxa"/>
            <w:tcBorders>
              <w:top w:val="single" w:sz="4" w:space="0" w:color="auto"/>
              <w:left w:val="single" w:sz="4" w:space="0" w:color="auto"/>
              <w:bottom w:val="single" w:sz="4" w:space="0" w:color="auto"/>
              <w:right w:val="single" w:sz="4" w:space="0" w:color="auto"/>
            </w:tcBorders>
            <w:shd w:val="clear" w:color="auto" w:fill="auto"/>
            <w:hideMark/>
          </w:tcPr>
          <w:p w:rsidR="004346BB" w:rsidRPr="009B5C5C" w:rsidRDefault="004346BB" w:rsidP="001E60DF">
            <w:pPr>
              <w:spacing w:after="1"/>
              <w:jc w:val="center"/>
              <w:rPr>
                <w:color w:val="000000" w:themeColor="text1"/>
                <w:sz w:val="16"/>
                <w:szCs w:val="16"/>
              </w:rPr>
            </w:pPr>
            <w:r w:rsidRPr="009B5C5C">
              <w:rPr>
                <w:color w:val="000000" w:themeColor="text1"/>
                <w:sz w:val="16"/>
                <w:szCs w:val="16"/>
              </w:rPr>
              <w:t xml:space="preserve">2016 </w:t>
            </w:r>
            <w:r w:rsidRPr="009B5C5C">
              <w:rPr>
                <w:color w:val="000000" w:themeColor="text1"/>
                <w:sz w:val="16"/>
                <w:szCs w:val="16"/>
              </w:rPr>
              <w:br/>
              <w:t>год</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hideMark/>
          </w:tcPr>
          <w:p w:rsidR="004346BB" w:rsidRPr="009B5C5C" w:rsidRDefault="004346BB" w:rsidP="001E60DF">
            <w:pPr>
              <w:spacing w:after="1"/>
              <w:jc w:val="center"/>
              <w:rPr>
                <w:color w:val="000000" w:themeColor="text1"/>
                <w:sz w:val="16"/>
                <w:szCs w:val="16"/>
              </w:rPr>
            </w:pPr>
            <w:r w:rsidRPr="009B5C5C">
              <w:rPr>
                <w:color w:val="000000" w:themeColor="text1"/>
                <w:sz w:val="16"/>
                <w:szCs w:val="16"/>
              </w:rPr>
              <w:t xml:space="preserve">2017 </w:t>
            </w:r>
            <w:r w:rsidRPr="009B5C5C">
              <w:rPr>
                <w:color w:val="000000" w:themeColor="text1"/>
                <w:sz w:val="16"/>
                <w:szCs w:val="16"/>
              </w:rPr>
              <w:br/>
              <w:t>год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4346BB" w:rsidRPr="009B5C5C" w:rsidRDefault="004346BB" w:rsidP="001E60DF">
            <w:pPr>
              <w:spacing w:after="1"/>
              <w:jc w:val="center"/>
              <w:rPr>
                <w:color w:val="000000" w:themeColor="text1"/>
                <w:sz w:val="16"/>
                <w:szCs w:val="16"/>
              </w:rPr>
            </w:pPr>
            <w:r w:rsidRPr="009B5C5C">
              <w:rPr>
                <w:color w:val="000000" w:themeColor="text1"/>
                <w:sz w:val="16"/>
                <w:szCs w:val="16"/>
              </w:rPr>
              <w:t>2018</w:t>
            </w:r>
            <w:r w:rsidRPr="009B5C5C">
              <w:rPr>
                <w:color w:val="000000" w:themeColor="text1"/>
                <w:sz w:val="16"/>
                <w:szCs w:val="16"/>
              </w:rPr>
              <w:br/>
              <w:t xml:space="preserve"> год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4346BB" w:rsidRPr="009B5C5C" w:rsidRDefault="004346BB" w:rsidP="001E60DF">
            <w:pPr>
              <w:spacing w:after="1"/>
              <w:jc w:val="center"/>
              <w:rPr>
                <w:color w:val="000000" w:themeColor="text1"/>
                <w:sz w:val="16"/>
                <w:szCs w:val="16"/>
              </w:rPr>
            </w:pPr>
            <w:r w:rsidRPr="009B5C5C">
              <w:rPr>
                <w:color w:val="000000" w:themeColor="text1"/>
                <w:sz w:val="16"/>
                <w:szCs w:val="16"/>
              </w:rPr>
              <w:t>2019</w:t>
            </w:r>
            <w:r w:rsidRPr="009B5C5C">
              <w:rPr>
                <w:color w:val="000000" w:themeColor="text1"/>
                <w:sz w:val="16"/>
                <w:szCs w:val="16"/>
              </w:rPr>
              <w:br/>
              <w:t xml:space="preserve"> год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4346BB" w:rsidRPr="009B5C5C" w:rsidRDefault="004346BB" w:rsidP="001E60DF">
            <w:pPr>
              <w:spacing w:after="1"/>
              <w:jc w:val="center"/>
              <w:rPr>
                <w:color w:val="000000" w:themeColor="text1"/>
                <w:sz w:val="16"/>
                <w:szCs w:val="16"/>
              </w:rPr>
            </w:pPr>
            <w:r w:rsidRPr="009B5C5C">
              <w:rPr>
                <w:color w:val="000000" w:themeColor="text1"/>
                <w:sz w:val="16"/>
                <w:szCs w:val="16"/>
              </w:rPr>
              <w:t xml:space="preserve">2020 </w:t>
            </w:r>
            <w:r w:rsidRPr="009B5C5C">
              <w:rPr>
                <w:color w:val="000000" w:themeColor="text1"/>
                <w:sz w:val="16"/>
                <w:szCs w:val="16"/>
              </w:rPr>
              <w:br/>
              <w:t>год</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hideMark/>
          </w:tcPr>
          <w:p w:rsidR="004346BB" w:rsidRPr="009B5C5C" w:rsidRDefault="004346BB" w:rsidP="001E60DF">
            <w:pPr>
              <w:spacing w:after="1"/>
              <w:jc w:val="center"/>
              <w:rPr>
                <w:color w:val="000000" w:themeColor="text1"/>
                <w:sz w:val="16"/>
                <w:szCs w:val="16"/>
              </w:rPr>
            </w:pPr>
            <w:r w:rsidRPr="009B5C5C">
              <w:rPr>
                <w:color w:val="000000" w:themeColor="text1"/>
                <w:sz w:val="16"/>
                <w:szCs w:val="16"/>
              </w:rPr>
              <w:t xml:space="preserve">2021 </w:t>
            </w:r>
            <w:r w:rsidRPr="009B5C5C">
              <w:rPr>
                <w:color w:val="000000" w:themeColor="text1"/>
                <w:sz w:val="16"/>
                <w:szCs w:val="16"/>
              </w:rPr>
              <w:br/>
              <w:t>год</w:t>
            </w:r>
          </w:p>
        </w:tc>
        <w:tc>
          <w:tcPr>
            <w:tcW w:w="15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346BB" w:rsidRPr="009B5C5C" w:rsidRDefault="004346BB" w:rsidP="001E60DF">
            <w:pPr>
              <w:spacing w:after="1"/>
              <w:jc w:val="center"/>
              <w:rPr>
                <w:color w:val="000000" w:themeColor="text1"/>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346BB" w:rsidRPr="009B5C5C" w:rsidRDefault="004346BB" w:rsidP="001E60DF">
            <w:pPr>
              <w:spacing w:after="1"/>
              <w:jc w:val="center"/>
              <w:rPr>
                <w:color w:val="000000" w:themeColor="text1"/>
                <w:sz w:val="16"/>
                <w:szCs w:val="16"/>
              </w:rPr>
            </w:pPr>
          </w:p>
        </w:tc>
      </w:tr>
      <w:tr w:rsidR="009B5C5C" w:rsidRPr="009B5C5C" w:rsidTr="00C07494">
        <w:trPr>
          <w:trHeight w:val="300"/>
        </w:trPr>
        <w:tc>
          <w:tcPr>
            <w:tcW w:w="1533" w:type="dxa"/>
            <w:tcBorders>
              <w:top w:val="single" w:sz="4" w:space="0" w:color="auto"/>
              <w:left w:val="single" w:sz="4" w:space="0" w:color="auto"/>
              <w:right w:val="single" w:sz="4" w:space="0" w:color="auto"/>
            </w:tcBorders>
            <w:shd w:val="clear" w:color="auto" w:fill="auto"/>
            <w:hideMark/>
          </w:tcPr>
          <w:p w:rsidR="004346BB" w:rsidRPr="009B5C5C" w:rsidRDefault="004346BB" w:rsidP="001E60DF">
            <w:pPr>
              <w:spacing w:after="1"/>
              <w:jc w:val="center"/>
              <w:rPr>
                <w:color w:val="000000" w:themeColor="text1"/>
                <w:sz w:val="16"/>
                <w:szCs w:val="16"/>
              </w:rPr>
            </w:pPr>
            <w:r w:rsidRPr="009B5C5C">
              <w:rPr>
                <w:color w:val="000000" w:themeColor="text1"/>
                <w:sz w:val="16"/>
                <w:szCs w:val="16"/>
              </w:rPr>
              <w:t>1</w:t>
            </w:r>
          </w:p>
        </w:tc>
        <w:tc>
          <w:tcPr>
            <w:tcW w:w="1290" w:type="dxa"/>
            <w:gridSpan w:val="3"/>
            <w:tcBorders>
              <w:top w:val="single" w:sz="4" w:space="0" w:color="auto"/>
              <w:left w:val="single" w:sz="4" w:space="0" w:color="auto"/>
              <w:right w:val="single" w:sz="4" w:space="0" w:color="auto"/>
            </w:tcBorders>
            <w:shd w:val="clear" w:color="auto" w:fill="auto"/>
            <w:hideMark/>
          </w:tcPr>
          <w:p w:rsidR="004346BB" w:rsidRPr="009B5C5C" w:rsidRDefault="004346BB" w:rsidP="001E60DF">
            <w:pPr>
              <w:spacing w:after="1"/>
              <w:jc w:val="center"/>
              <w:rPr>
                <w:color w:val="000000" w:themeColor="text1"/>
                <w:sz w:val="16"/>
                <w:szCs w:val="16"/>
              </w:rPr>
            </w:pPr>
            <w:r w:rsidRPr="009B5C5C">
              <w:rPr>
                <w:color w:val="000000" w:themeColor="text1"/>
                <w:sz w:val="16"/>
                <w:szCs w:val="16"/>
              </w:rPr>
              <w:t>2</w:t>
            </w:r>
          </w:p>
        </w:tc>
        <w:tc>
          <w:tcPr>
            <w:tcW w:w="1411" w:type="dxa"/>
            <w:gridSpan w:val="5"/>
            <w:tcBorders>
              <w:top w:val="single" w:sz="4" w:space="0" w:color="auto"/>
              <w:left w:val="single" w:sz="4" w:space="0" w:color="auto"/>
              <w:right w:val="single" w:sz="4" w:space="0" w:color="auto"/>
            </w:tcBorders>
            <w:shd w:val="clear" w:color="auto" w:fill="auto"/>
            <w:hideMark/>
          </w:tcPr>
          <w:p w:rsidR="004346BB" w:rsidRPr="009B5C5C" w:rsidRDefault="004346BB" w:rsidP="001E60DF">
            <w:pPr>
              <w:spacing w:after="1"/>
              <w:jc w:val="center"/>
              <w:rPr>
                <w:color w:val="000000" w:themeColor="text1"/>
                <w:sz w:val="16"/>
                <w:szCs w:val="16"/>
              </w:rPr>
            </w:pPr>
            <w:r w:rsidRPr="009B5C5C">
              <w:rPr>
                <w:color w:val="000000" w:themeColor="text1"/>
                <w:sz w:val="16"/>
                <w:szCs w:val="16"/>
              </w:rPr>
              <w:t>3</w:t>
            </w:r>
          </w:p>
        </w:tc>
        <w:tc>
          <w:tcPr>
            <w:tcW w:w="681" w:type="dxa"/>
            <w:gridSpan w:val="2"/>
            <w:tcBorders>
              <w:top w:val="single" w:sz="4" w:space="0" w:color="auto"/>
              <w:left w:val="single" w:sz="4" w:space="0" w:color="auto"/>
              <w:right w:val="single" w:sz="4" w:space="0" w:color="auto"/>
            </w:tcBorders>
            <w:shd w:val="clear" w:color="auto" w:fill="auto"/>
            <w:hideMark/>
          </w:tcPr>
          <w:p w:rsidR="004346BB" w:rsidRPr="009B5C5C" w:rsidRDefault="004346BB" w:rsidP="001E60DF">
            <w:pPr>
              <w:spacing w:after="1"/>
              <w:jc w:val="center"/>
              <w:rPr>
                <w:color w:val="000000" w:themeColor="text1"/>
                <w:sz w:val="16"/>
                <w:szCs w:val="16"/>
              </w:rPr>
            </w:pPr>
            <w:r w:rsidRPr="009B5C5C">
              <w:rPr>
                <w:color w:val="000000" w:themeColor="text1"/>
                <w:sz w:val="16"/>
                <w:szCs w:val="16"/>
              </w:rPr>
              <w:t>4</w:t>
            </w:r>
          </w:p>
        </w:tc>
        <w:tc>
          <w:tcPr>
            <w:tcW w:w="1197" w:type="dxa"/>
            <w:gridSpan w:val="3"/>
            <w:tcBorders>
              <w:top w:val="single" w:sz="4" w:space="0" w:color="auto"/>
              <w:left w:val="single" w:sz="4" w:space="0" w:color="auto"/>
              <w:right w:val="single" w:sz="4" w:space="0" w:color="auto"/>
            </w:tcBorders>
            <w:shd w:val="clear" w:color="auto" w:fill="auto"/>
            <w:hideMark/>
          </w:tcPr>
          <w:p w:rsidR="004346BB" w:rsidRPr="009B5C5C" w:rsidRDefault="004346BB" w:rsidP="001E60DF">
            <w:pPr>
              <w:spacing w:after="1"/>
              <w:jc w:val="center"/>
              <w:rPr>
                <w:color w:val="000000" w:themeColor="text1"/>
                <w:sz w:val="16"/>
                <w:szCs w:val="16"/>
              </w:rPr>
            </w:pPr>
            <w:r w:rsidRPr="009B5C5C">
              <w:rPr>
                <w:color w:val="000000" w:themeColor="text1"/>
                <w:sz w:val="16"/>
                <w:szCs w:val="16"/>
              </w:rPr>
              <w:t>5</w:t>
            </w:r>
          </w:p>
        </w:tc>
        <w:tc>
          <w:tcPr>
            <w:tcW w:w="1018" w:type="dxa"/>
            <w:gridSpan w:val="4"/>
            <w:tcBorders>
              <w:top w:val="single" w:sz="4" w:space="0" w:color="auto"/>
              <w:left w:val="single" w:sz="4" w:space="0" w:color="auto"/>
              <w:right w:val="single" w:sz="4" w:space="0" w:color="auto"/>
            </w:tcBorders>
            <w:shd w:val="clear" w:color="auto" w:fill="auto"/>
            <w:hideMark/>
          </w:tcPr>
          <w:p w:rsidR="004346BB" w:rsidRPr="009B5C5C" w:rsidRDefault="004346BB" w:rsidP="001E60DF">
            <w:pPr>
              <w:spacing w:after="1"/>
              <w:jc w:val="center"/>
              <w:rPr>
                <w:color w:val="000000" w:themeColor="text1"/>
                <w:sz w:val="16"/>
                <w:szCs w:val="16"/>
              </w:rPr>
            </w:pPr>
            <w:r w:rsidRPr="009B5C5C">
              <w:rPr>
                <w:color w:val="000000" w:themeColor="text1"/>
                <w:sz w:val="16"/>
                <w:szCs w:val="16"/>
              </w:rPr>
              <w:t>6</w:t>
            </w:r>
          </w:p>
        </w:tc>
        <w:tc>
          <w:tcPr>
            <w:tcW w:w="824" w:type="dxa"/>
            <w:tcBorders>
              <w:top w:val="single" w:sz="4" w:space="0" w:color="auto"/>
              <w:left w:val="single" w:sz="4" w:space="0" w:color="auto"/>
              <w:right w:val="single" w:sz="4" w:space="0" w:color="auto"/>
            </w:tcBorders>
            <w:shd w:val="clear" w:color="auto" w:fill="auto"/>
            <w:hideMark/>
          </w:tcPr>
          <w:p w:rsidR="004346BB" w:rsidRPr="009B5C5C" w:rsidRDefault="004346BB" w:rsidP="001E60DF">
            <w:pPr>
              <w:spacing w:after="1"/>
              <w:jc w:val="center"/>
              <w:rPr>
                <w:color w:val="000000" w:themeColor="text1"/>
                <w:sz w:val="16"/>
                <w:szCs w:val="16"/>
              </w:rPr>
            </w:pPr>
            <w:r w:rsidRPr="009B5C5C">
              <w:rPr>
                <w:color w:val="000000" w:themeColor="text1"/>
                <w:sz w:val="16"/>
                <w:szCs w:val="16"/>
              </w:rPr>
              <w:t>7</w:t>
            </w:r>
          </w:p>
        </w:tc>
        <w:tc>
          <w:tcPr>
            <w:tcW w:w="851" w:type="dxa"/>
            <w:gridSpan w:val="3"/>
            <w:tcBorders>
              <w:top w:val="single" w:sz="4" w:space="0" w:color="auto"/>
              <w:left w:val="single" w:sz="4" w:space="0" w:color="auto"/>
              <w:right w:val="single" w:sz="4" w:space="0" w:color="auto"/>
            </w:tcBorders>
            <w:shd w:val="clear" w:color="auto" w:fill="auto"/>
            <w:hideMark/>
          </w:tcPr>
          <w:p w:rsidR="004346BB" w:rsidRPr="009B5C5C" w:rsidRDefault="004346BB" w:rsidP="001E60DF">
            <w:pPr>
              <w:spacing w:after="1"/>
              <w:jc w:val="center"/>
              <w:rPr>
                <w:color w:val="000000" w:themeColor="text1"/>
                <w:sz w:val="16"/>
                <w:szCs w:val="16"/>
              </w:rPr>
            </w:pPr>
            <w:r w:rsidRPr="009B5C5C">
              <w:rPr>
                <w:color w:val="000000" w:themeColor="text1"/>
                <w:sz w:val="16"/>
                <w:szCs w:val="16"/>
              </w:rPr>
              <w:t>8</w:t>
            </w:r>
          </w:p>
        </w:tc>
        <w:tc>
          <w:tcPr>
            <w:tcW w:w="850" w:type="dxa"/>
            <w:gridSpan w:val="2"/>
            <w:tcBorders>
              <w:top w:val="single" w:sz="4" w:space="0" w:color="auto"/>
              <w:left w:val="single" w:sz="4" w:space="0" w:color="auto"/>
              <w:right w:val="single" w:sz="4" w:space="0" w:color="auto"/>
            </w:tcBorders>
            <w:shd w:val="clear" w:color="auto" w:fill="auto"/>
            <w:hideMark/>
          </w:tcPr>
          <w:p w:rsidR="004346BB" w:rsidRPr="009B5C5C" w:rsidRDefault="004346BB" w:rsidP="001E60DF">
            <w:pPr>
              <w:spacing w:after="1"/>
              <w:jc w:val="center"/>
              <w:rPr>
                <w:color w:val="000000" w:themeColor="text1"/>
                <w:sz w:val="16"/>
                <w:szCs w:val="16"/>
              </w:rPr>
            </w:pPr>
            <w:r w:rsidRPr="009B5C5C">
              <w:rPr>
                <w:color w:val="000000" w:themeColor="text1"/>
                <w:sz w:val="16"/>
                <w:szCs w:val="16"/>
              </w:rPr>
              <w:t>9</w:t>
            </w:r>
          </w:p>
        </w:tc>
        <w:tc>
          <w:tcPr>
            <w:tcW w:w="993" w:type="dxa"/>
            <w:gridSpan w:val="2"/>
            <w:tcBorders>
              <w:top w:val="single" w:sz="4" w:space="0" w:color="auto"/>
              <w:left w:val="single" w:sz="4" w:space="0" w:color="auto"/>
              <w:right w:val="single" w:sz="4" w:space="0" w:color="auto"/>
            </w:tcBorders>
            <w:shd w:val="clear" w:color="auto" w:fill="auto"/>
            <w:hideMark/>
          </w:tcPr>
          <w:p w:rsidR="004346BB" w:rsidRPr="009B5C5C" w:rsidRDefault="004346BB" w:rsidP="001E60DF">
            <w:pPr>
              <w:spacing w:after="1"/>
              <w:jc w:val="center"/>
              <w:rPr>
                <w:color w:val="000000" w:themeColor="text1"/>
                <w:sz w:val="16"/>
                <w:szCs w:val="16"/>
              </w:rPr>
            </w:pPr>
            <w:r w:rsidRPr="009B5C5C">
              <w:rPr>
                <w:color w:val="000000" w:themeColor="text1"/>
                <w:sz w:val="16"/>
                <w:szCs w:val="16"/>
              </w:rPr>
              <w:t>10</w:t>
            </w:r>
          </w:p>
        </w:tc>
        <w:tc>
          <w:tcPr>
            <w:tcW w:w="850" w:type="dxa"/>
            <w:gridSpan w:val="3"/>
            <w:tcBorders>
              <w:top w:val="single" w:sz="4" w:space="0" w:color="auto"/>
              <w:left w:val="single" w:sz="4" w:space="0" w:color="auto"/>
              <w:right w:val="single" w:sz="4" w:space="0" w:color="auto"/>
            </w:tcBorders>
            <w:shd w:val="clear" w:color="auto" w:fill="auto"/>
            <w:hideMark/>
          </w:tcPr>
          <w:p w:rsidR="004346BB" w:rsidRPr="009B5C5C" w:rsidRDefault="004346BB" w:rsidP="001E60DF">
            <w:pPr>
              <w:spacing w:after="1"/>
              <w:jc w:val="center"/>
              <w:rPr>
                <w:color w:val="000000" w:themeColor="text1"/>
                <w:sz w:val="16"/>
                <w:szCs w:val="16"/>
              </w:rPr>
            </w:pPr>
            <w:r w:rsidRPr="009B5C5C">
              <w:rPr>
                <w:color w:val="000000" w:themeColor="text1"/>
                <w:sz w:val="16"/>
                <w:szCs w:val="16"/>
              </w:rPr>
              <w:t>11</w:t>
            </w:r>
          </w:p>
        </w:tc>
        <w:tc>
          <w:tcPr>
            <w:tcW w:w="851" w:type="dxa"/>
            <w:gridSpan w:val="3"/>
            <w:tcBorders>
              <w:top w:val="single" w:sz="4" w:space="0" w:color="auto"/>
              <w:left w:val="single" w:sz="4" w:space="0" w:color="auto"/>
              <w:right w:val="single" w:sz="4" w:space="0" w:color="auto"/>
            </w:tcBorders>
            <w:shd w:val="clear" w:color="auto" w:fill="auto"/>
            <w:hideMark/>
          </w:tcPr>
          <w:p w:rsidR="004346BB" w:rsidRPr="009B5C5C" w:rsidRDefault="004346BB" w:rsidP="001E60DF">
            <w:pPr>
              <w:spacing w:after="1"/>
              <w:jc w:val="center"/>
              <w:rPr>
                <w:color w:val="000000" w:themeColor="text1"/>
                <w:sz w:val="16"/>
                <w:szCs w:val="16"/>
              </w:rPr>
            </w:pPr>
            <w:r w:rsidRPr="009B5C5C">
              <w:rPr>
                <w:color w:val="000000" w:themeColor="text1"/>
                <w:sz w:val="16"/>
                <w:szCs w:val="16"/>
              </w:rPr>
              <w:t>12</w:t>
            </w:r>
          </w:p>
        </w:tc>
        <w:tc>
          <w:tcPr>
            <w:tcW w:w="1558" w:type="dxa"/>
            <w:gridSpan w:val="3"/>
            <w:tcBorders>
              <w:top w:val="single" w:sz="4" w:space="0" w:color="auto"/>
              <w:left w:val="single" w:sz="4" w:space="0" w:color="auto"/>
              <w:right w:val="single" w:sz="4" w:space="0" w:color="auto"/>
            </w:tcBorders>
            <w:shd w:val="clear" w:color="auto" w:fill="auto"/>
            <w:hideMark/>
          </w:tcPr>
          <w:p w:rsidR="004346BB" w:rsidRPr="009B5C5C" w:rsidRDefault="004346BB" w:rsidP="001E60DF">
            <w:pPr>
              <w:spacing w:after="1"/>
              <w:jc w:val="center"/>
              <w:rPr>
                <w:color w:val="000000" w:themeColor="text1"/>
                <w:sz w:val="16"/>
                <w:szCs w:val="16"/>
              </w:rPr>
            </w:pPr>
            <w:r w:rsidRPr="009B5C5C">
              <w:rPr>
                <w:color w:val="000000" w:themeColor="text1"/>
                <w:sz w:val="16"/>
                <w:szCs w:val="16"/>
              </w:rPr>
              <w:t>13</w:t>
            </w:r>
          </w:p>
        </w:tc>
        <w:tc>
          <w:tcPr>
            <w:tcW w:w="1276" w:type="dxa"/>
            <w:tcBorders>
              <w:top w:val="single" w:sz="4" w:space="0" w:color="auto"/>
              <w:left w:val="single" w:sz="4" w:space="0" w:color="auto"/>
              <w:right w:val="single" w:sz="4" w:space="0" w:color="auto"/>
            </w:tcBorders>
            <w:shd w:val="clear" w:color="auto" w:fill="auto"/>
          </w:tcPr>
          <w:p w:rsidR="004346BB" w:rsidRPr="009B5C5C" w:rsidRDefault="004346BB" w:rsidP="001E60DF">
            <w:pPr>
              <w:spacing w:after="1"/>
              <w:jc w:val="center"/>
              <w:rPr>
                <w:color w:val="000000" w:themeColor="text1"/>
                <w:sz w:val="16"/>
                <w:szCs w:val="16"/>
              </w:rPr>
            </w:pPr>
            <w:r w:rsidRPr="009B5C5C">
              <w:rPr>
                <w:color w:val="000000" w:themeColor="text1"/>
                <w:sz w:val="16"/>
                <w:szCs w:val="16"/>
              </w:rPr>
              <w:t>14</w:t>
            </w:r>
          </w:p>
        </w:tc>
      </w:tr>
      <w:tr w:rsidR="009B5C5C" w:rsidRPr="009B5C5C" w:rsidTr="00C07494">
        <w:trPr>
          <w:trHeight w:val="300"/>
        </w:trPr>
        <w:tc>
          <w:tcPr>
            <w:tcW w:w="13907" w:type="dxa"/>
            <w:gridSpan w:val="35"/>
            <w:shd w:val="clear" w:color="auto" w:fill="auto"/>
            <w:noWrap/>
            <w:vAlign w:val="center"/>
            <w:hideMark/>
          </w:tcPr>
          <w:p w:rsidR="004346BB" w:rsidRPr="009B5C5C" w:rsidRDefault="004346BB" w:rsidP="004346BB">
            <w:pPr>
              <w:spacing w:after="1"/>
              <w:rPr>
                <w:color w:val="000000" w:themeColor="text1"/>
                <w:sz w:val="16"/>
                <w:szCs w:val="16"/>
              </w:rPr>
            </w:pPr>
            <w:r w:rsidRPr="009B5C5C">
              <w:rPr>
                <w:color w:val="000000" w:themeColor="text1"/>
                <w:sz w:val="16"/>
                <w:szCs w:val="16"/>
              </w:rPr>
              <w:lastRenderedPageBreak/>
              <w:t xml:space="preserve">I. Подпрограмма № 1 </w:t>
            </w:r>
            <w:r w:rsidR="00A44EBB">
              <w:rPr>
                <w:color w:val="000000" w:themeColor="text1"/>
                <w:sz w:val="16"/>
                <w:szCs w:val="16"/>
              </w:rPr>
              <w:t>«</w:t>
            </w:r>
            <w:r w:rsidRPr="009B5C5C">
              <w:rPr>
                <w:color w:val="000000" w:themeColor="text1"/>
                <w:sz w:val="16"/>
                <w:szCs w:val="16"/>
              </w:rPr>
              <w:t>Государственная поддержка социально ориентированных некоммерческих организаций</w:t>
            </w:r>
            <w:r w:rsidR="00A44EBB">
              <w:rPr>
                <w:color w:val="000000" w:themeColor="text1"/>
                <w:sz w:val="16"/>
                <w:szCs w:val="16"/>
              </w:rPr>
              <w:t>»</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3907" w:type="dxa"/>
            <w:gridSpan w:val="3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Цель № 1 - обеспечение эффективного использования потенциала социально ориентированных некоммерческих организаций в решении социальных проблем населения Архангельской области (далее - население)</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3907" w:type="dxa"/>
            <w:gridSpan w:val="3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Задача № 1 - развитие сектора социально ориентированных некоммерческих организаций, благотворительности и добровольчества в Архангельской области</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xml:space="preserve">1.1. Проведение конференций, семинаров, выставок, </w:t>
            </w:r>
            <w:r w:rsidR="00A44EBB">
              <w:rPr>
                <w:color w:val="000000" w:themeColor="text1"/>
                <w:sz w:val="16"/>
                <w:szCs w:val="16"/>
              </w:rPr>
              <w:t>«</w:t>
            </w:r>
            <w:r w:rsidRPr="009B5C5C">
              <w:rPr>
                <w:color w:val="000000" w:themeColor="text1"/>
                <w:sz w:val="16"/>
                <w:szCs w:val="16"/>
              </w:rPr>
              <w:t>круглых столов</w:t>
            </w:r>
            <w:r w:rsidR="00A44EBB">
              <w:rPr>
                <w:color w:val="000000" w:themeColor="text1"/>
                <w:sz w:val="16"/>
                <w:szCs w:val="16"/>
              </w:rPr>
              <w:t>»</w:t>
            </w:r>
            <w:r w:rsidRPr="009B5C5C">
              <w:rPr>
                <w:color w:val="000000" w:themeColor="text1"/>
                <w:sz w:val="16"/>
                <w:szCs w:val="16"/>
              </w:rPr>
              <w:t>, церемоний, торжественных мероприятий, а также мероприятий, посвященных праздничным и памятным дням, историческим событиям, юбилейным датам в сфере развития институтов гражданского общества</w:t>
            </w:r>
          </w:p>
        </w:tc>
        <w:tc>
          <w:tcPr>
            <w:tcW w:w="1290"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администрация Губернатора Архангельской области и Правительства Архангельской области (далее администрации Губернатора и Правительства)</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2895,8</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1018" w:type="dxa"/>
            <w:gridSpan w:val="4"/>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24"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1447,9</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1447,9</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увеличение количества социально ориентированных некоммерческих организаций, которым оказана поддержка, к 2021 году до 2035</w:t>
            </w:r>
          </w:p>
        </w:tc>
        <w:tc>
          <w:tcPr>
            <w:tcW w:w="127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 xml:space="preserve">пункты 8 и 9 перечня целевых показателей государственной программы Архангельской области </w:t>
            </w:r>
            <w:r w:rsidR="00A44EBB">
              <w:rPr>
                <w:color w:val="000000" w:themeColor="text1"/>
                <w:sz w:val="16"/>
                <w:szCs w:val="16"/>
              </w:rPr>
              <w:t>«</w:t>
            </w:r>
            <w:r w:rsidRPr="009B5C5C">
              <w:rPr>
                <w:color w:val="000000" w:themeColor="text1"/>
                <w:sz w:val="16"/>
                <w:szCs w:val="16"/>
              </w:rPr>
              <w:t>Развитие местного самоуправления в Архангельской области и государственная поддержка социально ориентированных некоммерческих организаций (2014 - 2021 годы)</w:t>
            </w:r>
            <w:r w:rsidR="00A44EBB">
              <w:rPr>
                <w:color w:val="000000" w:themeColor="text1"/>
                <w:sz w:val="16"/>
                <w:szCs w:val="16"/>
              </w:rPr>
              <w:t>»</w:t>
            </w:r>
            <w:r w:rsidRPr="009B5C5C">
              <w:rPr>
                <w:color w:val="000000" w:themeColor="text1"/>
                <w:sz w:val="16"/>
                <w:szCs w:val="16"/>
              </w:rPr>
              <w:t xml:space="preserve"> (далее - перечень)</w:t>
            </w: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tcPr>
          <w:p w:rsidR="004346BB" w:rsidRPr="009B5C5C" w:rsidRDefault="004346BB" w:rsidP="004346BB">
            <w:pPr>
              <w:spacing w:after="1"/>
              <w:rPr>
                <w:color w:val="000000" w:themeColor="text1"/>
                <w:sz w:val="16"/>
                <w:szCs w:val="16"/>
              </w:rPr>
            </w:pPr>
          </w:p>
        </w:tc>
        <w:tc>
          <w:tcPr>
            <w:tcW w:w="856" w:type="dxa"/>
            <w:shd w:val="clear" w:color="auto" w:fill="auto"/>
          </w:tcPr>
          <w:p w:rsidR="004346BB" w:rsidRPr="009B5C5C" w:rsidRDefault="004346BB" w:rsidP="004346BB">
            <w:pPr>
              <w:spacing w:after="1"/>
              <w:rPr>
                <w:color w:val="000000" w:themeColor="text1"/>
                <w:sz w:val="16"/>
                <w:szCs w:val="16"/>
              </w:rPr>
            </w:pPr>
          </w:p>
        </w:tc>
        <w:tc>
          <w:tcPr>
            <w:tcW w:w="1018" w:type="dxa"/>
            <w:gridSpan w:val="4"/>
            <w:shd w:val="clear" w:color="auto" w:fill="auto"/>
          </w:tcPr>
          <w:p w:rsidR="004346BB" w:rsidRPr="009B5C5C" w:rsidRDefault="004346BB" w:rsidP="004346BB">
            <w:pPr>
              <w:spacing w:after="1"/>
              <w:rPr>
                <w:color w:val="000000" w:themeColor="text1"/>
                <w:sz w:val="16"/>
                <w:szCs w:val="16"/>
              </w:rPr>
            </w:pPr>
          </w:p>
        </w:tc>
        <w:tc>
          <w:tcPr>
            <w:tcW w:w="824" w:type="dxa"/>
            <w:shd w:val="clear" w:color="auto" w:fill="auto"/>
          </w:tcPr>
          <w:p w:rsidR="004346BB" w:rsidRPr="009B5C5C" w:rsidRDefault="004346BB" w:rsidP="004346BB">
            <w:pPr>
              <w:spacing w:after="1"/>
              <w:rPr>
                <w:color w:val="000000" w:themeColor="text1"/>
                <w:sz w:val="16"/>
                <w:szCs w:val="16"/>
              </w:rPr>
            </w:pPr>
          </w:p>
        </w:tc>
        <w:tc>
          <w:tcPr>
            <w:tcW w:w="851" w:type="dxa"/>
            <w:gridSpan w:val="3"/>
            <w:shd w:val="clear" w:color="auto" w:fill="auto"/>
          </w:tcPr>
          <w:p w:rsidR="004346BB" w:rsidRPr="009B5C5C" w:rsidRDefault="004346BB" w:rsidP="004346BB">
            <w:pPr>
              <w:spacing w:after="1"/>
              <w:rPr>
                <w:color w:val="000000" w:themeColor="text1"/>
                <w:sz w:val="16"/>
                <w:szCs w:val="16"/>
              </w:rPr>
            </w:pPr>
          </w:p>
        </w:tc>
        <w:tc>
          <w:tcPr>
            <w:tcW w:w="850" w:type="dxa"/>
            <w:gridSpan w:val="2"/>
            <w:shd w:val="clear" w:color="auto" w:fill="auto"/>
          </w:tcPr>
          <w:p w:rsidR="004346BB" w:rsidRPr="009B5C5C" w:rsidRDefault="004346BB" w:rsidP="004346BB">
            <w:pPr>
              <w:spacing w:after="1"/>
              <w:rPr>
                <w:color w:val="000000" w:themeColor="text1"/>
                <w:sz w:val="16"/>
                <w:szCs w:val="16"/>
              </w:rPr>
            </w:pPr>
          </w:p>
        </w:tc>
        <w:tc>
          <w:tcPr>
            <w:tcW w:w="993" w:type="dxa"/>
            <w:gridSpan w:val="2"/>
            <w:shd w:val="clear" w:color="auto" w:fill="auto"/>
          </w:tcPr>
          <w:p w:rsidR="004346BB" w:rsidRPr="009B5C5C" w:rsidRDefault="004346BB" w:rsidP="004346BB">
            <w:pPr>
              <w:spacing w:after="1"/>
              <w:rPr>
                <w:color w:val="000000" w:themeColor="text1"/>
                <w:sz w:val="16"/>
                <w:szCs w:val="16"/>
              </w:rPr>
            </w:pPr>
          </w:p>
        </w:tc>
        <w:tc>
          <w:tcPr>
            <w:tcW w:w="850" w:type="dxa"/>
            <w:gridSpan w:val="3"/>
            <w:shd w:val="clear" w:color="auto" w:fill="auto"/>
          </w:tcPr>
          <w:p w:rsidR="004346BB" w:rsidRPr="009B5C5C" w:rsidRDefault="004346BB" w:rsidP="004346BB">
            <w:pPr>
              <w:spacing w:after="1"/>
              <w:rPr>
                <w:color w:val="000000" w:themeColor="text1"/>
                <w:sz w:val="16"/>
                <w:szCs w:val="16"/>
              </w:rPr>
            </w:pPr>
          </w:p>
        </w:tc>
        <w:tc>
          <w:tcPr>
            <w:tcW w:w="851" w:type="dxa"/>
            <w:gridSpan w:val="3"/>
            <w:shd w:val="clear" w:color="auto" w:fill="auto"/>
          </w:tcPr>
          <w:p w:rsidR="004346BB" w:rsidRPr="009B5C5C" w:rsidRDefault="004346BB" w:rsidP="004346BB">
            <w:pPr>
              <w:spacing w:after="1"/>
              <w:rPr>
                <w:color w:val="000000" w:themeColor="text1"/>
                <w:sz w:val="16"/>
                <w:szCs w:val="16"/>
              </w:rPr>
            </w:pP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val="restart"/>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445"/>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2895,6</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018"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24"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1447,9</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1447,7</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xml:space="preserve">1.2. Проведение ежегодного Северного Гражданского Конгресса </w:t>
            </w:r>
            <w:r w:rsidR="00A44EBB">
              <w:rPr>
                <w:color w:val="000000" w:themeColor="text1"/>
                <w:sz w:val="16"/>
                <w:szCs w:val="16"/>
              </w:rPr>
              <w:t>«</w:t>
            </w:r>
            <w:r w:rsidRPr="009B5C5C">
              <w:rPr>
                <w:color w:val="000000" w:themeColor="text1"/>
                <w:sz w:val="16"/>
                <w:szCs w:val="16"/>
              </w:rPr>
              <w:t>Содействие развитию институтов гражданского общества</w:t>
            </w:r>
            <w:r w:rsidR="00A44EBB">
              <w:rPr>
                <w:color w:val="000000" w:themeColor="text1"/>
                <w:sz w:val="16"/>
                <w:szCs w:val="16"/>
              </w:rPr>
              <w:t>»</w:t>
            </w:r>
            <w:r w:rsidRPr="009B5C5C">
              <w:rPr>
                <w:color w:val="000000" w:themeColor="text1"/>
                <w:sz w:val="16"/>
                <w:szCs w:val="16"/>
              </w:rPr>
              <w:t>( в т.ч. Достояние Севера)</w:t>
            </w:r>
          </w:p>
        </w:tc>
        <w:tc>
          <w:tcPr>
            <w:tcW w:w="1290"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13098,5</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655,1</w:t>
            </w:r>
          </w:p>
        </w:tc>
        <w:tc>
          <w:tcPr>
            <w:tcW w:w="1018" w:type="dxa"/>
            <w:gridSpan w:val="4"/>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24"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4425,5</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4568,1</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1724,9</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1724,9</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увеличение количества вновь зарегистрированных социально ориентированных некоммерческих организаций к 2021 году до 368</w:t>
            </w:r>
          </w:p>
        </w:tc>
        <w:tc>
          <w:tcPr>
            <w:tcW w:w="1276" w:type="dxa"/>
            <w:vMerge w:val="restart"/>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пункт 6 перечня</w:t>
            </w: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tcPr>
          <w:p w:rsidR="004346BB" w:rsidRPr="009B5C5C" w:rsidRDefault="004346BB" w:rsidP="004346BB">
            <w:pPr>
              <w:spacing w:after="1"/>
              <w:rPr>
                <w:color w:val="000000" w:themeColor="text1"/>
                <w:sz w:val="16"/>
                <w:szCs w:val="16"/>
              </w:rPr>
            </w:pPr>
          </w:p>
        </w:tc>
        <w:tc>
          <w:tcPr>
            <w:tcW w:w="1018" w:type="dxa"/>
            <w:gridSpan w:val="4"/>
            <w:shd w:val="clear" w:color="auto" w:fill="auto"/>
          </w:tcPr>
          <w:p w:rsidR="004346BB" w:rsidRPr="009B5C5C" w:rsidRDefault="004346BB" w:rsidP="004346BB">
            <w:pPr>
              <w:spacing w:after="1"/>
              <w:rPr>
                <w:color w:val="000000" w:themeColor="text1"/>
                <w:sz w:val="16"/>
                <w:szCs w:val="16"/>
              </w:rPr>
            </w:pPr>
          </w:p>
        </w:tc>
        <w:tc>
          <w:tcPr>
            <w:tcW w:w="824" w:type="dxa"/>
            <w:shd w:val="clear" w:color="auto" w:fill="auto"/>
          </w:tcPr>
          <w:p w:rsidR="004346BB" w:rsidRPr="009B5C5C" w:rsidRDefault="004346BB" w:rsidP="004346BB">
            <w:pPr>
              <w:spacing w:after="1"/>
              <w:rPr>
                <w:color w:val="000000" w:themeColor="text1"/>
                <w:sz w:val="16"/>
                <w:szCs w:val="16"/>
              </w:rPr>
            </w:pPr>
          </w:p>
        </w:tc>
        <w:tc>
          <w:tcPr>
            <w:tcW w:w="851" w:type="dxa"/>
            <w:gridSpan w:val="3"/>
            <w:shd w:val="clear" w:color="auto" w:fill="auto"/>
          </w:tcPr>
          <w:p w:rsidR="004346BB" w:rsidRPr="009B5C5C" w:rsidRDefault="004346BB" w:rsidP="004346BB">
            <w:pPr>
              <w:spacing w:after="1"/>
              <w:rPr>
                <w:color w:val="000000" w:themeColor="text1"/>
                <w:sz w:val="16"/>
                <w:szCs w:val="16"/>
              </w:rPr>
            </w:pPr>
          </w:p>
        </w:tc>
        <w:tc>
          <w:tcPr>
            <w:tcW w:w="850" w:type="dxa"/>
            <w:gridSpan w:val="2"/>
            <w:shd w:val="clear" w:color="auto" w:fill="auto"/>
          </w:tcPr>
          <w:p w:rsidR="004346BB" w:rsidRPr="009B5C5C" w:rsidRDefault="004346BB" w:rsidP="004346BB">
            <w:pPr>
              <w:spacing w:after="1"/>
              <w:rPr>
                <w:color w:val="000000" w:themeColor="text1"/>
                <w:sz w:val="16"/>
                <w:szCs w:val="16"/>
              </w:rPr>
            </w:pPr>
          </w:p>
        </w:tc>
        <w:tc>
          <w:tcPr>
            <w:tcW w:w="993" w:type="dxa"/>
            <w:gridSpan w:val="2"/>
            <w:shd w:val="clear" w:color="auto" w:fill="auto"/>
          </w:tcPr>
          <w:p w:rsidR="004346BB" w:rsidRPr="009B5C5C" w:rsidRDefault="004346BB" w:rsidP="004346BB">
            <w:pPr>
              <w:spacing w:after="1"/>
              <w:rPr>
                <w:color w:val="000000" w:themeColor="text1"/>
                <w:sz w:val="16"/>
                <w:szCs w:val="16"/>
              </w:rPr>
            </w:pPr>
          </w:p>
        </w:tc>
        <w:tc>
          <w:tcPr>
            <w:tcW w:w="850" w:type="dxa"/>
            <w:gridSpan w:val="3"/>
            <w:shd w:val="clear" w:color="auto" w:fill="auto"/>
          </w:tcPr>
          <w:p w:rsidR="004346BB" w:rsidRPr="009B5C5C" w:rsidRDefault="004346BB" w:rsidP="004346BB">
            <w:pPr>
              <w:spacing w:after="1"/>
              <w:rPr>
                <w:color w:val="000000" w:themeColor="text1"/>
                <w:sz w:val="16"/>
                <w:szCs w:val="16"/>
              </w:rPr>
            </w:pPr>
          </w:p>
        </w:tc>
        <w:tc>
          <w:tcPr>
            <w:tcW w:w="851" w:type="dxa"/>
            <w:gridSpan w:val="3"/>
            <w:shd w:val="clear" w:color="auto" w:fill="auto"/>
          </w:tcPr>
          <w:p w:rsidR="004346BB" w:rsidRPr="009B5C5C" w:rsidRDefault="004346BB" w:rsidP="004346BB">
            <w:pPr>
              <w:spacing w:after="1"/>
              <w:rPr>
                <w:color w:val="000000" w:themeColor="text1"/>
                <w:sz w:val="16"/>
                <w:szCs w:val="16"/>
              </w:rPr>
            </w:pP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13098,5</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655,1</w:t>
            </w:r>
          </w:p>
        </w:tc>
        <w:tc>
          <w:tcPr>
            <w:tcW w:w="1018" w:type="dxa"/>
            <w:gridSpan w:val="4"/>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24"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4425,5</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4568,1</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1724,9</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1724,9</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29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018"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24"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90"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министерство по местному самоуправлени</w:t>
            </w:r>
            <w:r w:rsidRPr="009B5C5C">
              <w:rPr>
                <w:color w:val="000000" w:themeColor="text1"/>
                <w:sz w:val="16"/>
                <w:szCs w:val="16"/>
              </w:rPr>
              <w:lastRenderedPageBreak/>
              <w:t>ю и внутренней политике</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lastRenderedPageBreak/>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655,1</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655,1</w:t>
            </w:r>
          </w:p>
        </w:tc>
        <w:tc>
          <w:tcPr>
            <w:tcW w:w="1018" w:type="dxa"/>
            <w:gridSpan w:val="4"/>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24"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018" w:type="dxa"/>
            <w:gridSpan w:val="4"/>
            <w:shd w:val="clear" w:color="auto" w:fill="auto"/>
          </w:tcPr>
          <w:p w:rsidR="004346BB" w:rsidRPr="009B5C5C" w:rsidRDefault="004346BB" w:rsidP="004346BB">
            <w:pPr>
              <w:spacing w:after="1"/>
              <w:rPr>
                <w:color w:val="000000" w:themeColor="text1"/>
                <w:sz w:val="16"/>
                <w:szCs w:val="16"/>
              </w:rPr>
            </w:pPr>
          </w:p>
        </w:tc>
        <w:tc>
          <w:tcPr>
            <w:tcW w:w="824" w:type="dxa"/>
            <w:shd w:val="clear" w:color="auto" w:fill="auto"/>
          </w:tcPr>
          <w:p w:rsidR="004346BB" w:rsidRPr="009B5C5C" w:rsidRDefault="004346BB" w:rsidP="004346BB">
            <w:pPr>
              <w:spacing w:after="1"/>
              <w:rPr>
                <w:color w:val="000000" w:themeColor="text1"/>
                <w:sz w:val="16"/>
                <w:szCs w:val="16"/>
              </w:rPr>
            </w:pPr>
          </w:p>
        </w:tc>
        <w:tc>
          <w:tcPr>
            <w:tcW w:w="851" w:type="dxa"/>
            <w:gridSpan w:val="3"/>
            <w:shd w:val="clear" w:color="auto" w:fill="auto"/>
          </w:tcPr>
          <w:p w:rsidR="004346BB" w:rsidRPr="009B5C5C" w:rsidRDefault="004346BB" w:rsidP="004346BB">
            <w:pPr>
              <w:spacing w:after="1"/>
              <w:rPr>
                <w:color w:val="000000" w:themeColor="text1"/>
                <w:sz w:val="16"/>
                <w:szCs w:val="16"/>
              </w:rPr>
            </w:pPr>
          </w:p>
        </w:tc>
        <w:tc>
          <w:tcPr>
            <w:tcW w:w="850" w:type="dxa"/>
            <w:gridSpan w:val="2"/>
            <w:shd w:val="clear" w:color="auto" w:fill="auto"/>
          </w:tcPr>
          <w:p w:rsidR="004346BB" w:rsidRPr="009B5C5C" w:rsidRDefault="004346BB" w:rsidP="004346BB">
            <w:pPr>
              <w:spacing w:after="1"/>
              <w:rPr>
                <w:color w:val="000000" w:themeColor="text1"/>
                <w:sz w:val="16"/>
                <w:szCs w:val="16"/>
              </w:rPr>
            </w:pPr>
          </w:p>
        </w:tc>
        <w:tc>
          <w:tcPr>
            <w:tcW w:w="993" w:type="dxa"/>
            <w:gridSpan w:val="2"/>
            <w:shd w:val="clear" w:color="auto" w:fill="auto"/>
          </w:tcPr>
          <w:p w:rsidR="004346BB" w:rsidRPr="009B5C5C" w:rsidRDefault="004346BB" w:rsidP="004346BB">
            <w:pPr>
              <w:spacing w:after="1"/>
              <w:rPr>
                <w:color w:val="000000" w:themeColor="text1"/>
                <w:sz w:val="16"/>
                <w:szCs w:val="16"/>
              </w:rPr>
            </w:pPr>
          </w:p>
        </w:tc>
        <w:tc>
          <w:tcPr>
            <w:tcW w:w="850" w:type="dxa"/>
            <w:gridSpan w:val="3"/>
            <w:shd w:val="clear" w:color="auto" w:fill="auto"/>
          </w:tcPr>
          <w:p w:rsidR="004346BB" w:rsidRPr="009B5C5C" w:rsidRDefault="004346BB" w:rsidP="004346BB">
            <w:pPr>
              <w:spacing w:after="1"/>
              <w:rPr>
                <w:color w:val="000000" w:themeColor="text1"/>
                <w:sz w:val="16"/>
                <w:szCs w:val="16"/>
              </w:rPr>
            </w:pPr>
          </w:p>
        </w:tc>
        <w:tc>
          <w:tcPr>
            <w:tcW w:w="851" w:type="dxa"/>
            <w:gridSpan w:val="3"/>
            <w:shd w:val="clear" w:color="auto" w:fill="auto"/>
          </w:tcPr>
          <w:p w:rsidR="004346BB" w:rsidRPr="009B5C5C" w:rsidRDefault="004346BB" w:rsidP="004346BB">
            <w:pPr>
              <w:spacing w:after="1"/>
              <w:rPr>
                <w:color w:val="000000" w:themeColor="text1"/>
                <w:sz w:val="16"/>
                <w:szCs w:val="16"/>
              </w:rPr>
            </w:pP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514"/>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655,1</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655,1</w:t>
            </w:r>
          </w:p>
        </w:tc>
        <w:tc>
          <w:tcPr>
            <w:tcW w:w="1018"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24"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lastRenderedPageBreak/>
              <w:t> </w:t>
            </w:r>
          </w:p>
        </w:tc>
        <w:tc>
          <w:tcPr>
            <w:tcW w:w="1290"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администрация Губернатора и Правительства</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12443,4</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1018" w:type="dxa"/>
            <w:gridSpan w:val="4"/>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24"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4425,5</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4568,1</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1724,9</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1724,9</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tcPr>
          <w:p w:rsidR="004346BB" w:rsidRPr="009B5C5C" w:rsidRDefault="004346BB" w:rsidP="004346BB">
            <w:pPr>
              <w:spacing w:after="1"/>
              <w:rPr>
                <w:color w:val="000000" w:themeColor="text1"/>
                <w:sz w:val="16"/>
                <w:szCs w:val="16"/>
              </w:rPr>
            </w:pPr>
          </w:p>
        </w:tc>
        <w:tc>
          <w:tcPr>
            <w:tcW w:w="1018" w:type="dxa"/>
            <w:gridSpan w:val="4"/>
            <w:shd w:val="clear" w:color="auto" w:fill="auto"/>
          </w:tcPr>
          <w:p w:rsidR="004346BB" w:rsidRPr="009B5C5C" w:rsidRDefault="004346BB" w:rsidP="004346BB">
            <w:pPr>
              <w:spacing w:after="1"/>
              <w:rPr>
                <w:color w:val="000000" w:themeColor="text1"/>
                <w:sz w:val="16"/>
                <w:szCs w:val="16"/>
              </w:rPr>
            </w:pPr>
          </w:p>
        </w:tc>
        <w:tc>
          <w:tcPr>
            <w:tcW w:w="824" w:type="dxa"/>
            <w:shd w:val="clear" w:color="auto" w:fill="auto"/>
          </w:tcPr>
          <w:p w:rsidR="004346BB" w:rsidRPr="009B5C5C" w:rsidRDefault="004346BB" w:rsidP="004346BB">
            <w:pPr>
              <w:spacing w:after="1"/>
              <w:rPr>
                <w:color w:val="000000" w:themeColor="text1"/>
                <w:sz w:val="16"/>
                <w:szCs w:val="16"/>
              </w:rPr>
            </w:pPr>
          </w:p>
        </w:tc>
        <w:tc>
          <w:tcPr>
            <w:tcW w:w="851" w:type="dxa"/>
            <w:gridSpan w:val="3"/>
            <w:shd w:val="clear" w:color="auto" w:fill="auto"/>
          </w:tcPr>
          <w:p w:rsidR="004346BB" w:rsidRPr="009B5C5C" w:rsidRDefault="004346BB" w:rsidP="004346BB">
            <w:pPr>
              <w:spacing w:after="1"/>
              <w:rPr>
                <w:color w:val="000000" w:themeColor="text1"/>
                <w:sz w:val="16"/>
                <w:szCs w:val="16"/>
              </w:rPr>
            </w:pP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42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12443,4</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1018" w:type="dxa"/>
            <w:gridSpan w:val="4"/>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24"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4425,5</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4568,1</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1724,9</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1724,9</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xml:space="preserve">1.3. Ежегодная торжественная церемония </w:t>
            </w:r>
            <w:r w:rsidR="00A44EBB">
              <w:rPr>
                <w:color w:val="000000" w:themeColor="text1"/>
                <w:sz w:val="16"/>
                <w:szCs w:val="16"/>
              </w:rPr>
              <w:t>«</w:t>
            </w:r>
            <w:r w:rsidRPr="009B5C5C">
              <w:rPr>
                <w:color w:val="000000" w:themeColor="text1"/>
                <w:sz w:val="16"/>
                <w:szCs w:val="16"/>
              </w:rPr>
              <w:t>Благотворитель года</w:t>
            </w:r>
            <w:r w:rsidR="00A44EBB">
              <w:rPr>
                <w:color w:val="000000" w:themeColor="text1"/>
                <w:sz w:val="16"/>
                <w:szCs w:val="16"/>
              </w:rPr>
              <w:t>»</w:t>
            </w:r>
          </w:p>
        </w:tc>
        <w:tc>
          <w:tcPr>
            <w:tcW w:w="1290"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администрации Губернатора и Правительства</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257,8</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1018" w:type="dxa"/>
            <w:gridSpan w:val="4"/>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24"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128,9</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128,9</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увеличение количества социально ориентированных некоммерческих организаций, которым оказана поддержка, к 2021 году до 2035</w:t>
            </w:r>
          </w:p>
        </w:tc>
        <w:tc>
          <w:tcPr>
            <w:tcW w:w="1276" w:type="dxa"/>
            <w:vMerge w:val="restart"/>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пункт 8 перечня</w:t>
            </w: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018" w:type="dxa"/>
            <w:gridSpan w:val="4"/>
            <w:shd w:val="clear" w:color="auto" w:fill="auto"/>
          </w:tcPr>
          <w:p w:rsidR="004346BB" w:rsidRPr="009B5C5C" w:rsidRDefault="004346BB" w:rsidP="004346BB">
            <w:pPr>
              <w:spacing w:after="1"/>
              <w:rPr>
                <w:color w:val="000000" w:themeColor="text1"/>
                <w:sz w:val="16"/>
                <w:szCs w:val="16"/>
              </w:rPr>
            </w:pPr>
          </w:p>
        </w:tc>
        <w:tc>
          <w:tcPr>
            <w:tcW w:w="824" w:type="dxa"/>
            <w:shd w:val="clear" w:color="auto" w:fill="auto"/>
          </w:tcPr>
          <w:p w:rsidR="004346BB" w:rsidRPr="009B5C5C" w:rsidRDefault="004346BB" w:rsidP="004346BB">
            <w:pPr>
              <w:spacing w:after="1"/>
              <w:rPr>
                <w:color w:val="000000" w:themeColor="text1"/>
                <w:sz w:val="16"/>
                <w:szCs w:val="16"/>
              </w:rPr>
            </w:pPr>
          </w:p>
        </w:tc>
        <w:tc>
          <w:tcPr>
            <w:tcW w:w="851" w:type="dxa"/>
            <w:gridSpan w:val="3"/>
            <w:shd w:val="clear" w:color="auto" w:fill="auto"/>
          </w:tcPr>
          <w:p w:rsidR="004346BB" w:rsidRPr="009B5C5C" w:rsidRDefault="004346BB" w:rsidP="004346BB">
            <w:pPr>
              <w:spacing w:after="1"/>
              <w:rPr>
                <w:color w:val="000000" w:themeColor="text1"/>
                <w:sz w:val="16"/>
                <w:szCs w:val="16"/>
              </w:rPr>
            </w:pPr>
          </w:p>
        </w:tc>
        <w:tc>
          <w:tcPr>
            <w:tcW w:w="850" w:type="dxa"/>
            <w:gridSpan w:val="2"/>
            <w:shd w:val="clear" w:color="auto" w:fill="auto"/>
          </w:tcPr>
          <w:p w:rsidR="004346BB" w:rsidRPr="009B5C5C" w:rsidRDefault="004346BB" w:rsidP="004346BB">
            <w:pPr>
              <w:spacing w:after="1"/>
              <w:rPr>
                <w:color w:val="000000" w:themeColor="text1"/>
                <w:sz w:val="16"/>
                <w:szCs w:val="16"/>
              </w:rPr>
            </w:pPr>
          </w:p>
        </w:tc>
        <w:tc>
          <w:tcPr>
            <w:tcW w:w="993" w:type="dxa"/>
            <w:gridSpan w:val="2"/>
            <w:shd w:val="clear" w:color="auto" w:fill="auto"/>
          </w:tcPr>
          <w:p w:rsidR="004346BB" w:rsidRPr="009B5C5C" w:rsidRDefault="004346BB" w:rsidP="004346BB">
            <w:pPr>
              <w:spacing w:after="1"/>
              <w:rPr>
                <w:color w:val="000000" w:themeColor="text1"/>
                <w:sz w:val="16"/>
                <w:szCs w:val="16"/>
              </w:rPr>
            </w:pP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257,8</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018" w:type="dxa"/>
            <w:gridSpan w:val="4"/>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24"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128,9</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128,9</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xml:space="preserve">1.4. Проведение ежегодного благотворительного марафона </w:t>
            </w:r>
            <w:r w:rsidR="00A44EBB">
              <w:rPr>
                <w:color w:val="000000" w:themeColor="text1"/>
                <w:sz w:val="16"/>
                <w:szCs w:val="16"/>
              </w:rPr>
              <w:t>«</w:t>
            </w:r>
            <w:r w:rsidRPr="009B5C5C">
              <w:rPr>
                <w:color w:val="000000" w:themeColor="text1"/>
                <w:sz w:val="16"/>
                <w:szCs w:val="16"/>
              </w:rPr>
              <w:t>Скажи добру “ДА!”</w:t>
            </w:r>
            <w:r w:rsidR="00A44EBB">
              <w:rPr>
                <w:color w:val="000000" w:themeColor="text1"/>
                <w:sz w:val="16"/>
                <w:szCs w:val="16"/>
              </w:rPr>
              <w:t>«</w:t>
            </w:r>
          </w:p>
        </w:tc>
        <w:tc>
          <w:tcPr>
            <w:tcW w:w="1290"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администрации Губернатора и Правительства</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3242,8</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1018" w:type="dxa"/>
            <w:gridSpan w:val="4"/>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24"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1621,4</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1621,4</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увеличение количества социально ориентированных некоммерческих организаций, которым оказана поддержка, к 2021 году до 2035</w:t>
            </w:r>
          </w:p>
        </w:tc>
        <w:tc>
          <w:tcPr>
            <w:tcW w:w="1276" w:type="dxa"/>
            <w:vMerge w:val="restart"/>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пункт 8 перечня</w:t>
            </w: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tcPr>
          <w:p w:rsidR="004346BB" w:rsidRPr="009B5C5C" w:rsidRDefault="004346BB" w:rsidP="004346BB">
            <w:pPr>
              <w:spacing w:after="1"/>
              <w:rPr>
                <w:color w:val="000000" w:themeColor="text1"/>
                <w:sz w:val="16"/>
                <w:szCs w:val="16"/>
              </w:rPr>
            </w:pPr>
          </w:p>
        </w:tc>
        <w:tc>
          <w:tcPr>
            <w:tcW w:w="1018" w:type="dxa"/>
            <w:gridSpan w:val="4"/>
            <w:shd w:val="clear" w:color="auto" w:fill="auto"/>
          </w:tcPr>
          <w:p w:rsidR="004346BB" w:rsidRPr="009B5C5C" w:rsidRDefault="004346BB" w:rsidP="004346BB">
            <w:pPr>
              <w:spacing w:after="1"/>
              <w:rPr>
                <w:color w:val="000000" w:themeColor="text1"/>
                <w:sz w:val="16"/>
                <w:szCs w:val="16"/>
              </w:rPr>
            </w:pPr>
          </w:p>
        </w:tc>
        <w:tc>
          <w:tcPr>
            <w:tcW w:w="824" w:type="dxa"/>
            <w:shd w:val="clear" w:color="auto" w:fill="auto"/>
          </w:tcPr>
          <w:p w:rsidR="004346BB" w:rsidRPr="009B5C5C" w:rsidRDefault="004346BB" w:rsidP="004346BB">
            <w:pPr>
              <w:spacing w:after="1"/>
              <w:rPr>
                <w:color w:val="000000" w:themeColor="text1"/>
                <w:sz w:val="16"/>
                <w:szCs w:val="16"/>
              </w:rPr>
            </w:pPr>
          </w:p>
        </w:tc>
        <w:tc>
          <w:tcPr>
            <w:tcW w:w="851" w:type="dxa"/>
            <w:gridSpan w:val="3"/>
            <w:shd w:val="clear" w:color="auto" w:fill="auto"/>
          </w:tcPr>
          <w:p w:rsidR="004346BB" w:rsidRPr="009B5C5C" w:rsidRDefault="004346BB" w:rsidP="004346BB">
            <w:pPr>
              <w:spacing w:after="1"/>
              <w:rPr>
                <w:color w:val="000000" w:themeColor="text1"/>
                <w:sz w:val="16"/>
                <w:szCs w:val="16"/>
              </w:rPr>
            </w:pPr>
          </w:p>
        </w:tc>
        <w:tc>
          <w:tcPr>
            <w:tcW w:w="850" w:type="dxa"/>
            <w:gridSpan w:val="2"/>
            <w:shd w:val="clear" w:color="auto" w:fill="auto"/>
          </w:tcPr>
          <w:p w:rsidR="004346BB" w:rsidRPr="009B5C5C" w:rsidRDefault="004346BB" w:rsidP="004346BB">
            <w:pPr>
              <w:spacing w:after="1"/>
              <w:rPr>
                <w:color w:val="000000" w:themeColor="text1"/>
                <w:sz w:val="16"/>
                <w:szCs w:val="16"/>
              </w:rPr>
            </w:pPr>
          </w:p>
        </w:tc>
        <w:tc>
          <w:tcPr>
            <w:tcW w:w="993" w:type="dxa"/>
            <w:gridSpan w:val="2"/>
            <w:shd w:val="clear" w:color="auto" w:fill="auto"/>
          </w:tcPr>
          <w:p w:rsidR="004346BB" w:rsidRPr="009B5C5C" w:rsidRDefault="004346BB" w:rsidP="004346BB">
            <w:pPr>
              <w:spacing w:after="1"/>
              <w:rPr>
                <w:color w:val="000000" w:themeColor="text1"/>
                <w:sz w:val="16"/>
                <w:szCs w:val="16"/>
              </w:rPr>
            </w:pP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3242,8</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1018" w:type="dxa"/>
            <w:gridSpan w:val="4"/>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24"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1621,4</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1621,4</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842"/>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1.5. Методическое обеспечение органов местного самоуправления муниципальных образований Архангельской области (далее - органы местного самоуправления) в вопросах поддержки социально ориентированных некоммерческих организаций</w:t>
            </w:r>
          </w:p>
        </w:tc>
        <w:tc>
          <w:tcPr>
            <w:tcW w:w="1290"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администрации Губернатора и Правительства</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1018" w:type="dxa"/>
            <w:gridSpan w:val="4"/>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24"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увеличение количества социально ориентированных некоммерческих организаций, которым оказана поддержка, к 2021 году до 2035</w:t>
            </w:r>
          </w:p>
        </w:tc>
        <w:tc>
          <w:tcPr>
            <w:tcW w:w="1276" w:type="dxa"/>
            <w:vMerge w:val="restart"/>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пункт 8 перечня</w:t>
            </w: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tcPr>
          <w:p w:rsidR="004346BB" w:rsidRPr="009B5C5C" w:rsidRDefault="004346BB" w:rsidP="004346BB">
            <w:pPr>
              <w:spacing w:after="1"/>
              <w:rPr>
                <w:color w:val="000000" w:themeColor="text1"/>
                <w:sz w:val="16"/>
                <w:szCs w:val="16"/>
              </w:rPr>
            </w:pPr>
          </w:p>
        </w:tc>
        <w:tc>
          <w:tcPr>
            <w:tcW w:w="856" w:type="dxa"/>
            <w:shd w:val="clear" w:color="auto" w:fill="auto"/>
          </w:tcPr>
          <w:p w:rsidR="004346BB" w:rsidRPr="009B5C5C" w:rsidRDefault="004346BB" w:rsidP="004346BB">
            <w:pPr>
              <w:spacing w:after="1"/>
              <w:rPr>
                <w:color w:val="000000" w:themeColor="text1"/>
                <w:sz w:val="16"/>
                <w:szCs w:val="16"/>
              </w:rPr>
            </w:pPr>
          </w:p>
        </w:tc>
        <w:tc>
          <w:tcPr>
            <w:tcW w:w="1018" w:type="dxa"/>
            <w:gridSpan w:val="4"/>
            <w:shd w:val="clear" w:color="auto" w:fill="auto"/>
          </w:tcPr>
          <w:p w:rsidR="004346BB" w:rsidRPr="009B5C5C" w:rsidRDefault="004346BB" w:rsidP="004346BB">
            <w:pPr>
              <w:spacing w:after="1"/>
              <w:rPr>
                <w:color w:val="000000" w:themeColor="text1"/>
                <w:sz w:val="16"/>
                <w:szCs w:val="16"/>
              </w:rPr>
            </w:pPr>
          </w:p>
        </w:tc>
        <w:tc>
          <w:tcPr>
            <w:tcW w:w="824" w:type="dxa"/>
            <w:shd w:val="clear" w:color="auto" w:fill="auto"/>
          </w:tcPr>
          <w:p w:rsidR="004346BB" w:rsidRPr="009B5C5C" w:rsidRDefault="004346BB" w:rsidP="004346BB">
            <w:pPr>
              <w:spacing w:after="1"/>
              <w:rPr>
                <w:color w:val="000000" w:themeColor="text1"/>
                <w:sz w:val="16"/>
                <w:szCs w:val="16"/>
              </w:rPr>
            </w:pPr>
          </w:p>
        </w:tc>
        <w:tc>
          <w:tcPr>
            <w:tcW w:w="851" w:type="dxa"/>
            <w:gridSpan w:val="3"/>
            <w:shd w:val="clear" w:color="auto" w:fill="auto"/>
          </w:tcPr>
          <w:p w:rsidR="004346BB" w:rsidRPr="009B5C5C" w:rsidRDefault="004346BB" w:rsidP="004346BB">
            <w:pPr>
              <w:spacing w:after="1"/>
              <w:rPr>
                <w:color w:val="000000" w:themeColor="text1"/>
                <w:sz w:val="16"/>
                <w:szCs w:val="16"/>
              </w:rPr>
            </w:pPr>
          </w:p>
        </w:tc>
        <w:tc>
          <w:tcPr>
            <w:tcW w:w="850" w:type="dxa"/>
            <w:gridSpan w:val="2"/>
            <w:shd w:val="clear" w:color="auto" w:fill="auto"/>
          </w:tcPr>
          <w:p w:rsidR="004346BB" w:rsidRPr="009B5C5C" w:rsidRDefault="004346BB" w:rsidP="004346BB">
            <w:pPr>
              <w:spacing w:after="1"/>
              <w:rPr>
                <w:color w:val="000000" w:themeColor="text1"/>
                <w:sz w:val="16"/>
                <w:szCs w:val="16"/>
              </w:rPr>
            </w:pPr>
          </w:p>
        </w:tc>
        <w:tc>
          <w:tcPr>
            <w:tcW w:w="993" w:type="dxa"/>
            <w:gridSpan w:val="2"/>
            <w:shd w:val="clear" w:color="auto" w:fill="auto"/>
          </w:tcPr>
          <w:p w:rsidR="004346BB" w:rsidRPr="009B5C5C" w:rsidRDefault="004346BB" w:rsidP="004346BB">
            <w:pPr>
              <w:spacing w:after="1"/>
              <w:rPr>
                <w:color w:val="000000" w:themeColor="text1"/>
                <w:sz w:val="16"/>
                <w:szCs w:val="16"/>
              </w:rPr>
            </w:pPr>
          </w:p>
        </w:tc>
        <w:tc>
          <w:tcPr>
            <w:tcW w:w="850" w:type="dxa"/>
            <w:gridSpan w:val="3"/>
            <w:shd w:val="clear" w:color="auto" w:fill="auto"/>
          </w:tcPr>
          <w:p w:rsidR="004346BB" w:rsidRPr="009B5C5C" w:rsidRDefault="004346BB" w:rsidP="004346BB">
            <w:pPr>
              <w:spacing w:after="1"/>
              <w:rPr>
                <w:color w:val="000000" w:themeColor="text1"/>
                <w:sz w:val="16"/>
                <w:szCs w:val="16"/>
              </w:rPr>
            </w:pPr>
          </w:p>
        </w:tc>
        <w:tc>
          <w:tcPr>
            <w:tcW w:w="851" w:type="dxa"/>
            <w:gridSpan w:val="3"/>
            <w:shd w:val="clear" w:color="auto" w:fill="auto"/>
          </w:tcPr>
          <w:p w:rsidR="004346BB" w:rsidRPr="009B5C5C" w:rsidRDefault="004346BB" w:rsidP="004346BB">
            <w:pPr>
              <w:spacing w:after="1"/>
              <w:rPr>
                <w:color w:val="000000" w:themeColor="text1"/>
                <w:sz w:val="16"/>
                <w:szCs w:val="16"/>
              </w:rPr>
            </w:pP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96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1018" w:type="dxa"/>
            <w:gridSpan w:val="4"/>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24"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xml:space="preserve">1.6. Создание и обеспечение работы межмуниципальных ресурсных центров для социально ориентированных </w:t>
            </w:r>
            <w:r w:rsidRPr="009B5C5C">
              <w:rPr>
                <w:color w:val="000000" w:themeColor="text1"/>
                <w:sz w:val="16"/>
                <w:szCs w:val="16"/>
              </w:rPr>
              <w:lastRenderedPageBreak/>
              <w:t>некоммерческих организаций</w:t>
            </w:r>
          </w:p>
        </w:tc>
        <w:tc>
          <w:tcPr>
            <w:tcW w:w="1290"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lastRenderedPageBreak/>
              <w:t>администрации Губернатора и Правительства</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1399,4</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1018" w:type="dxa"/>
            <w:gridSpan w:val="4"/>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24"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699,7</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699,7</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увеличение количества вновь зарегистрированных социально ориентированных некоммерческих организаций к 2021 году до 368</w:t>
            </w:r>
          </w:p>
        </w:tc>
        <w:tc>
          <w:tcPr>
            <w:tcW w:w="1276" w:type="dxa"/>
            <w:vMerge w:val="restart"/>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пункт 6 перечня</w:t>
            </w: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018"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24"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1399,4</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018"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24"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699,7</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699,7</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lastRenderedPageBreak/>
              <w:t>1.7. Издание информационных и методических материалов для использования в рамках мероприятий подпрограммы № 1 для социально ориентированных некоммерческих организаций</w:t>
            </w:r>
          </w:p>
        </w:tc>
        <w:tc>
          <w:tcPr>
            <w:tcW w:w="1290"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администрации Губернатора и Правительства</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666,8</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1018" w:type="dxa"/>
            <w:gridSpan w:val="4"/>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24"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333,4</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333,4</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увеличение количества социально ориентированных некоммерческих организаций, которым оказана поддержка, к 2021 году до 2035</w:t>
            </w:r>
          </w:p>
        </w:tc>
        <w:tc>
          <w:tcPr>
            <w:tcW w:w="1276" w:type="dxa"/>
            <w:vMerge w:val="restart"/>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пункт  8 перечня</w:t>
            </w: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tcPr>
          <w:p w:rsidR="004346BB" w:rsidRPr="009B5C5C" w:rsidRDefault="004346BB" w:rsidP="004346BB">
            <w:pPr>
              <w:spacing w:after="1"/>
              <w:rPr>
                <w:color w:val="000000" w:themeColor="text1"/>
                <w:sz w:val="16"/>
                <w:szCs w:val="16"/>
              </w:rPr>
            </w:pPr>
          </w:p>
        </w:tc>
        <w:tc>
          <w:tcPr>
            <w:tcW w:w="1018" w:type="dxa"/>
            <w:gridSpan w:val="4"/>
            <w:shd w:val="clear" w:color="auto" w:fill="auto"/>
          </w:tcPr>
          <w:p w:rsidR="004346BB" w:rsidRPr="009B5C5C" w:rsidRDefault="004346BB" w:rsidP="004346BB">
            <w:pPr>
              <w:spacing w:after="1"/>
              <w:rPr>
                <w:color w:val="000000" w:themeColor="text1"/>
                <w:sz w:val="16"/>
                <w:szCs w:val="16"/>
              </w:rPr>
            </w:pPr>
          </w:p>
        </w:tc>
        <w:tc>
          <w:tcPr>
            <w:tcW w:w="824" w:type="dxa"/>
            <w:shd w:val="clear" w:color="auto" w:fill="auto"/>
          </w:tcPr>
          <w:p w:rsidR="004346BB" w:rsidRPr="009B5C5C" w:rsidRDefault="004346BB" w:rsidP="004346BB">
            <w:pPr>
              <w:spacing w:after="1"/>
              <w:rPr>
                <w:color w:val="000000" w:themeColor="text1"/>
                <w:sz w:val="16"/>
                <w:szCs w:val="16"/>
              </w:rPr>
            </w:pPr>
          </w:p>
        </w:tc>
        <w:tc>
          <w:tcPr>
            <w:tcW w:w="851" w:type="dxa"/>
            <w:gridSpan w:val="3"/>
            <w:shd w:val="clear" w:color="auto" w:fill="auto"/>
          </w:tcPr>
          <w:p w:rsidR="004346BB" w:rsidRPr="009B5C5C" w:rsidRDefault="004346BB" w:rsidP="004346BB">
            <w:pPr>
              <w:spacing w:after="1"/>
              <w:rPr>
                <w:color w:val="000000" w:themeColor="text1"/>
                <w:sz w:val="16"/>
                <w:szCs w:val="16"/>
              </w:rPr>
            </w:pPr>
          </w:p>
        </w:tc>
        <w:tc>
          <w:tcPr>
            <w:tcW w:w="850" w:type="dxa"/>
            <w:gridSpan w:val="2"/>
            <w:shd w:val="clear" w:color="auto" w:fill="auto"/>
          </w:tcPr>
          <w:p w:rsidR="004346BB" w:rsidRPr="009B5C5C" w:rsidRDefault="004346BB" w:rsidP="004346BB">
            <w:pPr>
              <w:spacing w:after="1"/>
              <w:rPr>
                <w:color w:val="000000" w:themeColor="text1"/>
                <w:sz w:val="16"/>
                <w:szCs w:val="16"/>
              </w:rPr>
            </w:pPr>
          </w:p>
        </w:tc>
        <w:tc>
          <w:tcPr>
            <w:tcW w:w="993" w:type="dxa"/>
            <w:gridSpan w:val="2"/>
            <w:shd w:val="clear" w:color="auto" w:fill="auto"/>
          </w:tcPr>
          <w:p w:rsidR="004346BB" w:rsidRPr="009B5C5C" w:rsidRDefault="004346BB" w:rsidP="004346BB">
            <w:pPr>
              <w:spacing w:after="1"/>
              <w:rPr>
                <w:color w:val="000000" w:themeColor="text1"/>
                <w:sz w:val="16"/>
                <w:szCs w:val="16"/>
              </w:rPr>
            </w:pP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666,8</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1018" w:type="dxa"/>
            <w:gridSpan w:val="4"/>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24"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333,4</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333,4</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noWrap/>
            <w:hideMark/>
          </w:tcPr>
          <w:p w:rsidR="00F01DB4" w:rsidRPr="009B5C5C" w:rsidRDefault="004346BB" w:rsidP="004346BB">
            <w:pPr>
              <w:spacing w:after="1"/>
              <w:rPr>
                <w:color w:val="000000" w:themeColor="text1"/>
                <w:sz w:val="16"/>
                <w:szCs w:val="16"/>
              </w:rPr>
            </w:pPr>
            <w:r w:rsidRPr="009B5C5C">
              <w:rPr>
                <w:color w:val="000000" w:themeColor="text1"/>
                <w:sz w:val="16"/>
                <w:szCs w:val="16"/>
              </w:rPr>
              <w:t xml:space="preserve">Итого по задаче </w:t>
            </w:r>
          </w:p>
          <w:p w:rsidR="004346BB" w:rsidRPr="009B5C5C" w:rsidRDefault="004346BB" w:rsidP="004346BB">
            <w:pPr>
              <w:spacing w:after="1"/>
              <w:rPr>
                <w:color w:val="000000" w:themeColor="text1"/>
                <w:sz w:val="16"/>
                <w:szCs w:val="16"/>
              </w:rPr>
            </w:pPr>
            <w:r w:rsidRPr="009B5C5C">
              <w:rPr>
                <w:color w:val="000000" w:themeColor="text1"/>
                <w:sz w:val="16"/>
                <w:szCs w:val="16"/>
              </w:rPr>
              <w:t>№ 1</w:t>
            </w:r>
          </w:p>
        </w:tc>
        <w:tc>
          <w:tcPr>
            <w:tcW w:w="1290"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21561,1</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655,1</w:t>
            </w:r>
          </w:p>
        </w:tc>
        <w:tc>
          <w:tcPr>
            <w:tcW w:w="1018"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24"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4425,5</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4568,1</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5956,2</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5956,2</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018"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24" w:type="dxa"/>
            <w:shd w:val="clear" w:color="auto" w:fill="auto"/>
          </w:tcPr>
          <w:p w:rsidR="004346BB" w:rsidRPr="009B5C5C" w:rsidRDefault="004346BB" w:rsidP="004346BB">
            <w:pPr>
              <w:spacing w:after="1"/>
              <w:rPr>
                <w:color w:val="000000" w:themeColor="text1"/>
                <w:sz w:val="16"/>
                <w:szCs w:val="16"/>
              </w:rPr>
            </w:pPr>
          </w:p>
        </w:tc>
        <w:tc>
          <w:tcPr>
            <w:tcW w:w="851" w:type="dxa"/>
            <w:gridSpan w:val="3"/>
            <w:shd w:val="clear" w:color="auto" w:fill="auto"/>
          </w:tcPr>
          <w:p w:rsidR="004346BB" w:rsidRPr="009B5C5C" w:rsidRDefault="004346BB" w:rsidP="004346BB">
            <w:pPr>
              <w:spacing w:after="1"/>
              <w:rPr>
                <w:color w:val="000000" w:themeColor="text1"/>
                <w:sz w:val="16"/>
                <w:szCs w:val="16"/>
              </w:rPr>
            </w:pP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21561,1</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655,1</w:t>
            </w:r>
          </w:p>
        </w:tc>
        <w:tc>
          <w:tcPr>
            <w:tcW w:w="1018"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24"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4425,5</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4568,1</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5956,2</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5956,2</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183" w:type="dxa"/>
            <w:gridSpan w:val="36"/>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Задача № 2 - формирование экономических стимулов и создание благоприятной среды для деятельности социально ориентированных некоммерческих организаций, поступательного роста гражданского самосознания, развития гражданской инициативы</w:t>
            </w: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 Реализация целевых проектов социально ориентированных некоммерческих организаций (на конкурсной основе)</w:t>
            </w:r>
          </w:p>
        </w:tc>
        <w:tc>
          <w:tcPr>
            <w:tcW w:w="1290"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132440,3</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48792,1</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19438</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8000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7000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7000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16105,1</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16105,1</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пункт 8 перечня</w:t>
            </w:r>
          </w:p>
          <w:p w:rsidR="004346BB" w:rsidRPr="009B5C5C" w:rsidRDefault="004346BB" w:rsidP="004346BB">
            <w:pPr>
              <w:spacing w:after="1"/>
              <w:rPr>
                <w:color w:val="000000" w:themeColor="text1"/>
                <w:sz w:val="16"/>
                <w:szCs w:val="16"/>
              </w:rPr>
            </w:pPr>
            <w:r w:rsidRPr="009B5C5C">
              <w:rPr>
                <w:color w:val="000000" w:themeColor="text1"/>
                <w:sz w:val="16"/>
                <w:szCs w:val="16"/>
              </w:rPr>
              <w:t>увеличение количества жителей, вовлеченных в реализацию целевых проектов социально ориентированных некоммерческих организаций, направленных на решение социальных проблем населения, к 2021 году до 49 820 человек ежегодно</w:t>
            </w:r>
          </w:p>
        </w:tc>
        <w:tc>
          <w:tcPr>
            <w:tcW w:w="1276" w:type="dxa"/>
            <w:vMerge w:val="restart"/>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пункт  1 перечня</w:t>
            </w: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федеральный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27334</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15896</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11438</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76710,2</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6500</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7000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7000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7000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7000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16105,1</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16105,1</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местный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3000</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внебюджетные средства</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25396,1</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25396,1</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29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0</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90"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министерство по местному самоуправлению и внутренней политике</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68230,1</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48792,1</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19438</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p>
        </w:tc>
        <w:tc>
          <w:tcPr>
            <w:tcW w:w="993" w:type="dxa"/>
            <w:gridSpan w:val="2"/>
            <w:shd w:val="clear" w:color="auto" w:fill="auto"/>
          </w:tcPr>
          <w:p w:rsidR="004346BB" w:rsidRPr="009B5C5C" w:rsidRDefault="004346BB" w:rsidP="004346BB">
            <w:pPr>
              <w:spacing w:after="1"/>
              <w:rPr>
                <w:color w:val="000000" w:themeColor="text1"/>
                <w:sz w:val="16"/>
                <w:szCs w:val="16"/>
              </w:rPr>
            </w:pPr>
          </w:p>
        </w:tc>
        <w:tc>
          <w:tcPr>
            <w:tcW w:w="850" w:type="dxa"/>
            <w:gridSpan w:val="3"/>
            <w:shd w:val="clear" w:color="auto" w:fill="auto"/>
          </w:tcPr>
          <w:p w:rsidR="004346BB" w:rsidRPr="009B5C5C" w:rsidRDefault="004346BB" w:rsidP="004346BB">
            <w:pPr>
              <w:spacing w:after="1"/>
              <w:rPr>
                <w:color w:val="000000" w:themeColor="text1"/>
                <w:sz w:val="16"/>
                <w:szCs w:val="16"/>
              </w:rPr>
            </w:pP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федеральный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27334</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15896</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11438</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13500</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6500</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7000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местный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2000</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внебюджетные средства</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25396,1</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25396,1</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90"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администрация Губернатора и Правительства</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64210,2</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8000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7000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7000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16105,1</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16105,1</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федеральный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63210,2</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7000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7000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7000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16105,1</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16105,1</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местный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 Предоставление субсидий из областного бюджета местным бюджетам на реализацию муниципальных программ поддержки социально ориентированных некоммерческих организаций, за исключением государственных и муниципальных учреждений, в соответствии с видами деятельности некоммерческих организаций</w:t>
            </w:r>
          </w:p>
        </w:tc>
        <w:tc>
          <w:tcPr>
            <w:tcW w:w="1290"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35755,3</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2500</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3800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4100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6292,3</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7031,5</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7031,5</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xml:space="preserve">увеличение количества целевых проектов социально ориентированных некоммерческих организаций, направленных на решение социальных проблем населения, к 2021 году </w:t>
            </w:r>
            <w:r w:rsidR="00F01DB4" w:rsidRPr="009B5C5C">
              <w:rPr>
                <w:color w:val="000000" w:themeColor="text1"/>
                <w:sz w:val="16"/>
                <w:szCs w:val="16"/>
              </w:rPr>
              <w:br/>
            </w:r>
            <w:r w:rsidRPr="009B5C5C">
              <w:rPr>
                <w:color w:val="000000" w:themeColor="text1"/>
                <w:sz w:val="16"/>
                <w:szCs w:val="16"/>
              </w:rPr>
              <w:t>до 288</w:t>
            </w:r>
          </w:p>
        </w:tc>
        <w:tc>
          <w:tcPr>
            <w:tcW w:w="1276" w:type="dxa"/>
            <w:vMerge w:val="restart"/>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пункт 7 перечня</w:t>
            </w: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1237"/>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26555,3</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2500</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2500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4392,3</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4831,5</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4831,5</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15"/>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местный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9200</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1300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1600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1900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2200</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29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90"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министерство по местному самоуправлению и внутренней политике</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5000</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2500</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2500</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82"/>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5000</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2500</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90"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администрация Губернатора и Правительства</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30755,3</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3800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4100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6292,3</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7031,5</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7031,5</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местный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9200</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1300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1600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1900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2200</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453"/>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21555,3</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2500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4392,3</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4831,5</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4831,5</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2.3. Организация и проведение методических семинаров по обеспечению участия социально ориентированных некоммерческих организаций в конкурсах целевых проектов социально ориентированных некоммерческих организаций</w:t>
            </w:r>
          </w:p>
        </w:tc>
        <w:tc>
          <w:tcPr>
            <w:tcW w:w="1290"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администрации Губернатора и Правительства</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1035,6</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2"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200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292,8</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292,8</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увеличение количества проведенных мероприятий, направленных на эффективное участие социально ориентированных некоммерческих организаций в решении социальных проблем населения, к 2021 году до 159</w:t>
            </w:r>
          </w:p>
        </w:tc>
        <w:tc>
          <w:tcPr>
            <w:tcW w:w="1276" w:type="dxa"/>
            <w:vMerge w:val="restart"/>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пункт 9 перечня</w:t>
            </w: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tcPr>
          <w:p w:rsidR="004346BB" w:rsidRPr="009B5C5C" w:rsidRDefault="004346BB" w:rsidP="004346BB">
            <w:pPr>
              <w:spacing w:after="1"/>
              <w:rPr>
                <w:color w:val="000000" w:themeColor="text1"/>
                <w:sz w:val="16"/>
                <w:szCs w:val="16"/>
              </w:rPr>
            </w:pPr>
          </w:p>
        </w:tc>
        <w:tc>
          <w:tcPr>
            <w:tcW w:w="992" w:type="dxa"/>
            <w:gridSpan w:val="3"/>
            <w:shd w:val="clear" w:color="auto" w:fill="auto"/>
          </w:tcPr>
          <w:p w:rsidR="004346BB" w:rsidRPr="009B5C5C" w:rsidRDefault="004346BB" w:rsidP="004346BB">
            <w:pPr>
              <w:spacing w:after="1"/>
              <w:rPr>
                <w:color w:val="000000" w:themeColor="text1"/>
                <w:sz w:val="16"/>
                <w:szCs w:val="16"/>
              </w:rPr>
            </w:pPr>
          </w:p>
        </w:tc>
        <w:tc>
          <w:tcPr>
            <w:tcW w:w="850" w:type="dxa"/>
            <w:gridSpan w:val="2"/>
            <w:shd w:val="clear" w:color="auto" w:fill="auto"/>
          </w:tcPr>
          <w:p w:rsidR="004346BB" w:rsidRPr="009B5C5C" w:rsidRDefault="004346BB" w:rsidP="004346BB">
            <w:pPr>
              <w:spacing w:after="1"/>
              <w:rPr>
                <w:color w:val="000000" w:themeColor="text1"/>
                <w:sz w:val="16"/>
                <w:szCs w:val="16"/>
              </w:rPr>
            </w:pPr>
          </w:p>
        </w:tc>
        <w:tc>
          <w:tcPr>
            <w:tcW w:w="851" w:type="dxa"/>
            <w:gridSpan w:val="3"/>
            <w:shd w:val="clear" w:color="auto" w:fill="auto"/>
          </w:tcPr>
          <w:p w:rsidR="004346BB" w:rsidRPr="009B5C5C" w:rsidRDefault="004346BB" w:rsidP="004346BB">
            <w:pPr>
              <w:spacing w:after="1"/>
              <w:rPr>
                <w:color w:val="000000" w:themeColor="text1"/>
                <w:sz w:val="16"/>
                <w:szCs w:val="16"/>
              </w:rPr>
            </w:pP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108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1035,6</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2"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200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292,8</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292,8</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2.4. Организация и проведение конкурсов целевых проектов социально ориентированных некоммерческих организаций</w:t>
            </w:r>
          </w:p>
        </w:tc>
        <w:tc>
          <w:tcPr>
            <w:tcW w:w="1290"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администрации Губернатора и Правительства</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1815,4</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2"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907,7</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907,7</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увеличение количества жителей, вовлеченных в реализацию целевых проектов социально ориентированных некоммерческих организаций, направленных на решение социальных проблем населения, к 2021 году до 409560 человек</w:t>
            </w:r>
          </w:p>
        </w:tc>
        <w:tc>
          <w:tcPr>
            <w:tcW w:w="1276" w:type="dxa"/>
            <w:vMerge w:val="restart"/>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пункт 1 перечня</w:t>
            </w: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tcPr>
          <w:p w:rsidR="004346BB" w:rsidRPr="009B5C5C" w:rsidRDefault="004346BB" w:rsidP="004346BB">
            <w:pPr>
              <w:spacing w:after="1"/>
              <w:rPr>
                <w:color w:val="000000" w:themeColor="text1"/>
                <w:sz w:val="16"/>
                <w:szCs w:val="16"/>
              </w:rPr>
            </w:pPr>
          </w:p>
        </w:tc>
        <w:tc>
          <w:tcPr>
            <w:tcW w:w="992" w:type="dxa"/>
            <w:gridSpan w:val="3"/>
            <w:shd w:val="clear" w:color="auto" w:fill="auto"/>
          </w:tcPr>
          <w:p w:rsidR="004346BB" w:rsidRPr="009B5C5C" w:rsidRDefault="004346BB" w:rsidP="004346BB">
            <w:pPr>
              <w:spacing w:after="1"/>
              <w:rPr>
                <w:color w:val="000000" w:themeColor="text1"/>
                <w:sz w:val="16"/>
                <w:szCs w:val="16"/>
              </w:rPr>
            </w:pPr>
          </w:p>
        </w:tc>
        <w:tc>
          <w:tcPr>
            <w:tcW w:w="850" w:type="dxa"/>
            <w:gridSpan w:val="2"/>
            <w:shd w:val="clear" w:color="auto" w:fill="auto"/>
          </w:tcPr>
          <w:p w:rsidR="004346BB" w:rsidRPr="009B5C5C" w:rsidRDefault="004346BB" w:rsidP="004346BB">
            <w:pPr>
              <w:spacing w:after="1"/>
              <w:rPr>
                <w:color w:val="000000" w:themeColor="text1"/>
                <w:sz w:val="16"/>
                <w:szCs w:val="16"/>
              </w:rPr>
            </w:pPr>
          </w:p>
        </w:tc>
        <w:tc>
          <w:tcPr>
            <w:tcW w:w="851" w:type="dxa"/>
            <w:gridSpan w:val="3"/>
            <w:shd w:val="clear" w:color="auto" w:fill="auto"/>
          </w:tcPr>
          <w:p w:rsidR="004346BB" w:rsidRPr="009B5C5C" w:rsidRDefault="004346BB" w:rsidP="004346BB">
            <w:pPr>
              <w:spacing w:after="1"/>
              <w:rPr>
                <w:color w:val="000000" w:themeColor="text1"/>
                <w:sz w:val="16"/>
                <w:szCs w:val="16"/>
              </w:rPr>
            </w:pPr>
          </w:p>
        </w:tc>
        <w:tc>
          <w:tcPr>
            <w:tcW w:w="850" w:type="dxa"/>
            <w:gridSpan w:val="2"/>
            <w:shd w:val="clear" w:color="auto" w:fill="auto"/>
          </w:tcPr>
          <w:p w:rsidR="004346BB" w:rsidRPr="009B5C5C" w:rsidRDefault="004346BB" w:rsidP="004346BB">
            <w:pPr>
              <w:spacing w:after="1"/>
              <w:rPr>
                <w:color w:val="000000" w:themeColor="text1"/>
                <w:sz w:val="16"/>
                <w:szCs w:val="16"/>
              </w:rPr>
            </w:pP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1815,4</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2"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907,7</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907,7</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noWrap/>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 по задаче</w:t>
            </w:r>
            <w:r w:rsidR="00240936" w:rsidRPr="009B5C5C">
              <w:rPr>
                <w:color w:val="000000" w:themeColor="text1"/>
                <w:sz w:val="16"/>
                <w:szCs w:val="16"/>
              </w:rPr>
              <w:br/>
            </w:r>
            <w:r w:rsidRPr="009B5C5C">
              <w:rPr>
                <w:color w:val="000000" w:themeColor="text1"/>
                <w:sz w:val="16"/>
                <w:szCs w:val="16"/>
              </w:rPr>
              <w:t xml:space="preserve"> № 2</w:t>
            </w:r>
          </w:p>
        </w:tc>
        <w:tc>
          <w:tcPr>
            <w:tcW w:w="1290"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168846,6</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51292,1</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21938</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10500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10800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11300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16542,3</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24337,1</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22137,1</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73"/>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федеральный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27334</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15896</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11438</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421"/>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106116,5</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9000</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9500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9500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9500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9700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14642,3</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22137,1</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22137,1</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местный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12200</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1300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1600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1900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2200</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36"/>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внебюджетные средства</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25396,1</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25396,1</w:t>
            </w:r>
          </w:p>
        </w:tc>
        <w:tc>
          <w:tcPr>
            <w:tcW w:w="992"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183" w:type="dxa"/>
            <w:gridSpan w:val="36"/>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Задача № 3 - развитие системы обмена информацией между исполнительными органами, иными органами государственной власти и социально ориентированными некоммерческими организациями, гражданского участия в выработке и реализации государственной политики в Архангельской области</w:t>
            </w: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3.1. Организационно-</w:t>
            </w:r>
            <w:r w:rsidRPr="009B5C5C">
              <w:rPr>
                <w:color w:val="000000" w:themeColor="text1"/>
                <w:sz w:val="16"/>
                <w:szCs w:val="16"/>
              </w:rPr>
              <w:lastRenderedPageBreak/>
              <w:t>техническое обеспечение деятельности Общественной палаты Архангельской области</w:t>
            </w:r>
          </w:p>
        </w:tc>
        <w:tc>
          <w:tcPr>
            <w:tcW w:w="1290"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lastRenderedPageBreak/>
              <w:t> </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9408,4</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644,9</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332,7</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490,4</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498,8</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498,8</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3221,4</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3221,4</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xml:space="preserve">увеличение количества </w:t>
            </w:r>
            <w:r w:rsidRPr="009B5C5C">
              <w:rPr>
                <w:color w:val="000000" w:themeColor="text1"/>
                <w:sz w:val="16"/>
                <w:szCs w:val="16"/>
              </w:rPr>
              <w:lastRenderedPageBreak/>
              <w:t>проведенных мероприятий, направленных на эффективное участие социально ориентированных некоммерческих организаций в решении социальных проблем населения, к 2021 году до 159</w:t>
            </w:r>
          </w:p>
        </w:tc>
        <w:tc>
          <w:tcPr>
            <w:tcW w:w="1276" w:type="dxa"/>
            <w:vMerge w:val="restart"/>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lastRenderedPageBreak/>
              <w:t>пункт 9 перечня</w:t>
            </w:r>
          </w:p>
        </w:tc>
      </w:tr>
      <w:tr w:rsidR="009B5C5C" w:rsidRPr="009B5C5C" w:rsidTr="00FD5F94">
        <w:trPr>
          <w:trHeight w:val="22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9408,4</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644,9</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332,7</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490,4</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498,8</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498,8</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3221,4</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3221,4</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lastRenderedPageBreak/>
              <w:t>в том числе:</w:t>
            </w:r>
          </w:p>
        </w:tc>
        <w:tc>
          <w:tcPr>
            <w:tcW w:w="129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11" w:type="dxa"/>
            <w:gridSpan w:val="5"/>
            <w:shd w:val="clear" w:color="auto" w:fill="auto"/>
          </w:tcPr>
          <w:p w:rsidR="004346BB" w:rsidRPr="009B5C5C" w:rsidRDefault="004346BB" w:rsidP="004346BB">
            <w:pPr>
              <w:spacing w:after="1"/>
              <w:rPr>
                <w:color w:val="000000" w:themeColor="text1"/>
                <w:sz w:val="16"/>
                <w:szCs w:val="16"/>
              </w:rPr>
            </w:pPr>
          </w:p>
        </w:tc>
        <w:tc>
          <w:tcPr>
            <w:tcW w:w="1022" w:type="dxa"/>
            <w:gridSpan w:val="4"/>
            <w:shd w:val="clear" w:color="auto" w:fill="auto"/>
          </w:tcPr>
          <w:p w:rsidR="004346BB" w:rsidRPr="009B5C5C" w:rsidRDefault="004346BB" w:rsidP="004346BB">
            <w:pPr>
              <w:spacing w:after="1"/>
              <w:rPr>
                <w:color w:val="000000" w:themeColor="text1"/>
                <w:sz w:val="16"/>
                <w:szCs w:val="16"/>
              </w:rPr>
            </w:pPr>
          </w:p>
        </w:tc>
        <w:tc>
          <w:tcPr>
            <w:tcW w:w="856" w:type="dxa"/>
            <w:shd w:val="clear" w:color="auto" w:fill="auto"/>
          </w:tcPr>
          <w:p w:rsidR="004346BB" w:rsidRPr="009B5C5C" w:rsidRDefault="004346BB" w:rsidP="004346BB">
            <w:pPr>
              <w:spacing w:after="1"/>
              <w:rPr>
                <w:color w:val="000000" w:themeColor="text1"/>
                <w:sz w:val="16"/>
                <w:szCs w:val="16"/>
              </w:rPr>
            </w:pP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1081"/>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90"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министерство по местному самоуправлению и внутренней политике</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977,6</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644,9</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332,7</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977,6</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644,9</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332,7</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90"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администрация Губернатора и Правительства</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8432</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490,4</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498,8</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498,8</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3221,4</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3221,4</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599"/>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8430,8</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490,4</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498,8</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498,8</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3221,4</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3221,4</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3.2. Проведение социологических исследований в рамках подготовки ежегодного доклада Общественной палаты Архангельской области о состоянии и развитии институтов гражданского общества в Архангельской области</w:t>
            </w:r>
          </w:p>
        </w:tc>
        <w:tc>
          <w:tcPr>
            <w:tcW w:w="1290"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министерство по местному самоуправлению и внутренней политике</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300</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300</w:t>
            </w:r>
          </w:p>
        </w:tc>
        <w:tc>
          <w:tcPr>
            <w:tcW w:w="9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подготовка ежегодного доклада Общественной палаты Архангельской области о состоянии и развитии институтов гражданского общества в Архангельской области в 2014 году</w:t>
            </w:r>
          </w:p>
        </w:tc>
        <w:tc>
          <w:tcPr>
            <w:tcW w:w="1276" w:type="dxa"/>
            <w:vMerge w:val="restart"/>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пункт 17 перечня</w:t>
            </w: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1005"/>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300</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300</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xml:space="preserve">3.3. Участие </w:t>
            </w:r>
            <w:r w:rsidRPr="009B5C5C">
              <w:rPr>
                <w:color w:val="000000" w:themeColor="text1"/>
                <w:sz w:val="16"/>
                <w:szCs w:val="16"/>
              </w:rPr>
              <w:lastRenderedPageBreak/>
              <w:t>представителей СО НКО в межрегиональных и общероссийских мероприятиях в сфере общественных связей</w:t>
            </w:r>
          </w:p>
        </w:tc>
        <w:tc>
          <w:tcPr>
            <w:tcW w:w="1290"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lastRenderedPageBreak/>
              <w:t xml:space="preserve">администрации </w:t>
            </w:r>
            <w:r w:rsidRPr="009B5C5C">
              <w:rPr>
                <w:color w:val="000000" w:themeColor="text1"/>
                <w:sz w:val="16"/>
                <w:szCs w:val="16"/>
              </w:rPr>
              <w:lastRenderedPageBreak/>
              <w:t>Губернатора и Правительства</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lastRenderedPageBreak/>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684,8</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292,4</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292,4</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xml:space="preserve">увеличение </w:t>
            </w:r>
            <w:r w:rsidRPr="009B5C5C">
              <w:rPr>
                <w:color w:val="000000" w:themeColor="text1"/>
                <w:sz w:val="16"/>
                <w:szCs w:val="16"/>
              </w:rPr>
              <w:lastRenderedPageBreak/>
              <w:t>количества проведенных мероприятий, направленных на эффективное участие социально ориентированных некоммерческих организаций в решении социальных проблем населения, к 2021 году до 159</w:t>
            </w:r>
          </w:p>
        </w:tc>
        <w:tc>
          <w:tcPr>
            <w:tcW w:w="1276" w:type="dxa"/>
            <w:vMerge w:val="restart"/>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lastRenderedPageBreak/>
              <w:t xml:space="preserve">пункт 9 </w:t>
            </w:r>
            <w:r w:rsidRPr="009B5C5C">
              <w:rPr>
                <w:color w:val="000000" w:themeColor="text1"/>
                <w:sz w:val="16"/>
                <w:szCs w:val="16"/>
              </w:rPr>
              <w:lastRenderedPageBreak/>
              <w:t>перечня</w:t>
            </w: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tcPr>
          <w:p w:rsidR="004346BB" w:rsidRPr="009B5C5C" w:rsidRDefault="004346BB" w:rsidP="004346BB">
            <w:pPr>
              <w:spacing w:after="1"/>
              <w:rPr>
                <w:color w:val="000000" w:themeColor="text1"/>
                <w:sz w:val="16"/>
                <w:szCs w:val="16"/>
              </w:rPr>
            </w:pPr>
          </w:p>
        </w:tc>
        <w:tc>
          <w:tcPr>
            <w:tcW w:w="951" w:type="dxa"/>
            <w:gridSpan w:val="2"/>
            <w:shd w:val="clear" w:color="auto" w:fill="auto"/>
          </w:tcPr>
          <w:p w:rsidR="004346BB" w:rsidRPr="009B5C5C" w:rsidRDefault="004346BB" w:rsidP="004346BB">
            <w:pPr>
              <w:spacing w:after="1"/>
              <w:rPr>
                <w:color w:val="000000" w:themeColor="text1"/>
                <w:sz w:val="16"/>
                <w:szCs w:val="16"/>
              </w:rPr>
            </w:pPr>
          </w:p>
        </w:tc>
        <w:tc>
          <w:tcPr>
            <w:tcW w:w="891" w:type="dxa"/>
            <w:gridSpan w:val="3"/>
            <w:shd w:val="clear" w:color="auto" w:fill="auto"/>
          </w:tcPr>
          <w:p w:rsidR="004346BB" w:rsidRPr="009B5C5C" w:rsidRDefault="004346BB" w:rsidP="004346BB">
            <w:pPr>
              <w:spacing w:after="1"/>
              <w:rPr>
                <w:color w:val="000000" w:themeColor="text1"/>
                <w:sz w:val="16"/>
                <w:szCs w:val="16"/>
              </w:rPr>
            </w:pPr>
          </w:p>
        </w:tc>
        <w:tc>
          <w:tcPr>
            <w:tcW w:w="851" w:type="dxa"/>
            <w:gridSpan w:val="3"/>
            <w:shd w:val="clear" w:color="auto" w:fill="auto"/>
          </w:tcPr>
          <w:p w:rsidR="004346BB" w:rsidRPr="009B5C5C" w:rsidRDefault="004346BB" w:rsidP="004346BB">
            <w:pPr>
              <w:spacing w:after="1"/>
              <w:rPr>
                <w:color w:val="000000" w:themeColor="text1"/>
                <w:sz w:val="16"/>
                <w:szCs w:val="16"/>
              </w:rPr>
            </w:pPr>
          </w:p>
        </w:tc>
        <w:tc>
          <w:tcPr>
            <w:tcW w:w="850" w:type="dxa"/>
            <w:gridSpan w:val="2"/>
            <w:shd w:val="clear" w:color="auto" w:fill="auto"/>
          </w:tcPr>
          <w:p w:rsidR="004346BB" w:rsidRPr="009B5C5C" w:rsidRDefault="004346BB" w:rsidP="004346BB">
            <w:pPr>
              <w:spacing w:after="1"/>
              <w:rPr>
                <w:color w:val="000000" w:themeColor="text1"/>
                <w:sz w:val="16"/>
                <w:szCs w:val="16"/>
              </w:rPr>
            </w:pP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684,8</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292,4</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292,4</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3.4. Проведение конференций, семинаров и иных мероприятий по актуальным вопросам деятельности социально ориентированных некоммерческих организаций, обмену опытом, выявлению, обобщению и распространению лучшей практики реализации проектов социально ориентированных некоммерческих организаций</w:t>
            </w:r>
          </w:p>
        </w:tc>
        <w:tc>
          <w:tcPr>
            <w:tcW w:w="1290"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администрации Губернатора и Правительства</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увеличение количества вновь зарегистрированных социально ориентированных некоммерческих организаций к 2021 году до 368</w:t>
            </w:r>
          </w:p>
        </w:tc>
        <w:tc>
          <w:tcPr>
            <w:tcW w:w="1276" w:type="dxa"/>
            <w:vMerge w:val="restart"/>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пункт 6 перечня</w:t>
            </w: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tcPr>
          <w:p w:rsidR="004346BB" w:rsidRPr="009B5C5C" w:rsidRDefault="004346BB" w:rsidP="004346BB">
            <w:pPr>
              <w:spacing w:after="1"/>
              <w:rPr>
                <w:color w:val="000000" w:themeColor="text1"/>
                <w:sz w:val="16"/>
                <w:szCs w:val="16"/>
              </w:rPr>
            </w:pPr>
          </w:p>
        </w:tc>
        <w:tc>
          <w:tcPr>
            <w:tcW w:w="856" w:type="dxa"/>
            <w:shd w:val="clear" w:color="auto" w:fill="auto"/>
          </w:tcPr>
          <w:p w:rsidR="004346BB" w:rsidRPr="009B5C5C" w:rsidRDefault="004346BB" w:rsidP="004346BB">
            <w:pPr>
              <w:spacing w:after="1"/>
              <w:rPr>
                <w:color w:val="000000" w:themeColor="text1"/>
                <w:sz w:val="16"/>
                <w:szCs w:val="16"/>
              </w:rPr>
            </w:pPr>
          </w:p>
        </w:tc>
        <w:tc>
          <w:tcPr>
            <w:tcW w:w="951" w:type="dxa"/>
            <w:gridSpan w:val="2"/>
            <w:shd w:val="clear" w:color="auto" w:fill="auto"/>
          </w:tcPr>
          <w:p w:rsidR="004346BB" w:rsidRPr="009B5C5C" w:rsidRDefault="004346BB" w:rsidP="004346BB">
            <w:pPr>
              <w:spacing w:after="1"/>
              <w:rPr>
                <w:color w:val="000000" w:themeColor="text1"/>
                <w:sz w:val="16"/>
                <w:szCs w:val="16"/>
              </w:rPr>
            </w:pPr>
          </w:p>
        </w:tc>
        <w:tc>
          <w:tcPr>
            <w:tcW w:w="891" w:type="dxa"/>
            <w:gridSpan w:val="3"/>
            <w:shd w:val="clear" w:color="auto" w:fill="auto"/>
          </w:tcPr>
          <w:p w:rsidR="004346BB" w:rsidRPr="009B5C5C" w:rsidRDefault="004346BB" w:rsidP="004346BB">
            <w:pPr>
              <w:spacing w:after="1"/>
              <w:rPr>
                <w:color w:val="000000" w:themeColor="text1"/>
                <w:sz w:val="16"/>
                <w:szCs w:val="16"/>
              </w:rPr>
            </w:pPr>
          </w:p>
        </w:tc>
        <w:tc>
          <w:tcPr>
            <w:tcW w:w="851" w:type="dxa"/>
            <w:gridSpan w:val="3"/>
            <w:shd w:val="clear" w:color="auto" w:fill="auto"/>
          </w:tcPr>
          <w:p w:rsidR="004346BB" w:rsidRPr="009B5C5C" w:rsidRDefault="004346BB" w:rsidP="004346BB">
            <w:pPr>
              <w:spacing w:after="1"/>
              <w:rPr>
                <w:color w:val="000000" w:themeColor="text1"/>
                <w:sz w:val="16"/>
                <w:szCs w:val="16"/>
              </w:rPr>
            </w:pPr>
          </w:p>
        </w:tc>
        <w:tc>
          <w:tcPr>
            <w:tcW w:w="850" w:type="dxa"/>
            <w:gridSpan w:val="2"/>
            <w:shd w:val="clear" w:color="auto" w:fill="auto"/>
          </w:tcPr>
          <w:p w:rsidR="004346BB" w:rsidRPr="009B5C5C" w:rsidRDefault="004346BB" w:rsidP="004346BB">
            <w:pPr>
              <w:spacing w:after="1"/>
              <w:rPr>
                <w:color w:val="000000" w:themeColor="text1"/>
                <w:sz w:val="16"/>
                <w:szCs w:val="16"/>
              </w:rPr>
            </w:pPr>
          </w:p>
        </w:tc>
        <w:tc>
          <w:tcPr>
            <w:tcW w:w="993" w:type="dxa"/>
            <w:gridSpan w:val="2"/>
            <w:shd w:val="clear" w:color="auto" w:fill="auto"/>
          </w:tcPr>
          <w:p w:rsidR="004346BB" w:rsidRPr="009B5C5C" w:rsidRDefault="004346BB" w:rsidP="004346BB">
            <w:pPr>
              <w:spacing w:after="1"/>
              <w:rPr>
                <w:color w:val="000000" w:themeColor="text1"/>
                <w:sz w:val="16"/>
                <w:szCs w:val="16"/>
              </w:rPr>
            </w:pPr>
          </w:p>
        </w:tc>
        <w:tc>
          <w:tcPr>
            <w:tcW w:w="850" w:type="dxa"/>
            <w:gridSpan w:val="3"/>
            <w:shd w:val="clear" w:color="auto" w:fill="auto"/>
          </w:tcPr>
          <w:p w:rsidR="004346BB" w:rsidRPr="009B5C5C" w:rsidRDefault="004346BB" w:rsidP="004346BB">
            <w:pPr>
              <w:spacing w:after="1"/>
              <w:rPr>
                <w:color w:val="000000" w:themeColor="text1"/>
                <w:sz w:val="16"/>
                <w:szCs w:val="16"/>
              </w:rPr>
            </w:pP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1035"/>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3.5. Организация и проведение социологических исследований по вопросам развития гражданского общества</w:t>
            </w:r>
          </w:p>
        </w:tc>
        <w:tc>
          <w:tcPr>
            <w:tcW w:w="1290"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администрации Губернатора и Правительства</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3304,7</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966,3</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1169,2</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1169,2</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повышение качества реализации мероприятий государственной поддержки СО НКО в Архангельской области</w:t>
            </w:r>
          </w:p>
        </w:tc>
        <w:tc>
          <w:tcPr>
            <w:tcW w:w="1276" w:type="dxa"/>
            <w:vMerge w:val="restart"/>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пункт 9 перечня</w:t>
            </w: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3304,7</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966,3</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1169,2</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1169,2</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xml:space="preserve">Итого по задаче </w:t>
            </w:r>
            <w:r w:rsidR="003D591A" w:rsidRPr="009B5C5C">
              <w:rPr>
                <w:color w:val="000000" w:themeColor="text1"/>
                <w:sz w:val="16"/>
                <w:szCs w:val="16"/>
              </w:rPr>
              <w:br/>
            </w:r>
            <w:r w:rsidRPr="009B5C5C">
              <w:rPr>
                <w:color w:val="000000" w:themeColor="text1"/>
                <w:sz w:val="16"/>
                <w:szCs w:val="16"/>
              </w:rPr>
              <w:t>№ 3</w:t>
            </w:r>
          </w:p>
        </w:tc>
        <w:tc>
          <w:tcPr>
            <w:tcW w:w="1290"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13697,9</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944,9</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332,7</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490,4</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1465,1</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598,8</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4683</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4683</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426"/>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13697,9</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944,9</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332,7</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490,4</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1465,1</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598,8</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4683</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4683</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3907" w:type="dxa"/>
            <w:gridSpan w:val="3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lastRenderedPageBreak/>
              <w:t>Задача № 4 - повышение информированности населения о деятельности социально ориентированных некоммерческих организаций</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3D591A">
            <w:pPr>
              <w:spacing w:after="1"/>
              <w:rPr>
                <w:color w:val="000000" w:themeColor="text1"/>
                <w:sz w:val="16"/>
                <w:szCs w:val="16"/>
              </w:rPr>
            </w:pPr>
            <w:r w:rsidRPr="009B5C5C">
              <w:rPr>
                <w:color w:val="000000" w:themeColor="text1"/>
                <w:sz w:val="16"/>
                <w:szCs w:val="16"/>
              </w:rPr>
              <w:t>4.1. Разработка и размещение в средствах массовой информации информационных материалов о деятельности социально ориентированных некоммерческих организаций, развитии некоммерческого сектора, деятельности министерства по местному самоуправлению и внутренней политике и мероприятиях подпрограммы</w:t>
            </w:r>
            <w:r w:rsidR="003D591A" w:rsidRPr="009B5C5C">
              <w:rPr>
                <w:color w:val="000000" w:themeColor="text1"/>
                <w:sz w:val="16"/>
                <w:szCs w:val="16"/>
              </w:rPr>
              <w:br/>
            </w:r>
            <w:r w:rsidRPr="009B5C5C">
              <w:rPr>
                <w:color w:val="000000" w:themeColor="text1"/>
                <w:sz w:val="16"/>
                <w:szCs w:val="16"/>
              </w:rPr>
              <w:t xml:space="preserve">№ </w:t>
            </w:r>
            <w:r w:rsidR="003D591A" w:rsidRPr="009B5C5C">
              <w:rPr>
                <w:color w:val="000000" w:themeColor="text1"/>
                <w:sz w:val="16"/>
                <w:szCs w:val="16"/>
              </w:rPr>
              <w:t>1</w:t>
            </w:r>
          </w:p>
        </w:tc>
        <w:tc>
          <w:tcPr>
            <w:tcW w:w="1290"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администрации Губернатора и Правительства</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805,2</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402,6</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402,6</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увеличение количества материалов в средствах массовой информации о деятельности социально ориентированных некоммерческих организаций, развитии некоммерческого сектора Архангельской области и деятельности управления общественных связей министерства по местному самоуправлению и внутренней политике к 2021 году до 2436</w:t>
            </w:r>
          </w:p>
        </w:tc>
        <w:tc>
          <w:tcPr>
            <w:tcW w:w="1276" w:type="dxa"/>
            <w:vMerge w:val="restart"/>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пункт 10 перечня</w:t>
            </w: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1875"/>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805,2</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402,6</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402,6</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xml:space="preserve">4.2. Организация и проведение ежегодной выставки </w:t>
            </w:r>
            <w:r w:rsidR="00A44EBB">
              <w:rPr>
                <w:color w:val="000000" w:themeColor="text1"/>
                <w:sz w:val="16"/>
                <w:szCs w:val="16"/>
              </w:rPr>
              <w:t>«</w:t>
            </w:r>
            <w:r w:rsidRPr="009B5C5C">
              <w:rPr>
                <w:color w:val="000000" w:themeColor="text1"/>
                <w:sz w:val="16"/>
                <w:szCs w:val="16"/>
              </w:rPr>
              <w:t>Инициативы гражданского общества</w:t>
            </w:r>
            <w:r w:rsidR="00A44EBB">
              <w:rPr>
                <w:color w:val="000000" w:themeColor="text1"/>
                <w:sz w:val="16"/>
                <w:szCs w:val="16"/>
              </w:rPr>
              <w:t>»</w:t>
            </w:r>
          </w:p>
        </w:tc>
        <w:tc>
          <w:tcPr>
            <w:tcW w:w="1290"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администрации Губернатора и Правительства</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3098,2</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1549,1</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1549,1</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увеличение количества жителей, вовлеченных в реализацию целевых проектов социально ориентированных некоммерческих организаций, направленных на решение социальных проблем населения, к 2021 году до 409560 человек</w:t>
            </w:r>
          </w:p>
        </w:tc>
        <w:tc>
          <w:tcPr>
            <w:tcW w:w="1276" w:type="dxa"/>
            <w:vMerge w:val="restart"/>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пункт 1 перечня</w:t>
            </w: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tcPr>
          <w:p w:rsidR="004346BB" w:rsidRPr="009B5C5C" w:rsidRDefault="004346BB" w:rsidP="004346BB">
            <w:pPr>
              <w:spacing w:after="1"/>
              <w:rPr>
                <w:color w:val="000000" w:themeColor="text1"/>
                <w:sz w:val="16"/>
                <w:szCs w:val="16"/>
              </w:rPr>
            </w:pPr>
          </w:p>
        </w:tc>
        <w:tc>
          <w:tcPr>
            <w:tcW w:w="951" w:type="dxa"/>
            <w:gridSpan w:val="2"/>
            <w:shd w:val="clear" w:color="auto" w:fill="auto"/>
          </w:tcPr>
          <w:p w:rsidR="004346BB" w:rsidRPr="009B5C5C" w:rsidRDefault="004346BB" w:rsidP="004346BB">
            <w:pPr>
              <w:spacing w:after="1"/>
              <w:rPr>
                <w:color w:val="000000" w:themeColor="text1"/>
                <w:sz w:val="16"/>
                <w:szCs w:val="16"/>
              </w:rPr>
            </w:pPr>
          </w:p>
        </w:tc>
        <w:tc>
          <w:tcPr>
            <w:tcW w:w="891" w:type="dxa"/>
            <w:gridSpan w:val="3"/>
            <w:shd w:val="clear" w:color="auto" w:fill="auto"/>
          </w:tcPr>
          <w:p w:rsidR="004346BB" w:rsidRPr="009B5C5C" w:rsidRDefault="004346BB" w:rsidP="004346BB">
            <w:pPr>
              <w:spacing w:after="1"/>
              <w:rPr>
                <w:color w:val="000000" w:themeColor="text1"/>
                <w:sz w:val="16"/>
                <w:szCs w:val="16"/>
              </w:rPr>
            </w:pPr>
          </w:p>
        </w:tc>
        <w:tc>
          <w:tcPr>
            <w:tcW w:w="851" w:type="dxa"/>
            <w:gridSpan w:val="3"/>
            <w:shd w:val="clear" w:color="auto" w:fill="auto"/>
          </w:tcPr>
          <w:p w:rsidR="004346BB" w:rsidRPr="009B5C5C" w:rsidRDefault="004346BB" w:rsidP="004346BB">
            <w:pPr>
              <w:spacing w:after="1"/>
              <w:rPr>
                <w:color w:val="000000" w:themeColor="text1"/>
                <w:sz w:val="16"/>
                <w:szCs w:val="16"/>
              </w:rPr>
            </w:pPr>
          </w:p>
        </w:tc>
        <w:tc>
          <w:tcPr>
            <w:tcW w:w="850" w:type="dxa"/>
            <w:gridSpan w:val="2"/>
            <w:shd w:val="clear" w:color="auto" w:fill="auto"/>
          </w:tcPr>
          <w:p w:rsidR="004346BB" w:rsidRPr="009B5C5C" w:rsidRDefault="004346BB" w:rsidP="004346BB">
            <w:pPr>
              <w:spacing w:after="1"/>
              <w:rPr>
                <w:color w:val="000000" w:themeColor="text1"/>
                <w:sz w:val="16"/>
                <w:szCs w:val="16"/>
              </w:rPr>
            </w:pPr>
          </w:p>
        </w:tc>
        <w:tc>
          <w:tcPr>
            <w:tcW w:w="993" w:type="dxa"/>
            <w:gridSpan w:val="2"/>
            <w:shd w:val="clear" w:color="auto" w:fill="auto"/>
          </w:tcPr>
          <w:p w:rsidR="004346BB" w:rsidRPr="009B5C5C" w:rsidRDefault="004346BB" w:rsidP="004346BB">
            <w:pPr>
              <w:spacing w:after="1"/>
              <w:rPr>
                <w:color w:val="000000" w:themeColor="text1"/>
                <w:sz w:val="16"/>
                <w:szCs w:val="16"/>
              </w:rPr>
            </w:pP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405"/>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3098,2</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1549,1</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1549,1</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405"/>
        </w:trPr>
        <w:tc>
          <w:tcPr>
            <w:tcW w:w="1533" w:type="dxa"/>
            <w:vMerge w:val="restart"/>
            <w:shd w:val="clear" w:color="auto" w:fill="auto"/>
            <w:hideMark/>
          </w:tcPr>
          <w:p w:rsidR="004B69C3" w:rsidRPr="009B5C5C" w:rsidRDefault="004B69C3" w:rsidP="004346BB">
            <w:pPr>
              <w:spacing w:after="1"/>
              <w:rPr>
                <w:color w:val="000000" w:themeColor="text1"/>
                <w:sz w:val="16"/>
                <w:szCs w:val="16"/>
              </w:rPr>
            </w:pPr>
            <w:r w:rsidRPr="009B5C5C">
              <w:rPr>
                <w:color w:val="000000" w:themeColor="text1"/>
                <w:sz w:val="16"/>
                <w:szCs w:val="16"/>
              </w:rPr>
              <w:t>4.3. Поддержка интернет-портала в информационно-телекоммуникацио</w:t>
            </w:r>
            <w:r w:rsidRPr="009B5C5C">
              <w:rPr>
                <w:color w:val="000000" w:themeColor="text1"/>
                <w:sz w:val="16"/>
                <w:szCs w:val="16"/>
              </w:rPr>
              <w:lastRenderedPageBreak/>
              <w:t xml:space="preserve">нной сети </w:t>
            </w:r>
            <w:r w:rsidR="00A44EBB">
              <w:rPr>
                <w:color w:val="000000" w:themeColor="text1"/>
                <w:sz w:val="16"/>
                <w:szCs w:val="16"/>
              </w:rPr>
              <w:t>«</w:t>
            </w:r>
            <w:r w:rsidRPr="009B5C5C">
              <w:rPr>
                <w:color w:val="000000" w:themeColor="text1"/>
                <w:sz w:val="16"/>
                <w:szCs w:val="16"/>
              </w:rPr>
              <w:t>Интернет</w:t>
            </w:r>
            <w:r w:rsidR="00A44EBB">
              <w:rPr>
                <w:color w:val="000000" w:themeColor="text1"/>
                <w:sz w:val="16"/>
                <w:szCs w:val="16"/>
              </w:rPr>
              <w:t>»</w:t>
            </w:r>
            <w:r w:rsidRPr="009B5C5C">
              <w:rPr>
                <w:color w:val="000000" w:themeColor="text1"/>
                <w:sz w:val="16"/>
                <w:szCs w:val="16"/>
              </w:rPr>
              <w:t xml:space="preserve"> министерства по местному самоуправлению и внутренней политике для поддержки и развития социально ориентированных некоммерческих организаций</w:t>
            </w:r>
          </w:p>
        </w:tc>
        <w:tc>
          <w:tcPr>
            <w:tcW w:w="1290" w:type="dxa"/>
            <w:gridSpan w:val="3"/>
            <w:vMerge w:val="restart"/>
            <w:shd w:val="clear" w:color="auto" w:fill="auto"/>
            <w:hideMark/>
          </w:tcPr>
          <w:p w:rsidR="004B69C3" w:rsidRPr="009B5C5C" w:rsidRDefault="004B69C3" w:rsidP="004346BB">
            <w:pPr>
              <w:spacing w:after="1"/>
              <w:rPr>
                <w:color w:val="000000" w:themeColor="text1"/>
                <w:sz w:val="16"/>
                <w:szCs w:val="16"/>
              </w:rPr>
            </w:pPr>
            <w:r w:rsidRPr="009B5C5C">
              <w:rPr>
                <w:color w:val="000000" w:themeColor="text1"/>
                <w:sz w:val="16"/>
                <w:szCs w:val="16"/>
              </w:rPr>
              <w:lastRenderedPageBreak/>
              <w:t>министерство связи и информационных технологий</w:t>
            </w:r>
          </w:p>
        </w:tc>
        <w:tc>
          <w:tcPr>
            <w:tcW w:w="1411" w:type="dxa"/>
            <w:gridSpan w:val="5"/>
            <w:shd w:val="clear" w:color="auto" w:fill="auto"/>
            <w:hideMark/>
          </w:tcPr>
          <w:p w:rsidR="004B69C3" w:rsidRPr="009B5C5C" w:rsidRDefault="004B69C3"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B69C3" w:rsidRPr="009B5C5C" w:rsidRDefault="004B69C3" w:rsidP="004346BB">
            <w:pPr>
              <w:spacing w:after="1"/>
              <w:rPr>
                <w:color w:val="000000" w:themeColor="text1"/>
                <w:sz w:val="16"/>
                <w:szCs w:val="16"/>
              </w:rPr>
            </w:pPr>
            <w:r w:rsidRPr="009B5C5C">
              <w:rPr>
                <w:color w:val="000000" w:themeColor="text1"/>
                <w:sz w:val="16"/>
                <w:szCs w:val="16"/>
              </w:rPr>
              <w:t>867,8</w:t>
            </w:r>
          </w:p>
        </w:tc>
        <w:tc>
          <w:tcPr>
            <w:tcW w:w="856" w:type="dxa"/>
            <w:shd w:val="clear" w:color="auto" w:fill="auto"/>
            <w:hideMark/>
          </w:tcPr>
          <w:p w:rsidR="004B69C3" w:rsidRPr="009B5C5C" w:rsidRDefault="004B69C3"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B69C3" w:rsidRPr="009B5C5C" w:rsidRDefault="004B69C3"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B69C3" w:rsidRPr="009B5C5C" w:rsidRDefault="004B69C3"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hideMark/>
          </w:tcPr>
          <w:p w:rsidR="004B69C3" w:rsidRPr="009B5C5C" w:rsidRDefault="004B69C3"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B69C3" w:rsidRPr="009B5C5C" w:rsidRDefault="004B69C3" w:rsidP="004346BB">
            <w:pPr>
              <w:spacing w:after="1"/>
              <w:rPr>
                <w:color w:val="000000" w:themeColor="text1"/>
                <w:sz w:val="16"/>
                <w:szCs w:val="16"/>
              </w:rPr>
            </w:pPr>
            <w:r w:rsidRPr="009B5C5C">
              <w:rPr>
                <w:color w:val="000000" w:themeColor="text1"/>
                <w:sz w:val="16"/>
                <w:szCs w:val="16"/>
              </w:rPr>
              <w:t>200</w:t>
            </w:r>
          </w:p>
        </w:tc>
        <w:tc>
          <w:tcPr>
            <w:tcW w:w="993" w:type="dxa"/>
            <w:gridSpan w:val="2"/>
            <w:shd w:val="clear" w:color="auto" w:fill="auto"/>
            <w:hideMark/>
          </w:tcPr>
          <w:p w:rsidR="004B69C3" w:rsidRPr="009B5C5C" w:rsidRDefault="004B69C3" w:rsidP="004346BB">
            <w:pPr>
              <w:spacing w:after="1"/>
              <w:rPr>
                <w:color w:val="000000" w:themeColor="text1"/>
                <w:sz w:val="16"/>
                <w:szCs w:val="16"/>
              </w:rPr>
            </w:pPr>
            <w:r w:rsidRPr="009B5C5C">
              <w:rPr>
                <w:color w:val="000000" w:themeColor="text1"/>
                <w:sz w:val="16"/>
                <w:szCs w:val="16"/>
              </w:rPr>
              <w:t>200</w:t>
            </w:r>
          </w:p>
        </w:tc>
        <w:tc>
          <w:tcPr>
            <w:tcW w:w="850" w:type="dxa"/>
            <w:gridSpan w:val="3"/>
            <w:shd w:val="clear" w:color="auto" w:fill="auto"/>
            <w:hideMark/>
          </w:tcPr>
          <w:p w:rsidR="004B69C3" w:rsidRPr="009B5C5C" w:rsidRDefault="004B69C3" w:rsidP="004346BB">
            <w:pPr>
              <w:spacing w:after="1"/>
              <w:rPr>
                <w:color w:val="000000" w:themeColor="text1"/>
                <w:sz w:val="16"/>
                <w:szCs w:val="16"/>
              </w:rPr>
            </w:pPr>
            <w:r w:rsidRPr="009B5C5C">
              <w:rPr>
                <w:color w:val="000000" w:themeColor="text1"/>
                <w:sz w:val="16"/>
                <w:szCs w:val="16"/>
              </w:rPr>
              <w:t>233,9</w:t>
            </w:r>
          </w:p>
        </w:tc>
        <w:tc>
          <w:tcPr>
            <w:tcW w:w="851" w:type="dxa"/>
            <w:gridSpan w:val="3"/>
            <w:shd w:val="clear" w:color="auto" w:fill="auto"/>
            <w:hideMark/>
          </w:tcPr>
          <w:p w:rsidR="004B69C3" w:rsidRPr="009B5C5C" w:rsidRDefault="004B69C3" w:rsidP="004346BB">
            <w:pPr>
              <w:spacing w:after="1"/>
              <w:rPr>
                <w:color w:val="000000" w:themeColor="text1"/>
                <w:sz w:val="16"/>
                <w:szCs w:val="16"/>
              </w:rPr>
            </w:pPr>
            <w:r w:rsidRPr="009B5C5C">
              <w:rPr>
                <w:color w:val="000000" w:themeColor="text1"/>
                <w:sz w:val="16"/>
                <w:szCs w:val="16"/>
              </w:rPr>
              <w:t>233,9</w:t>
            </w:r>
          </w:p>
        </w:tc>
        <w:tc>
          <w:tcPr>
            <w:tcW w:w="1558" w:type="dxa"/>
            <w:gridSpan w:val="3"/>
            <w:vMerge w:val="restart"/>
            <w:shd w:val="clear" w:color="auto" w:fill="auto"/>
            <w:hideMark/>
          </w:tcPr>
          <w:p w:rsidR="004B69C3" w:rsidRPr="009B5C5C" w:rsidRDefault="004B69C3" w:rsidP="004346BB">
            <w:pPr>
              <w:spacing w:after="1"/>
              <w:rPr>
                <w:color w:val="000000" w:themeColor="text1"/>
                <w:sz w:val="16"/>
                <w:szCs w:val="16"/>
              </w:rPr>
            </w:pPr>
            <w:r w:rsidRPr="009B5C5C">
              <w:rPr>
                <w:color w:val="000000" w:themeColor="text1"/>
                <w:sz w:val="16"/>
                <w:szCs w:val="16"/>
              </w:rPr>
              <w:t> расширение функционала интернет-портала в информационно-</w:t>
            </w:r>
            <w:r w:rsidRPr="009B5C5C">
              <w:rPr>
                <w:color w:val="000000" w:themeColor="text1"/>
                <w:sz w:val="16"/>
                <w:szCs w:val="16"/>
              </w:rPr>
              <w:lastRenderedPageBreak/>
              <w:t xml:space="preserve">телекоммуникационной сети </w:t>
            </w:r>
            <w:r w:rsidR="00A44EBB">
              <w:rPr>
                <w:color w:val="000000" w:themeColor="text1"/>
                <w:sz w:val="16"/>
                <w:szCs w:val="16"/>
              </w:rPr>
              <w:t>«</w:t>
            </w:r>
            <w:r w:rsidRPr="009B5C5C">
              <w:rPr>
                <w:color w:val="000000" w:themeColor="text1"/>
                <w:sz w:val="16"/>
                <w:szCs w:val="16"/>
              </w:rPr>
              <w:t>Интернет</w:t>
            </w:r>
            <w:r w:rsidR="00A44EBB">
              <w:rPr>
                <w:color w:val="000000" w:themeColor="text1"/>
                <w:sz w:val="16"/>
                <w:szCs w:val="16"/>
              </w:rPr>
              <w:t>»</w:t>
            </w:r>
            <w:r w:rsidRPr="009B5C5C">
              <w:rPr>
                <w:color w:val="000000" w:themeColor="text1"/>
                <w:sz w:val="16"/>
                <w:szCs w:val="16"/>
              </w:rPr>
              <w:t xml:space="preserve"> администрации Губернатора и Правительства для поддержки и развития социально ориентированных некоммерческих организаций</w:t>
            </w:r>
          </w:p>
          <w:p w:rsidR="004B69C3" w:rsidRPr="009B5C5C" w:rsidRDefault="004B69C3" w:rsidP="004346BB">
            <w:pPr>
              <w:spacing w:after="1"/>
              <w:rPr>
                <w:color w:val="000000" w:themeColor="text1"/>
                <w:sz w:val="16"/>
                <w:szCs w:val="16"/>
              </w:rPr>
            </w:pPr>
          </w:p>
          <w:p w:rsidR="004B69C3" w:rsidRPr="009B5C5C" w:rsidRDefault="004B69C3" w:rsidP="004346BB">
            <w:pPr>
              <w:spacing w:after="1"/>
              <w:rPr>
                <w:color w:val="000000" w:themeColor="text1"/>
                <w:sz w:val="16"/>
                <w:szCs w:val="16"/>
              </w:rPr>
            </w:pPr>
          </w:p>
          <w:p w:rsidR="004B69C3" w:rsidRPr="009B5C5C" w:rsidRDefault="004B69C3" w:rsidP="004346BB">
            <w:pPr>
              <w:spacing w:after="1"/>
              <w:rPr>
                <w:color w:val="000000" w:themeColor="text1"/>
                <w:sz w:val="16"/>
                <w:szCs w:val="16"/>
              </w:rPr>
            </w:pPr>
          </w:p>
          <w:p w:rsidR="004B69C3" w:rsidRPr="009B5C5C" w:rsidRDefault="004B69C3" w:rsidP="004346BB">
            <w:pPr>
              <w:spacing w:after="1"/>
              <w:rPr>
                <w:color w:val="000000" w:themeColor="text1"/>
                <w:sz w:val="16"/>
                <w:szCs w:val="16"/>
              </w:rPr>
            </w:pPr>
          </w:p>
          <w:p w:rsidR="004B69C3" w:rsidRPr="009B5C5C" w:rsidRDefault="004B69C3" w:rsidP="004346BB">
            <w:pPr>
              <w:spacing w:after="1"/>
              <w:rPr>
                <w:color w:val="000000" w:themeColor="text1"/>
                <w:sz w:val="16"/>
                <w:szCs w:val="16"/>
              </w:rPr>
            </w:pPr>
          </w:p>
        </w:tc>
        <w:tc>
          <w:tcPr>
            <w:tcW w:w="1276" w:type="dxa"/>
            <w:vMerge w:val="restart"/>
            <w:shd w:val="clear" w:color="auto" w:fill="auto"/>
          </w:tcPr>
          <w:p w:rsidR="004B69C3" w:rsidRPr="009B5C5C" w:rsidRDefault="004B69C3" w:rsidP="004346BB">
            <w:pPr>
              <w:spacing w:after="1"/>
              <w:rPr>
                <w:color w:val="000000" w:themeColor="text1"/>
                <w:sz w:val="16"/>
                <w:szCs w:val="16"/>
              </w:rPr>
            </w:pPr>
            <w:r w:rsidRPr="009B5C5C">
              <w:rPr>
                <w:color w:val="000000" w:themeColor="text1"/>
                <w:sz w:val="16"/>
                <w:szCs w:val="16"/>
              </w:rPr>
              <w:lastRenderedPageBreak/>
              <w:t>пункт 10.1 перечня</w:t>
            </w:r>
          </w:p>
        </w:tc>
      </w:tr>
      <w:tr w:rsidR="009B5C5C" w:rsidRPr="009B5C5C" w:rsidTr="00FD5F94">
        <w:trPr>
          <w:trHeight w:val="405"/>
        </w:trPr>
        <w:tc>
          <w:tcPr>
            <w:tcW w:w="1533" w:type="dxa"/>
            <w:vMerge/>
            <w:shd w:val="clear" w:color="auto" w:fill="auto"/>
            <w:vAlign w:val="center"/>
            <w:hideMark/>
          </w:tcPr>
          <w:p w:rsidR="004B69C3" w:rsidRPr="009B5C5C" w:rsidRDefault="004B69C3" w:rsidP="004346BB">
            <w:pPr>
              <w:spacing w:after="1"/>
              <w:rPr>
                <w:color w:val="000000" w:themeColor="text1"/>
                <w:sz w:val="16"/>
                <w:szCs w:val="16"/>
              </w:rPr>
            </w:pPr>
          </w:p>
        </w:tc>
        <w:tc>
          <w:tcPr>
            <w:tcW w:w="1290" w:type="dxa"/>
            <w:gridSpan w:val="3"/>
            <w:vMerge/>
            <w:shd w:val="clear" w:color="auto" w:fill="auto"/>
            <w:vAlign w:val="center"/>
            <w:hideMark/>
          </w:tcPr>
          <w:p w:rsidR="004B69C3" w:rsidRPr="009B5C5C" w:rsidRDefault="004B69C3" w:rsidP="004346BB">
            <w:pPr>
              <w:spacing w:after="1"/>
              <w:rPr>
                <w:color w:val="000000" w:themeColor="text1"/>
                <w:sz w:val="16"/>
                <w:szCs w:val="16"/>
              </w:rPr>
            </w:pPr>
          </w:p>
        </w:tc>
        <w:tc>
          <w:tcPr>
            <w:tcW w:w="1411" w:type="dxa"/>
            <w:gridSpan w:val="5"/>
            <w:shd w:val="clear" w:color="auto" w:fill="auto"/>
            <w:hideMark/>
          </w:tcPr>
          <w:p w:rsidR="004B69C3" w:rsidRPr="009B5C5C" w:rsidRDefault="004B69C3"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B69C3" w:rsidRPr="009B5C5C" w:rsidRDefault="004B69C3" w:rsidP="004346BB">
            <w:pPr>
              <w:spacing w:after="1"/>
              <w:rPr>
                <w:color w:val="000000" w:themeColor="text1"/>
                <w:sz w:val="16"/>
                <w:szCs w:val="16"/>
              </w:rPr>
            </w:pPr>
          </w:p>
        </w:tc>
        <w:tc>
          <w:tcPr>
            <w:tcW w:w="856" w:type="dxa"/>
            <w:shd w:val="clear" w:color="auto" w:fill="auto"/>
            <w:hideMark/>
          </w:tcPr>
          <w:p w:rsidR="004B69C3" w:rsidRPr="009B5C5C" w:rsidRDefault="004B69C3"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B69C3" w:rsidRPr="009B5C5C" w:rsidRDefault="004B69C3"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B69C3" w:rsidRPr="009B5C5C" w:rsidRDefault="004B69C3"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B69C3" w:rsidRPr="009B5C5C" w:rsidRDefault="004B69C3"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B69C3" w:rsidRPr="009B5C5C" w:rsidRDefault="004B69C3"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B69C3" w:rsidRPr="009B5C5C" w:rsidRDefault="004B69C3"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B69C3" w:rsidRPr="009B5C5C" w:rsidRDefault="004B69C3"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B69C3" w:rsidRPr="009B5C5C" w:rsidRDefault="004B69C3"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hideMark/>
          </w:tcPr>
          <w:p w:rsidR="004B69C3" w:rsidRPr="009B5C5C" w:rsidRDefault="004B69C3" w:rsidP="004346BB">
            <w:pPr>
              <w:spacing w:after="1"/>
              <w:rPr>
                <w:color w:val="000000" w:themeColor="text1"/>
                <w:sz w:val="16"/>
                <w:szCs w:val="16"/>
              </w:rPr>
            </w:pPr>
          </w:p>
        </w:tc>
        <w:tc>
          <w:tcPr>
            <w:tcW w:w="1276" w:type="dxa"/>
            <w:vMerge/>
            <w:shd w:val="clear" w:color="auto" w:fill="auto"/>
          </w:tcPr>
          <w:p w:rsidR="004B69C3" w:rsidRPr="009B5C5C" w:rsidRDefault="004B69C3" w:rsidP="004346BB">
            <w:pPr>
              <w:spacing w:after="1"/>
              <w:rPr>
                <w:color w:val="000000" w:themeColor="text1"/>
                <w:sz w:val="16"/>
                <w:szCs w:val="16"/>
              </w:rPr>
            </w:pPr>
          </w:p>
        </w:tc>
      </w:tr>
      <w:tr w:rsidR="009B5C5C" w:rsidRPr="009B5C5C" w:rsidTr="00FD5F94">
        <w:trPr>
          <w:trHeight w:val="405"/>
        </w:trPr>
        <w:tc>
          <w:tcPr>
            <w:tcW w:w="1533" w:type="dxa"/>
            <w:vMerge/>
            <w:shd w:val="clear" w:color="auto" w:fill="auto"/>
            <w:vAlign w:val="center"/>
            <w:hideMark/>
          </w:tcPr>
          <w:p w:rsidR="004B69C3" w:rsidRPr="009B5C5C" w:rsidRDefault="004B69C3" w:rsidP="004346BB">
            <w:pPr>
              <w:spacing w:after="1"/>
              <w:rPr>
                <w:color w:val="000000" w:themeColor="text1"/>
                <w:sz w:val="16"/>
                <w:szCs w:val="16"/>
              </w:rPr>
            </w:pPr>
          </w:p>
        </w:tc>
        <w:tc>
          <w:tcPr>
            <w:tcW w:w="1290" w:type="dxa"/>
            <w:gridSpan w:val="3"/>
            <w:vMerge/>
            <w:shd w:val="clear" w:color="auto" w:fill="auto"/>
            <w:vAlign w:val="center"/>
            <w:hideMark/>
          </w:tcPr>
          <w:p w:rsidR="004B69C3" w:rsidRPr="009B5C5C" w:rsidRDefault="004B69C3" w:rsidP="004346BB">
            <w:pPr>
              <w:spacing w:after="1"/>
              <w:rPr>
                <w:color w:val="000000" w:themeColor="text1"/>
                <w:sz w:val="16"/>
                <w:szCs w:val="16"/>
              </w:rPr>
            </w:pPr>
          </w:p>
        </w:tc>
        <w:tc>
          <w:tcPr>
            <w:tcW w:w="1411" w:type="dxa"/>
            <w:gridSpan w:val="5"/>
            <w:shd w:val="clear" w:color="auto" w:fill="auto"/>
            <w:hideMark/>
          </w:tcPr>
          <w:p w:rsidR="004B69C3" w:rsidRPr="009B5C5C" w:rsidRDefault="004B69C3"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B69C3" w:rsidRPr="009B5C5C" w:rsidRDefault="004B69C3" w:rsidP="004346BB">
            <w:pPr>
              <w:spacing w:after="1"/>
              <w:rPr>
                <w:color w:val="000000" w:themeColor="text1"/>
                <w:sz w:val="16"/>
                <w:szCs w:val="16"/>
              </w:rPr>
            </w:pPr>
            <w:r w:rsidRPr="009B5C5C">
              <w:rPr>
                <w:color w:val="000000" w:themeColor="text1"/>
                <w:sz w:val="16"/>
                <w:szCs w:val="16"/>
              </w:rPr>
              <w:t>867,8</w:t>
            </w:r>
          </w:p>
        </w:tc>
        <w:tc>
          <w:tcPr>
            <w:tcW w:w="856" w:type="dxa"/>
            <w:shd w:val="clear" w:color="auto" w:fill="auto"/>
            <w:hideMark/>
          </w:tcPr>
          <w:p w:rsidR="004B69C3" w:rsidRPr="009B5C5C" w:rsidRDefault="004B69C3"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B69C3" w:rsidRPr="009B5C5C" w:rsidRDefault="004B69C3"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B69C3" w:rsidRPr="009B5C5C" w:rsidRDefault="004B69C3"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B69C3" w:rsidRPr="009B5C5C" w:rsidRDefault="004B69C3"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B69C3" w:rsidRPr="009B5C5C" w:rsidRDefault="004B69C3" w:rsidP="004346BB">
            <w:pPr>
              <w:spacing w:after="1"/>
              <w:rPr>
                <w:color w:val="000000" w:themeColor="text1"/>
                <w:sz w:val="16"/>
                <w:szCs w:val="16"/>
              </w:rPr>
            </w:pPr>
            <w:r w:rsidRPr="009B5C5C">
              <w:rPr>
                <w:color w:val="000000" w:themeColor="text1"/>
                <w:sz w:val="16"/>
                <w:szCs w:val="16"/>
              </w:rPr>
              <w:t>200</w:t>
            </w:r>
          </w:p>
        </w:tc>
        <w:tc>
          <w:tcPr>
            <w:tcW w:w="993" w:type="dxa"/>
            <w:gridSpan w:val="2"/>
            <w:shd w:val="clear" w:color="auto" w:fill="auto"/>
            <w:hideMark/>
          </w:tcPr>
          <w:p w:rsidR="004B69C3" w:rsidRPr="009B5C5C" w:rsidRDefault="004B69C3" w:rsidP="004346BB">
            <w:pPr>
              <w:spacing w:after="1"/>
              <w:rPr>
                <w:color w:val="000000" w:themeColor="text1"/>
                <w:sz w:val="16"/>
                <w:szCs w:val="16"/>
              </w:rPr>
            </w:pPr>
            <w:r w:rsidRPr="009B5C5C">
              <w:rPr>
                <w:color w:val="000000" w:themeColor="text1"/>
                <w:sz w:val="16"/>
                <w:szCs w:val="16"/>
              </w:rPr>
              <w:t>200</w:t>
            </w:r>
          </w:p>
        </w:tc>
        <w:tc>
          <w:tcPr>
            <w:tcW w:w="850" w:type="dxa"/>
            <w:gridSpan w:val="3"/>
            <w:shd w:val="clear" w:color="auto" w:fill="auto"/>
            <w:hideMark/>
          </w:tcPr>
          <w:p w:rsidR="004B69C3" w:rsidRPr="009B5C5C" w:rsidRDefault="004B69C3" w:rsidP="004346BB">
            <w:pPr>
              <w:spacing w:after="1"/>
              <w:rPr>
                <w:color w:val="000000" w:themeColor="text1"/>
                <w:sz w:val="16"/>
                <w:szCs w:val="16"/>
              </w:rPr>
            </w:pPr>
            <w:r w:rsidRPr="009B5C5C">
              <w:rPr>
                <w:color w:val="000000" w:themeColor="text1"/>
                <w:sz w:val="16"/>
                <w:szCs w:val="16"/>
              </w:rPr>
              <w:t>233,9</w:t>
            </w:r>
          </w:p>
        </w:tc>
        <w:tc>
          <w:tcPr>
            <w:tcW w:w="851" w:type="dxa"/>
            <w:gridSpan w:val="3"/>
            <w:shd w:val="clear" w:color="auto" w:fill="auto"/>
            <w:hideMark/>
          </w:tcPr>
          <w:p w:rsidR="004B69C3" w:rsidRPr="009B5C5C" w:rsidRDefault="004B69C3" w:rsidP="004346BB">
            <w:pPr>
              <w:spacing w:after="1"/>
              <w:rPr>
                <w:color w:val="000000" w:themeColor="text1"/>
                <w:sz w:val="16"/>
                <w:szCs w:val="16"/>
              </w:rPr>
            </w:pPr>
            <w:r w:rsidRPr="009B5C5C">
              <w:rPr>
                <w:color w:val="000000" w:themeColor="text1"/>
                <w:sz w:val="16"/>
                <w:szCs w:val="16"/>
              </w:rPr>
              <w:t>233,9</w:t>
            </w:r>
          </w:p>
        </w:tc>
        <w:tc>
          <w:tcPr>
            <w:tcW w:w="1558" w:type="dxa"/>
            <w:gridSpan w:val="3"/>
            <w:vMerge/>
            <w:shd w:val="clear" w:color="auto" w:fill="auto"/>
            <w:hideMark/>
          </w:tcPr>
          <w:p w:rsidR="004B69C3" w:rsidRPr="009B5C5C" w:rsidRDefault="004B69C3" w:rsidP="004346BB">
            <w:pPr>
              <w:spacing w:after="1"/>
              <w:rPr>
                <w:color w:val="000000" w:themeColor="text1"/>
                <w:sz w:val="16"/>
                <w:szCs w:val="16"/>
              </w:rPr>
            </w:pPr>
          </w:p>
        </w:tc>
        <w:tc>
          <w:tcPr>
            <w:tcW w:w="1276" w:type="dxa"/>
            <w:vMerge/>
            <w:shd w:val="clear" w:color="auto" w:fill="auto"/>
          </w:tcPr>
          <w:p w:rsidR="004B69C3" w:rsidRPr="009B5C5C" w:rsidRDefault="004B69C3"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администрация Губернатора и Правительства</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val="restart"/>
            <w:shd w:val="clear" w:color="auto" w:fill="auto"/>
            <w:hideMark/>
          </w:tcPr>
          <w:p w:rsidR="004346BB" w:rsidRPr="009B5C5C" w:rsidRDefault="009E36FB" w:rsidP="004346BB">
            <w:pPr>
              <w:spacing w:after="1"/>
              <w:rPr>
                <w:color w:val="000000" w:themeColor="text1"/>
                <w:sz w:val="16"/>
                <w:szCs w:val="16"/>
              </w:rPr>
            </w:pPr>
            <w:r w:rsidRPr="009B5C5C">
              <w:rPr>
                <w:color w:val="000000" w:themeColor="text1"/>
                <w:sz w:val="16"/>
                <w:szCs w:val="16"/>
              </w:rPr>
              <w:t xml:space="preserve">актуализация информации на интернет-портале в информационно-телекоммуникационной сети </w:t>
            </w:r>
            <w:r w:rsidR="00A44EBB">
              <w:rPr>
                <w:color w:val="000000" w:themeColor="text1"/>
                <w:sz w:val="16"/>
                <w:szCs w:val="16"/>
              </w:rPr>
              <w:t>«</w:t>
            </w:r>
            <w:r w:rsidRPr="009B5C5C">
              <w:rPr>
                <w:color w:val="000000" w:themeColor="text1"/>
                <w:sz w:val="16"/>
                <w:szCs w:val="16"/>
              </w:rPr>
              <w:t>Интернет</w:t>
            </w:r>
            <w:r w:rsidR="00A44EBB">
              <w:rPr>
                <w:color w:val="000000" w:themeColor="text1"/>
                <w:sz w:val="16"/>
                <w:szCs w:val="16"/>
              </w:rPr>
              <w:t>»</w:t>
            </w:r>
            <w:r w:rsidRPr="009B5C5C">
              <w:rPr>
                <w:color w:val="000000" w:themeColor="text1"/>
                <w:sz w:val="16"/>
                <w:szCs w:val="16"/>
              </w:rPr>
              <w:t xml:space="preserve"> администрации Губернатора и Правительства для поддержки и развития социально ориентированных некоммерческих организаций</w:t>
            </w: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tcPr>
          <w:p w:rsidR="004346BB" w:rsidRPr="009B5C5C" w:rsidRDefault="004346BB" w:rsidP="004346BB">
            <w:pPr>
              <w:spacing w:after="1"/>
              <w:rPr>
                <w:color w:val="000000" w:themeColor="text1"/>
                <w:sz w:val="16"/>
                <w:szCs w:val="16"/>
              </w:rPr>
            </w:pPr>
          </w:p>
        </w:tc>
        <w:tc>
          <w:tcPr>
            <w:tcW w:w="856" w:type="dxa"/>
            <w:shd w:val="clear" w:color="auto" w:fill="auto"/>
          </w:tcPr>
          <w:p w:rsidR="004346BB" w:rsidRPr="009B5C5C" w:rsidRDefault="004346BB" w:rsidP="004346BB">
            <w:pPr>
              <w:spacing w:after="1"/>
              <w:rPr>
                <w:color w:val="000000" w:themeColor="text1"/>
                <w:sz w:val="16"/>
                <w:szCs w:val="16"/>
              </w:rPr>
            </w:pPr>
          </w:p>
        </w:tc>
        <w:tc>
          <w:tcPr>
            <w:tcW w:w="951" w:type="dxa"/>
            <w:gridSpan w:val="2"/>
            <w:shd w:val="clear" w:color="auto" w:fill="auto"/>
          </w:tcPr>
          <w:p w:rsidR="004346BB" w:rsidRPr="009B5C5C" w:rsidRDefault="004346BB" w:rsidP="004346BB">
            <w:pPr>
              <w:spacing w:after="1"/>
              <w:rPr>
                <w:color w:val="000000" w:themeColor="text1"/>
                <w:sz w:val="16"/>
                <w:szCs w:val="16"/>
              </w:rPr>
            </w:pPr>
          </w:p>
        </w:tc>
        <w:tc>
          <w:tcPr>
            <w:tcW w:w="891" w:type="dxa"/>
            <w:gridSpan w:val="3"/>
            <w:shd w:val="clear" w:color="auto" w:fill="auto"/>
          </w:tcPr>
          <w:p w:rsidR="004346BB" w:rsidRPr="009B5C5C" w:rsidRDefault="004346BB" w:rsidP="004346BB">
            <w:pPr>
              <w:spacing w:after="1"/>
              <w:rPr>
                <w:color w:val="000000" w:themeColor="text1"/>
                <w:sz w:val="16"/>
                <w:szCs w:val="16"/>
              </w:rPr>
            </w:pPr>
          </w:p>
        </w:tc>
        <w:tc>
          <w:tcPr>
            <w:tcW w:w="851" w:type="dxa"/>
            <w:gridSpan w:val="3"/>
            <w:shd w:val="clear" w:color="auto" w:fill="auto"/>
          </w:tcPr>
          <w:p w:rsidR="004346BB" w:rsidRPr="009B5C5C" w:rsidRDefault="004346BB" w:rsidP="004346BB">
            <w:pPr>
              <w:spacing w:after="1"/>
              <w:rPr>
                <w:color w:val="000000" w:themeColor="text1"/>
                <w:sz w:val="16"/>
                <w:szCs w:val="16"/>
              </w:rPr>
            </w:pPr>
          </w:p>
        </w:tc>
        <w:tc>
          <w:tcPr>
            <w:tcW w:w="850" w:type="dxa"/>
            <w:gridSpan w:val="2"/>
            <w:shd w:val="clear" w:color="auto" w:fill="auto"/>
          </w:tcPr>
          <w:p w:rsidR="004346BB" w:rsidRPr="009B5C5C" w:rsidRDefault="004346BB" w:rsidP="004346BB">
            <w:pPr>
              <w:spacing w:after="1"/>
              <w:rPr>
                <w:color w:val="000000" w:themeColor="text1"/>
                <w:sz w:val="16"/>
                <w:szCs w:val="16"/>
              </w:rPr>
            </w:pPr>
          </w:p>
        </w:tc>
        <w:tc>
          <w:tcPr>
            <w:tcW w:w="993" w:type="dxa"/>
            <w:gridSpan w:val="2"/>
            <w:shd w:val="clear" w:color="auto" w:fill="auto"/>
          </w:tcPr>
          <w:p w:rsidR="004346BB" w:rsidRPr="009B5C5C" w:rsidRDefault="004346BB" w:rsidP="004346BB">
            <w:pPr>
              <w:spacing w:after="1"/>
              <w:rPr>
                <w:color w:val="000000" w:themeColor="text1"/>
                <w:sz w:val="16"/>
                <w:szCs w:val="16"/>
              </w:rPr>
            </w:pP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915"/>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736506">
            <w:pPr>
              <w:spacing w:after="1"/>
              <w:rPr>
                <w:color w:val="000000" w:themeColor="text1"/>
                <w:sz w:val="16"/>
                <w:szCs w:val="16"/>
              </w:rPr>
            </w:pPr>
            <w:r w:rsidRPr="009B5C5C">
              <w:rPr>
                <w:color w:val="000000" w:themeColor="text1"/>
                <w:sz w:val="16"/>
                <w:szCs w:val="16"/>
              </w:rPr>
              <w:t>Итого по задаче</w:t>
            </w:r>
            <w:r w:rsidR="00736506" w:rsidRPr="009B5C5C">
              <w:rPr>
                <w:color w:val="000000" w:themeColor="text1"/>
                <w:sz w:val="16"/>
                <w:szCs w:val="16"/>
              </w:rPr>
              <w:br/>
            </w:r>
            <w:r w:rsidRPr="009B5C5C">
              <w:rPr>
                <w:color w:val="000000" w:themeColor="text1"/>
                <w:sz w:val="16"/>
                <w:szCs w:val="16"/>
              </w:rPr>
              <w:t>№ 4</w:t>
            </w:r>
          </w:p>
        </w:tc>
        <w:tc>
          <w:tcPr>
            <w:tcW w:w="1290"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4771,2</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200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200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2185,6</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2185,6</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tcPr>
          <w:p w:rsidR="004346BB" w:rsidRPr="009B5C5C" w:rsidRDefault="004346BB" w:rsidP="004346BB">
            <w:pPr>
              <w:spacing w:after="1"/>
              <w:rPr>
                <w:color w:val="000000" w:themeColor="text1"/>
                <w:sz w:val="16"/>
                <w:szCs w:val="16"/>
              </w:rPr>
            </w:pPr>
          </w:p>
        </w:tc>
        <w:tc>
          <w:tcPr>
            <w:tcW w:w="951" w:type="dxa"/>
            <w:gridSpan w:val="2"/>
            <w:shd w:val="clear" w:color="auto" w:fill="auto"/>
          </w:tcPr>
          <w:p w:rsidR="004346BB" w:rsidRPr="009B5C5C" w:rsidRDefault="004346BB" w:rsidP="004346BB">
            <w:pPr>
              <w:spacing w:after="1"/>
              <w:rPr>
                <w:color w:val="000000" w:themeColor="text1"/>
                <w:sz w:val="16"/>
                <w:szCs w:val="16"/>
              </w:rPr>
            </w:pPr>
          </w:p>
        </w:tc>
        <w:tc>
          <w:tcPr>
            <w:tcW w:w="891" w:type="dxa"/>
            <w:gridSpan w:val="3"/>
            <w:shd w:val="clear" w:color="auto" w:fill="auto"/>
          </w:tcPr>
          <w:p w:rsidR="004346BB" w:rsidRPr="009B5C5C" w:rsidRDefault="004346BB" w:rsidP="004346BB">
            <w:pPr>
              <w:spacing w:after="1"/>
              <w:rPr>
                <w:color w:val="000000" w:themeColor="text1"/>
                <w:sz w:val="16"/>
                <w:szCs w:val="16"/>
              </w:rPr>
            </w:pPr>
          </w:p>
        </w:tc>
        <w:tc>
          <w:tcPr>
            <w:tcW w:w="851" w:type="dxa"/>
            <w:gridSpan w:val="3"/>
            <w:shd w:val="clear" w:color="auto" w:fill="auto"/>
          </w:tcPr>
          <w:p w:rsidR="004346BB" w:rsidRPr="009B5C5C" w:rsidRDefault="004346BB" w:rsidP="004346BB">
            <w:pPr>
              <w:spacing w:after="1"/>
              <w:rPr>
                <w:color w:val="000000" w:themeColor="text1"/>
                <w:sz w:val="16"/>
                <w:szCs w:val="16"/>
              </w:rPr>
            </w:pP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90"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4771,2</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200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200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2185,6</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2185,6</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2823" w:type="dxa"/>
            <w:gridSpan w:val="4"/>
            <w:vMerge w:val="restart"/>
            <w:shd w:val="clear" w:color="auto" w:fill="auto"/>
            <w:noWrap/>
            <w:hideMark/>
          </w:tcPr>
          <w:p w:rsidR="004346BB" w:rsidRPr="009B5C5C" w:rsidRDefault="004346BB" w:rsidP="004346BB">
            <w:pPr>
              <w:spacing w:after="1"/>
              <w:rPr>
                <w:color w:val="000000" w:themeColor="text1"/>
                <w:sz w:val="16"/>
                <w:szCs w:val="16"/>
              </w:rPr>
            </w:pPr>
            <w:r w:rsidRPr="009B5C5C">
              <w:rPr>
                <w:color w:val="000000" w:themeColor="text1"/>
                <w:sz w:val="16"/>
                <w:szCs w:val="16"/>
              </w:rPr>
              <w:t>Всего по подпрограмме № 1</w:t>
            </w: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211076,8</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52892,1</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22270,7</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11000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11290,4</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17390,6</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21909,2</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37161,9</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37161,9</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2823"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2823"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федеральный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27334</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15896</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11438</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2823"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148346,7</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10600</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9832,7</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9990,4</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15790,6</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20009,2</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34961,9</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37161,9</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2823"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местный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12200</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1300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1600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1900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2200</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2823"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411"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внебюджетные средства</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25396,1</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25396,1</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183" w:type="dxa"/>
            <w:gridSpan w:val="36"/>
            <w:shd w:val="clear" w:color="auto" w:fill="auto"/>
            <w:noWrap/>
            <w:vAlign w:val="bottom"/>
            <w:hideMark/>
          </w:tcPr>
          <w:p w:rsidR="004A29DE" w:rsidRPr="009B5C5C" w:rsidRDefault="004A29DE" w:rsidP="004346BB">
            <w:pPr>
              <w:spacing w:after="1"/>
              <w:rPr>
                <w:color w:val="000000" w:themeColor="text1"/>
                <w:sz w:val="16"/>
                <w:szCs w:val="16"/>
              </w:rPr>
            </w:pPr>
          </w:p>
          <w:p w:rsidR="004346BB" w:rsidRPr="009B5C5C" w:rsidRDefault="004346BB" w:rsidP="004346BB">
            <w:pPr>
              <w:spacing w:after="1"/>
              <w:rPr>
                <w:color w:val="000000" w:themeColor="text1"/>
                <w:sz w:val="16"/>
                <w:szCs w:val="16"/>
              </w:rPr>
            </w:pPr>
            <w:r w:rsidRPr="009B5C5C">
              <w:rPr>
                <w:color w:val="000000" w:themeColor="text1"/>
                <w:sz w:val="16"/>
                <w:szCs w:val="16"/>
              </w:rPr>
              <w:t xml:space="preserve">II. Подпрограмма № 2 </w:t>
            </w:r>
            <w:r w:rsidR="00A44EBB">
              <w:rPr>
                <w:color w:val="000000" w:themeColor="text1"/>
                <w:sz w:val="16"/>
                <w:szCs w:val="16"/>
              </w:rPr>
              <w:t>«</w:t>
            </w:r>
            <w:r w:rsidRPr="009B5C5C">
              <w:rPr>
                <w:color w:val="000000" w:themeColor="text1"/>
                <w:sz w:val="16"/>
                <w:szCs w:val="16"/>
              </w:rPr>
              <w:t>Развитие территориального общественного самоуправления в Архангельской области</w:t>
            </w:r>
            <w:r w:rsidR="00A44EBB">
              <w:rPr>
                <w:color w:val="000000" w:themeColor="text1"/>
                <w:sz w:val="16"/>
                <w:szCs w:val="16"/>
              </w:rPr>
              <w:t>»</w:t>
            </w:r>
          </w:p>
        </w:tc>
      </w:tr>
      <w:tr w:rsidR="009B5C5C" w:rsidRPr="009B5C5C" w:rsidTr="00FD5F94">
        <w:trPr>
          <w:trHeight w:val="300"/>
        </w:trPr>
        <w:tc>
          <w:tcPr>
            <w:tcW w:w="15183" w:type="dxa"/>
            <w:gridSpan w:val="36"/>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Цель подпрограммы № 2 - развитие и совершенствование системы территориального общественного самоуправления в Архангельской области как формы самоорганизации граждан по месту их жительства для самостоятельного и под свою ответственность осуществления собственных инициатив и эффективного взаимодействия исполнительных органов государственной власти Архангельской области и органов местного самоуправления с органами территориального общественного самоуправления в Архангельской области (далее - ТОС)</w:t>
            </w:r>
          </w:p>
        </w:tc>
      </w:tr>
      <w:tr w:rsidR="009B5C5C" w:rsidRPr="009B5C5C" w:rsidTr="00FD5F94">
        <w:trPr>
          <w:trHeight w:val="300"/>
        </w:trPr>
        <w:tc>
          <w:tcPr>
            <w:tcW w:w="13907" w:type="dxa"/>
            <w:gridSpan w:val="3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Задача № 1 - создание благоприятной среды и стимулов для формирования и развития ТОС</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71" w:type="dxa"/>
            <w:gridSpan w:val="3"/>
            <w:vMerge w:val="restart"/>
            <w:shd w:val="clear" w:color="auto" w:fill="auto"/>
            <w:hideMark/>
          </w:tcPr>
          <w:p w:rsidR="004346BB" w:rsidRPr="009B5C5C" w:rsidRDefault="004346BB" w:rsidP="004A29DE">
            <w:pPr>
              <w:spacing w:after="1"/>
              <w:rPr>
                <w:color w:val="000000" w:themeColor="text1"/>
                <w:sz w:val="16"/>
                <w:szCs w:val="16"/>
              </w:rPr>
            </w:pPr>
            <w:r w:rsidRPr="009B5C5C">
              <w:rPr>
                <w:color w:val="000000" w:themeColor="text1"/>
                <w:sz w:val="16"/>
                <w:szCs w:val="16"/>
              </w:rPr>
              <w:t xml:space="preserve">1.1. </w:t>
            </w:r>
            <w:r w:rsidR="004A29DE" w:rsidRPr="009B5C5C">
              <w:rPr>
                <w:color w:val="000000" w:themeColor="text1"/>
                <w:sz w:val="16"/>
                <w:szCs w:val="16"/>
              </w:rPr>
              <w:t>П</w:t>
            </w:r>
            <w:r w:rsidRPr="009B5C5C">
              <w:rPr>
                <w:color w:val="000000" w:themeColor="text1"/>
                <w:sz w:val="16"/>
                <w:szCs w:val="16"/>
              </w:rPr>
              <w:t>редоставление субсидий бюджетам муниципальных районов на поддержку ТОС</w:t>
            </w:r>
          </w:p>
        </w:tc>
        <w:tc>
          <w:tcPr>
            <w:tcW w:w="1417" w:type="dxa"/>
            <w:gridSpan w:val="4"/>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158051,7</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14977,3</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15600</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15600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16000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21227,2</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21307,2</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26670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26670</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увеличение количества органов ТОС в муниципальных районах к 2021 году до 1100;</w:t>
            </w:r>
          </w:p>
        </w:tc>
        <w:tc>
          <w:tcPr>
            <w:tcW w:w="127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пункты 5.1, 11 и 12 перечня</w:t>
            </w:r>
          </w:p>
        </w:tc>
      </w:tr>
      <w:tr w:rsidR="009B5C5C" w:rsidRPr="009B5C5C" w:rsidTr="00FD5F94">
        <w:trPr>
          <w:trHeight w:val="1275"/>
        </w:trPr>
        <w:tc>
          <w:tcPr>
            <w:tcW w:w="1571"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7"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количество реализованных проектов ТОС в муниципальных районах с 2014 по 2016 гг. - не менее 145 ежегодно, с 2017 по 2021 гг. - не менее 220 ежегодно</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71"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7"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119441</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11521</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12000</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12000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12000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15920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16000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20000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20000</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71"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7"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местный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38610,7</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3456,3</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3600</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3600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4000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5307,2</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5307,2</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6670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6670</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7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417"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71"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17" w:type="dxa"/>
            <w:gridSpan w:val="4"/>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министерство по местному самоуправлению и внутренней политике</w:t>
            </w: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30577,3</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14977,3</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15600</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71"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7"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71"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7"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23521</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11521</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12000</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71"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7"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местный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7056,3</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3456,3</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3600</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71"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17" w:type="dxa"/>
            <w:gridSpan w:val="4"/>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администрация Губернатора и Правительства</w:t>
            </w: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127474,4</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15600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16000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21227,2</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21307,2</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26670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26670</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71"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7"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51"/>
        </w:trPr>
        <w:tc>
          <w:tcPr>
            <w:tcW w:w="1571"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7"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95920</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12000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12000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15920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16000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20000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20000</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71"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7"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местный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31554,4</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3600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4000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5307,2</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5307,2</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6670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6670</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71"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 Предоставление субсидий бюджетам городских округов Архангельской области на поддержку ТОС</w:t>
            </w:r>
          </w:p>
        </w:tc>
        <w:tc>
          <w:tcPr>
            <w:tcW w:w="1417" w:type="dxa"/>
            <w:gridSpan w:val="4"/>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7339,7</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609,6</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730,1</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750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750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750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750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1500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1500</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увеличение количества органов ТОС в городских округах к 2021 году до 90;</w:t>
            </w:r>
          </w:p>
        </w:tc>
        <w:tc>
          <w:tcPr>
            <w:tcW w:w="127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пункты 5.1, 11 и 12 перечня</w:t>
            </w:r>
          </w:p>
        </w:tc>
      </w:tr>
      <w:tr w:rsidR="009B5C5C" w:rsidRPr="009B5C5C" w:rsidTr="00FD5F94">
        <w:trPr>
          <w:trHeight w:val="1065"/>
        </w:trPr>
        <w:tc>
          <w:tcPr>
            <w:tcW w:w="1571"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7"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количество реализованных проектов ТОС в городских округах с 2014 по 2016 годы - не менее 15 ежегодно, с 2017 по 2021 годы - не менее 20 ежегодно</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71"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7"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4887,7</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407,6</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480,1</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500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500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71"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7"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местный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2452</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202</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250</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500</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7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417"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71"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17" w:type="dxa"/>
            <w:gridSpan w:val="4"/>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министерство по местному самоуправлению и внутренней политике</w:t>
            </w: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1339,7</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609,6</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730,1</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71"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7"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71"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7"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887,7</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407,6</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480,1</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71"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7"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местный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452</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202</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250</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71"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17" w:type="dxa"/>
            <w:gridSpan w:val="4"/>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администрация Губернатора и Правительства</w:t>
            </w: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6000</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750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750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750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750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1500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1500</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71"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7"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71"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7"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4000</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500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500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71"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7"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местный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2000</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500</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71"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1.3. Предоставление субсидий местным бюджетам на развитие системы ТОС в 2014 году</w:t>
            </w:r>
          </w:p>
        </w:tc>
        <w:tc>
          <w:tcPr>
            <w:tcW w:w="1417" w:type="dxa"/>
            <w:gridSpan w:val="4"/>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министерство по местному самоуправлению и внутренней политике</w:t>
            </w: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9500</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9500</w:t>
            </w:r>
          </w:p>
        </w:tc>
        <w:tc>
          <w:tcPr>
            <w:tcW w:w="9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xml:space="preserve">увеличение количества в муниципальных районах Архангельской области органов ТОС по итогам 2014 года до 750, количество реализованных </w:t>
            </w:r>
            <w:r w:rsidRPr="009B5C5C">
              <w:rPr>
                <w:color w:val="000000" w:themeColor="text1"/>
                <w:sz w:val="16"/>
                <w:szCs w:val="16"/>
              </w:rPr>
              <w:lastRenderedPageBreak/>
              <w:t>проектов ТОС в 2014 году - не менее 140</w:t>
            </w:r>
          </w:p>
        </w:tc>
        <w:tc>
          <w:tcPr>
            <w:tcW w:w="1276" w:type="dxa"/>
            <w:vMerge w:val="restart"/>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lastRenderedPageBreak/>
              <w:t>пункты 11 и 12 перечня</w:t>
            </w:r>
          </w:p>
        </w:tc>
      </w:tr>
      <w:tr w:rsidR="009B5C5C" w:rsidRPr="009B5C5C" w:rsidTr="00FD5F94">
        <w:trPr>
          <w:trHeight w:val="300"/>
        </w:trPr>
        <w:tc>
          <w:tcPr>
            <w:tcW w:w="1571"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7"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71"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7"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9500</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9500</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71"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lastRenderedPageBreak/>
              <w:t>1.4. Предоставление субсидий бюджетам городских округов Архангельской области на развитие системы ТОС в 2014 году</w:t>
            </w:r>
          </w:p>
        </w:tc>
        <w:tc>
          <w:tcPr>
            <w:tcW w:w="1417" w:type="dxa"/>
            <w:gridSpan w:val="4"/>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министерство по местному самоуправлению и внутренней политике</w:t>
            </w: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500</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500</w:t>
            </w:r>
          </w:p>
        </w:tc>
        <w:tc>
          <w:tcPr>
            <w:tcW w:w="9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увеличение количества органов ТОС в городских округах Архангельской области к 2015 году до 40, количество реализованных проектов ТОС с 2014 по 2015 год - не менее 20</w:t>
            </w:r>
          </w:p>
        </w:tc>
        <w:tc>
          <w:tcPr>
            <w:tcW w:w="1276" w:type="dxa"/>
            <w:vMerge w:val="restart"/>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пункты 11 и 12 перечня</w:t>
            </w:r>
          </w:p>
        </w:tc>
      </w:tr>
      <w:tr w:rsidR="009B5C5C" w:rsidRPr="009B5C5C" w:rsidTr="00FD5F94">
        <w:trPr>
          <w:trHeight w:val="300"/>
        </w:trPr>
        <w:tc>
          <w:tcPr>
            <w:tcW w:w="1571"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7"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71"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7"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500</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500</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71"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1.5. Организация и проведение мероприятий по стимулированию органов местного самоуправления, органов ТОС и активистов ТОС</w:t>
            </w:r>
          </w:p>
        </w:tc>
        <w:tc>
          <w:tcPr>
            <w:tcW w:w="1417" w:type="dxa"/>
            <w:gridSpan w:val="4"/>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администрации Губернатора и Правительства</w:t>
            </w: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4300</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1900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1900</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увеличение количества органов ТОС к 2021 году до 1100</w:t>
            </w:r>
          </w:p>
        </w:tc>
        <w:tc>
          <w:tcPr>
            <w:tcW w:w="1276" w:type="dxa"/>
            <w:vMerge w:val="restart"/>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пункт 11 перечня</w:t>
            </w:r>
          </w:p>
        </w:tc>
      </w:tr>
      <w:tr w:rsidR="009B5C5C" w:rsidRPr="009B5C5C" w:rsidTr="00FD5F94">
        <w:trPr>
          <w:trHeight w:val="300"/>
        </w:trPr>
        <w:tc>
          <w:tcPr>
            <w:tcW w:w="1571"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7"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71"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7"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4300</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1900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1900</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71"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 по задаче</w:t>
            </w:r>
            <w:r w:rsidR="004A29DE" w:rsidRPr="009B5C5C">
              <w:rPr>
                <w:color w:val="000000" w:themeColor="text1"/>
                <w:sz w:val="16"/>
                <w:szCs w:val="16"/>
              </w:rPr>
              <w:br/>
            </w:r>
            <w:r w:rsidRPr="009B5C5C">
              <w:rPr>
                <w:color w:val="000000" w:themeColor="text1"/>
                <w:sz w:val="16"/>
                <w:szCs w:val="16"/>
              </w:rPr>
              <w:t xml:space="preserve"> № 1</w:t>
            </w:r>
          </w:p>
        </w:tc>
        <w:tc>
          <w:tcPr>
            <w:tcW w:w="1417" w:type="dxa"/>
            <w:gridSpan w:val="4"/>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179691,4</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25586,9</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16330,1</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16350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16750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22227,2</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22307,2</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30070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30070</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71"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7"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71"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7"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138628,7</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21928,6</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12480,1</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12500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12500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16670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16750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22900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22900</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71"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417"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местный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41062,7</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3658,3</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3850</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3850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4250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5557,2</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5557,2</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7170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7170</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3907" w:type="dxa"/>
            <w:gridSpan w:val="3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Задача № 2 - повышение уровня профессионализма, квалификации и компетенций представителей ТОС и муниципальных служащих</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 Организация и проведение обучающих семинаров для представителей ТОС и муниципальных служащих</w:t>
            </w:r>
          </w:p>
        </w:tc>
        <w:tc>
          <w:tcPr>
            <w:tcW w:w="1455" w:type="dxa"/>
            <w:gridSpan w:val="6"/>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администрация Губернатора и Правительства</w:t>
            </w: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2750</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350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400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доля обученных представителей и руководителей ТОС от общего числа представителей и руководителей ТОС (к 2021 году - 90 процентов)</w:t>
            </w:r>
          </w:p>
        </w:tc>
        <w:tc>
          <w:tcPr>
            <w:tcW w:w="1276" w:type="dxa"/>
            <w:vMerge w:val="restart"/>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пункт 13 перечня</w:t>
            </w: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55" w:type="dxa"/>
            <w:gridSpan w:val="6"/>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tcPr>
          <w:p w:rsidR="004346BB" w:rsidRPr="009B5C5C" w:rsidRDefault="004346BB" w:rsidP="004346BB">
            <w:pPr>
              <w:spacing w:after="1"/>
              <w:rPr>
                <w:color w:val="000000" w:themeColor="text1"/>
                <w:sz w:val="16"/>
                <w:szCs w:val="16"/>
              </w:rPr>
            </w:pPr>
          </w:p>
        </w:tc>
        <w:tc>
          <w:tcPr>
            <w:tcW w:w="951" w:type="dxa"/>
            <w:gridSpan w:val="2"/>
            <w:shd w:val="clear" w:color="auto" w:fill="auto"/>
          </w:tcPr>
          <w:p w:rsidR="004346BB" w:rsidRPr="009B5C5C" w:rsidRDefault="004346BB" w:rsidP="004346BB">
            <w:pPr>
              <w:spacing w:after="1"/>
              <w:rPr>
                <w:color w:val="000000" w:themeColor="text1"/>
                <w:sz w:val="16"/>
                <w:szCs w:val="16"/>
              </w:rPr>
            </w:pPr>
          </w:p>
        </w:tc>
        <w:tc>
          <w:tcPr>
            <w:tcW w:w="891" w:type="dxa"/>
            <w:gridSpan w:val="3"/>
            <w:shd w:val="clear" w:color="auto" w:fill="auto"/>
          </w:tcPr>
          <w:p w:rsidR="004346BB" w:rsidRPr="009B5C5C" w:rsidRDefault="004346BB" w:rsidP="004346BB">
            <w:pPr>
              <w:spacing w:after="1"/>
              <w:rPr>
                <w:color w:val="000000" w:themeColor="text1"/>
                <w:sz w:val="16"/>
                <w:szCs w:val="16"/>
              </w:rPr>
            </w:pPr>
          </w:p>
        </w:tc>
        <w:tc>
          <w:tcPr>
            <w:tcW w:w="851" w:type="dxa"/>
            <w:gridSpan w:val="3"/>
            <w:shd w:val="clear" w:color="auto" w:fill="auto"/>
          </w:tcPr>
          <w:p w:rsidR="004346BB" w:rsidRPr="009B5C5C" w:rsidRDefault="004346BB" w:rsidP="004346BB">
            <w:pPr>
              <w:spacing w:after="1"/>
              <w:rPr>
                <w:color w:val="000000" w:themeColor="text1"/>
                <w:sz w:val="16"/>
                <w:szCs w:val="16"/>
              </w:rPr>
            </w:pP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55" w:type="dxa"/>
            <w:gridSpan w:val="6"/>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2750</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350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400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 Разработка и издание методических материалов для органов местного самоуправления и ТОС</w:t>
            </w:r>
          </w:p>
        </w:tc>
        <w:tc>
          <w:tcPr>
            <w:tcW w:w="1455" w:type="dxa"/>
            <w:gridSpan w:val="6"/>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администрация Губернатора и Правительства</w:t>
            </w: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600</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300</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увеличение количества органов ТОС к 2021 году до 1100</w:t>
            </w:r>
          </w:p>
        </w:tc>
        <w:tc>
          <w:tcPr>
            <w:tcW w:w="1276" w:type="dxa"/>
            <w:vMerge w:val="restart"/>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пункт 11 перечня</w:t>
            </w: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55" w:type="dxa"/>
            <w:gridSpan w:val="6"/>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tcPr>
          <w:p w:rsidR="004346BB" w:rsidRPr="009B5C5C" w:rsidRDefault="004346BB" w:rsidP="004346BB">
            <w:pPr>
              <w:spacing w:after="1"/>
              <w:rPr>
                <w:color w:val="000000" w:themeColor="text1"/>
                <w:sz w:val="16"/>
                <w:szCs w:val="16"/>
              </w:rPr>
            </w:pPr>
          </w:p>
        </w:tc>
        <w:tc>
          <w:tcPr>
            <w:tcW w:w="951" w:type="dxa"/>
            <w:gridSpan w:val="2"/>
            <w:shd w:val="clear" w:color="auto" w:fill="auto"/>
          </w:tcPr>
          <w:p w:rsidR="004346BB" w:rsidRPr="009B5C5C" w:rsidRDefault="004346BB" w:rsidP="004346BB">
            <w:pPr>
              <w:spacing w:after="1"/>
              <w:rPr>
                <w:color w:val="000000" w:themeColor="text1"/>
                <w:sz w:val="16"/>
                <w:szCs w:val="16"/>
              </w:rPr>
            </w:pPr>
          </w:p>
        </w:tc>
        <w:tc>
          <w:tcPr>
            <w:tcW w:w="891" w:type="dxa"/>
            <w:gridSpan w:val="3"/>
            <w:shd w:val="clear" w:color="auto" w:fill="auto"/>
          </w:tcPr>
          <w:p w:rsidR="004346BB" w:rsidRPr="009B5C5C" w:rsidRDefault="004346BB" w:rsidP="004346BB">
            <w:pPr>
              <w:spacing w:after="1"/>
              <w:rPr>
                <w:color w:val="000000" w:themeColor="text1"/>
                <w:sz w:val="16"/>
                <w:szCs w:val="16"/>
              </w:rPr>
            </w:pPr>
          </w:p>
        </w:tc>
        <w:tc>
          <w:tcPr>
            <w:tcW w:w="851" w:type="dxa"/>
            <w:gridSpan w:val="3"/>
            <w:shd w:val="clear" w:color="auto" w:fill="auto"/>
          </w:tcPr>
          <w:p w:rsidR="004346BB" w:rsidRPr="009B5C5C" w:rsidRDefault="004346BB" w:rsidP="004346BB">
            <w:pPr>
              <w:spacing w:after="1"/>
              <w:rPr>
                <w:color w:val="000000" w:themeColor="text1"/>
                <w:sz w:val="16"/>
                <w:szCs w:val="16"/>
              </w:rPr>
            </w:pPr>
          </w:p>
        </w:tc>
        <w:tc>
          <w:tcPr>
            <w:tcW w:w="850" w:type="dxa"/>
            <w:gridSpan w:val="2"/>
            <w:shd w:val="clear" w:color="auto" w:fill="auto"/>
          </w:tcPr>
          <w:p w:rsidR="004346BB" w:rsidRPr="009B5C5C" w:rsidRDefault="004346BB" w:rsidP="004346BB">
            <w:pPr>
              <w:spacing w:after="1"/>
              <w:rPr>
                <w:color w:val="000000" w:themeColor="text1"/>
                <w:sz w:val="16"/>
                <w:szCs w:val="16"/>
              </w:rPr>
            </w:pPr>
          </w:p>
        </w:tc>
        <w:tc>
          <w:tcPr>
            <w:tcW w:w="993" w:type="dxa"/>
            <w:gridSpan w:val="2"/>
            <w:shd w:val="clear" w:color="auto" w:fill="auto"/>
          </w:tcPr>
          <w:p w:rsidR="004346BB" w:rsidRPr="009B5C5C" w:rsidRDefault="004346BB" w:rsidP="004346BB">
            <w:pPr>
              <w:spacing w:after="1"/>
              <w:rPr>
                <w:color w:val="000000" w:themeColor="text1"/>
                <w:sz w:val="16"/>
                <w:szCs w:val="16"/>
              </w:rPr>
            </w:pP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55" w:type="dxa"/>
            <w:gridSpan w:val="6"/>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600</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300</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lastRenderedPageBreak/>
              <w:t>2.3. Организация и проведение социологических исследований по вопросам местного самоуправления и ТОС</w:t>
            </w:r>
          </w:p>
        </w:tc>
        <w:tc>
          <w:tcPr>
            <w:tcW w:w="1455" w:type="dxa"/>
            <w:gridSpan w:val="6"/>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администрация Губернатора и Правительства</w:t>
            </w: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3000</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повышение качества реализации мероприятий государственной поддержки ТОС в Архангельской области</w:t>
            </w:r>
          </w:p>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пункты 11 и 5.1</w:t>
            </w:r>
          </w:p>
        </w:tc>
      </w:tr>
      <w:tr w:rsidR="009B5C5C" w:rsidRPr="009B5C5C" w:rsidTr="00FD5F94">
        <w:trPr>
          <w:trHeight w:val="661"/>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55" w:type="dxa"/>
            <w:gridSpan w:val="6"/>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55" w:type="dxa"/>
            <w:gridSpan w:val="6"/>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3000</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xml:space="preserve">Итого по задаче </w:t>
            </w:r>
            <w:r w:rsidR="00BA2D54" w:rsidRPr="009B5C5C">
              <w:rPr>
                <w:color w:val="000000" w:themeColor="text1"/>
                <w:sz w:val="16"/>
                <w:szCs w:val="16"/>
              </w:rPr>
              <w:br/>
            </w:r>
            <w:r w:rsidRPr="009B5C5C">
              <w:rPr>
                <w:color w:val="000000" w:themeColor="text1"/>
                <w:sz w:val="16"/>
                <w:szCs w:val="16"/>
              </w:rPr>
              <w:t>№ 2</w:t>
            </w:r>
          </w:p>
        </w:tc>
        <w:tc>
          <w:tcPr>
            <w:tcW w:w="1455" w:type="dxa"/>
            <w:gridSpan w:val="6"/>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6350</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1350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400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2300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2300</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55" w:type="dxa"/>
            <w:gridSpan w:val="6"/>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tcPr>
          <w:p w:rsidR="004346BB" w:rsidRPr="009B5C5C" w:rsidRDefault="004346BB" w:rsidP="004346BB">
            <w:pPr>
              <w:spacing w:after="1"/>
              <w:rPr>
                <w:color w:val="000000" w:themeColor="text1"/>
                <w:sz w:val="16"/>
                <w:szCs w:val="16"/>
              </w:rPr>
            </w:pPr>
          </w:p>
        </w:tc>
        <w:tc>
          <w:tcPr>
            <w:tcW w:w="951" w:type="dxa"/>
            <w:gridSpan w:val="2"/>
            <w:shd w:val="clear" w:color="auto" w:fill="auto"/>
          </w:tcPr>
          <w:p w:rsidR="004346BB" w:rsidRPr="009B5C5C" w:rsidRDefault="004346BB" w:rsidP="004346BB">
            <w:pPr>
              <w:spacing w:after="1"/>
              <w:rPr>
                <w:color w:val="000000" w:themeColor="text1"/>
                <w:sz w:val="16"/>
                <w:szCs w:val="16"/>
              </w:rPr>
            </w:pPr>
          </w:p>
        </w:tc>
        <w:tc>
          <w:tcPr>
            <w:tcW w:w="891" w:type="dxa"/>
            <w:gridSpan w:val="3"/>
            <w:shd w:val="clear" w:color="auto" w:fill="auto"/>
          </w:tcPr>
          <w:p w:rsidR="004346BB" w:rsidRPr="009B5C5C" w:rsidRDefault="004346BB" w:rsidP="004346BB">
            <w:pPr>
              <w:spacing w:after="1"/>
              <w:rPr>
                <w:color w:val="000000" w:themeColor="text1"/>
                <w:sz w:val="16"/>
                <w:szCs w:val="16"/>
              </w:rPr>
            </w:pPr>
          </w:p>
        </w:tc>
        <w:tc>
          <w:tcPr>
            <w:tcW w:w="851" w:type="dxa"/>
            <w:gridSpan w:val="3"/>
            <w:shd w:val="clear" w:color="auto" w:fill="auto"/>
          </w:tcPr>
          <w:p w:rsidR="004346BB" w:rsidRPr="009B5C5C" w:rsidRDefault="004346BB" w:rsidP="004346BB">
            <w:pPr>
              <w:spacing w:after="1"/>
              <w:rPr>
                <w:color w:val="000000" w:themeColor="text1"/>
                <w:sz w:val="16"/>
                <w:szCs w:val="16"/>
              </w:rPr>
            </w:pP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55" w:type="dxa"/>
            <w:gridSpan w:val="6"/>
            <w:vMerge/>
            <w:shd w:val="clear" w:color="auto" w:fill="auto"/>
            <w:vAlign w:val="center"/>
            <w:hideMark/>
          </w:tcPr>
          <w:p w:rsidR="004346BB" w:rsidRPr="009B5C5C" w:rsidRDefault="004346BB" w:rsidP="004346BB">
            <w:pPr>
              <w:spacing w:after="1"/>
              <w:rPr>
                <w:color w:val="000000" w:themeColor="text1"/>
                <w:sz w:val="16"/>
                <w:szCs w:val="16"/>
              </w:rPr>
            </w:pPr>
          </w:p>
        </w:tc>
        <w:tc>
          <w:tcPr>
            <w:tcW w:w="1246"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22"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6350</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1350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400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2300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2300</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p w:rsidR="004346BB" w:rsidRPr="009B5C5C" w:rsidRDefault="004346BB" w:rsidP="004346BB">
            <w:pPr>
              <w:spacing w:after="1"/>
              <w:rPr>
                <w:color w:val="000000" w:themeColor="text1"/>
                <w:sz w:val="16"/>
                <w:szCs w:val="16"/>
              </w:rPr>
            </w:pPr>
          </w:p>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183" w:type="dxa"/>
            <w:gridSpan w:val="36"/>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Задача № 3 - государственная информационная поддержка ТОС</w:t>
            </w:r>
          </w:p>
        </w:tc>
      </w:tr>
      <w:tr w:rsidR="009B5C5C" w:rsidRPr="009B5C5C" w:rsidTr="00FD5F94">
        <w:trPr>
          <w:trHeight w:val="9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xml:space="preserve">3.1. Организация и проведение научно-практической конференции по вопросам местного самоуправления, ежегодных съездов муниципальных образований, ежегодной межрегиональной конференции по ТОС и ежегодного фестиваля </w:t>
            </w:r>
            <w:r w:rsidR="00A44EBB">
              <w:rPr>
                <w:color w:val="000000" w:themeColor="text1"/>
                <w:sz w:val="16"/>
                <w:szCs w:val="16"/>
              </w:rPr>
              <w:t>«</w:t>
            </w:r>
            <w:r w:rsidRPr="009B5C5C">
              <w:rPr>
                <w:color w:val="000000" w:themeColor="text1"/>
                <w:sz w:val="16"/>
                <w:szCs w:val="16"/>
              </w:rPr>
              <w:t>ТОСы Поморья</w:t>
            </w:r>
            <w:r w:rsidR="00A44EBB">
              <w:rPr>
                <w:color w:val="000000" w:themeColor="text1"/>
                <w:sz w:val="16"/>
                <w:szCs w:val="16"/>
              </w:rPr>
              <w:t>»</w:t>
            </w:r>
          </w:p>
        </w:tc>
        <w:tc>
          <w:tcPr>
            <w:tcW w:w="1413" w:type="dxa"/>
            <w:gridSpan w:val="4"/>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4139,9</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71,4</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19,9</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948,6</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1100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количество реализованных проектов ТОС с 2014 по 2016 годы - не менее 160 ежегодно, с 2017 по 2021 годы - не менее 220 ежегодно</w:t>
            </w:r>
          </w:p>
        </w:tc>
        <w:tc>
          <w:tcPr>
            <w:tcW w:w="127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пункты 12</w:t>
            </w:r>
          </w:p>
          <w:p w:rsidR="004346BB" w:rsidRPr="009B5C5C" w:rsidRDefault="004346BB" w:rsidP="004346BB">
            <w:pPr>
              <w:spacing w:after="1"/>
              <w:rPr>
                <w:color w:val="000000" w:themeColor="text1"/>
                <w:sz w:val="16"/>
                <w:szCs w:val="16"/>
              </w:rPr>
            </w:pPr>
            <w:r w:rsidRPr="009B5C5C">
              <w:rPr>
                <w:color w:val="000000" w:themeColor="text1"/>
                <w:sz w:val="16"/>
                <w:szCs w:val="16"/>
              </w:rPr>
              <w:t>перечня</w:t>
            </w:r>
          </w:p>
        </w:tc>
      </w:tr>
      <w:tr w:rsidR="009B5C5C" w:rsidRPr="009B5C5C" w:rsidTr="00FD5F94">
        <w:trPr>
          <w:trHeight w:val="915"/>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13"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495"/>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13"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4139,9</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71,4</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19,9</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948,6</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1100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413"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9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13" w:type="dxa"/>
            <w:gridSpan w:val="4"/>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министерство по местному самоуправлению и внутренней политике</w:t>
            </w: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91,3</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71,4</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19,9</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13"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13"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91,3</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71,4</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19,9</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13" w:type="dxa"/>
            <w:gridSpan w:val="4"/>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xml:space="preserve">администрация </w:t>
            </w:r>
            <w:r w:rsidRPr="009B5C5C">
              <w:rPr>
                <w:color w:val="000000" w:themeColor="text1"/>
                <w:sz w:val="16"/>
                <w:szCs w:val="16"/>
              </w:rPr>
              <w:lastRenderedPageBreak/>
              <w:t>Губернатора и Правительства</w:t>
            </w: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lastRenderedPageBreak/>
              <w:t>итого</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4048,6</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948,6</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1100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13"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tcPr>
          <w:p w:rsidR="004346BB" w:rsidRPr="009B5C5C" w:rsidRDefault="004346BB" w:rsidP="004346BB">
            <w:pPr>
              <w:spacing w:after="1"/>
              <w:rPr>
                <w:color w:val="000000" w:themeColor="text1"/>
                <w:sz w:val="16"/>
                <w:szCs w:val="16"/>
              </w:rPr>
            </w:pPr>
          </w:p>
        </w:tc>
        <w:tc>
          <w:tcPr>
            <w:tcW w:w="951" w:type="dxa"/>
            <w:gridSpan w:val="2"/>
            <w:shd w:val="clear" w:color="auto" w:fill="auto"/>
          </w:tcPr>
          <w:p w:rsidR="004346BB" w:rsidRPr="009B5C5C" w:rsidRDefault="004346BB" w:rsidP="004346BB">
            <w:pPr>
              <w:spacing w:after="1"/>
              <w:rPr>
                <w:color w:val="000000" w:themeColor="text1"/>
                <w:sz w:val="16"/>
                <w:szCs w:val="16"/>
              </w:rPr>
            </w:pPr>
          </w:p>
        </w:tc>
        <w:tc>
          <w:tcPr>
            <w:tcW w:w="891" w:type="dxa"/>
            <w:gridSpan w:val="3"/>
            <w:shd w:val="clear" w:color="auto" w:fill="auto"/>
          </w:tcPr>
          <w:p w:rsidR="004346BB" w:rsidRPr="009B5C5C" w:rsidRDefault="004346BB" w:rsidP="004346BB">
            <w:pPr>
              <w:spacing w:after="1"/>
              <w:rPr>
                <w:color w:val="000000" w:themeColor="text1"/>
                <w:sz w:val="16"/>
                <w:szCs w:val="16"/>
              </w:rPr>
            </w:pPr>
          </w:p>
        </w:tc>
        <w:tc>
          <w:tcPr>
            <w:tcW w:w="851" w:type="dxa"/>
            <w:gridSpan w:val="3"/>
            <w:shd w:val="clear" w:color="auto" w:fill="auto"/>
          </w:tcPr>
          <w:p w:rsidR="004346BB" w:rsidRPr="009B5C5C" w:rsidRDefault="004346BB" w:rsidP="004346BB">
            <w:pPr>
              <w:spacing w:after="1"/>
              <w:rPr>
                <w:color w:val="000000" w:themeColor="text1"/>
                <w:sz w:val="16"/>
                <w:szCs w:val="16"/>
              </w:rPr>
            </w:pP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463"/>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13"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4048,6</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948,6</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1100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155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3.2. Участие представителей ТОС в межрегиональных и общероссийских мероприятиях в сфере развития ТОС</w:t>
            </w:r>
          </w:p>
        </w:tc>
        <w:tc>
          <w:tcPr>
            <w:tcW w:w="1413" w:type="dxa"/>
            <w:gridSpan w:val="4"/>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администрация Губернатора и Правительства</w:t>
            </w: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360</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200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80</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количество реализованных проектов ТОС с 2014 по 2016 гг. - не менее 160 ежегодно, с 2017 по 2021 гг. - не менее 220 ежегодно</w:t>
            </w:r>
          </w:p>
        </w:tc>
        <w:tc>
          <w:tcPr>
            <w:tcW w:w="1276" w:type="dxa"/>
            <w:vMerge w:val="restart"/>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пункты 12</w:t>
            </w:r>
          </w:p>
          <w:p w:rsidR="004346BB" w:rsidRPr="009B5C5C" w:rsidRDefault="004346BB" w:rsidP="004346BB">
            <w:pPr>
              <w:spacing w:after="1"/>
              <w:rPr>
                <w:color w:val="000000" w:themeColor="text1"/>
                <w:sz w:val="16"/>
                <w:szCs w:val="16"/>
              </w:rPr>
            </w:pPr>
            <w:r w:rsidRPr="009B5C5C">
              <w:rPr>
                <w:color w:val="000000" w:themeColor="text1"/>
                <w:sz w:val="16"/>
                <w:szCs w:val="16"/>
              </w:rPr>
              <w:t>перечня</w:t>
            </w: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13"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tcPr>
          <w:p w:rsidR="004346BB" w:rsidRPr="009B5C5C" w:rsidRDefault="004346BB" w:rsidP="004346BB">
            <w:pPr>
              <w:spacing w:after="1"/>
              <w:rPr>
                <w:color w:val="000000" w:themeColor="text1"/>
                <w:sz w:val="16"/>
                <w:szCs w:val="16"/>
              </w:rPr>
            </w:pPr>
          </w:p>
        </w:tc>
        <w:tc>
          <w:tcPr>
            <w:tcW w:w="951" w:type="dxa"/>
            <w:gridSpan w:val="2"/>
            <w:shd w:val="clear" w:color="auto" w:fill="auto"/>
          </w:tcPr>
          <w:p w:rsidR="004346BB" w:rsidRPr="009B5C5C" w:rsidRDefault="004346BB" w:rsidP="004346BB">
            <w:pPr>
              <w:spacing w:after="1"/>
              <w:rPr>
                <w:color w:val="000000" w:themeColor="text1"/>
                <w:sz w:val="16"/>
                <w:szCs w:val="16"/>
              </w:rPr>
            </w:pPr>
          </w:p>
        </w:tc>
        <w:tc>
          <w:tcPr>
            <w:tcW w:w="891" w:type="dxa"/>
            <w:gridSpan w:val="3"/>
            <w:shd w:val="clear" w:color="auto" w:fill="auto"/>
          </w:tcPr>
          <w:p w:rsidR="004346BB" w:rsidRPr="009B5C5C" w:rsidRDefault="004346BB" w:rsidP="004346BB">
            <w:pPr>
              <w:spacing w:after="1"/>
              <w:rPr>
                <w:color w:val="000000" w:themeColor="text1"/>
                <w:sz w:val="16"/>
                <w:szCs w:val="16"/>
              </w:rPr>
            </w:pPr>
          </w:p>
        </w:tc>
        <w:tc>
          <w:tcPr>
            <w:tcW w:w="851" w:type="dxa"/>
            <w:gridSpan w:val="3"/>
            <w:shd w:val="clear" w:color="auto" w:fill="auto"/>
          </w:tcPr>
          <w:p w:rsidR="004346BB" w:rsidRPr="009B5C5C" w:rsidRDefault="004346BB" w:rsidP="004346BB">
            <w:pPr>
              <w:spacing w:after="1"/>
              <w:rPr>
                <w:color w:val="000000" w:themeColor="text1"/>
                <w:sz w:val="16"/>
                <w:szCs w:val="16"/>
              </w:rPr>
            </w:pPr>
          </w:p>
        </w:tc>
        <w:tc>
          <w:tcPr>
            <w:tcW w:w="850" w:type="dxa"/>
            <w:gridSpan w:val="2"/>
            <w:shd w:val="clear" w:color="auto" w:fill="auto"/>
          </w:tcPr>
          <w:p w:rsidR="004346BB" w:rsidRPr="009B5C5C" w:rsidRDefault="004346BB" w:rsidP="004346BB">
            <w:pPr>
              <w:spacing w:after="1"/>
              <w:rPr>
                <w:color w:val="000000" w:themeColor="text1"/>
                <w:sz w:val="16"/>
                <w:szCs w:val="16"/>
              </w:rPr>
            </w:pP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13"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360</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200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80</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1672"/>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3.3. Разработка и размещение в региональных и местных средствах массовой информации материалов о деятельности ТОС области</w:t>
            </w:r>
          </w:p>
        </w:tc>
        <w:tc>
          <w:tcPr>
            <w:tcW w:w="1413" w:type="dxa"/>
            <w:gridSpan w:val="4"/>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администрация Губернатора и Правительства</w:t>
            </w: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1200</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200</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500</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xml:space="preserve">количество материалов в средствах массовой информации и в информационно-телекоммуникационной сети </w:t>
            </w:r>
            <w:r w:rsidR="00A44EBB">
              <w:rPr>
                <w:color w:val="000000" w:themeColor="text1"/>
                <w:sz w:val="16"/>
                <w:szCs w:val="16"/>
              </w:rPr>
              <w:t>«</w:t>
            </w:r>
            <w:r w:rsidRPr="009B5C5C">
              <w:rPr>
                <w:color w:val="000000" w:themeColor="text1"/>
                <w:sz w:val="16"/>
                <w:szCs w:val="16"/>
              </w:rPr>
              <w:t>Интернет</w:t>
            </w:r>
            <w:r w:rsidR="00A44EBB">
              <w:rPr>
                <w:color w:val="000000" w:themeColor="text1"/>
                <w:sz w:val="16"/>
                <w:szCs w:val="16"/>
              </w:rPr>
              <w:t>»</w:t>
            </w:r>
            <w:r w:rsidRPr="009B5C5C">
              <w:rPr>
                <w:color w:val="000000" w:themeColor="text1"/>
                <w:sz w:val="16"/>
                <w:szCs w:val="16"/>
              </w:rPr>
              <w:t xml:space="preserve"> о деятельности ТОС с 2017 по 2021 гг. - не менее 400 ежегодно; </w:t>
            </w:r>
          </w:p>
        </w:tc>
        <w:tc>
          <w:tcPr>
            <w:tcW w:w="127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пункты 14 и 5.1 перечня</w:t>
            </w: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13"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tcPr>
          <w:p w:rsidR="004346BB" w:rsidRPr="009B5C5C" w:rsidRDefault="004346BB" w:rsidP="004346BB">
            <w:pPr>
              <w:spacing w:after="1"/>
              <w:rPr>
                <w:color w:val="000000" w:themeColor="text1"/>
                <w:sz w:val="16"/>
                <w:szCs w:val="16"/>
              </w:rPr>
            </w:pP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402"/>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13"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1200</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200</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500</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1785"/>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3.4. Издание и тиражирование информационных материалов по ТОС</w:t>
            </w:r>
          </w:p>
        </w:tc>
        <w:tc>
          <w:tcPr>
            <w:tcW w:w="1413" w:type="dxa"/>
            <w:gridSpan w:val="4"/>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администрация Губернатора и Правительства</w:t>
            </w: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540</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270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270</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xml:space="preserve">количество материалов в средствах массовой информации и в информационно-телекоммуникационной сети </w:t>
            </w:r>
            <w:r w:rsidR="00A44EBB">
              <w:rPr>
                <w:color w:val="000000" w:themeColor="text1"/>
                <w:sz w:val="16"/>
                <w:szCs w:val="16"/>
              </w:rPr>
              <w:t>«</w:t>
            </w:r>
            <w:r w:rsidRPr="009B5C5C">
              <w:rPr>
                <w:color w:val="000000" w:themeColor="text1"/>
                <w:sz w:val="16"/>
                <w:szCs w:val="16"/>
              </w:rPr>
              <w:t>Интернет</w:t>
            </w:r>
            <w:r w:rsidR="00A44EBB">
              <w:rPr>
                <w:color w:val="000000" w:themeColor="text1"/>
                <w:sz w:val="16"/>
                <w:szCs w:val="16"/>
              </w:rPr>
              <w:t>»</w:t>
            </w:r>
            <w:r w:rsidRPr="009B5C5C">
              <w:rPr>
                <w:color w:val="000000" w:themeColor="text1"/>
                <w:sz w:val="16"/>
                <w:szCs w:val="16"/>
              </w:rPr>
              <w:t xml:space="preserve"> о деятельности ТОС с 2017 по 2021 гг. - не менее 400 ежегодно; </w:t>
            </w:r>
          </w:p>
        </w:tc>
        <w:tc>
          <w:tcPr>
            <w:tcW w:w="1276" w:type="dxa"/>
            <w:vMerge w:val="restart"/>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пункты 14 и 5.1 перечня</w:t>
            </w: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13"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tcPr>
          <w:p w:rsidR="004346BB" w:rsidRPr="009B5C5C" w:rsidRDefault="004346BB" w:rsidP="004346BB">
            <w:pPr>
              <w:spacing w:after="1"/>
              <w:rPr>
                <w:color w:val="000000" w:themeColor="text1"/>
                <w:sz w:val="16"/>
                <w:szCs w:val="16"/>
              </w:rPr>
            </w:pPr>
          </w:p>
        </w:tc>
        <w:tc>
          <w:tcPr>
            <w:tcW w:w="951" w:type="dxa"/>
            <w:gridSpan w:val="2"/>
            <w:shd w:val="clear" w:color="auto" w:fill="auto"/>
          </w:tcPr>
          <w:p w:rsidR="004346BB" w:rsidRPr="009B5C5C" w:rsidRDefault="004346BB" w:rsidP="004346BB">
            <w:pPr>
              <w:spacing w:after="1"/>
              <w:rPr>
                <w:color w:val="000000" w:themeColor="text1"/>
                <w:sz w:val="16"/>
                <w:szCs w:val="16"/>
              </w:rPr>
            </w:pPr>
          </w:p>
        </w:tc>
        <w:tc>
          <w:tcPr>
            <w:tcW w:w="891" w:type="dxa"/>
            <w:gridSpan w:val="3"/>
            <w:shd w:val="clear" w:color="auto" w:fill="auto"/>
          </w:tcPr>
          <w:p w:rsidR="004346BB" w:rsidRPr="009B5C5C" w:rsidRDefault="004346BB" w:rsidP="004346BB">
            <w:pPr>
              <w:spacing w:after="1"/>
              <w:rPr>
                <w:color w:val="000000" w:themeColor="text1"/>
                <w:sz w:val="16"/>
                <w:szCs w:val="16"/>
              </w:rPr>
            </w:pPr>
          </w:p>
        </w:tc>
        <w:tc>
          <w:tcPr>
            <w:tcW w:w="851" w:type="dxa"/>
            <w:gridSpan w:val="3"/>
            <w:shd w:val="clear" w:color="auto" w:fill="auto"/>
          </w:tcPr>
          <w:p w:rsidR="004346BB" w:rsidRPr="009B5C5C" w:rsidRDefault="004346BB" w:rsidP="004346BB">
            <w:pPr>
              <w:spacing w:after="1"/>
              <w:rPr>
                <w:color w:val="000000" w:themeColor="text1"/>
                <w:sz w:val="16"/>
                <w:szCs w:val="16"/>
              </w:rPr>
            </w:pPr>
          </w:p>
        </w:tc>
        <w:tc>
          <w:tcPr>
            <w:tcW w:w="850" w:type="dxa"/>
            <w:gridSpan w:val="2"/>
            <w:shd w:val="clear" w:color="auto" w:fill="auto"/>
          </w:tcPr>
          <w:p w:rsidR="004346BB" w:rsidRPr="009B5C5C" w:rsidRDefault="004346BB" w:rsidP="004346BB">
            <w:pPr>
              <w:spacing w:after="1"/>
              <w:rPr>
                <w:color w:val="000000" w:themeColor="text1"/>
                <w:sz w:val="16"/>
                <w:szCs w:val="16"/>
              </w:rPr>
            </w:pPr>
          </w:p>
        </w:tc>
        <w:tc>
          <w:tcPr>
            <w:tcW w:w="993" w:type="dxa"/>
            <w:gridSpan w:val="2"/>
            <w:shd w:val="clear" w:color="auto" w:fill="auto"/>
          </w:tcPr>
          <w:p w:rsidR="004346BB" w:rsidRPr="009B5C5C" w:rsidRDefault="004346BB" w:rsidP="004346BB">
            <w:pPr>
              <w:spacing w:after="1"/>
              <w:rPr>
                <w:color w:val="000000" w:themeColor="text1"/>
                <w:sz w:val="16"/>
                <w:szCs w:val="16"/>
              </w:rPr>
            </w:pP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554"/>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13"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540</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270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270</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1739"/>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3.5. Поддержка интернет-портала по развитию ТОС</w:t>
            </w:r>
          </w:p>
        </w:tc>
        <w:tc>
          <w:tcPr>
            <w:tcW w:w="1413" w:type="dxa"/>
            <w:gridSpan w:val="4"/>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администрация Губернатора и Правительства</w:t>
            </w: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300</w:t>
            </w:r>
          </w:p>
        </w:tc>
        <w:tc>
          <w:tcPr>
            <w:tcW w:w="85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150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150</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xml:space="preserve">количество материалов в средствах массовой информации и в информационно-телекоммуникационной сети </w:t>
            </w:r>
            <w:r w:rsidR="00A44EBB">
              <w:rPr>
                <w:color w:val="000000" w:themeColor="text1"/>
                <w:sz w:val="16"/>
                <w:szCs w:val="16"/>
              </w:rPr>
              <w:t>«</w:t>
            </w:r>
            <w:r w:rsidRPr="009B5C5C">
              <w:rPr>
                <w:color w:val="000000" w:themeColor="text1"/>
                <w:sz w:val="16"/>
                <w:szCs w:val="16"/>
              </w:rPr>
              <w:t>Интернет</w:t>
            </w:r>
            <w:r w:rsidR="00A44EBB">
              <w:rPr>
                <w:color w:val="000000" w:themeColor="text1"/>
                <w:sz w:val="16"/>
                <w:szCs w:val="16"/>
              </w:rPr>
              <w:t>»</w:t>
            </w:r>
            <w:r w:rsidRPr="009B5C5C">
              <w:rPr>
                <w:color w:val="000000" w:themeColor="text1"/>
                <w:sz w:val="16"/>
                <w:szCs w:val="16"/>
              </w:rPr>
              <w:t xml:space="preserve"> о </w:t>
            </w:r>
            <w:r w:rsidRPr="009B5C5C">
              <w:rPr>
                <w:color w:val="000000" w:themeColor="text1"/>
                <w:sz w:val="16"/>
                <w:szCs w:val="16"/>
              </w:rPr>
              <w:lastRenderedPageBreak/>
              <w:t xml:space="preserve">деятельности ТОС с 2017 по 2021 гг. - не менее 400 ежегодно; </w:t>
            </w:r>
          </w:p>
        </w:tc>
        <w:tc>
          <w:tcPr>
            <w:tcW w:w="1276" w:type="dxa"/>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lastRenderedPageBreak/>
              <w:t>пункты 14 и 5.1 перечня</w:t>
            </w: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13"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13"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300</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150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150</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1127C1" w:rsidRPr="009B5C5C" w:rsidRDefault="004346BB" w:rsidP="004346BB">
            <w:pPr>
              <w:spacing w:after="1"/>
              <w:rPr>
                <w:color w:val="000000" w:themeColor="text1"/>
                <w:sz w:val="16"/>
                <w:szCs w:val="16"/>
              </w:rPr>
            </w:pPr>
            <w:r w:rsidRPr="009B5C5C">
              <w:rPr>
                <w:color w:val="000000" w:themeColor="text1"/>
                <w:sz w:val="16"/>
                <w:szCs w:val="16"/>
              </w:rPr>
              <w:t>Итого по задаче</w:t>
            </w:r>
          </w:p>
          <w:p w:rsidR="004346BB" w:rsidRPr="009B5C5C" w:rsidRDefault="004346BB" w:rsidP="004346BB">
            <w:pPr>
              <w:spacing w:after="1"/>
              <w:rPr>
                <w:color w:val="000000" w:themeColor="text1"/>
                <w:sz w:val="16"/>
                <w:szCs w:val="16"/>
              </w:rPr>
            </w:pPr>
            <w:r w:rsidRPr="009B5C5C">
              <w:rPr>
                <w:color w:val="000000" w:themeColor="text1"/>
                <w:sz w:val="16"/>
                <w:szCs w:val="16"/>
              </w:rPr>
              <w:t xml:space="preserve"> № 3</w:t>
            </w:r>
          </w:p>
        </w:tc>
        <w:tc>
          <w:tcPr>
            <w:tcW w:w="1413" w:type="dxa"/>
            <w:gridSpan w:val="4"/>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6539,9</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71,4</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19,9</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1148,6</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1300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2000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2000</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13"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13"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6539,9</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71,4</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19,9</w:t>
            </w:r>
          </w:p>
        </w:tc>
        <w:tc>
          <w:tcPr>
            <w:tcW w:w="89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1148,6</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1300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2000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2000</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2946" w:type="dxa"/>
            <w:gridSpan w:val="5"/>
            <w:vMerge w:val="restart"/>
            <w:shd w:val="clear" w:color="auto" w:fill="auto"/>
            <w:noWrap/>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 по подпрограмме № 2</w:t>
            </w: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192581,3</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25658,30</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16350,00</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16350,00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16750,00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24725,8</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24007,2</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34370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34370</w:t>
            </w:r>
          </w:p>
        </w:tc>
        <w:tc>
          <w:tcPr>
            <w:tcW w:w="1558" w:type="dxa"/>
            <w:gridSpan w:val="3"/>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2946" w:type="dxa"/>
            <w:gridSpan w:val="5"/>
            <w:vMerge/>
            <w:shd w:val="clear" w:color="auto" w:fill="auto"/>
            <w:vAlign w:val="center"/>
            <w:hideMark/>
          </w:tcPr>
          <w:p w:rsidR="004346BB" w:rsidRPr="009B5C5C" w:rsidRDefault="004346BB" w:rsidP="004346BB">
            <w:pPr>
              <w:spacing w:after="1"/>
              <w:rPr>
                <w:color w:val="000000" w:themeColor="text1"/>
                <w:sz w:val="16"/>
                <w:szCs w:val="16"/>
              </w:rPr>
            </w:pP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2946" w:type="dxa"/>
            <w:gridSpan w:val="5"/>
            <w:vMerge/>
            <w:shd w:val="clear" w:color="auto" w:fill="auto"/>
            <w:vAlign w:val="center"/>
            <w:hideMark/>
          </w:tcPr>
          <w:p w:rsidR="004346BB" w:rsidRPr="009B5C5C" w:rsidRDefault="004346BB" w:rsidP="004346BB">
            <w:pPr>
              <w:spacing w:after="1"/>
              <w:rPr>
                <w:color w:val="000000" w:themeColor="text1"/>
                <w:sz w:val="16"/>
                <w:szCs w:val="16"/>
              </w:rPr>
            </w:pP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151518,6</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22000,00</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12500,00</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12500,00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12500,00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19168,6</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18450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27200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27200</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2946" w:type="dxa"/>
            <w:gridSpan w:val="5"/>
            <w:vMerge/>
            <w:shd w:val="clear" w:color="auto" w:fill="auto"/>
            <w:vAlign w:val="center"/>
            <w:hideMark/>
          </w:tcPr>
          <w:p w:rsidR="004346BB" w:rsidRPr="009B5C5C" w:rsidRDefault="004346BB" w:rsidP="004346BB">
            <w:pPr>
              <w:spacing w:after="1"/>
              <w:rPr>
                <w:color w:val="000000" w:themeColor="text1"/>
                <w:sz w:val="16"/>
                <w:szCs w:val="16"/>
              </w:rPr>
            </w:pP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местный бюджет</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41062,7</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3658,30</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3850,00</w:t>
            </w:r>
          </w:p>
        </w:tc>
        <w:tc>
          <w:tcPr>
            <w:tcW w:w="89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3850,00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4250,00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5557,2</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5557,2</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7170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7170</w:t>
            </w:r>
          </w:p>
        </w:tc>
        <w:tc>
          <w:tcPr>
            <w:tcW w:w="1558" w:type="dxa"/>
            <w:gridSpan w:val="3"/>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3907" w:type="dxa"/>
            <w:gridSpan w:val="35"/>
            <w:shd w:val="clear" w:color="auto" w:fill="auto"/>
            <w:noWrap/>
            <w:vAlign w:val="center"/>
            <w:hideMark/>
          </w:tcPr>
          <w:p w:rsidR="004346BB" w:rsidRPr="009B5C5C" w:rsidRDefault="004346BB" w:rsidP="004346BB">
            <w:pPr>
              <w:spacing w:after="1"/>
              <w:rPr>
                <w:color w:val="000000" w:themeColor="text1"/>
                <w:sz w:val="16"/>
                <w:szCs w:val="16"/>
              </w:rPr>
            </w:pPr>
            <w:r w:rsidRPr="009B5C5C">
              <w:rPr>
                <w:color w:val="000000" w:themeColor="text1"/>
                <w:sz w:val="16"/>
                <w:szCs w:val="16"/>
              </w:rPr>
              <w:t xml:space="preserve">III. Подпрограмма № 3 </w:t>
            </w:r>
            <w:r w:rsidR="00A44EBB">
              <w:rPr>
                <w:color w:val="000000" w:themeColor="text1"/>
                <w:sz w:val="16"/>
                <w:szCs w:val="16"/>
              </w:rPr>
              <w:t>«</w:t>
            </w:r>
            <w:r w:rsidRPr="009B5C5C">
              <w:rPr>
                <w:color w:val="000000" w:themeColor="text1"/>
                <w:sz w:val="16"/>
                <w:szCs w:val="16"/>
              </w:rPr>
              <w:t>Обеспечение реализации государственной программы</w:t>
            </w:r>
            <w:r w:rsidR="00A44EBB">
              <w:rPr>
                <w:color w:val="000000" w:themeColor="text1"/>
                <w:sz w:val="16"/>
                <w:szCs w:val="16"/>
              </w:rPr>
              <w:t>»</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3907" w:type="dxa"/>
            <w:gridSpan w:val="35"/>
            <w:shd w:val="clear" w:color="auto" w:fill="auto"/>
            <w:vAlign w:val="center"/>
            <w:hideMark/>
          </w:tcPr>
          <w:p w:rsidR="004346BB" w:rsidRPr="009B5C5C" w:rsidRDefault="004346BB" w:rsidP="004346BB">
            <w:pPr>
              <w:spacing w:after="1"/>
              <w:rPr>
                <w:color w:val="000000" w:themeColor="text1"/>
                <w:sz w:val="16"/>
                <w:szCs w:val="16"/>
              </w:rPr>
            </w:pPr>
            <w:r w:rsidRPr="009B5C5C">
              <w:rPr>
                <w:color w:val="000000" w:themeColor="text1"/>
                <w:sz w:val="16"/>
                <w:szCs w:val="16"/>
              </w:rPr>
              <w:t>Цель подпрограммы № 3 - повышение эффективности исполнения государственных функций в установленной сфере</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3907" w:type="dxa"/>
            <w:gridSpan w:val="35"/>
            <w:shd w:val="clear" w:color="auto" w:fill="auto"/>
            <w:vAlign w:val="center"/>
            <w:hideMark/>
          </w:tcPr>
          <w:p w:rsidR="004346BB" w:rsidRPr="009B5C5C" w:rsidRDefault="004346BB" w:rsidP="004346BB">
            <w:pPr>
              <w:spacing w:after="1"/>
              <w:rPr>
                <w:color w:val="000000" w:themeColor="text1"/>
                <w:sz w:val="16"/>
                <w:szCs w:val="16"/>
              </w:rPr>
            </w:pPr>
            <w:r w:rsidRPr="009B5C5C">
              <w:rPr>
                <w:color w:val="000000" w:themeColor="text1"/>
                <w:sz w:val="16"/>
                <w:szCs w:val="16"/>
              </w:rPr>
              <w:t>Задача № 1 - создание условий для осуществления государственных функций в установленной сфере</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1.1. Обеспечение деятельности министерства по местному самоуправлению и внутренней политике как ответственного исполнителя подпрограммы</w:t>
            </w:r>
          </w:p>
        </w:tc>
        <w:tc>
          <w:tcPr>
            <w:tcW w:w="1413" w:type="dxa"/>
            <w:gridSpan w:val="4"/>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министерство по местному самоуправлению и внутренней политике</w:t>
            </w: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116116,9</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34877,8</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41110,7</w:t>
            </w:r>
          </w:p>
        </w:tc>
        <w:tc>
          <w:tcPr>
            <w:tcW w:w="927"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40128,4</w:t>
            </w:r>
          </w:p>
        </w:tc>
        <w:tc>
          <w:tcPr>
            <w:tcW w:w="8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5"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17" w:type="dxa"/>
            <w:gridSpan w:val="2"/>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материально-техническое и финансовое обеспечение деятельности министерства как ответственного исполнителя государственной программы</w:t>
            </w:r>
          </w:p>
        </w:tc>
        <w:tc>
          <w:tcPr>
            <w:tcW w:w="1276" w:type="dxa"/>
            <w:vMerge w:val="restart"/>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пункты 16 перечня</w:t>
            </w: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13"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32" w:type="dxa"/>
            <w:gridSpan w:val="5"/>
            <w:shd w:val="clear" w:color="auto" w:fill="auto"/>
          </w:tcPr>
          <w:p w:rsidR="004346BB" w:rsidRPr="009B5C5C" w:rsidRDefault="004346BB" w:rsidP="004346BB">
            <w:pPr>
              <w:spacing w:after="1"/>
              <w:rPr>
                <w:color w:val="000000" w:themeColor="text1"/>
                <w:sz w:val="16"/>
                <w:szCs w:val="16"/>
              </w:rPr>
            </w:pPr>
          </w:p>
        </w:tc>
        <w:tc>
          <w:tcPr>
            <w:tcW w:w="856" w:type="dxa"/>
            <w:shd w:val="clear" w:color="auto" w:fill="auto"/>
          </w:tcPr>
          <w:p w:rsidR="004346BB" w:rsidRPr="009B5C5C" w:rsidRDefault="004346BB" w:rsidP="004346BB">
            <w:pPr>
              <w:spacing w:after="1"/>
              <w:rPr>
                <w:color w:val="000000" w:themeColor="text1"/>
                <w:sz w:val="16"/>
                <w:szCs w:val="16"/>
              </w:rPr>
            </w:pP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27"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2"/>
            <w:shd w:val="clear" w:color="auto" w:fill="auto"/>
          </w:tcPr>
          <w:p w:rsidR="004346BB" w:rsidRPr="009B5C5C" w:rsidRDefault="004346BB" w:rsidP="004346BB">
            <w:pPr>
              <w:spacing w:after="1"/>
              <w:rPr>
                <w:color w:val="000000" w:themeColor="text1"/>
                <w:sz w:val="16"/>
                <w:szCs w:val="16"/>
              </w:rPr>
            </w:pPr>
          </w:p>
        </w:tc>
        <w:tc>
          <w:tcPr>
            <w:tcW w:w="855" w:type="dxa"/>
            <w:gridSpan w:val="2"/>
            <w:shd w:val="clear" w:color="auto" w:fill="auto"/>
          </w:tcPr>
          <w:p w:rsidR="004346BB" w:rsidRPr="009B5C5C" w:rsidRDefault="004346BB" w:rsidP="004346BB">
            <w:pPr>
              <w:spacing w:after="1"/>
              <w:rPr>
                <w:color w:val="000000" w:themeColor="text1"/>
                <w:sz w:val="16"/>
                <w:szCs w:val="16"/>
              </w:rPr>
            </w:pPr>
          </w:p>
        </w:tc>
        <w:tc>
          <w:tcPr>
            <w:tcW w:w="993" w:type="dxa"/>
            <w:gridSpan w:val="2"/>
            <w:shd w:val="clear" w:color="auto" w:fill="auto"/>
          </w:tcPr>
          <w:p w:rsidR="004346BB" w:rsidRPr="009B5C5C" w:rsidRDefault="004346BB" w:rsidP="004346BB">
            <w:pPr>
              <w:spacing w:after="1"/>
              <w:rPr>
                <w:color w:val="000000" w:themeColor="text1"/>
                <w:sz w:val="16"/>
                <w:szCs w:val="16"/>
              </w:rPr>
            </w:pPr>
          </w:p>
        </w:tc>
        <w:tc>
          <w:tcPr>
            <w:tcW w:w="850" w:type="dxa"/>
            <w:gridSpan w:val="3"/>
            <w:shd w:val="clear" w:color="auto" w:fill="auto"/>
          </w:tcPr>
          <w:p w:rsidR="004346BB" w:rsidRPr="009B5C5C" w:rsidRDefault="004346BB" w:rsidP="004346BB">
            <w:pPr>
              <w:spacing w:after="1"/>
              <w:rPr>
                <w:color w:val="000000" w:themeColor="text1"/>
                <w:sz w:val="16"/>
                <w:szCs w:val="16"/>
              </w:rPr>
            </w:pP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1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13"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116116,9</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34877,8</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41110,7</w:t>
            </w:r>
          </w:p>
        </w:tc>
        <w:tc>
          <w:tcPr>
            <w:tcW w:w="927"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40128,4</w:t>
            </w:r>
          </w:p>
        </w:tc>
        <w:tc>
          <w:tcPr>
            <w:tcW w:w="8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5"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1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xml:space="preserve">1.2. Обеспечение деятельности государственного автономного учреждения Архангельской области </w:t>
            </w:r>
            <w:r w:rsidR="00A44EBB">
              <w:rPr>
                <w:color w:val="000000" w:themeColor="text1"/>
                <w:sz w:val="16"/>
                <w:szCs w:val="16"/>
              </w:rPr>
              <w:t>«</w:t>
            </w:r>
            <w:r w:rsidRPr="009B5C5C">
              <w:rPr>
                <w:color w:val="000000" w:themeColor="text1"/>
                <w:sz w:val="16"/>
                <w:szCs w:val="16"/>
              </w:rPr>
              <w:t>Центр изучения общественного мнения</w:t>
            </w:r>
            <w:r w:rsidR="00A44EBB">
              <w:rPr>
                <w:color w:val="000000" w:themeColor="text1"/>
                <w:sz w:val="16"/>
                <w:szCs w:val="16"/>
              </w:rPr>
              <w:t>»</w:t>
            </w:r>
          </w:p>
        </w:tc>
        <w:tc>
          <w:tcPr>
            <w:tcW w:w="1413" w:type="dxa"/>
            <w:gridSpan w:val="4"/>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109484,1</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12545,7</w:t>
            </w:r>
          </w:p>
        </w:tc>
        <w:tc>
          <w:tcPr>
            <w:tcW w:w="927"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12522,4</w:t>
            </w:r>
          </w:p>
        </w:tc>
        <w:tc>
          <w:tcPr>
            <w:tcW w:w="8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14858,4</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17389,4</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17389,4</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17389,4</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17389,4</w:t>
            </w:r>
          </w:p>
        </w:tc>
        <w:tc>
          <w:tcPr>
            <w:tcW w:w="1517" w:type="dxa"/>
            <w:gridSpan w:val="2"/>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xml:space="preserve">обеспечение выполнения полномочий государственного автономного учреждения Архангельской области </w:t>
            </w:r>
            <w:r w:rsidR="00A44EBB">
              <w:rPr>
                <w:color w:val="000000" w:themeColor="text1"/>
                <w:sz w:val="16"/>
                <w:szCs w:val="16"/>
              </w:rPr>
              <w:t>«</w:t>
            </w:r>
            <w:r w:rsidRPr="009B5C5C">
              <w:rPr>
                <w:color w:val="000000" w:themeColor="text1"/>
                <w:sz w:val="16"/>
                <w:szCs w:val="16"/>
              </w:rPr>
              <w:t>Центр изучения общественного мнения</w:t>
            </w:r>
            <w:r w:rsidR="00A44EBB">
              <w:rPr>
                <w:color w:val="000000" w:themeColor="text1"/>
                <w:sz w:val="16"/>
                <w:szCs w:val="16"/>
              </w:rPr>
              <w:t>»</w:t>
            </w:r>
            <w:r w:rsidRPr="009B5C5C">
              <w:rPr>
                <w:color w:val="000000" w:themeColor="text1"/>
                <w:sz w:val="16"/>
                <w:szCs w:val="16"/>
              </w:rPr>
              <w:t xml:space="preserve"> в соответствии с его уставом; проведение не менее 10 социологических </w:t>
            </w:r>
            <w:r w:rsidRPr="009B5C5C">
              <w:rPr>
                <w:color w:val="000000" w:themeColor="text1"/>
                <w:sz w:val="16"/>
                <w:szCs w:val="16"/>
              </w:rPr>
              <w:lastRenderedPageBreak/>
              <w:t>исследований в год</w:t>
            </w:r>
          </w:p>
        </w:tc>
        <w:tc>
          <w:tcPr>
            <w:tcW w:w="1276" w:type="dxa"/>
            <w:vMerge w:val="restart"/>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lastRenderedPageBreak/>
              <w:t>пункты 17 перечня</w:t>
            </w: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13"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27"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1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13"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109484,1</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12545,7</w:t>
            </w:r>
          </w:p>
        </w:tc>
        <w:tc>
          <w:tcPr>
            <w:tcW w:w="927"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12522,4</w:t>
            </w:r>
          </w:p>
        </w:tc>
        <w:tc>
          <w:tcPr>
            <w:tcW w:w="8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14858,4</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17389,4</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17389,4</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17389,4</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17389,4</w:t>
            </w:r>
          </w:p>
        </w:tc>
        <w:tc>
          <w:tcPr>
            <w:tcW w:w="151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lastRenderedPageBreak/>
              <w:t>в том числе:</w:t>
            </w:r>
          </w:p>
        </w:tc>
        <w:tc>
          <w:tcPr>
            <w:tcW w:w="1413"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27"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17"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13" w:type="dxa"/>
            <w:gridSpan w:val="4"/>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министерство по местному самоуправлению и региональной политике</w:t>
            </w: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12545,7</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12545,7</w:t>
            </w:r>
          </w:p>
        </w:tc>
        <w:tc>
          <w:tcPr>
            <w:tcW w:w="927" w:type="dxa"/>
            <w:gridSpan w:val="5"/>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5"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1517" w:type="dxa"/>
            <w:gridSpan w:val="2"/>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13"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27"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1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13"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12545,7</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12545,7</w:t>
            </w:r>
          </w:p>
        </w:tc>
        <w:tc>
          <w:tcPr>
            <w:tcW w:w="927"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1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13" w:type="dxa"/>
            <w:gridSpan w:val="4"/>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администрация Губернатора и Правительства</w:t>
            </w: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96938,4</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27"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12522,4</w:t>
            </w:r>
          </w:p>
        </w:tc>
        <w:tc>
          <w:tcPr>
            <w:tcW w:w="8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14858,4</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17389,4</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17389,4</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17389,4</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17389,4</w:t>
            </w:r>
          </w:p>
        </w:tc>
        <w:tc>
          <w:tcPr>
            <w:tcW w:w="1517" w:type="dxa"/>
            <w:gridSpan w:val="2"/>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13"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27"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1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13"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96938,4</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27"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12522,4</w:t>
            </w:r>
          </w:p>
        </w:tc>
        <w:tc>
          <w:tcPr>
            <w:tcW w:w="8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14858,4</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17389,4</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17389,4</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17389,4</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17389,4</w:t>
            </w:r>
          </w:p>
        </w:tc>
        <w:tc>
          <w:tcPr>
            <w:tcW w:w="151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2946" w:type="dxa"/>
            <w:gridSpan w:val="5"/>
            <w:vMerge w:val="restart"/>
            <w:shd w:val="clear" w:color="auto" w:fill="auto"/>
            <w:noWrap/>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 по подпрограмме № 3</w:t>
            </w: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225601</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34877,8</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53656,4</w:t>
            </w:r>
          </w:p>
        </w:tc>
        <w:tc>
          <w:tcPr>
            <w:tcW w:w="927"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52650,8</w:t>
            </w:r>
          </w:p>
        </w:tc>
        <w:tc>
          <w:tcPr>
            <w:tcW w:w="8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14858,4</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17389,4</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17389,4</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17389,4</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17389,4</w:t>
            </w:r>
          </w:p>
        </w:tc>
        <w:tc>
          <w:tcPr>
            <w:tcW w:w="1517" w:type="dxa"/>
            <w:gridSpan w:val="2"/>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2946" w:type="dxa"/>
            <w:gridSpan w:val="5"/>
            <w:vMerge/>
            <w:shd w:val="clear" w:color="auto" w:fill="auto"/>
            <w:vAlign w:val="center"/>
            <w:hideMark/>
          </w:tcPr>
          <w:p w:rsidR="004346BB" w:rsidRPr="009B5C5C" w:rsidRDefault="004346BB" w:rsidP="004346BB">
            <w:pPr>
              <w:spacing w:after="1"/>
              <w:rPr>
                <w:color w:val="000000" w:themeColor="text1"/>
                <w:sz w:val="16"/>
                <w:szCs w:val="16"/>
              </w:rPr>
            </w:pP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27"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1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2946" w:type="dxa"/>
            <w:gridSpan w:val="5"/>
            <w:vMerge/>
            <w:shd w:val="clear" w:color="auto" w:fill="auto"/>
            <w:vAlign w:val="center"/>
            <w:hideMark/>
          </w:tcPr>
          <w:p w:rsidR="004346BB" w:rsidRPr="009B5C5C" w:rsidRDefault="004346BB" w:rsidP="004346BB">
            <w:pPr>
              <w:spacing w:after="1"/>
              <w:rPr>
                <w:color w:val="000000" w:themeColor="text1"/>
                <w:sz w:val="16"/>
                <w:szCs w:val="16"/>
              </w:rPr>
            </w:pPr>
          </w:p>
        </w:tc>
        <w:tc>
          <w:tcPr>
            <w:tcW w:w="127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1032"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225601</w:t>
            </w:r>
          </w:p>
        </w:tc>
        <w:tc>
          <w:tcPr>
            <w:tcW w:w="856"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34877,8</w:t>
            </w:r>
          </w:p>
        </w:tc>
        <w:tc>
          <w:tcPr>
            <w:tcW w:w="9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53656,4</w:t>
            </w:r>
          </w:p>
        </w:tc>
        <w:tc>
          <w:tcPr>
            <w:tcW w:w="927"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52650,8</w:t>
            </w:r>
          </w:p>
        </w:tc>
        <w:tc>
          <w:tcPr>
            <w:tcW w:w="851"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14858,4</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17389,4</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17389,4</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17389,4</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17389,4</w:t>
            </w:r>
          </w:p>
        </w:tc>
        <w:tc>
          <w:tcPr>
            <w:tcW w:w="151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183" w:type="dxa"/>
            <w:gridSpan w:val="36"/>
            <w:shd w:val="clear" w:color="auto" w:fill="auto"/>
            <w:noWrap/>
            <w:vAlign w:val="bottom"/>
            <w:hideMark/>
          </w:tcPr>
          <w:p w:rsidR="004346BB" w:rsidRPr="009B5C5C" w:rsidRDefault="004346BB" w:rsidP="004346BB">
            <w:pPr>
              <w:spacing w:after="1"/>
              <w:rPr>
                <w:color w:val="000000" w:themeColor="text1"/>
                <w:sz w:val="16"/>
                <w:szCs w:val="16"/>
              </w:rPr>
            </w:pPr>
            <w:r w:rsidRPr="009B5C5C">
              <w:rPr>
                <w:color w:val="000000" w:themeColor="text1"/>
                <w:sz w:val="16"/>
                <w:szCs w:val="16"/>
              </w:rPr>
              <w:t xml:space="preserve">IV. Подпрограмма № 4 </w:t>
            </w:r>
            <w:r w:rsidR="00A44EBB">
              <w:rPr>
                <w:color w:val="000000" w:themeColor="text1"/>
                <w:sz w:val="16"/>
                <w:szCs w:val="16"/>
              </w:rPr>
              <w:t>«</w:t>
            </w:r>
            <w:r w:rsidRPr="009B5C5C">
              <w:rPr>
                <w:color w:val="000000" w:themeColor="text1"/>
                <w:sz w:val="16"/>
                <w:szCs w:val="16"/>
              </w:rPr>
              <w:t>Укрепление единства российской нации и этнокультурное развитие народов России, проживающих на территории Архангельской области</w:t>
            </w:r>
            <w:r w:rsidR="00A44EBB">
              <w:rPr>
                <w:color w:val="000000" w:themeColor="text1"/>
                <w:sz w:val="16"/>
                <w:szCs w:val="16"/>
              </w:rPr>
              <w:t>»</w:t>
            </w:r>
          </w:p>
        </w:tc>
      </w:tr>
      <w:tr w:rsidR="009B5C5C" w:rsidRPr="009B5C5C" w:rsidTr="00FD5F94">
        <w:trPr>
          <w:trHeight w:val="300"/>
        </w:trPr>
        <w:tc>
          <w:tcPr>
            <w:tcW w:w="15183" w:type="dxa"/>
            <w:gridSpan w:val="36"/>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Цель подпрограммы № 4 - создание условий для укрепления единства многонационального народа Российской Федерации (российской нации) на территории Архангельской области</w:t>
            </w:r>
          </w:p>
        </w:tc>
      </w:tr>
      <w:tr w:rsidR="009B5C5C" w:rsidRPr="009B5C5C" w:rsidTr="00FD5F94">
        <w:trPr>
          <w:trHeight w:val="300"/>
        </w:trPr>
        <w:tc>
          <w:tcPr>
            <w:tcW w:w="13907" w:type="dxa"/>
            <w:gridSpan w:val="3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Задача № 1 - содействие укреплению гражданского единства и гармонизации межнациональных отношений</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57" w:type="dxa"/>
            <w:gridSpan w:val="2"/>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1.1. Проведение социологического исследования о проблемах межнациональных и межконфессиональных отношений в Архангельской области</w:t>
            </w:r>
          </w:p>
        </w:tc>
        <w:tc>
          <w:tcPr>
            <w:tcW w:w="1406" w:type="dxa"/>
            <w:gridSpan w:val="4"/>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1322,4</w:t>
            </w:r>
          </w:p>
        </w:tc>
        <w:tc>
          <w:tcPr>
            <w:tcW w:w="969"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220,4</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220,4</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220,4</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220,4</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220,4</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220,4</w:t>
            </w:r>
          </w:p>
        </w:tc>
        <w:tc>
          <w:tcPr>
            <w:tcW w:w="1517" w:type="dxa"/>
            <w:gridSpan w:val="2"/>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проведение ежегодно одного социологического исследования</w:t>
            </w:r>
          </w:p>
        </w:tc>
        <w:tc>
          <w:tcPr>
            <w:tcW w:w="1276" w:type="dxa"/>
            <w:vMerge w:val="restart"/>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пункт 17 перечня</w:t>
            </w:r>
          </w:p>
        </w:tc>
      </w:tr>
      <w:tr w:rsidR="009B5C5C" w:rsidRPr="009B5C5C" w:rsidTr="00FD5F94">
        <w:trPr>
          <w:trHeight w:val="300"/>
        </w:trPr>
        <w:tc>
          <w:tcPr>
            <w:tcW w:w="155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406"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p>
        </w:tc>
        <w:tc>
          <w:tcPr>
            <w:tcW w:w="969"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1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5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406"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1322,4</w:t>
            </w:r>
          </w:p>
        </w:tc>
        <w:tc>
          <w:tcPr>
            <w:tcW w:w="969"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220,4</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220,4</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220,4</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220,4</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220,4</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220,4</w:t>
            </w:r>
          </w:p>
        </w:tc>
        <w:tc>
          <w:tcPr>
            <w:tcW w:w="151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57"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406"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0</w:t>
            </w:r>
          </w:p>
        </w:tc>
        <w:tc>
          <w:tcPr>
            <w:tcW w:w="969"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17"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57" w:type="dxa"/>
            <w:gridSpan w:val="2"/>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06" w:type="dxa"/>
            <w:gridSpan w:val="4"/>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министерство по местному самоуправлению и региональной политике</w:t>
            </w: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220,4</w:t>
            </w:r>
          </w:p>
        </w:tc>
        <w:tc>
          <w:tcPr>
            <w:tcW w:w="969"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220,4</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1517" w:type="dxa"/>
            <w:gridSpan w:val="2"/>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5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406"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p>
        </w:tc>
        <w:tc>
          <w:tcPr>
            <w:tcW w:w="969"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1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5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406"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220,4</w:t>
            </w:r>
          </w:p>
        </w:tc>
        <w:tc>
          <w:tcPr>
            <w:tcW w:w="969"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220,4</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1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57" w:type="dxa"/>
            <w:gridSpan w:val="2"/>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06" w:type="dxa"/>
            <w:gridSpan w:val="4"/>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администрация Губернатора и Правительства</w:t>
            </w: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1102</w:t>
            </w:r>
          </w:p>
        </w:tc>
        <w:tc>
          <w:tcPr>
            <w:tcW w:w="969"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220,4</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220,4</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220,4</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220,4</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220,4</w:t>
            </w:r>
          </w:p>
        </w:tc>
        <w:tc>
          <w:tcPr>
            <w:tcW w:w="1517" w:type="dxa"/>
            <w:gridSpan w:val="2"/>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5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406"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992" w:type="dxa"/>
            <w:gridSpan w:val="3"/>
            <w:shd w:val="clear" w:color="auto" w:fill="auto"/>
          </w:tcPr>
          <w:p w:rsidR="004346BB" w:rsidRPr="009B5C5C" w:rsidRDefault="004346BB" w:rsidP="004346BB">
            <w:pPr>
              <w:spacing w:after="1"/>
              <w:rPr>
                <w:color w:val="000000" w:themeColor="text1"/>
                <w:sz w:val="16"/>
                <w:szCs w:val="16"/>
              </w:rPr>
            </w:pPr>
          </w:p>
        </w:tc>
        <w:tc>
          <w:tcPr>
            <w:tcW w:w="969" w:type="dxa"/>
            <w:gridSpan w:val="2"/>
            <w:shd w:val="clear" w:color="auto" w:fill="auto"/>
          </w:tcPr>
          <w:p w:rsidR="004346BB" w:rsidRPr="009B5C5C" w:rsidRDefault="004346BB" w:rsidP="004346BB">
            <w:pPr>
              <w:spacing w:after="1"/>
              <w:rPr>
                <w:color w:val="000000" w:themeColor="text1"/>
                <w:sz w:val="16"/>
                <w:szCs w:val="16"/>
              </w:rPr>
            </w:pPr>
          </w:p>
        </w:tc>
        <w:tc>
          <w:tcPr>
            <w:tcW w:w="905" w:type="dxa"/>
            <w:gridSpan w:val="3"/>
            <w:shd w:val="clear" w:color="auto" w:fill="auto"/>
          </w:tcPr>
          <w:p w:rsidR="004346BB" w:rsidRPr="009B5C5C" w:rsidRDefault="004346BB" w:rsidP="004346BB">
            <w:pPr>
              <w:spacing w:after="1"/>
              <w:rPr>
                <w:color w:val="000000" w:themeColor="text1"/>
                <w:sz w:val="16"/>
                <w:szCs w:val="16"/>
              </w:rPr>
            </w:pPr>
          </w:p>
        </w:tc>
        <w:tc>
          <w:tcPr>
            <w:tcW w:w="850" w:type="dxa"/>
            <w:gridSpan w:val="2"/>
            <w:shd w:val="clear" w:color="auto" w:fill="auto"/>
          </w:tcPr>
          <w:p w:rsidR="004346BB" w:rsidRPr="009B5C5C" w:rsidRDefault="004346BB" w:rsidP="004346BB">
            <w:pPr>
              <w:spacing w:after="1"/>
              <w:rPr>
                <w:color w:val="000000" w:themeColor="text1"/>
                <w:sz w:val="16"/>
                <w:szCs w:val="16"/>
              </w:rPr>
            </w:pPr>
          </w:p>
        </w:tc>
        <w:tc>
          <w:tcPr>
            <w:tcW w:w="861" w:type="dxa"/>
            <w:gridSpan w:val="3"/>
            <w:shd w:val="clear" w:color="auto" w:fill="auto"/>
          </w:tcPr>
          <w:p w:rsidR="004346BB" w:rsidRPr="009B5C5C" w:rsidRDefault="004346BB" w:rsidP="004346BB">
            <w:pPr>
              <w:spacing w:after="1"/>
              <w:rPr>
                <w:color w:val="000000" w:themeColor="text1"/>
                <w:sz w:val="16"/>
                <w:szCs w:val="16"/>
              </w:rPr>
            </w:pPr>
          </w:p>
        </w:tc>
        <w:tc>
          <w:tcPr>
            <w:tcW w:w="855" w:type="dxa"/>
            <w:gridSpan w:val="2"/>
            <w:shd w:val="clear" w:color="auto" w:fill="auto"/>
          </w:tcPr>
          <w:p w:rsidR="004346BB" w:rsidRPr="009B5C5C" w:rsidRDefault="004346BB" w:rsidP="004346BB">
            <w:pPr>
              <w:spacing w:after="1"/>
              <w:rPr>
                <w:color w:val="000000" w:themeColor="text1"/>
                <w:sz w:val="16"/>
                <w:szCs w:val="16"/>
              </w:rPr>
            </w:pPr>
          </w:p>
        </w:tc>
        <w:tc>
          <w:tcPr>
            <w:tcW w:w="993" w:type="dxa"/>
            <w:gridSpan w:val="2"/>
            <w:shd w:val="clear" w:color="auto" w:fill="auto"/>
          </w:tcPr>
          <w:p w:rsidR="004346BB" w:rsidRPr="009B5C5C" w:rsidRDefault="004346BB" w:rsidP="004346BB">
            <w:pPr>
              <w:spacing w:after="1"/>
              <w:rPr>
                <w:color w:val="000000" w:themeColor="text1"/>
                <w:sz w:val="16"/>
                <w:szCs w:val="16"/>
              </w:rPr>
            </w:pPr>
          </w:p>
        </w:tc>
        <w:tc>
          <w:tcPr>
            <w:tcW w:w="850" w:type="dxa"/>
            <w:gridSpan w:val="3"/>
            <w:shd w:val="clear" w:color="auto" w:fill="auto"/>
          </w:tcPr>
          <w:p w:rsidR="004346BB" w:rsidRPr="009B5C5C" w:rsidRDefault="004346BB" w:rsidP="004346BB">
            <w:pPr>
              <w:spacing w:after="1"/>
              <w:rPr>
                <w:color w:val="000000" w:themeColor="text1"/>
                <w:sz w:val="16"/>
                <w:szCs w:val="16"/>
              </w:rPr>
            </w:pPr>
          </w:p>
        </w:tc>
        <w:tc>
          <w:tcPr>
            <w:tcW w:w="851" w:type="dxa"/>
            <w:gridSpan w:val="3"/>
            <w:shd w:val="clear" w:color="auto" w:fill="auto"/>
          </w:tcPr>
          <w:p w:rsidR="004346BB" w:rsidRPr="009B5C5C" w:rsidRDefault="004346BB" w:rsidP="004346BB">
            <w:pPr>
              <w:spacing w:after="1"/>
              <w:rPr>
                <w:color w:val="000000" w:themeColor="text1"/>
                <w:sz w:val="16"/>
                <w:szCs w:val="16"/>
              </w:rPr>
            </w:pPr>
          </w:p>
        </w:tc>
        <w:tc>
          <w:tcPr>
            <w:tcW w:w="151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453"/>
        </w:trPr>
        <w:tc>
          <w:tcPr>
            <w:tcW w:w="155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406"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1102</w:t>
            </w:r>
          </w:p>
        </w:tc>
        <w:tc>
          <w:tcPr>
            <w:tcW w:w="969"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220,4</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220,4</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220,4</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220,4</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220,4</w:t>
            </w:r>
          </w:p>
        </w:tc>
        <w:tc>
          <w:tcPr>
            <w:tcW w:w="151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57" w:type="dxa"/>
            <w:gridSpan w:val="2"/>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1.2. Проведение ежегодного Северного межнационального форума с участием национальных общин, диаспор, иных некоммерческих организаций</w:t>
            </w:r>
          </w:p>
        </w:tc>
        <w:tc>
          <w:tcPr>
            <w:tcW w:w="1406" w:type="dxa"/>
            <w:gridSpan w:val="4"/>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7813</w:t>
            </w:r>
          </w:p>
        </w:tc>
        <w:tc>
          <w:tcPr>
            <w:tcW w:w="969"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480,4</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480,4</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1791,0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2457,6</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1301,8</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1301,8</w:t>
            </w:r>
          </w:p>
        </w:tc>
        <w:tc>
          <w:tcPr>
            <w:tcW w:w="1517" w:type="dxa"/>
            <w:gridSpan w:val="2"/>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ежегодное проведение форума с участием не менее 1000 человек</w:t>
            </w:r>
          </w:p>
        </w:tc>
        <w:tc>
          <w:tcPr>
            <w:tcW w:w="1276" w:type="dxa"/>
            <w:vMerge w:val="restart"/>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пункты 18, 19 и 20 перечня</w:t>
            </w:r>
          </w:p>
        </w:tc>
      </w:tr>
      <w:tr w:rsidR="009B5C5C" w:rsidRPr="009B5C5C" w:rsidTr="00FD5F94">
        <w:trPr>
          <w:trHeight w:val="300"/>
        </w:trPr>
        <w:tc>
          <w:tcPr>
            <w:tcW w:w="155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406"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p>
        </w:tc>
        <w:tc>
          <w:tcPr>
            <w:tcW w:w="969"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1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5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406"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федеральный бюджет</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3823,8</w:t>
            </w:r>
          </w:p>
        </w:tc>
        <w:tc>
          <w:tcPr>
            <w:tcW w:w="969"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1612</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2211,8</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1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5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406"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3989,2</w:t>
            </w:r>
          </w:p>
        </w:tc>
        <w:tc>
          <w:tcPr>
            <w:tcW w:w="969"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480,4</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480,4</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179,0</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245,8</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1301,8</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1301,8</w:t>
            </w:r>
          </w:p>
        </w:tc>
        <w:tc>
          <w:tcPr>
            <w:tcW w:w="151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57"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1406" w:type="dxa"/>
            <w:gridSpan w:val="4"/>
            <w:shd w:val="clear" w:color="auto" w:fill="auto"/>
          </w:tcPr>
          <w:p w:rsidR="004346BB" w:rsidRPr="009B5C5C" w:rsidRDefault="004346BB" w:rsidP="004346BB">
            <w:pPr>
              <w:spacing w:after="1"/>
              <w:rPr>
                <w:color w:val="000000" w:themeColor="text1"/>
                <w:sz w:val="16"/>
                <w:szCs w:val="16"/>
              </w:rPr>
            </w:pPr>
          </w:p>
        </w:tc>
        <w:tc>
          <w:tcPr>
            <w:tcW w:w="1301" w:type="dxa"/>
            <w:gridSpan w:val="4"/>
            <w:shd w:val="clear" w:color="auto" w:fill="auto"/>
          </w:tcPr>
          <w:p w:rsidR="004346BB" w:rsidRPr="009B5C5C" w:rsidRDefault="004346BB" w:rsidP="004346BB">
            <w:pPr>
              <w:spacing w:after="1"/>
              <w:rPr>
                <w:color w:val="000000" w:themeColor="text1"/>
                <w:sz w:val="16"/>
                <w:szCs w:val="16"/>
              </w:rPr>
            </w:pPr>
          </w:p>
        </w:tc>
        <w:tc>
          <w:tcPr>
            <w:tcW w:w="992" w:type="dxa"/>
            <w:gridSpan w:val="3"/>
            <w:shd w:val="clear" w:color="auto" w:fill="auto"/>
          </w:tcPr>
          <w:p w:rsidR="004346BB" w:rsidRPr="009B5C5C" w:rsidRDefault="004346BB" w:rsidP="004346BB">
            <w:pPr>
              <w:spacing w:after="1"/>
              <w:rPr>
                <w:color w:val="000000" w:themeColor="text1"/>
                <w:sz w:val="16"/>
                <w:szCs w:val="16"/>
              </w:rPr>
            </w:pPr>
          </w:p>
        </w:tc>
        <w:tc>
          <w:tcPr>
            <w:tcW w:w="969" w:type="dxa"/>
            <w:gridSpan w:val="2"/>
            <w:shd w:val="clear" w:color="auto" w:fill="auto"/>
          </w:tcPr>
          <w:p w:rsidR="004346BB" w:rsidRPr="009B5C5C" w:rsidRDefault="004346BB" w:rsidP="004346BB">
            <w:pPr>
              <w:spacing w:after="1"/>
              <w:rPr>
                <w:color w:val="000000" w:themeColor="text1"/>
                <w:sz w:val="16"/>
                <w:szCs w:val="16"/>
              </w:rPr>
            </w:pPr>
          </w:p>
        </w:tc>
        <w:tc>
          <w:tcPr>
            <w:tcW w:w="905" w:type="dxa"/>
            <w:gridSpan w:val="3"/>
            <w:shd w:val="clear" w:color="auto" w:fill="auto"/>
          </w:tcPr>
          <w:p w:rsidR="004346BB" w:rsidRPr="009B5C5C" w:rsidRDefault="004346BB" w:rsidP="004346BB">
            <w:pPr>
              <w:spacing w:after="1"/>
              <w:rPr>
                <w:color w:val="000000" w:themeColor="text1"/>
                <w:sz w:val="16"/>
                <w:szCs w:val="16"/>
              </w:rPr>
            </w:pPr>
          </w:p>
        </w:tc>
        <w:tc>
          <w:tcPr>
            <w:tcW w:w="850" w:type="dxa"/>
            <w:gridSpan w:val="2"/>
            <w:shd w:val="clear" w:color="auto" w:fill="auto"/>
          </w:tcPr>
          <w:p w:rsidR="004346BB" w:rsidRPr="009B5C5C" w:rsidRDefault="004346BB" w:rsidP="004346BB">
            <w:pPr>
              <w:spacing w:after="1"/>
              <w:rPr>
                <w:color w:val="000000" w:themeColor="text1"/>
                <w:sz w:val="16"/>
                <w:szCs w:val="16"/>
              </w:rPr>
            </w:pPr>
          </w:p>
        </w:tc>
        <w:tc>
          <w:tcPr>
            <w:tcW w:w="861" w:type="dxa"/>
            <w:gridSpan w:val="3"/>
            <w:shd w:val="clear" w:color="auto" w:fill="auto"/>
          </w:tcPr>
          <w:p w:rsidR="004346BB" w:rsidRPr="009B5C5C" w:rsidRDefault="004346BB" w:rsidP="004346BB">
            <w:pPr>
              <w:spacing w:after="1"/>
              <w:rPr>
                <w:color w:val="000000" w:themeColor="text1"/>
                <w:sz w:val="16"/>
                <w:szCs w:val="16"/>
              </w:rPr>
            </w:pPr>
          </w:p>
        </w:tc>
        <w:tc>
          <w:tcPr>
            <w:tcW w:w="855" w:type="dxa"/>
            <w:gridSpan w:val="2"/>
            <w:shd w:val="clear" w:color="auto" w:fill="auto"/>
          </w:tcPr>
          <w:p w:rsidR="004346BB" w:rsidRPr="009B5C5C" w:rsidRDefault="004346BB" w:rsidP="004346BB">
            <w:pPr>
              <w:spacing w:after="1"/>
              <w:rPr>
                <w:color w:val="000000" w:themeColor="text1"/>
                <w:sz w:val="16"/>
                <w:szCs w:val="16"/>
              </w:rPr>
            </w:pPr>
          </w:p>
        </w:tc>
        <w:tc>
          <w:tcPr>
            <w:tcW w:w="993" w:type="dxa"/>
            <w:gridSpan w:val="2"/>
            <w:shd w:val="clear" w:color="auto" w:fill="auto"/>
          </w:tcPr>
          <w:p w:rsidR="004346BB" w:rsidRPr="009B5C5C" w:rsidRDefault="004346BB" w:rsidP="004346BB">
            <w:pPr>
              <w:spacing w:after="1"/>
              <w:rPr>
                <w:color w:val="000000" w:themeColor="text1"/>
                <w:sz w:val="16"/>
                <w:szCs w:val="16"/>
              </w:rPr>
            </w:pPr>
          </w:p>
        </w:tc>
        <w:tc>
          <w:tcPr>
            <w:tcW w:w="850" w:type="dxa"/>
            <w:gridSpan w:val="3"/>
            <w:shd w:val="clear" w:color="auto" w:fill="auto"/>
          </w:tcPr>
          <w:p w:rsidR="004346BB" w:rsidRPr="009B5C5C" w:rsidRDefault="004346BB" w:rsidP="004346BB">
            <w:pPr>
              <w:spacing w:after="1"/>
              <w:rPr>
                <w:color w:val="000000" w:themeColor="text1"/>
                <w:sz w:val="16"/>
                <w:szCs w:val="16"/>
              </w:rPr>
            </w:pP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17"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57" w:type="dxa"/>
            <w:gridSpan w:val="2"/>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06" w:type="dxa"/>
            <w:gridSpan w:val="4"/>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министерство по местному самоуправлению и региональной политике</w:t>
            </w: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480,4</w:t>
            </w:r>
          </w:p>
        </w:tc>
        <w:tc>
          <w:tcPr>
            <w:tcW w:w="969"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480,4</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6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5"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9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17" w:type="dxa"/>
            <w:gridSpan w:val="2"/>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5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406"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p>
        </w:tc>
        <w:tc>
          <w:tcPr>
            <w:tcW w:w="969"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1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5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406"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федеральный бюджет</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69"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1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5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406"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480,4</w:t>
            </w:r>
          </w:p>
        </w:tc>
        <w:tc>
          <w:tcPr>
            <w:tcW w:w="969"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480,4</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1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57" w:type="dxa"/>
            <w:gridSpan w:val="2"/>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06" w:type="dxa"/>
            <w:gridSpan w:val="4"/>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администрация Губернатора и Правительства</w:t>
            </w: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7576,9</w:t>
            </w:r>
          </w:p>
        </w:tc>
        <w:tc>
          <w:tcPr>
            <w:tcW w:w="969"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480,4</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0</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1791</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2457,6</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1301,8</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1301,8</w:t>
            </w:r>
          </w:p>
        </w:tc>
        <w:tc>
          <w:tcPr>
            <w:tcW w:w="1517" w:type="dxa"/>
            <w:gridSpan w:val="2"/>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5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406"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p>
        </w:tc>
        <w:tc>
          <w:tcPr>
            <w:tcW w:w="969"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1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5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406"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федеральный бюджет</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4043,6</w:t>
            </w:r>
          </w:p>
        </w:tc>
        <w:tc>
          <w:tcPr>
            <w:tcW w:w="969"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1612</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2211,8</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1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5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406"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3533,3</w:t>
            </w:r>
          </w:p>
        </w:tc>
        <w:tc>
          <w:tcPr>
            <w:tcW w:w="969"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480,4</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179</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245,8</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1301,8</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1301,8</w:t>
            </w:r>
          </w:p>
        </w:tc>
        <w:tc>
          <w:tcPr>
            <w:tcW w:w="151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700"/>
        </w:trPr>
        <w:tc>
          <w:tcPr>
            <w:tcW w:w="1557" w:type="dxa"/>
            <w:gridSpan w:val="2"/>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xml:space="preserve">1.3 Организация технологического присоединения, доступа и настройка Системы мониторинга состояния межнациональных и межконфессиональных отношений и раннего предупреждения конфликтных ситуаций под специфику </w:t>
            </w:r>
            <w:r w:rsidRPr="009B5C5C">
              <w:rPr>
                <w:color w:val="000000" w:themeColor="text1"/>
                <w:sz w:val="16"/>
                <w:szCs w:val="16"/>
              </w:rPr>
              <w:lastRenderedPageBreak/>
              <w:t>деятельности исполнительных органов государственной власти и органов местного самоуправления Архангельской области в сфере национальной политики</w:t>
            </w:r>
          </w:p>
        </w:tc>
        <w:tc>
          <w:tcPr>
            <w:tcW w:w="1406" w:type="dxa"/>
            <w:gridSpan w:val="4"/>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lastRenderedPageBreak/>
              <w:t>администрация Губернатора и Правительства</w:t>
            </w: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2000</w:t>
            </w:r>
          </w:p>
        </w:tc>
        <w:tc>
          <w:tcPr>
            <w:tcW w:w="969"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2000</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17" w:type="dxa"/>
            <w:gridSpan w:val="2"/>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xml:space="preserve">обеспечение эффективного использования Системы мониторинга состояния межэтнических отношений и раннего предупреждения конфликтных ситуаций (установка программного обеспечения: 2 рабочих места в исполнительных </w:t>
            </w:r>
            <w:r w:rsidRPr="009B5C5C">
              <w:rPr>
                <w:color w:val="000000" w:themeColor="text1"/>
                <w:sz w:val="16"/>
                <w:szCs w:val="16"/>
              </w:rPr>
              <w:lastRenderedPageBreak/>
              <w:t>органах государственной власти Архангельской области и 25 рабочих мест - в местных администрациях муниципальных образований Архангельской области)</w:t>
            </w:r>
          </w:p>
        </w:tc>
        <w:tc>
          <w:tcPr>
            <w:tcW w:w="1276" w:type="dxa"/>
            <w:vMerge w:val="restart"/>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lastRenderedPageBreak/>
              <w:t>пункты 18 и 20 перечня</w:t>
            </w:r>
          </w:p>
        </w:tc>
      </w:tr>
      <w:tr w:rsidR="009B5C5C" w:rsidRPr="009B5C5C" w:rsidTr="00FD5F94">
        <w:trPr>
          <w:trHeight w:val="300"/>
        </w:trPr>
        <w:tc>
          <w:tcPr>
            <w:tcW w:w="155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406"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992" w:type="dxa"/>
            <w:gridSpan w:val="3"/>
            <w:shd w:val="clear" w:color="auto" w:fill="auto"/>
          </w:tcPr>
          <w:p w:rsidR="004346BB" w:rsidRPr="009B5C5C" w:rsidRDefault="004346BB" w:rsidP="004346BB">
            <w:pPr>
              <w:spacing w:after="1"/>
              <w:rPr>
                <w:color w:val="000000" w:themeColor="text1"/>
                <w:sz w:val="16"/>
                <w:szCs w:val="16"/>
              </w:rPr>
            </w:pPr>
          </w:p>
        </w:tc>
        <w:tc>
          <w:tcPr>
            <w:tcW w:w="969" w:type="dxa"/>
            <w:gridSpan w:val="2"/>
            <w:shd w:val="clear" w:color="auto" w:fill="auto"/>
          </w:tcPr>
          <w:p w:rsidR="004346BB" w:rsidRPr="009B5C5C" w:rsidRDefault="004346BB" w:rsidP="004346BB">
            <w:pPr>
              <w:spacing w:after="1"/>
              <w:rPr>
                <w:color w:val="000000" w:themeColor="text1"/>
                <w:sz w:val="16"/>
                <w:szCs w:val="16"/>
              </w:rPr>
            </w:pPr>
          </w:p>
        </w:tc>
        <w:tc>
          <w:tcPr>
            <w:tcW w:w="905" w:type="dxa"/>
            <w:gridSpan w:val="3"/>
            <w:shd w:val="clear" w:color="auto" w:fill="auto"/>
          </w:tcPr>
          <w:p w:rsidR="004346BB" w:rsidRPr="009B5C5C" w:rsidRDefault="004346BB" w:rsidP="004346BB">
            <w:pPr>
              <w:spacing w:after="1"/>
              <w:rPr>
                <w:color w:val="000000" w:themeColor="text1"/>
                <w:sz w:val="16"/>
                <w:szCs w:val="16"/>
              </w:rPr>
            </w:pPr>
          </w:p>
        </w:tc>
        <w:tc>
          <w:tcPr>
            <w:tcW w:w="850" w:type="dxa"/>
            <w:gridSpan w:val="2"/>
            <w:shd w:val="clear" w:color="auto" w:fill="auto"/>
          </w:tcPr>
          <w:p w:rsidR="004346BB" w:rsidRPr="009B5C5C" w:rsidRDefault="004346BB" w:rsidP="004346BB">
            <w:pPr>
              <w:spacing w:after="1"/>
              <w:rPr>
                <w:color w:val="000000" w:themeColor="text1"/>
                <w:sz w:val="16"/>
                <w:szCs w:val="16"/>
              </w:rPr>
            </w:pP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1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5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406"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федеральный бюджет</w:t>
            </w:r>
          </w:p>
        </w:tc>
        <w:tc>
          <w:tcPr>
            <w:tcW w:w="992" w:type="dxa"/>
            <w:gridSpan w:val="3"/>
            <w:shd w:val="clear" w:color="auto" w:fill="auto"/>
          </w:tcPr>
          <w:p w:rsidR="004346BB" w:rsidRPr="009B5C5C" w:rsidRDefault="004346BB" w:rsidP="004346BB">
            <w:pPr>
              <w:spacing w:after="1"/>
              <w:rPr>
                <w:color w:val="000000" w:themeColor="text1"/>
                <w:sz w:val="16"/>
                <w:szCs w:val="16"/>
              </w:rPr>
            </w:pPr>
          </w:p>
        </w:tc>
        <w:tc>
          <w:tcPr>
            <w:tcW w:w="969"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1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1320"/>
        </w:trPr>
        <w:tc>
          <w:tcPr>
            <w:tcW w:w="155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406"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2000</w:t>
            </w:r>
          </w:p>
        </w:tc>
        <w:tc>
          <w:tcPr>
            <w:tcW w:w="969"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2000</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1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57" w:type="dxa"/>
            <w:gridSpan w:val="2"/>
            <w:vMerge w:val="restart"/>
            <w:shd w:val="clear" w:color="auto" w:fill="auto"/>
            <w:noWrap/>
            <w:hideMark/>
          </w:tcPr>
          <w:p w:rsidR="00CD4954" w:rsidRPr="009B5C5C" w:rsidRDefault="004346BB" w:rsidP="004346BB">
            <w:pPr>
              <w:spacing w:after="1"/>
              <w:rPr>
                <w:color w:val="000000" w:themeColor="text1"/>
                <w:sz w:val="16"/>
                <w:szCs w:val="16"/>
              </w:rPr>
            </w:pPr>
            <w:r w:rsidRPr="009B5C5C">
              <w:rPr>
                <w:color w:val="000000" w:themeColor="text1"/>
                <w:sz w:val="16"/>
                <w:szCs w:val="16"/>
              </w:rPr>
              <w:lastRenderedPageBreak/>
              <w:t xml:space="preserve">Итого по задаче </w:t>
            </w:r>
          </w:p>
          <w:p w:rsidR="004346BB" w:rsidRPr="009B5C5C" w:rsidRDefault="004346BB" w:rsidP="004346BB">
            <w:pPr>
              <w:spacing w:after="1"/>
              <w:rPr>
                <w:color w:val="000000" w:themeColor="text1"/>
                <w:sz w:val="16"/>
                <w:szCs w:val="16"/>
              </w:rPr>
            </w:pPr>
            <w:r w:rsidRPr="009B5C5C">
              <w:rPr>
                <w:color w:val="000000" w:themeColor="text1"/>
                <w:sz w:val="16"/>
                <w:szCs w:val="16"/>
              </w:rPr>
              <w:t>№ 1</w:t>
            </w:r>
          </w:p>
        </w:tc>
        <w:tc>
          <w:tcPr>
            <w:tcW w:w="1406" w:type="dxa"/>
            <w:gridSpan w:val="4"/>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11135,4</w:t>
            </w:r>
          </w:p>
        </w:tc>
        <w:tc>
          <w:tcPr>
            <w:tcW w:w="969"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700,8</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700,8</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2000</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2011,4</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2678</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1522,2</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1522,2</w:t>
            </w:r>
          </w:p>
        </w:tc>
        <w:tc>
          <w:tcPr>
            <w:tcW w:w="1517" w:type="dxa"/>
            <w:gridSpan w:val="2"/>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5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406"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p>
        </w:tc>
        <w:tc>
          <w:tcPr>
            <w:tcW w:w="969" w:type="dxa"/>
            <w:gridSpan w:val="2"/>
            <w:shd w:val="clear" w:color="auto" w:fill="auto"/>
          </w:tcPr>
          <w:p w:rsidR="004346BB" w:rsidRPr="009B5C5C" w:rsidRDefault="004346BB" w:rsidP="004346BB">
            <w:pPr>
              <w:spacing w:after="1"/>
              <w:rPr>
                <w:color w:val="000000" w:themeColor="text1"/>
                <w:sz w:val="16"/>
                <w:szCs w:val="16"/>
              </w:rPr>
            </w:pP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1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5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406"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федеральный бюджет</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3823,8</w:t>
            </w:r>
          </w:p>
        </w:tc>
        <w:tc>
          <w:tcPr>
            <w:tcW w:w="969"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1612</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2211,8</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51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5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406" w:type="dxa"/>
            <w:gridSpan w:val="4"/>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992"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7311,6</w:t>
            </w:r>
          </w:p>
        </w:tc>
        <w:tc>
          <w:tcPr>
            <w:tcW w:w="969" w:type="dxa"/>
            <w:gridSpan w:val="2"/>
            <w:shd w:val="clear" w:color="auto" w:fill="auto"/>
          </w:tcPr>
          <w:p w:rsidR="004346BB" w:rsidRPr="009B5C5C" w:rsidRDefault="004346BB" w:rsidP="004346BB">
            <w:pPr>
              <w:spacing w:after="1"/>
              <w:rPr>
                <w:color w:val="000000" w:themeColor="text1"/>
                <w:sz w:val="16"/>
                <w:szCs w:val="16"/>
              </w:rPr>
            </w:pP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700,8</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700,8</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2000</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399,4</w:t>
            </w:r>
          </w:p>
        </w:tc>
        <w:tc>
          <w:tcPr>
            <w:tcW w:w="99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466,2</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1522,2</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1522,2</w:t>
            </w:r>
          </w:p>
        </w:tc>
        <w:tc>
          <w:tcPr>
            <w:tcW w:w="1517" w:type="dxa"/>
            <w:gridSpan w:val="2"/>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183" w:type="dxa"/>
            <w:gridSpan w:val="36"/>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Задача № 2 - повышение компетентности специалистов органов государственной власти Архангельской области и органов местного самоуправления муниципальных образований Архангельской области</w:t>
            </w: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 Проведение в муниципальных образованиях Архангельской области научно-практических конференций, выездных совещаний, круглых столов с участием представителей органов исполнительной власти, органов местного самоуправления, силовых структур, национально-культурных объединений Архангельской области и творческих коллективов Архангельской области</w:t>
            </w:r>
          </w:p>
        </w:tc>
        <w:tc>
          <w:tcPr>
            <w:tcW w:w="1430" w:type="dxa"/>
            <w:gridSpan w:val="5"/>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1856,4</w:t>
            </w:r>
          </w:p>
        </w:tc>
        <w:tc>
          <w:tcPr>
            <w:tcW w:w="1038" w:type="dxa"/>
            <w:gridSpan w:val="3"/>
            <w:shd w:val="clear" w:color="auto" w:fill="auto"/>
            <w:hideMark/>
          </w:tcPr>
          <w:p w:rsidR="004346BB" w:rsidRPr="009B5C5C" w:rsidRDefault="004346BB" w:rsidP="004346BB">
            <w:pPr>
              <w:spacing w:after="1"/>
              <w:rPr>
                <w:color w:val="000000" w:themeColor="text1"/>
                <w:sz w:val="16"/>
                <w:szCs w:val="16"/>
              </w:rPr>
            </w:pP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211</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211</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187,4</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614</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211</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211</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211</w:t>
            </w:r>
          </w:p>
        </w:tc>
        <w:tc>
          <w:tcPr>
            <w:tcW w:w="1497"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ежегодное проведение мероприятий не менее чем в трех муниципальных образованиях Архангельской области</w:t>
            </w:r>
          </w:p>
          <w:p w:rsidR="004346BB" w:rsidRPr="009B5C5C" w:rsidRDefault="004346BB" w:rsidP="004346BB">
            <w:pPr>
              <w:spacing w:after="1"/>
              <w:rPr>
                <w:color w:val="000000" w:themeColor="text1"/>
                <w:sz w:val="16"/>
                <w:szCs w:val="16"/>
              </w:rPr>
            </w:pPr>
          </w:p>
          <w:p w:rsidR="004346BB" w:rsidRPr="009B5C5C" w:rsidRDefault="004346BB" w:rsidP="004346BB">
            <w:pPr>
              <w:spacing w:after="1"/>
              <w:rPr>
                <w:color w:val="000000" w:themeColor="text1"/>
                <w:sz w:val="16"/>
                <w:szCs w:val="16"/>
              </w:rPr>
            </w:pPr>
          </w:p>
          <w:p w:rsidR="004346BB" w:rsidRPr="009B5C5C" w:rsidRDefault="004346BB" w:rsidP="004346BB">
            <w:pPr>
              <w:spacing w:after="1"/>
              <w:rPr>
                <w:color w:val="000000" w:themeColor="text1"/>
                <w:sz w:val="16"/>
                <w:szCs w:val="16"/>
              </w:rPr>
            </w:pPr>
          </w:p>
        </w:tc>
        <w:tc>
          <w:tcPr>
            <w:tcW w:w="1276" w:type="dxa"/>
            <w:vMerge w:val="restart"/>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пункты 18, 19 и 20 перечня</w:t>
            </w: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30" w:type="dxa"/>
            <w:gridSpan w:val="5"/>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97"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30" w:type="dxa"/>
            <w:gridSpan w:val="5"/>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федеральный бюджет</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219,8</w:t>
            </w: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219,8</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97"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30" w:type="dxa"/>
            <w:gridSpan w:val="5"/>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1636,6</w:t>
            </w: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211</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211</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187,4</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394,2</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211</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211</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211</w:t>
            </w:r>
          </w:p>
        </w:tc>
        <w:tc>
          <w:tcPr>
            <w:tcW w:w="1497"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lastRenderedPageBreak/>
              <w:t>в том числе:</w:t>
            </w:r>
          </w:p>
        </w:tc>
        <w:tc>
          <w:tcPr>
            <w:tcW w:w="1430"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97"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30" w:type="dxa"/>
            <w:gridSpan w:val="5"/>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министерство по местному самоуправлению и региональной политике</w:t>
            </w: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211</w:t>
            </w: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211</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97"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30" w:type="dxa"/>
            <w:gridSpan w:val="5"/>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923" w:type="dxa"/>
            <w:gridSpan w:val="2"/>
            <w:shd w:val="clear" w:color="auto" w:fill="auto"/>
          </w:tcPr>
          <w:p w:rsidR="004346BB" w:rsidRPr="009B5C5C" w:rsidRDefault="004346BB" w:rsidP="004346BB">
            <w:pPr>
              <w:spacing w:after="1"/>
              <w:rPr>
                <w:color w:val="000000" w:themeColor="text1"/>
                <w:sz w:val="16"/>
                <w:szCs w:val="16"/>
              </w:rPr>
            </w:pP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97"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30" w:type="dxa"/>
            <w:gridSpan w:val="5"/>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федеральный бюджет</w:t>
            </w:r>
          </w:p>
        </w:tc>
        <w:tc>
          <w:tcPr>
            <w:tcW w:w="923"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97"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30" w:type="dxa"/>
            <w:gridSpan w:val="5"/>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211</w:t>
            </w: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211</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97"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30" w:type="dxa"/>
            <w:gridSpan w:val="5"/>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администрация Губернатора и Правительства</w:t>
            </w: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1645,4</w:t>
            </w: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211</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187,4</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614</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211</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211</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211</w:t>
            </w:r>
          </w:p>
        </w:tc>
        <w:tc>
          <w:tcPr>
            <w:tcW w:w="1497"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30" w:type="dxa"/>
            <w:gridSpan w:val="5"/>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97"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30" w:type="dxa"/>
            <w:gridSpan w:val="5"/>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федеральный бюджет</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219,8</w:t>
            </w: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219,8</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97"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30" w:type="dxa"/>
            <w:gridSpan w:val="5"/>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1425,6</w:t>
            </w: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211</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187,4</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394,2</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211</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211</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211</w:t>
            </w:r>
          </w:p>
        </w:tc>
        <w:tc>
          <w:tcPr>
            <w:tcW w:w="1497"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xml:space="preserve">2.2. Подготовка, переподготовка и повышение квалификации государственных гражданских служащих Архангельской области и муниципальных служащих муниципальных образований Архангельской области, осуществляющих взаимодействие с национальными объединениями и религиозными организациями, по утвержденным в установленном порядке типовым учебным программам по вопросам реализации государственной </w:t>
            </w:r>
            <w:r w:rsidRPr="009B5C5C">
              <w:rPr>
                <w:color w:val="000000" w:themeColor="text1"/>
                <w:sz w:val="16"/>
                <w:szCs w:val="16"/>
              </w:rPr>
              <w:lastRenderedPageBreak/>
              <w:t>национальной политики Российской Федерации</w:t>
            </w:r>
          </w:p>
        </w:tc>
        <w:tc>
          <w:tcPr>
            <w:tcW w:w="1430" w:type="dxa"/>
            <w:gridSpan w:val="5"/>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lastRenderedPageBreak/>
              <w:t> </w:t>
            </w: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852,8</w:t>
            </w: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88,2</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88,2</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500</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0</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88,2</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88,2</w:t>
            </w:r>
          </w:p>
        </w:tc>
        <w:tc>
          <w:tcPr>
            <w:tcW w:w="1497"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обучение ежегодно 30 государственных гражданских служащих Архангельской области и муниципальных служащих муниципальных образований Архангельской области, осуществляющих взаимодействие с национальными объединениями и религиозными организациями</w:t>
            </w:r>
          </w:p>
        </w:tc>
        <w:tc>
          <w:tcPr>
            <w:tcW w:w="1276" w:type="dxa"/>
            <w:vMerge w:val="restart"/>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пункты 18, 19 и 20 перечня</w:t>
            </w: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30" w:type="dxa"/>
            <w:gridSpan w:val="5"/>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97"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30" w:type="dxa"/>
            <w:gridSpan w:val="5"/>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федеральный бюджет</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450</w:t>
            </w: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450</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97"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30" w:type="dxa"/>
            <w:gridSpan w:val="5"/>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402,8</w:t>
            </w: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88,2</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88,2</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50</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88,2</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88,2</w:t>
            </w:r>
          </w:p>
        </w:tc>
        <w:tc>
          <w:tcPr>
            <w:tcW w:w="1497"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vMerge/>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lastRenderedPageBreak/>
              <w:t>в том числе:</w:t>
            </w:r>
          </w:p>
        </w:tc>
        <w:tc>
          <w:tcPr>
            <w:tcW w:w="1430" w:type="dxa"/>
            <w:gridSpan w:val="5"/>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97" w:type="dxa"/>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30" w:type="dxa"/>
            <w:gridSpan w:val="5"/>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министерство по местному самоуправлению и региональной политике</w:t>
            </w: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88,2</w:t>
            </w: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88,2</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97"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30" w:type="dxa"/>
            <w:gridSpan w:val="5"/>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p>
        </w:tc>
        <w:tc>
          <w:tcPr>
            <w:tcW w:w="1497"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30" w:type="dxa"/>
            <w:gridSpan w:val="5"/>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p w:rsidR="00340625" w:rsidRPr="009B5C5C" w:rsidRDefault="00340625" w:rsidP="004346BB">
            <w:pPr>
              <w:spacing w:after="1"/>
              <w:rPr>
                <w:color w:val="000000" w:themeColor="text1"/>
                <w:sz w:val="16"/>
                <w:szCs w:val="16"/>
              </w:rPr>
            </w:pPr>
          </w:p>
          <w:p w:rsidR="00340625" w:rsidRPr="009B5C5C" w:rsidRDefault="00340625" w:rsidP="004346BB">
            <w:pPr>
              <w:spacing w:after="1"/>
              <w:rPr>
                <w:color w:val="000000" w:themeColor="text1"/>
                <w:sz w:val="16"/>
                <w:szCs w:val="16"/>
              </w:rPr>
            </w:pPr>
          </w:p>
          <w:p w:rsidR="00340625" w:rsidRPr="009B5C5C" w:rsidRDefault="00340625" w:rsidP="004346BB">
            <w:pPr>
              <w:spacing w:after="1"/>
              <w:rPr>
                <w:color w:val="000000" w:themeColor="text1"/>
                <w:sz w:val="16"/>
                <w:szCs w:val="16"/>
              </w:rPr>
            </w:pPr>
          </w:p>
        </w:tc>
        <w:tc>
          <w:tcPr>
            <w:tcW w:w="92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88,2</w:t>
            </w: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88,2</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97"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30" w:type="dxa"/>
            <w:gridSpan w:val="5"/>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администрация Губернатора и Правительства</w:t>
            </w: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764,6</w:t>
            </w: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88,2</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500</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88,2</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88,2</w:t>
            </w:r>
          </w:p>
        </w:tc>
        <w:tc>
          <w:tcPr>
            <w:tcW w:w="1497"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30" w:type="dxa"/>
            <w:gridSpan w:val="5"/>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97"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30" w:type="dxa"/>
            <w:gridSpan w:val="5"/>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федеральный бюджет</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450</w:t>
            </w: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450</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97"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504"/>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30" w:type="dxa"/>
            <w:gridSpan w:val="5"/>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314,6</w:t>
            </w: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88,2</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50</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88,2</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88,2</w:t>
            </w:r>
          </w:p>
        </w:tc>
        <w:tc>
          <w:tcPr>
            <w:tcW w:w="1497"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val="restart"/>
            <w:shd w:val="clear" w:color="auto" w:fill="auto"/>
            <w:noWrap/>
            <w:hideMark/>
          </w:tcPr>
          <w:p w:rsidR="001127C1" w:rsidRPr="009B5C5C" w:rsidRDefault="004346BB" w:rsidP="001127C1">
            <w:pPr>
              <w:spacing w:after="1"/>
              <w:rPr>
                <w:color w:val="000000" w:themeColor="text1"/>
                <w:sz w:val="16"/>
                <w:szCs w:val="16"/>
              </w:rPr>
            </w:pPr>
            <w:r w:rsidRPr="009B5C5C">
              <w:rPr>
                <w:color w:val="000000" w:themeColor="text1"/>
                <w:sz w:val="16"/>
                <w:szCs w:val="16"/>
              </w:rPr>
              <w:t xml:space="preserve">Итого по задаче </w:t>
            </w:r>
          </w:p>
          <w:p w:rsidR="004346BB" w:rsidRPr="009B5C5C" w:rsidRDefault="004346BB" w:rsidP="001127C1">
            <w:pPr>
              <w:spacing w:after="1"/>
              <w:rPr>
                <w:color w:val="000000" w:themeColor="text1"/>
                <w:sz w:val="16"/>
                <w:szCs w:val="16"/>
              </w:rPr>
            </w:pPr>
            <w:r w:rsidRPr="009B5C5C">
              <w:rPr>
                <w:color w:val="000000" w:themeColor="text1"/>
                <w:sz w:val="16"/>
                <w:szCs w:val="16"/>
              </w:rPr>
              <w:t>№ 2</w:t>
            </w:r>
          </w:p>
        </w:tc>
        <w:tc>
          <w:tcPr>
            <w:tcW w:w="1430" w:type="dxa"/>
            <w:gridSpan w:val="5"/>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2709,2</w:t>
            </w: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299,2</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299,2</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187,4</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1114</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211</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299,2</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299,2</w:t>
            </w:r>
          </w:p>
        </w:tc>
        <w:tc>
          <w:tcPr>
            <w:tcW w:w="1497"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30" w:type="dxa"/>
            <w:gridSpan w:val="5"/>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97"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30" w:type="dxa"/>
            <w:gridSpan w:val="5"/>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федеральный бюджет</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669,8</w:t>
            </w: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669,8</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97"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1533"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430" w:type="dxa"/>
            <w:gridSpan w:val="5"/>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2039,4</w:t>
            </w: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299,2</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299,2</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187,4</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444,2</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211</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299,2</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299,2</w:t>
            </w:r>
          </w:p>
        </w:tc>
        <w:tc>
          <w:tcPr>
            <w:tcW w:w="1497"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2963" w:type="dxa"/>
            <w:gridSpan w:val="6"/>
            <w:vMerge w:val="restart"/>
            <w:shd w:val="clear" w:color="auto" w:fill="auto"/>
            <w:noWrap/>
            <w:hideMark/>
          </w:tcPr>
          <w:p w:rsidR="004346BB" w:rsidRPr="009B5C5C" w:rsidRDefault="004346BB" w:rsidP="004346BB">
            <w:pPr>
              <w:spacing w:after="1"/>
              <w:rPr>
                <w:color w:val="000000" w:themeColor="text1"/>
                <w:sz w:val="16"/>
                <w:szCs w:val="16"/>
              </w:rPr>
            </w:pPr>
            <w:r w:rsidRPr="009B5C5C">
              <w:rPr>
                <w:color w:val="000000" w:themeColor="text1"/>
                <w:sz w:val="16"/>
                <w:szCs w:val="16"/>
              </w:rPr>
              <w:t>Всего по подпрограмме № 4</w:t>
            </w: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13844,7</w:t>
            </w: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2187,4</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3125,5</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2889</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1821,4</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1821,4</w:t>
            </w:r>
          </w:p>
        </w:tc>
        <w:tc>
          <w:tcPr>
            <w:tcW w:w="1497"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2963" w:type="dxa"/>
            <w:gridSpan w:val="6"/>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97"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2963" w:type="dxa"/>
            <w:gridSpan w:val="6"/>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федеральный бюджет</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4493,6</w:t>
            </w: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2281,8</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2211,8</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97"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2963" w:type="dxa"/>
            <w:gridSpan w:val="6"/>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9351,1</w:t>
            </w: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1000</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2187,4</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843,6</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677,2</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1821,4</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1821,4</w:t>
            </w:r>
          </w:p>
        </w:tc>
        <w:tc>
          <w:tcPr>
            <w:tcW w:w="1497"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2963" w:type="dxa"/>
            <w:gridSpan w:val="6"/>
            <w:vMerge w:val="restart"/>
            <w:shd w:val="clear" w:color="auto" w:fill="auto"/>
            <w:noWrap/>
            <w:hideMark/>
          </w:tcPr>
          <w:p w:rsidR="004346BB" w:rsidRPr="009B5C5C" w:rsidRDefault="004346BB" w:rsidP="004346BB">
            <w:pPr>
              <w:spacing w:after="1"/>
              <w:rPr>
                <w:color w:val="000000" w:themeColor="text1"/>
                <w:sz w:val="16"/>
                <w:szCs w:val="16"/>
              </w:rPr>
            </w:pPr>
            <w:r w:rsidRPr="009B5C5C">
              <w:rPr>
                <w:color w:val="000000" w:themeColor="text1"/>
                <w:sz w:val="16"/>
                <w:szCs w:val="16"/>
              </w:rPr>
              <w:t>ВСЕГО по государственной   программе</w:t>
            </w: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итого</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643103,7</w:t>
            </w: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113 428,2</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93 277,1</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81 000,8</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45 086,2</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62 631,2</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66 194,8</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90 742,7</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90 742,7</w:t>
            </w:r>
          </w:p>
        </w:tc>
        <w:tc>
          <w:tcPr>
            <w:tcW w:w="1497" w:type="dxa"/>
            <w:vMerge w:val="restart"/>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2963" w:type="dxa"/>
            <w:gridSpan w:val="6"/>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 том числе:</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 </w:t>
            </w:r>
          </w:p>
        </w:tc>
        <w:tc>
          <w:tcPr>
            <w:tcW w:w="1497"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2963" w:type="dxa"/>
            <w:gridSpan w:val="6"/>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федеральный бюджет</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31 827,6</w:t>
            </w: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15 896,0</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11 438,0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2 281,8</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2 211,8</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1497"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2963" w:type="dxa"/>
            <w:gridSpan w:val="6"/>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областной бюджет</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532 617,3</w:t>
            </w: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67 477,8</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76 989,1</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76 150,8</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39 536,2</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53 192,2</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56 525,8</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81 372,7</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81 372,7</w:t>
            </w:r>
          </w:p>
        </w:tc>
        <w:tc>
          <w:tcPr>
            <w:tcW w:w="1497"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300"/>
        </w:trPr>
        <w:tc>
          <w:tcPr>
            <w:tcW w:w="2963" w:type="dxa"/>
            <w:gridSpan w:val="6"/>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местный бюджет</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53 262,7</w:t>
            </w: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4 658,3</w:t>
            </w:r>
          </w:p>
        </w:tc>
        <w:tc>
          <w:tcPr>
            <w:tcW w:w="905"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4 850,0</w:t>
            </w:r>
          </w:p>
        </w:tc>
        <w:tc>
          <w:tcPr>
            <w:tcW w:w="850"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4 850,0</w:t>
            </w:r>
          </w:p>
        </w:tc>
        <w:tc>
          <w:tcPr>
            <w:tcW w:w="86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5 550,0</w:t>
            </w:r>
          </w:p>
        </w:tc>
        <w:tc>
          <w:tcPr>
            <w:tcW w:w="855"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7 157,2</w:t>
            </w:r>
          </w:p>
        </w:tc>
        <w:tc>
          <w:tcPr>
            <w:tcW w:w="1013"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7 457,2</w:t>
            </w:r>
          </w:p>
        </w:tc>
        <w:tc>
          <w:tcPr>
            <w:tcW w:w="850"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9 370,0</w:t>
            </w:r>
          </w:p>
        </w:tc>
        <w:tc>
          <w:tcPr>
            <w:tcW w:w="851"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9 370,0</w:t>
            </w:r>
          </w:p>
        </w:tc>
        <w:tc>
          <w:tcPr>
            <w:tcW w:w="1497"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r w:rsidR="009B5C5C" w:rsidRPr="009B5C5C" w:rsidTr="00FD5F94">
        <w:trPr>
          <w:trHeight w:val="600"/>
        </w:trPr>
        <w:tc>
          <w:tcPr>
            <w:tcW w:w="2963" w:type="dxa"/>
            <w:gridSpan w:val="6"/>
            <w:vMerge/>
            <w:shd w:val="clear" w:color="auto" w:fill="auto"/>
            <w:vAlign w:val="center"/>
            <w:hideMark/>
          </w:tcPr>
          <w:p w:rsidR="004346BB" w:rsidRPr="009B5C5C" w:rsidRDefault="004346BB" w:rsidP="004346BB">
            <w:pPr>
              <w:spacing w:after="1"/>
              <w:rPr>
                <w:color w:val="000000" w:themeColor="text1"/>
                <w:sz w:val="16"/>
                <w:szCs w:val="16"/>
              </w:rPr>
            </w:pPr>
          </w:p>
        </w:tc>
        <w:tc>
          <w:tcPr>
            <w:tcW w:w="1301" w:type="dxa"/>
            <w:gridSpan w:val="4"/>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внебюджетные средства</w:t>
            </w:r>
          </w:p>
        </w:tc>
        <w:tc>
          <w:tcPr>
            <w:tcW w:w="923" w:type="dxa"/>
            <w:gridSpan w:val="2"/>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25 396,1</w:t>
            </w:r>
          </w:p>
        </w:tc>
        <w:tc>
          <w:tcPr>
            <w:tcW w:w="1038" w:type="dxa"/>
            <w:gridSpan w:val="3"/>
            <w:shd w:val="clear" w:color="auto" w:fill="auto"/>
            <w:hideMark/>
          </w:tcPr>
          <w:p w:rsidR="004346BB" w:rsidRPr="009B5C5C" w:rsidRDefault="004346BB" w:rsidP="004346BB">
            <w:pPr>
              <w:spacing w:after="1"/>
              <w:rPr>
                <w:color w:val="000000" w:themeColor="text1"/>
                <w:sz w:val="16"/>
                <w:szCs w:val="16"/>
              </w:rPr>
            </w:pPr>
            <w:r w:rsidRPr="009B5C5C">
              <w:rPr>
                <w:color w:val="000000" w:themeColor="text1"/>
                <w:sz w:val="16"/>
                <w:szCs w:val="16"/>
              </w:rPr>
              <w:t>25 396,1</w:t>
            </w:r>
          </w:p>
        </w:tc>
        <w:tc>
          <w:tcPr>
            <w:tcW w:w="905"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61"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5" w:type="dxa"/>
            <w:gridSpan w:val="2"/>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1013"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0" w:type="dxa"/>
            <w:gridSpan w:val="3"/>
            <w:shd w:val="clear" w:color="auto" w:fill="auto"/>
          </w:tcPr>
          <w:p w:rsidR="004346BB" w:rsidRPr="009B5C5C" w:rsidRDefault="004346BB" w:rsidP="004346BB">
            <w:pPr>
              <w:spacing w:after="1"/>
              <w:rPr>
                <w:color w:val="000000" w:themeColor="text1"/>
                <w:sz w:val="16"/>
                <w:szCs w:val="16"/>
              </w:rPr>
            </w:pPr>
            <w:r w:rsidRPr="009B5C5C">
              <w:rPr>
                <w:color w:val="000000" w:themeColor="text1"/>
                <w:sz w:val="16"/>
                <w:szCs w:val="16"/>
              </w:rPr>
              <w:t>-</w:t>
            </w:r>
          </w:p>
        </w:tc>
        <w:tc>
          <w:tcPr>
            <w:tcW w:w="851" w:type="dxa"/>
            <w:gridSpan w:val="3"/>
            <w:shd w:val="clear" w:color="auto" w:fill="auto"/>
          </w:tcPr>
          <w:p w:rsidR="004346BB" w:rsidRPr="009B5C5C" w:rsidRDefault="00DF331E" w:rsidP="004346BB">
            <w:pPr>
              <w:spacing w:after="1"/>
              <w:rPr>
                <w:color w:val="000000" w:themeColor="text1"/>
                <w:sz w:val="16"/>
                <w:szCs w:val="16"/>
              </w:rPr>
            </w:pPr>
            <w:r w:rsidRPr="009B5C5C">
              <w:rPr>
                <w:color w:val="000000" w:themeColor="text1"/>
                <w:sz w:val="16"/>
                <w:szCs w:val="16"/>
              </w:rPr>
              <w:t>-</w:t>
            </w:r>
          </w:p>
        </w:tc>
        <w:tc>
          <w:tcPr>
            <w:tcW w:w="1497" w:type="dxa"/>
            <w:vMerge/>
            <w:shd w:val="clear" w:color="auto" w:fill="auto"/>
            <w:vAlign w:val="center"/>
            <w:hideMark/>
          </w:tcPr>
          <w:p w:rsidR="004346BB" w:rsidRPr="009B5C5C" w:rsidRDefault="004346BB" w:rsidP="004346BB">
            <w:pPr>
              <w:spacing w:after="1"/>
              <w:rPr>
                <w:color w:val="000000" w:themeColor="text1"/>
                <w:sz w:val="16"/>
                <w:szCs w:val="16"/>
              </w:rPr>
            </w:pPr>
          </w:p>
        </w:tc>
        <w:tc>
          <w:tcPr>
            <w:tcW w:w="1276" w:type="dxa"/>
            <w:shd w:val="clear" w:color="auto" w:fill="auto"/>
          </w:tcPr>
          <w:p w:rsidR="004346BB" w:rsidRPr="009B5C5C" w:rsidRDefault="004346BB" w:rsidP="004346BB">
            <w:pPr>
              <w:spacing w:after="1"/>
              <w:rPr>
                <w:color w:val="000000" w:themeColor="text1"/>
                <w:sz w:val="16"/>
                <w:szCs w:val="16"/>
              </w:rPr>
            </w:pPr>
          </w:p>
        </w:tc>
      </w:tr>
    </w:tbl>
    <w:p w:rsidR="008C5DA9" w:rsidRPr="009B5C5C" w:rsidRDefault="008C5DA9">
      <w:pPr>
        <w:rPr>
          <w:color w:val="000000" w:themeColor="text1"/>
        </w:rPr>
        <w:sectPr w:rsidR="008C5DA9" w:rsidRPr="009B5C5C">
          <w:pgSz w:w="16838" w:h="11905" w:orient="landscape"/>
          <w:pgMar w:top="1701" w:right="1134" w:bottom="850" w:left="1134" w:header="0" w:footer="0" w:gutter="0"/>
          <w:cols w:space="720"/>
        </w:sectPr>
      </w:pPr>
      <w:bookmarkStart w:id="23" w:name="P2659"/>
      <w:bookmarkEnd w:id="23"/>
    </w:p>
    <w:p w:rsidR="008C5DA9" w:rsidRPr="009B5C5C" w:rsidRDefault="008C5DA9">
      <w:pPr>
        <w:pStyle w:val="ConsPlusNormal"/>
        <w:jc w:val="right"/>
        <w:outlineLvl w:val="1"/>
        <w:rPr>
          <w:rFonts w:ascii="Times New Roman" w:hAnsi="Times New Roman" w:cs="Times New Roman"/>
          <w:color w:val="000000" w:themeColor="text1"/>
        </w:rPr>
      </w:pPr>
      <w:r w:rsidRPr="009B5C5C">
        <w:rPr>
          <w:rFonts w:ascii="Times New Roman" w:hAnsi="Times New Roman" w:cs="Times New Roman"/>
          <w:color w:val="000000" w:themeColor="text1"/>
        </w:rPr>
        <w:lastRenderedPageBreak/>
        <w:t xml:space="preserve">Приложение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5</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к государственной программе Архангельской</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 xml:space="preserve">области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Развитие местного самоуправления</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Архангельской области и государственная</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поддержка социально ориентированных</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некоммерческих организаций</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(2014 - 2021 годы)</w:t>
      </w:r>
      <w:r w:rsidR="00A44EBB">
        <w:rPr>
          <w:rFonts w:ascii="Times New Roman" w:hAnsi="Times New Roman" w:cs="Times New Roman"/>
          <w:color w:val="000000" w:themeColor="text1"/>
        </w:rPr>
        <w:t>»</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center"/>
        <w:rPr>
          <w:rFonts w:ascii="Times New Roman" w:hAnsi="Times New Roman" w:cs="Times New Roman"/>
          <w:color w:val="000000" w:themeColor="text1"/>
        </w:rPr>
      </w:pPr>
      <w:bookmarkStart w:id="24" w:name="P3793"/>
      <w:bookmarkEnd w:id="24"/>
      <w:r w:rsidRPr="009B5C5C">
        <w:rPr>
          <w:rFonts w:ascii="Times New Roman" w:hAnsi="Times New Roman" w:cs="Times New Roman"/>
          <w:color w:val="000000" w:themeColor="text1"/>
        </w:rPr>
        <w:t>МЕТОДИКА</w:t>
      </w:r>
    </w:p>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распределения субсидий бюджетам муниципальных образований</w:t>
      </w:r>
    </w:p>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Архангельской области на поддержку территориального</w:t>
      </w:r>
    </w:p>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общественного самоуправления</w:t>
      </w:r>
    </w:p>
    <w:p w:rsidR="008C5DA9" w:rsidRPr="009B5C5C" w:rsidRDefault="008C5DA9">
      <w:pPr>
        <w:spacing w:after="1"/>
        <w:rPr>
          <w:color w:val="000000" w:themeColor="text1"/>
        </w:rPr>
      </w:pP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center"/>
        <w:outlineLvl w:val="2"/>
        <w:rPr>
          <w:rFonts w:ascii="Times New Roman" w:hAnsi="Times New Roman" w:cs="Times New Roman"/>
          <w:color w:val="000000" w:themeColor="text1"/>
        </w:rPr>
      </w:pPr>
      <w:r w:rsidRPr="009B5C5C">
        <w:rPr>
          <w:rFonts w:ascii="Times New Roman" w:hAnsi="Times New Roman" w:cs="Times New Roman"/>
          <w:color w:val="000000" w:themeColor="text1"/>
        </w:rPr>
        <w:t>I. Распределение субсидий бюджетам городских</w:t>
      </w:r>
    </w:p>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округов Архангельской области на поддержку</w:t>
      </w:r>
    </w:p>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территориального общественного самоуправления</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1. Субсидии бюджетам городских округов Архангельской области на поддержку территориального общественного самоуправления в рамках реализации </w:t>
      </w:r>
      <w:hyperlink w:anchor="P785" w:history="1">
        <w:r w:rsidRPr="009B5C5C">
          <w:rPr>
            <w:rFonts w:ascii="Times New Roman" w:hAnsi="Times New Roman" w:cs="Times New Roman"/>
            <w:color w:val="000000" w:themeColor="text1"/>
          </w:rPr>
          <w:t>пункта 1.2</w:t>
        </w:r>
      </w:hyperlink>
      <w:r w:rsidRPr="009B5C5C">
        <w:rPr>
          <w:rFonts w:ascii="Times New Roman" w:hAnsi="Times New Roman" w:cs="Times New Roman"/>
          <w:color w:val="000000" w:themeColor="text1"/>
        </w:rPr>
        <w:t xml:space="preserve">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 государственной программы Архангельской области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Развитие местного самоуправления Архангельской области и государственная поддержка социально ориентированных некоммерческих организаций</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(далее - субсидии) предоставляются на софинансирование расходов бюджетов городских округов Архангельской области на реализацию социально значимых проектов, разработанных территориальными общественными самоуправлениями, осуществляющими свою деятельность в соответствующих городских округах Архангельской области.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2. Право на получение субсидий имеют бюджеты городских округов Архангельской области, в бюджетах которых на соответствующий финансовый год предусмотрены расходы на поддержку территориального общественного самоуправления.</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3. Объем субсидии бюджету i-го городского округа Архангельской области рассчитывается по формуле:</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nformat"/>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         Ср x Нi   Сур x ТОСi</w:t>
      </w:r>
    </w:p>
    <w:p w:rsidR="008C5DA9" w:rsidRPr="009B5C5C" w:rsidRDefault="008C5DA9">
      <w:pPr>
        <w:pStyle w:val="ConsPlusNonformat"/>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    Сi = ------- + ----------, где:</w:t>
      </w:r>
    </w:p>
    <w:p w:rsidR="008C5DA9" w:rsidRPr="009B5C5C" w:rsidRDefault="008C5DA9">
      <w:pPr>
        <w:pStyle w:val="ConsPlusNonformat"/>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            Н         ТОС</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Сi - объем субсидии бюджету i-го городского округа Архангельской области, тыс. рублей;</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Ср - объем субсидий бюджетам городских округов Архангельской области, предусмотренный на развитие потенциала территориального общественного самоуправления, который составляет 50 процентов объема средств субсидий, предусмотренных в областном бюджете на соответствующий финансовый год бюджетам городских округов Архангельской области на поддержку территориального общественного самоуправления, тыс. рублей;</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Нi - численность постоянного населения i-го городского округа Архангельской области по состоянию на 1 января года, предшествующего соответствующему финансовому году, человек;</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Н - численность постоянного населения городских округов Архангельской области по состоянию на 1 января года, предшествующего соответствующему финансовому году, человек;</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Сур - объем субсидий бюджетам городских округов Архангельской области, предусмотренный на поддержку текущего уровня развития территориального общественного самоуправления, который составляет 50 процентов объема средств субсидий, предусмотренных в областном бюджете на соответствующий финансовый год бюджетам городских округов Архангельской области на поддержку территориального общественного самоуправления, тыс. </w:t>
      </w:r>
      <w:r w:rsidRPr="009B5C5C">
        <w:rPr>
          <w:rFonts w:ascii="Times New Roman" w:hAnsi="Times New Roman" w:cs="Times New Roman"/>
          <w:color w:val="000000" w:themeColor="text1"/>
        </w:rPr>
        <w:lastRenderedPageBreak/>
        <w:t>рублей;</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ТОСi - количество территориальных общественных самоуправлений, находящихся на территории i-го городского округа Архангельской области, по состоянию на 1 июля года, предшествующего соответствующему финансовому году, единиц;</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ТОС - количество территориальных общественных самоуправлений, находящихся на территории городских округов Архангельской области, по состоянию на 1 июля года, предшествующего соответствующему финансовому году, единиц.</w:t>
      </w:r>
    </w:p>
    <w:p w:rsidR="008C5DA9" w:rsidRPr="009B5C5C" w:rsidRDefault="008C5DA9">
      <w:pPr>
        <w:pStyle w:val="ConsPlusNormal"/>
        <w:spacing w:before="220"/>
        <w:ind w:firstLine="540"/>
        <w:jc w:val="both"/>
        <w:rPr>
          <w:rFonts w:ascii="Times New Roman" w:hAnsi="Times New Roman" w:cs="Times New Roman"/>
          <w:color w:val="000000" w:themeColor="text1"/>
        </w:rPr>
      </w:pPr>
      <w:bookmarkStart w:id="25" w:name="P3826"/>
      <w:bookmarkEnd w:id="25"/>
      <w:r w:rsidRPr="009B5C5C">
        <w:rPr>
          <w:rFonts w:ascii="Times New Roman" w:hAnsi="Times New Roman" w:cs="Times New Roman"/>
          <w:color w:val="000000" w:themeColor="text1"/>
        </w:rPr>
        <w:t>4. Объем субсидии, рассчитываемый в соответствии с настоящей методикой для каждого городского округа Архангельской области, не может превышать расходы бюджета городского округа Архангельской области на соответствующий финансовый год на поддержку территориального общественного самоуправления более чем в два раза, а также может быть уменьшен на основании письменного заявления администрации муниципального образования Архангельской области.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5. В случае образования остатка субсидии в связи с применением </w:t>
      </w:r>
      <w:hyperlink w:anchor="P3826" w:history="1">
        <w:r w:rsidRPr="009B5C5C">
          <w:rPr>
            <w:rFonts w:ascii="Times New Roman" w:hAnsi="Times New Roman" w:cs="Times New Roman"/>
            <w:color w:val="000000" w:themeColor="text1"/>
          </w:rPr>
          <w:t>пункта 4</w:t>
        </w:r>
      </w:hyperlink>
      <w:r w:rsidRPr="009B5C5C">
        <w:rPr>
          <w:rFonts w:ascii="Times New Roman" w:hAnsi="Times New Roman" w:cs="Times New Roman"/>
          <w:color w:val="000000" w:themeColor="text1"/>
        </w:rPr>
        <w:t xml:space="preserve"> настоящей методики остаток субсидии перераспределяется между бюджетами городских округов Архангельской области, в которых на соответствующий финансовый год предусмотрены расходы на поддержку территориального общественного самоуправления в объеме, превышающем размер субсидии, рассчитанной в соответствии с настоящей методикой для каждого городского округа Архангельской области.</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center"/>
        <w:outlineLvl w:val="2"/>
        <w:rPr>
          <w:rFonts w:ascii="Times New Roman" w:hAnsi="Times New Roman" w:cs="Times New Roman"/>
          <w:color w:val="000000" w:themeColor="text1"/>
        </w:rPr>
      </w:pPr>
      <w:r w:rsidRPr="009B5C5C">
        <w:rPr>
          <w:rFonts w:ascii="Times New Roman" w:hAnsi="Times New Roman" w:cs="Times New Roman"/>
          <w:color w:val="000000" w:themeColor="text1"/>
        </w:rPr>
        <w:t>II. Распределение субсидий бюджетам муниципальных</w:t>
      </w:r>
    </w:p>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районов Архангельской области на поддержку</w:t>
      </w:r>
    </w:p>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территориального общественного самоуправления</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6. Субсидии бюджетам муниципальных районов Архангельской области на поддержку территориального общественного самоуправления в рамках реализации </w:t>
      </w:r>
      <w:hyperlink w:anchor="P785" w:history="1">
        <w:r w:rsidRPr="009B5C5C">
          <w:rPr>
            <w:rFonts w:ascii="Times New Roman" w:hAnsi="Times New Roman" w:cs="Times New Roman"/>
            <w:color w:val="000000" w:themeColor="text1"/>
          </w:rPr>
          <w:t>пункта 1.1</w:t>
        </w:r>
      </w:hyperlink>
      <w:r w:rsidRPr="009B5C5C">
        <w:rPr>
          <w:rFonts w:ascii="Times New Roman" w:hAnsi="Times New Roman" w:cs="Times New Roman"/>
          <w:color w:val="000000" w:themeColor="text1"/>
        </w:rPr>
        <w:t xml:space="preserve">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 государственной программы Архангельской области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Развитие местного самоуправления Архангельской области и государственная поддержка социально ориентированных некоммерческих организаций</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(далее - субсидии) предоставляются бюджетам муниципальных районов Архангельской области для софинансирования расходов муниципальных районов Архангельской области на реализацию социально значимых проектов, разработанных территориальными общественными самоуправлениями, осуществляющими свою деятельность в сельских и городских населенных пунктах соответствующего муниципального района Архангельской области.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7. Право на получение субсидий имеют муниципальные районы Архангельской области, в бюджетах которых на соответствующий финансовый год предусмотрены расходы на поддержку территориального общественного самоуправления.</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8. Объем субсидии бюджету i-го муниципального района Архангельской области рассчитывается по формуле:</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nformat"/>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         Ср x Нi   Сур x ТОСi</w:t>
      </w:r>
    </w:p>
    <w:p w:rsidR="008C5DA9" w:rsidRPr="009B5C5C" w:rsidRDefault="008C5DA9">
      <w:pPr>
        <w:pStyle w:val="ConsPlusNonformat"/>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    Сi = ------- + ----------, где:</w:t>
      </w:r>
    </w:p>
    <w:p w:rsidR="008C5DA9" w:rsidRPr="009B5C5C" w:rsidRDefault="008C5DA9">
      <w:pPr>
        <w:pStyle w:val="ConsPlusNonformat"/>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            Н          ТОС</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Сi - объем субсидии бюджету i-го муниципального района Архангельской области, тыс. рублей;</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Ср - объем субсидий бюджетам муниципальных районов Архангельской области, предусмотренный на развитие потенциала территориального общественного самоуправления, который составляет 80 процентов объема средств субсидий, предусмотренных в областном бюджете на соответствующий финансовый год бюджетам муниципальных районов Архангельской области на поддержку территориального общественного самоуправления, тыс. рублей;</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lastRenderedPageBreak/>
        <w:t>Нi - численность постоянного населения i-го муниципального района Архангельской области по состоянию на 1 января года, предшествующего соответствующему финансовому году, человек;</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Н - численность постоянного населения муниципальных районов Архангельской области по состоянию на 1 января года, предшествующего соответствующему финансовому году, человек;</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Сур - объем субсидий бюджетам муниципальных районов Архангельской области, предусмотренный на поддержку текущего уровня развития территориального общественного самоуправления, который составляет 20 процентов объема средств субсидий, предусмотренных в областном бюджете на соответствующий финансовый год бюджетам муниципальных районов Архангельской области на поддержку территориального общественного самоуправления, тыс. рублей;</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ТОСi - количество территориальных общественных самоуправлений, находящихся на территории i-го муниципального района Архангельской области, по состоянию на 1 июля года, предшествующего соответствующему финансовому году, единиц;</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ТОС - количество территориальных общественных самоуправлений, находящихся на территории муниципальных районов Архангельской области, по состоянию на 1 июля года, предшествующего соответствующему финансовому году, единиц.</w:t>
      </w:r>
    </w:p>
    <w:p w:rsidR="008C5DA9" w:rsidRPr="009B5C5C" w:rsidRDefault="008C5DA9">
      <w:pPr>
        <w:pStyle w:val="ConsPlusNormal"/>
        <w:spacing w:before="220"/>
        <w:ind w:firstLine="540"/>
        <w:jc w:val="both"/>
        <w:rPr>
          <w:rFonts w:ascii="Times New Roman" w:hAnsi="Times New Roman" w:cs="Times New Roman"/>
          <w:color w:val="000000" w:themeColor="text1"/>
        </w:rPr>
      </w:pPr>
      <w:bookmarkStart w:id="26" w:name="P3854"/>
      <w:bookmarkEnd w:id="26"/>
      <w:r w:rsidRPr="009B5C5C">
        <w:rPr>
          <w:rFonts w:ascii="Times New Roman" w:hAnsi="Times New Roman" w:cs="Times New Roman"/>
          <w:color w:val="000000" w:themeColor="text1"/>
        </w:rPr>
        <w:t>9. Объем субсидии, рассчитываемый в соответствии с настоящей методикой для каждого муниципального района Архангельской области, не может превышать расходы бюджета муниципального района Архангельской области на соответствующий финансовый год на поддержку территориального общественного самоуправления более чем в три раза, а также может быть уменьшен на основании письменного заявления администрации муниципального района Архангельской области.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10. В случае образования остатка субсидии в связи с применением </w:t>
      </w:r>
      <w:hyperlink w:anchor="P3854" w:history="1">
        <w:r w:rsidRPr="009B5C5C">
          <w:rPr>
            <w:rFonts w:ascii="Times New Roman" w:hAnsi="Times New Roman" w:cs="Times New Roman"/>
            <w:color w:val="000000" w:themeColor="text1"/>
          </w:rPr>
          <w:t>пункта 9</w:t>
        </w:r>
      </w:hyperlink>
      <w:r w:rsidRPr="009B5C5C">
        <w:rPr>
          <w:rFonts w:ascii="Times New Roman" w:hAnsi="Times New Roman" w:cs="Times New Roman"/>
          <w:color w:val="000000" w:themeColor="text1"/>
        </w:rPr>
        <w:t xml:space="preserve"> настоящей методики остаток субсидии перераспределяется между бюджетами муниципальных районов Архангельской области, в которых на соответствующий финансовый год предусмотрены расходы на поддержку территориального общественного самоуправления в объеме, превышающем размер субсидии, рассчитанной в соответствии с настоящей методикой для каждого муниципального района Архангельской области.</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right"/>
        <w:outlineLvl w:val="0"/>
        <w:rPr>
          <w:rFonts w:ascii="Times New Roman" w:hAnsi="Times New Roman" w:cs="Times New Roman"/>
          <w:color w:val="000000" w:themeColor="text1"/>
        </w:rPr>
      </w:pPr>
      <w:r w:rsidRPr="009B5C5C">
        <w:rPr>
          <w:rFonts w:ascii="Times New Roman" w:hAnsi="Times New Roman" w:cs="Times New Roman"/>
          <w:color w:val="000000" w:themeColor="text1"/>
        </w:rPr>
        <w:t>Утвержден</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постановлением Правительства</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Архангельской области</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 xml:space="preserve">от 08.10.2013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464-пп</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Title"/>
        <w:jc w:val="center"/>
        <w:rPr>
          <w:rFonts w:ascii="Times New Roman" w:hAnsi="Times New Roman" w:cs="Times New Roman"/>
          <w:color w:val="000000" w:themeColor="text1"/>
        </w:rPr>
      </w:pPr>
      <w:bookmarkStart w:id="27" w:name="P3932"/>
      <w:bookmarkEnd w:id="27"/>
      <w:r w:rsidRPr="009B5C5C">
        <w:rPr>
          <w:rFonts w:ascii="Times New Roman" w:hAnsi="Times New Roman" w:cs="Times New Roman"/>
          <w:color w:val="000000" w:themeColor="text1"/>
        </w:rPr>
        <w:t>ПОРЯДОК</w:t>
      </w:r>
    </w:p>
    <w:p w:rsidR="008C5DA9" w:rsidRPr="009B5C5C" w:rsidRDefault="008C5DA9">
      <w:pPr>
        <w:pStyle w:val="ConsPlusTitle"/>
        <w:jc w:val="center"/>
        <w:rPr>
          <w:rFonts w:ascii="Times New Roman" w:hAnsi="Times New Roman" w:cs="Times New Roman"/>
          <w:color w:val="000000" w:themeColor="text1"/>
        </w:rPr>
      </w:pPr>
      <w:r w:rsidRPr="009B5C5C">
        <w:rPr>
          <w:rFonts w:ascii="Times New Roman" w:hAnsi="Times New Roman" w:cs="Times New Roman"/>
          <w:color w:val="000000" w:themeColor="text1"/>
        </w:rPr>
        <w:t>ПРЕДОСТАВЛЕНИЯ И РАСХОДОВАНИЯ СУБСИДИЙ БЮДЖЕТАМ</w:t>
      </w:r>
    </w:p>
    <w:p w:rsidR="008C5DA9" w:rsidRPr="009B5C5C" w:rsidRDefault="008C5DA9">
      <w:pPr>
        <w:pStyle w:val="ConsPlusTitle"/>
        <w:jc w:val="center"/>
        <w:rPr>
          <w:rFonts w:ascii="Times New Roman" w:hAnsi="Times New Roman" w:cs="Times New Roman"/>
          <w:color w:val="000000" w:themeColor="text1"/>
        </w:rPr>
      </w:pPr>
      <w:r w:rsidRPr="009B5C5C">
        <w:rPr>
          <w:rFonts w:ascii="Times New Roman" w:hAnsi="Times New Roman" w:cs="Times New Roman"/>
          <w:color w:val="000000" w:themeColor="text1"/>
        </w:rPr>
        <w:t>МУНИЦИПАЛЬНЫХ ОБРАЗОВАНИЙ АРХАНГЕЛЬСКОЙ ОБЛАСТИ НА ПОДДЕРЖКУ</w:t>
      </w:r>
    </w:p>
    <w:p w:rsidR="008C5DA9" w:rsidRPr="009B5C5C" w:rsidRDefault="008C5DA9">
      <w:pPr>
        <w:pStyle w:val="ConsPlusTitle"/>
        <w:jc w:val="center"/>
        <w:rPr>
          <w:rFonts w:ascii="Times New Roman" w:hAnsi="Times New Roman" w:cs="Times New Roman"/>
          <w:color w:val="000000" w:themeColor="text1"/>
        </w:rPr>
      </w:pPr>
      <w:r w:rsidRPr="009B5C5C">
        <w:rPr>
          <w:rFonts w:ascii="Times New Roman" w:hAnsi="Times New Roman" w:cs="Times New Roman"/>
          <w:color w:val="000000" w:themeColor="text1"/>
        </w:rPr>
        <w:t>ТЕРРИТОРИАЛЬНОГО ОБЩЕСТВЕННОГО САМОУПРАВЛЕНИЯ В РАМКАХ</w:t>
      </w:r>
    </w:p>
    <w:p w:rsidR="008C5DA9" w:rsidRPr="009B5C5C" w:rsidRDefault="008C5DA9">
      <w:pPr>
        <w:pStyle w:val="ConsPlusTitle"/>
        <w:jc w:val="center"/>
        <w:rPr>
          <w:rFonts w:ascii="Times New Roman" w:hAnsi="Times New Roman" w:cs="Times New Roman"/>
          <w:color w:val="000000" w:themeColor="text1"/>
        </w:rPr>
      </w:pPr>
      <w:r w:rsidRPr="009B5C5C">
        <w:rPr>
          <w:rFonts w:ascii="Times New Roman" w:hAnsi="Times New Roman" w:cs="Times New Roman"/>
          <w:color w:val="000000" w:themeColor="text1"/>
        </w:rPr>
        <w:t xml:space="preserve">ГОСУДАРСТВЕННОЙ ПРОГРАММЫ АРХАНГЕЛЬСКОЙ ОБЛАСТИ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РАЗВИТИЕ</w:t>
      </w:r>
    </w:p>
    <w:p w:rsidR="008C5DA9" w:rsidRPr="009B5C5C" w:rsidRDefault="008C5DA9">
      <w:pPr>
        <w:pStyle w:val="ConsPlusTitle"/>
        <w:jc w:val="center"/>
        <w:rPr>
          <w:rFonts w:ascii="Times New Roman" w:hAnsi="Times New Roman" w:cs="Times New Roman"/>
          <w:color w:val="000000" w:themeColor="text1"/>
        </w:rPr>
      </w:pPr>
      <w:r w:rsidRPr="009B5C5C">
        <w:rPr>
          <w:rFonts w:ascii="Times New Roman" w:hAnsi="Times New Roman" w:cs="Times New Roman"/>
          <w:color w:val="000000" w:themeColor="text1"/>
        </w:rPr>
        <w:t>МЕСТНОГО САМОУПРАВЛЕНИЯ В АРХАНГЕЛЬСКОЙ ОБЛАСТИ И</w:t>
      </w:r>
    </w:p>
    <w:p w:rsidR="008C5DA9" w:rsidRPr="009B5C5C" w:rsidRDefault="008C5DA9">
      <w:pPr>
        <w:pStyle w:val="ConsPlusTitle"/>
        <w:jc w:val="center"/>
        <w:rPr>
          <w:rFonts w:ascii="Times New Roman" w:hAnsi="Times New Roman" w:cs="Times New Roman"/>
          <w:color w:val="000000" w:themeColor="text1"/>
        </w:rPr>
      </w:pPr>
      <w:r w:rsidRPr="009B5C5C">
        <w:rPr>
          <w:rFonts w:ascii="Times New Roman" w:hAnsi="Times New Roman" w:cs="Times New Roman"/>
          <w:color w:val="000000" w:themeColor="text1"/>
        </w:rPr>
        <w:t>ГОСУДАРСТВЕННАЯ ПОДДЕРЖКА СОЦИАЛЬНО ОРИЕНТИРОВАННЫХ</w:t>
      </w:r>
    </w:p>
    <w:p w:rsidR="008C5DA9" w:rsidRPr="009B5C5C" w:rsidRDefault="008C5DA9">
      <w:pPr>
        <w:pStyle w:val="ConsPlusTitle"/>
        <w:jc w:val="center"/>
        <w:rPr>
          <w:rFonts w:ascii="Times New Roman" w:hAnsi="Times New Roman" w:cs="Times New Roman"/>
          <w:color w:val="000000" w:themeColor="text1"/>
        </w:rPr>
      </w:pPr>
      <w:r w:rsidRPr="009B5C5C">
        <w:rPr>
          <w:rFonts w:ascii="Times New Roman" w:hAnsi="Times New Roman" w:cs="Times New Roman"/>
          <w:color w:val="000000" w:themeColor="text1"/>
        </w:rPr>
        <w:t>НЕКОММЕРЧЕСКИХ ОРГАНИЗАЦИЙ (2014 - 2021 ГОДЫ)</w:t>
      </w:r>
      <w:r w:rsidR="00A44EBB">
        <w:rPr>
          <w:rFonts w:ascii="Times New Roman" w:hAnsi="Times New Roman" w:cs="Times New Roman"/>
          <w:color w:val="000000" w:themeColor="text1"/>
        </w:rPr>
        <w:t>»</w:t>
      </w:r>
    </w:p>
    <w:p w:rsidR="008C5DA9" w:rsidRPr="009B5C5C" w:rsidRDefault="008C5DA9">
      <w:pPr>
        <w:spacing w:after="1"/>
        <w:rPr>
          <w:color w:val="000000" w:themeColor="text1"/>
        </w:rPr>
      </w:pP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1. Настоящий Порядок, разработанный в целях реализации областного </w:t>
      </w:r>
      <w:hyperlink r:id="rId35" w:history="1">
        <w:r w:rsidRPr="009B5C5C">
          <w:rPr>
            <w:rFonts w:ascii="Times New Roman" w:hAnsi="Times New Roman" w:cs="Times New Roman"/>
            <w:color w:val="000000" w:themeColor="text1"/>
          </w:rPr>
          <w:t>закона</w:t>
        </w:r>
      </w:hyperlink>
      <w:r w:rsidRPr="009B5C5C">
        <w:rPr>
          <w:rFonts w:ascii="Times New Roman" w:hAnsi="Times New Roman" w:cs="Times New Roman"/>
          <w:color w:val="000000" w:themeColor="text1"/>
        </w:rPr>
        <w:t xml:space="preserve"> от 23 сентября 2004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259-внеоч.-ОЗ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определяет правила предоставления и расходования субсидий бюджетам муниципальных образований Архангельской области (далее соответственно - местные бюджеты, муниципальные образования) на поддержку территориального общественного самоуправления в рамках </w:t>
      </w:r>
      <w:r w:rsidRPr="009B5C5C">
        <w:rPr>
          <w:rFonts w:ascii="Times New Roman" w:hAnsi="Times New Roman" w:cs="Times New Roman"/>
          <w:color w:val="000000" w:themeColor="text1"/>
        </w:rPr>
        <w:lastRenderedPageBreak/>
        <w:t xml:space="preserve">государственной программы Архангельской области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Развитие местного самоуправления в Архангельской области и государственная поддержка социально ориентированных некоммерческих организаций (2014 - 2021 годы)</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(далее - государственная программа).</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2. Субсидии местным бюджетам на поддержку территориального общественного самоуправления в Архангельской области в рамках государственной программы (далее - субсидии) предоставляются при соблюдении следующих условий:</w:t>
      </w:r>
    </w:p>
    <w:p w:rsidR="008C5DA9" w:rsidRPr="009B5C5C" w:rsidRDefault="008C5DA9">
      <w:pPr>
        <w:pStyle w:val="ConsPlusNormal"/>
        <w:spacing w:before="220"/>
        <w:ind w:firstLine="540"/>
        <w:jc w:val="both"/>
        <w:rPr>
          <w:rFonts w:ascii="Times New Roman" w:hAnsi="Times New Roman" w:cs="Times New Roman"/>
          <w:color w:val="000000" w:themeColor="text1"/>
        </w:rPr>
      </w:pPr>
      <w:bookmarkStart w:id="28" w:name="P3949"/>
      <w:bookmarkEnd w:id="28"/>
      <w:r w:rsidRPr="009B5C5C">
        <w:rPr>
          <w:rFonts w:ascii="Times New Roman" w:hAnsi="Times New Roman" w:cs="Times New Roman"/>
          <w:color w:val="000000" w:themeColor="text1"/>
        </w:rPr>
        <w:t xml:space="preserve">1) если в местном бюджете на соответствующий финансовый год предусмотрены расходы на поддержку территориального общественного самоуправления в Архангельской области в соответствии с </w:t>
      </w:r>
      <w:hyperlink w:anchor="P3793" w:history="1">
        <w:r w:rsidRPr="009B5C5C">
          <w:rPr>
            <w:rFonts w:ascii="Times New Roman" w:hAnsi="Times New Roman" w:cs="Times New Roman"/>
            <w:color w:val="000000" w:themeColor="text1"/>
          </w:rPr>
          <w:t>методикой</w:t>
        </w:r>
      </w:hyperlink>
      <w:r w:rsidRPr="009B5C5C">
        <w:rPr>
          <w:rFonts w:ascii="Times New Roman" w:hAnsi="Times New Roman" w:cs="Times New Roman"/>
          <w:color w:val="000000" w:themeColor="text1"/>
        </w:rPr>
        <w:t xml:space="preserve"> распределения субсидий местным бюджетам на поддержку территориального общественного самоуправления, утвержденной в приложении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5 к государственной программе, в размерах:</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не менее одной третьей от суммы субсидии - бюджетам муниципальных районов Архангельской области;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не менее одной второй от суммы субсидии - бюджетам городских округов Архангельской области;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2) если в администрацию Губернатора Архангельской области и Правительства Архангельской области (далее - администрация Губернатора и Правительства) представлены заверенные в установленном порядке выписки из решений представительных органов муниципальных образований о бюджете на соответствующий финансовый год, подтверждающие обязательства по долевому финансированию расходов на поддержку территориального общественного самоуправления в Архангельской области за счет средств местных бюджетов;</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3) если заключены соглашения о предоставлении субсидии между администрацией Губернатора и Правительства и органом местного самоуправления муниципального образования;</w:t>
      </w:r>
    </w:p>
    <w:p w:rsidR="008C5DA9" w:rsidRPr="009B5C5C" w:rsidRDefault="008C5DA9">
      <w:pPr>
        <w:pStyle w:val="ConsPlusNormal"/>
        <w:spacing w:before="220"/>
        <w:ind w:firstLine="540"/>
        <w:jc w:val="both"/>
        <w:rPr>
          <w:rFonts w:ascii="Times New Roman" w:hAnsi="Times New Roman" w:cs="Times New Roman"/>
          <w:color w:val="000000" w:themeColor="text1"/>
        </w:rPr>
      </w:pPr>
      <w:bookmarkStart w:id="29" w:name="P3958"/>
      <w:bookmarkEnd w:id="29"/>
      <w:r w:rsidRPr="009B5C5C">
        <w:rPr>
          <w:rFonts w:ascii="Times New Roman" w:hAnsi="Times New Roman" w:cs="Times New Roman"/>
          <w:color w:val="000000" w:themeColor="text1"/>
        </w:rPr>
        <w:t>4) если выполнены условия, предусмотренные соглашением о предоставлении субсидии между администрацией Губернатора и Правительства и органом местного самоуправления муниципального образования.</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3. Администрация Губернатора и Правительства доводит до органов местного самоуправления муниципальных образований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4. Предоставление субсидий осуществляется администрацией Губернатора и Правительства согласно сводной бюджетной росписи областного закона об областном бюджете и утвержденным лимитам бюджетных обязательств на очередной финансовый год.</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При этом перечисление средств субсидии осуществляется при выполнении органами местного самоуправления условий, предусмотренных </w:t>
      </w:r>
      <w:hyperlink w:anchor="P3949" w:history="1">
        <w:r w:rsidRPr="009B5C5C">
          <w:rPr>
            <w:rFonts w:ascii="Times New Roman" w:hAnsi="Times New Roman" w:cs="Times New Roman"/>
            <w:color w:val="000000" w:themeColor="text1"/>
          </w:rPr>
          <w:t>подпунктами 1</w:t>
        </w:r>
      </w:hyperlink>
      <w:r w:rsidRPr="009B5C5C">
        <w:rPr>
          <w:rFonts w:ascii="Times New Roman" w:hAnsi="Times New Roman" w:cs="Times New Roman"/>
          <w:color w:val="000000" w:themeColor="text1"/>
        </w:rPr>
        <w:t xml:space="preserve"> - </w:t>
      </w:r>
      <w:hyperlink w:anchor="P3958" w:history="1">
        <w:r w:rsidRPr="009B5C5C">
          <w:rPr>
            <w:rFonts w:ascii="Times New Roman" w:hAnsi="Times New Roman" w:cs="Times New Roman"/>
            <w:color w:val="000000" w:themeColor="text1"/>
          </w:rPr>
          <w:t>4 пункта 2</w:t>
        </w:r>
      </w:hyperlink>
      <w:r w:rsidRPr="009B5C5C">
        <w:rPr>
          <w:rFonts w:ascii="Times New Roman" w:hAnsi="Times New Roman" w:cs="Times New Roman"/>
          <w:color w:val="000000" w:themeColor="text1"/>
        </w:rPr>
        <w:t xml:space="preserve"> настоящего Порядка.</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5. Субсидии, направляемые в установленном для исполнения областного бюджета порядке в доходы бюджетов муниципальных образований, перечисляются на счет Управления Федерального казначейства по Архангельской области, открытый на балансовом счете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40101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Доходы, распределяемые органами Федерального казначейства между бюджетами бюджетной системы Российской Федерации</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Субсидии отражаются в доходах бюджетов:</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муниципальных районов Архангельской области - по коду бюджетной классификации Российской Федерации 000 2 02 02999 05 0000 151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Прочие субсидии бюджетам муниципальных районов</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lastRenderedPageBreak/>
        <w:t xml:space="preserve">городских округов Архангельской области - по коду бюджетной классификации Российской Федерации 000 2 02 02999 04 0000 151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Прочие субсидии бюджетам городских округов</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6. Средства субсидий направляются органами местного самоуправления муниципальных образований на финансирование проектов развития территориального общественного самоуправления в Архангельской области.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Распределение субсидий осуществляется органами местного самоуправления муниципальных образований на конкурсной основе, при этом существенные условия проведения конкурса определяются соглашением о предоставлении субсидии между администрацией Губернатора и Правительства и органом местного самоуправления муниципального образования.</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7. Органы местного самоуправления муниципальных районов Архангельской области на основании соглашений передают субсидии в порядке межбюджетных отношений органам местного самоуправления поселений Архангельской области, при этом органы местного самоуправления муниципальных районов Архангельской области осуществляют контроль за целевым использованием средств субсидий.</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8. Органы местного самоуправления муниципальных образований отражают суммы субсидий в расходах местных бюджетов по соответствующим разделам, подразделам и видам расходов классификации расходов бюджетов с сохранением целевых статей, присвоенных субсидиям при передаче средств из областного бюджета.</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Операции со средствами субсидий осуществляются в установленном органом местного самоуправления муниципального образования порядке кассового обслуживания исполнения местного бюджета.</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9. Ответственность за нецелевое использование средств субсидий возлагается на органы местного самоуправления.</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10. Контроль за целевым использованием средств субсидий осуществляют администрация Губернатора и Правительства и органы государственного финансового контроля Архангельской области в порядке, установленном бюджетным законодательством Российской Федерации.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11. Возврат субсидий из местного бюджета в пользу областного бюджета осуществляется в соответствии с </w:t>
      </w:r>
      <w:hyperlink r:id="rId36" w:history="1">
        <w:r w:rsidRPr="009B5C5C">
          <w:rPr>
            <w:rFonts w:ascii="Times New Roman" w:hAnsi="Times New Roman" w:cs="Times New Roman"/>
            <w:color w:val="000000" w:themeColor="text1"/>
          </w:rPr>
          <w:t>Порядком</w:t>
        </w:r>
      </w:hyperlink>
      <w:r w:rsidRPr="009B5C5C">
        <w:rPr>
          <w:rFonts w:ascii="Times New Roman" w:hAnsi="Times New Roman" w:cs="Times New Roman"/>
          <w:color w:val="000000" w:themeColor="text1"/>
        </w:rP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536-пп.</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12. Формирование и представление отчета о расходах местного бюджета, источником финансового обеспечения которых являются субсидии, определяется соглашением о предоставлении субсидии между администрацией Губернатора и Правительства и органом местного самоуправления муниципального образования.</w:t>
      </w:r>
    </w:p>
    <w:p w:rsidR="008C5DA9" w:rsidRPr="009B5C5C" w:rsidRDefault="000C75CB">
      <w:pPr>
        <w:pStyle w:val="ConsPlusNormal"/>
        <w:spacing w:before="220"/>
        <w:ind w:firstLine="540"/>
        <w:jc w:val="both"/>
        <w:rPr>
          <w:rFonts w:ascii="Times New Roman" w:hAnsi="Times New Roman" w:cs="Times New Roman"/>
          <w:color w:val="000000" w:themeColor="text1"/>
        </w:rPr>
      </w:pPr>
      <w:hyperlink r:id="rId37" w:history="1">
        <w:r w:rsidR="008C5DA9" w:rsidRPr="009B5C5C">
          <w:rPr>
            <w:rFonts w:ascii="Times New Roman" w:hAnsi="Times New Roman" w:cs="Times New Roman"/>
            <w:color w:val="000000" w:themeColor="text1"/>
          </w:rPr>
          <w:t>13</w:t>
        </w:r>
      </w:hyperlink>
      <w:r w:rsidR="008C5DA9" w:rsidRPr="009B5C5C">
        <w:rPr>
          <w:rFonts w:ascii="Times New Roman" w:hAnsi="Times New Roman" w:cs="Times New Roman"/>
          <w:color w:val="000000" w:themeColor="text1"/>
        </w:rPr>
        <w:t>. Бюджетные меры принуждения к получателям средств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both"/>
        <w:rPr>
          <w:rFonts w:ascii="Times New Roman" w:hAnsi="Times New Roman" w:cs="Times New Roman"/>
          <w:color w:val="000000" w:themeColor="text1"/>
        </w:rPr>
      </w:pPr>
    </w:p>
    <w:p w:rsidR="00E54023" w:rsidRPr="009B5C5C" w:rsidRDefault="00E54023">
      <w:pPr>
        <w:pStyle w:val="ConsPlusNormal"/>
        <w:jc w:val="both"/>
        <w:rPr>
          <w:rFonts w:ascii="Times New Roman" w:hAnsi="Times New Roman" w:cs="Times New Roman"/>
          <w:color w:val="000000" w:themeColor="text1"/>
        </w:rPr>
      </w:pPr>
    </w:p>
    <w:p w:rsidR="00E54023" w:rsidRPr="009B5C5C" w:rsidRDefault="00E54023">
      <w:pPr>
        <w:pStyle w:val="ConsPlusNormal"/>
        <w:jc w:val="both"/>
        <w:rPr>
          <w:rFonts w:ascii="Times New Roman" w:hAnsi="Times New Roman" w:cs="Times New Roman"/>
          <w:color w:val="000000" w:themeColor="text1"/>
        </w:rPr>
      </w:pPr>
    </w:p>
    <w:p w:rsidR="00E54023" w:rsidRPr="009B5C5C" w:rsidRDefault="00E54023">
      <w:pPr>
        <w:pStyle w:val="ConsPlusNormal"/>
        <w:jc w:val="both"/>
        <w:rPr>
          <w:rFonts w:ascii="Times New Roman" w:hAnsi="Times New Roman" w:cs="Times New Roman"/>
          <w:color w:val="000000" w:themeColor="text1"/>
        </w:rPr>
      </w:pPr>
    </w:p>
    <w:p w:rsidR="00E54023" w:rsidRPr="009B5C5C" w:rsidRDefault="00E54023">
      <w:pPr>
        <w:pStyle w:val="ConsPlusNormal"/>
        <w:jc w:val="both"/>
        <w:rPr>
          <w:rFonts w:ascii="Times New Roman" w:hAnsi="Times New Roman" w:cs="Times New Roman"/>
          <w:color w:val="000000" w:themeColor="text1"/>
        </w:rPr>
      </w:pP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right"/>
        <w:outlineLvl w:val="0"/>
        <w:rPr>
          <w:rFonts w:ascii="Times New Roman" w:hAnsi="Times New Roman" w:cs="Times New Roman"/>
          <w:color w:val="000000" w:themeColor="text1"/>
        </w:rPr>
      </w:pPr>
      <w:r w:rsidRPr="009B5C5C">
        <w:rPr>
          <w:rFonts w:ascii="Times New Roman" w:hAnsi="Times New Roman" w:cs="Times New Roman"/>
          <w:color w:val="000000" w:themeColor="text1"/>
        </w:rPr>
        <w:lastRenderedPageBreak/>
        <w:t>Утвержден</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постановлением Правительства</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Архангельской области</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 xml:space="preserve">от 08.10.2013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464-пп</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Title"/>
        <w:jc w:val="center"/>
        <w:rPr>
          <w:rFonts w:ascii="Times New Roman" w:hAnsi="Times New Roman" w:cs="Times New Roman"/>
          <w:color w:val="000000" w:themeColor="text1"/>
        </w:rPr>
      </w:pPr>
      <w:bookmarkStart w:id="30" w:name="P3995"/>
      <w:bookmarkEnd w:id="30"/>
      <w:r w:rsidRPr="009B5C5C">
        <w:rPr>
          <w:rFonts w:ascii="Times New Roman" w:hAnsi="Times New Roman" w:cs="Times New Roman"/>
          <w:color w:val="000000" w:themeColor="text1"/>
        </w:rPr>
        <w:t>ПОРЯДОК</w:t>
      </w:r>
    </w:p>
    <w:p w:rsidR="008C5DA9" w:rsidRPr="009B5C5C" w:rsidRDefault="008C5DA9">
      <w:pPr>
        <w:pStyle w:val="ConsPlusTitle"/>
        <w:jc w:val="center"/>
        <w:rPr>
          <w:rFonts w:ascii="Times New Roman" w:hAnsi="Times New Roman" w:cs="Times New Roman"/>
          <w:color w:val="000000" w:themeColor="text1"/>
        </w:rPr>
      </w:pPr>
      <w:r w:rsidRPr="009B5C5C">
        <w:rPr>
          <w:rFonts w:ascii="Times New Roman" w:hAnsi="Times New Roman" w:cs="Times New Roman"/>
          <w:color w:val="000000" w:themeColor="text1"/>
        </w:rPr>
        <w:t>ПРЕДОСТАВЛЕНИЯ И РАСХОДОВАНИЯ СУБСИДИЙ БЮДЖЕТАМ</w:t>
      </w:r>
    </w:p>
    <w:p w:rsidR="008C5DA9" w:rsidRPr="009B5C5C" w:rsidRDefault="008C5DA9">
      <w:pPr>
        <w:pStyle w:val="ConsPlusTitle"/>
        <w:jc w:val="center"/>
        <w:rPr>
          <w:rFonts w:ascii="Times New Roman" w:hAnsi="Times New Roman" w:cs="Times New Roman"/>
          <w:color w:val="000000" w:themeColor="text1"/>
        </w:rPr>
      </w:pPr>
      <w:r w:rsidRPr="009B5C5C">
        <w:rPr>
          <w:rFonts w:ascii="Times New Roman" w:hAnsi="Times New Roman" w:cs="Times New Roman"/>
          <w:color w:val="000000" w:themeColor="text1"/>
        </w:rPr>
        <w:t>МУНИЦИПАЛЬНЫХ ОБРАЗОВАНИЙ АРХАНГЕЛЬСКОЙ ОБЛАСТИ НА РАЗВИТИЕ</w:t>
      </w:r>
    </w:p>
    <w:p w:rsidR="008C5DA9" w:rsidRPr="009B5C5C" w:rsidRDefault="008C5DA9">
      <w:pPr>
        <w:pStyle w:val="ConsPlusTitle"/>
        <w:jc w:val="center"/>
        <w:rPr>
          <w:rFonts w:ascii="Times New Roman" w:hAnsi="Times New Roman" w:cs="Times New Roman"/>
          <w:color w:val="000000" w:themeColor="text1"/>
        </w:rPr>
      </w:pPr>
      <w:r w:rsidRPr="009B5C5C">
        <w:rPr>
          <w:rFonts w:ascii="Times New Roman" w:hAnsi="Times New Roman" w:cs="Times New Roman"/>
          <w:color w:val="000000" w:themeColor="text1"/>
        </w:rPr>
        <w:t>СИСТЕМЫ ТЕРРИТОРИАЛЬНОГО ОБЩЕСТВЕННОГО САМОУПРАВЛЕНИЯ</w:t>
      </w:r>
    </w:p>
    <w:p w:rsidR="008C5DA9" w:rsidRPr="009B5C5C" w:rsidRDefault="008C5DA9">
      <w:pPr>
        <w:pStyle w:val="ConsPlusTitle"/>
        <w:jc w:val="center"/>
        <w:rPr>
          <w:rFonts w:ascii="Times New Roman" w:hAnsi="Times New Roman" w:cs="Times New Roman"/>
          <w:color w:val="000000" w:themeColor="text1"/>
        </w:rPr>
      </w:pPr>
      <w:r w:rsidRPr="009B5C5C">
        <w:rPr>
          <w:rFonts w:ascii="Times New Roman" w:hAnsi="Times New Roman" w:cs="Times New Roman"/>
          <w:color w:val="000000" w:themeColor="text1"/>
        </w:rPr>
        <w:t>В 2014 ГОДУ В РАМКАХ ГОСУДАРСТВЕННОЙ ПРОГРАММЫ</w:t>
      </w:r>
    </w:p>
    <w:p w:rsidR="008C5DA9" w:rsidRPr="009B5C5C" w:rsidRDefault="008C5DA9">
      <w:pPr>
        <w:pStyle w:val="ConsPlusTitle"/>
        <w:jc w:val="center"/>
        <w:rPr>
          <w:rFonts w:ascii="Times New Roman" w:hAnsi="Times New Roman" w:cs="Times New Roman"/>
          <w:color w:val="000000" w:themeColor="text1"/>
        </w:rPr>
      </w:pPr>
      <w:r w:rsidRPr="009B5C5C">
        <w:rPr>
          <w:rFonts w:ascii="Times New Roman" w:hAnsi="Times New Roman" w:cs="Times New Roman"/>
          <w:color w:val="000000" w:themeColor="text1"/>
        </w:rPr>
        <w:t xml:space="preserve">АРХАНГЕЛЬСКОЙ ОБЛАСТИ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РАЗВИТИЕ МЕСТНОГО САМОУПРАВЛЕНИЯ</w:t>
      </w:r>
    </w:p>
    <w:p w:rsidR="008C5DA9" w:rsidRPr="009B5C5C" w:rsidRDefault="008C5DA9">
      <w:pPr>
        <w:pStyle w:val="ConsPlusTitle"/>
        <w:jc w:val="center"/>
        <w:rPr>
          <w:rFonts w:ascii="Times New Roman" w:hAnsi="Times New Roman" w:cs="Times New Roman"/>
          <w:color w:val="000000" w:themeColor="text1"/>
        </w:rPr>
      </w:pPr>
      <w:r w:rsidRPr="009B5C5C">
        <w:rPr>
          <w:rFonts w:ascii="Times New Roman" w:hAnsi="Times New Roman" w:cs="Times New Roman"/>
          <w:color w:val="000000" w:themeColor="text1"/>
        </w:rPr>
        <w:t>В АРХАНГЕЛЬСКОЙ ОБЛАСТИ И ГОСУДАРСТВЕННАЯ ПОДДЕРЖКА</w:t>
      </w:r>
    </w:p>
    <w:p w:rsidR="008C5DA9" w:rsidRPr="009B5C5C" w:rsidRDefault="008C5DA9">
      <w:pPr>
        <w:pStyle w:val="ConsPlusTitle"/>
        <w:jc w:val="center"/>
        <w:rPr>
          <w:rFonts w:ascii="Times New Roman" w:hAnsi="Times New Roman" w:cs="Times New Roman"/>
          <w:color w:val="000000" w:themeColor="text1"/>
        </w:rPr>
      </w:pPr>
      <w:r w:rsidRPr="009B5C5C">
        <w:rPr>
          <w:rFonts w:ascii="Times New Roman" w:hAnsi="Times New Roman" w:cs="Times New Roman"/>
          <w:color w:val="000000" w:themeColor="text1"/>
        </w:rPr>
        <w:t>СОЦИАЛЬНО ОРИЕНТИРОВАННЫХ НЕКОММЕРЧЕСКИХ ОРГАНИЗАЦИЙ</w:t>
      </w:r>
    </w:p>
    <w:p w:rsidR="008C5DA9" w:rsidRPr="009B5C5C" w:rsidRDefault="008C5DA9">
      <w:pPr>
        <w:pStyle w:val="ConsPlusTitle"/>
        <w:jc w:val="center"/>
        <w:rPr>
          <w:rFonts w:ascii="Times New Roman" w:hAnsi="Times New Roman" w:cs="Times New Roman"/>
          <w:color w:val="000000" w:themeColor="text1"/>
        </w:rPr>
      </w:pPr>
      <w:r w:rsidRPr="009B5C5C">
        <w:rPr>
          <w:rFonts w:ascii="Times New Roman" w:hAnsi="Times New Roman" w:cs="Times New Roman"/>
          <w:color w:val="000000" w:themeColor="text1"/>
        </w:rPr>
        <w:t>(2014 - 2021 ГОДЫ)</w:t>
      </w:r>
      <w:r w:rsidR="00A44EBB">
        <w:rPr>
          <w:rFonts w:ascii="Times New Roman" w:hAnsi="Times New Roman" w:cs="Times New Roman"/>
          <w:color w:val="000000" w:themeColor="text1"/>
        </w:rPr>
        <w:t>»</w:t>
      </w:r>
    </w:p>
    <w:p w:rsidR="008C5DA9" w:rsidRPr="009B5C5C" w:rsidRDefault="008C5DA9">
      <w:pPr>
        <w:spacing w:after="1"/>
        <w:rPr>
          <w:color w:val="000000" w:themeColor="text1"/>
        </w:rPr>
      </w:pP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1. Настоящий Порядок, разработанный в целях реализации областного </w:t>
      </w:r>
      <w:hyperlink r:id="rId38" w:history="1">
        <w:r w:rsidRPr="009B5C5C">
          <w:rPr>
            <w:rFonts w:ascii="Times New Roman" w:hAnsi="Times New Roman" w:cs="Times New Roman"/>
            <w:color w:val="000000" w:themeColor="text1"/>
          </w:rPr>
          <w:t>закона</w:t>
        </w:r>
      </w:hyperlink>
      <w:r w:rsidRPr="009B5C5C">
        <w:rPr>
          <w:rFonts w:ascii="Times New Roman" w:hAnsi="Times New Roman" w:cs="Times New Roman"/>
          <w:color w:val="000000" w:themeColor="text1"/>
        </w:rPr>
        <w:t xml:space="preserve"> от 23 сентября 2004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259-внеоч.-ОЗ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определяет правила предоставления и расходования субсидий бюджетам муниципальных образований Архангельской области (далее соответственно - местные бюджеты, муниципальные образования) на развитие системы территориального общественного самоуправления в 2014 году в рамках реализации </w:t>
      </w:r>
      <w:hyperlink w:anchor="P785" w:history="1">
        <w:r w:rsidRPr="009B5C5C">
          <w:rPr>
            <w:rFonts w:ascii="Times New Roman" w:hAnsi="Times New Roman" w:cs="Times New Roman"/>
            <w:color w:val="000000" w:themeColor="text1"/>
          </w:rPr>
          <w:t>пунктов 1.3</w:t>
        </w:r>
      </w:hyperlink>
      <w:r w:rsidRPr="009B5C5C">
        <w:rPr>
          <w:rFonts w:ascii="Times New Roman" w:hAnsi="Times New Roman" w:cs="Times New Roman"/>
          <w:color w:val="000000" w:themeColor="text1"/>
        </w:rPr>
        <w:t xml:space="preserve"> и </w:t>
      </w:r>
      <w:hyperlink w:anchor="P785" w:history="1">
        <w:r w:rsidRPr="009B5C5C">
          <w:rPr>
            <w:rFonts w:ascii="Times New Roman" w:hAnsi="Times New Roman" w:cs="Times New Roman"/>
            <w:color w:val="000000" w:themeColor="text1"/>
          </w:rPr>
          <w:t>1.4</w:t>
        </w:r>
      </w:hyperlink>
      <w:r w:rsidRPr="009B5C5C">
        <w:rPr>
          <w:rFonts w:ascii="Times New Roman" w:hAnsi="Times New Roman" w:cs="Times New Roman"/>
          <w:color w:val="000000" w:themeColor="text1"/>
        </w:rPr>
        <w:t xml:space="preserve">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 государственной программы Архангельской области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Развитие местного самоуправления в Архангельской области и государственная поддержка социально ориентированных некоммерческих организаций (2014 - 2021 годы)</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(далее - государственная программа).</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2. Субсидии местным бюджетам на развитие системы территориального общественного самоуправления в Архангельской области в 2014 году в рамках государственной программы (далее - субсидии) предоставляются при соблюдении следующих условий:</w:t>
      </w:r>
    </w:p>
    <w:p w:rsidR="008C5DA9" w:rsidRPr="009B5C5C" w:rsidRDefault="008C5DA9">
      <w:pPr>
        <w:pStyle w:val="ConsPlusNormal"/>
        <w:spacing w:before="220"/>
        <w:ind w:firstLine="540"/>
        <w:jc w:val="both"/>
        <w:rPr>
          <w:rFonts w:ascii="Times New Roman" w:hAnsi="Times New Roman" w:cs="Times New Roman"/>
          <w:color w:val="000000" w:themeColor="text1"/>
        </w:rPr>
      </w:pPr>
      <w:bookmarkStart w:id="31" w:name="P4010"/>
      <w:bookmarkEnd w:id="31"/>
      <w:r w:rsidRPr="009B5C5C">
        <w:rPr>
          <w:rFonts w:ascii="Times New Roman" w:hAnsi="Times New Roman" w:cs="Times New Roman"/>
          <w:color w:val="000000" w:themeColor="text1"/>
        </w:rPr>
        <w:t>1) если в местном бюджете на соответствующий финансовый год предусмотрены расходы на поддержку территориального общественного самоуправления в Архангельской области в соответствии с методикой распределения субсидий местным бюджетам на поддержку территориального общественного самоуправления, определенной областным законом об областном бюджете, в размерах:</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не менее одной третьей от суммы субсидии - бюджетам муниципальных районов Архангельской области;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не менее одной второй от суммы субсидии - бюджетам городских округов Архангельской области;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2) если в министерство по местному самоуправлению и внутренней политике Архангельской области (далее - министерство) представлены заверенные в установленном порядке выписки из решений представительных органов муниципальных образований о бюджете на соответствующий финансовый год, подтверждающие обязательства по долевому финансированию расходов на поддержку системы территориального общественного самоуправления в 2014 году за счет средств местных бюджетов в рамках реализации </w:t>
      </w:r>
      <w:hyperlink w:anchor="P785" w:history="1">
        <w:r w:rsidRPr="009B5C5C">
          <w:rPr>
            <w:rFonts w:ascii="Times New Roman" w:hAnsi="Times New Roman" w:cs="Times New Roman"/>
            <w:color w:val="000000" w:themeColor="text1"/>
          </w:rPr>
          <w:t>пунктов 1.1</w:t>
        </w:r>
      </w:hyperlink>
      <w:r w:rsidRPr="009B5C5C">
        <w:rPr>
          <w:rFonts w:ascii="Times New Roman" w:hAnsi="Times New Roman" w:cs="Times New Roman"/>
          <w:color w:val="000000" w:themeColor="text1"/>
        </w:rPr>
        <w:t xml:space="preserve"> и </w:t>
      </w:r>
      <w:hyperlink w:anchor="P785" w:history="1">
        <w:r w:rsidRPr="009B5C5C">
          <w:rPr>
            <w:rFonts w:ascii="Times New Roman" w:hAnsi="Times New Roman" w:cs="Times New Roman"/>
            <w:color w:val="000000" w:themeColor="text1"/>
          </w:rPr>
          <w:t>1.2</w:t>
        </w:r>
      </w:hyperlink>
      <w:r w:rsidRPr="009B5C5C">
        <w:rPr>
          <w:rFonts w:ascii="Times New Roman" w:hAnsi="Times New Roman" w:cs="Times New Roman"/>
          <w:color w:val="000000" w:themeColor="text1"/>
        </w:rPr>
        <w:t xml:space="preserve"> 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 государственной программы;</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3) если заключены соглашения о предоставлении субсидии между министерством и органом местного самоуправления муниципального образования;</w:t>
      </w:r>
    </w:p>
    <w:p w:rsidR="008C5DA9" w:rsidRPr="009B5C5C" w:rsidRDefault="008C5DA9">
      <w:pPr>
        <w:pStyle w:val="ConsPlusNormal"/>
        <w:spacing w:before="220"/>
        <w:ind w:firstLine="540"/>
        <w:jc w:val="both"/>
        <w:rPr>
          <w:rFonts w:ascii="Times New Roman" w:hAnsi="Times New Roman" w:cs="Times New Roman"/>
          <w:color w:val="000000" w:themeColor="text1"/>
        </w:rPr>
      </w:pPr>
      <w:bookmarkStart w:id="32" w:name="P4015"/>
      <w:bookmarkEnd w:id="32"/>
      <w:r w:rsidRPr="009B5C5C">
        <w:rPr>
          <w:rFonts w:ascii="Times New Roman" w:hAnsi="Times New Roman" w:cs="Times New Roman"/>
          <w:color w:val="000000" w:themeColor="text1"/>
        </w:rPr>
        <w:t>4) если выполнены условия, предусмотренные соглашением о предоставлении субсидии между министерством и органом местного самоуправления муниципального образования.</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3. Министерство доводит до органов местного самоуправления муниципальных образований </w:t>
      </w:r>
      <w:r w:rsidRPr="009B5C5C">
        <w:rPr>
          <w:rFonts w:ascii="Times New Roman" w:hAnsi="Times New Roman" w:cs="Times New Roman"/>
          <w:color w:val="000000" w:themeColor="text1"/>
        </w:rPr>
        <w:lastRenderedPageBreak/>
        <w:t>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4. Предоставление субсидий осуществляется министерством согласно сводной бюджетной росписи областного закона об областном бюджете и утвержденным лимитам бюджетных обязательств на очередной финансовый год.</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При этом перечисление средств субсидии осуществляется при выполнении органами местного самоуправления условий, предусмотренных </w:t>
      </w:r>
      <w:hyperlink w:anchor="P4010" w:history="1">
        <w:r w:rsidRPr="009B5C5C">
          <w:rPr>
            <w:rFonts w:ascii="Times New Roman" w:hAnsi="Times New Roman" w:cs="Times New Roman"/>
            <w:color w:val="000000" w:themeColor="text1"/>
          </w:rPr>
          <w:t>подпунктами 1</w:t>
        </w:r>
      </w:hyperlink>
      <w:r w:rsidRPr="009B5C5C">
        <w:rPr>
          <w:rFonts w:ascii="Times New Roman" w:hAnsi="Times New Roman" w:cs="Times New Roman"/>
          <w:color w:val="000000" w:themeColor="text1"/>
        </w:rPr>
        <w:t xml:space="preserve"> - </w:t>
      </w:r>
      <w:hyperlink w:anchor="P4015" w:history="1">
        <w:r w:rsidRPr="009B5C5C">
          <w:rPr>
            <w:rFonts w:ascii="Times New Roman" w:hAnsi="Times New Roman" w:cs="Times New Roman"/>
            <w:color w:val="000000" w:themeColor="text1"/>
          </w:rPr>
          <w:t>4 пункта 2</w:t>
        </w:r>
      </w:hyperlink>
      <w:r w:rsidRPr="009B5C5C">
        <w:rPr>
          <w:rFonts w:ascii="Times New Roman" w:hAnsi="Times New Roman" w:cs="Times New Roman"/>
          <w:color w:val="000000" w:themeColor="text1"/>
        </w:rPr>
        <w:t xml:space="preserve"> настоящего Порядка.</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5. Субсидии, направляемые в установленном для исполнения областного бюджета порядке в доходы бюджетов муниципальных образований, перечисляются на счет Управления Федерального казначейства по Архангельской области, открытый на балансовом счете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40101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Доходы, распределяемые органами Федерального казначейства между бюджетами бюджетной системы Российской Федерации</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Субсидии отражаются в доходах бюджетов:</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муниципальных районов Архангельской области - по коду бюджетной классификации Российской Федерации 000 2 02 02999 05 0000 151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Прочие субсидии бюджетам муниципальных районов</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городских округов Архангельской области - по коду бюджетной классификации Российской Федерации 000 2 02 02999 04 0000 151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Прочие субсидии бюджетам городских округов</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6. Средства субсидий направляются органами местного самоуправления муниципальных образований на финансирование проектов развития системы территориального общественного самоуправления в Архангельской области.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Распределение субсидий осуществляется органами местного самоуправления муниципальных образований на конкурсной основе, при этом существенные условия проведения конкурса определяются соглашением о предоставлении субсидии между министерством и органом местного самоуправления муниципального образования.</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7. Органы местного самоуправления муниципальных районов Архангельской области на основании соглашений передают субсидии в порядке межбюджетных отношений органам местного самоуправления поселений Архангельской области, при этом органы местного самоуправления муниципальных районов Архангельской области осуществляют контроль за целевым использованием средств субсидий.</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8. Органы местного самоуправления муниципальных образований отражают суммы субсидий в расходах местных бюджетов по соответствующим разделам, подразделам и видам расходов классификации расходов бюджетов с сохранением целевых статей, присвоенных субсидиям при передаче средств из областного бюджета.</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Операции со средствами субсидий осуществляются в установленном органом местного самоуправления муниципального образования порядке кассового обслуживания исполнения местного бюджета.</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9. Ответственность за нецелевое использование средств субсидий возлагается на органы местного самоуправления.</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10. Контроль за целевым использованием средств субсидий осуществляют министерство и органы государственного финансового контроля Архангельской области в порядке, установленном бюджетным законодательством Российской Федерации.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11. Бюджетные меры принуждения к получателям средств субсидий, совершившим </w:t>
      </w:r>
      <w:r w:rsidRPr="009B5C5C">
        <w:rPr>
          <w:rFonts w:ascii="Times New Roman" w:hAnsi="Times New Roman" w:cs="Times New Roman"/>
          <w:color w:val="000000" w:themeColor="text1"/>
        </w:rPr>
        <w:lastRenderedPageBreak/>
        <w:t>бюджетные нарушения, применяются в порядке и по основаниям, установленным бюджетным законодательством Российской Федерации.</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right"/>
        <w:outlineLvl w:val="0"/>
        <w:rPr>
          <w:rFonts w:ascii="Times New Roman" w:hAnsi="Times New Roman" w:cs="Times New Roman"/>
          <w:color w:val="000000" w:themeColor="text1"/>
        </w:rPr>
      </w:pPr>
      <w:r w:rsidRPr="009B5C5C">
        <w:rPr>
          <w:rFonts w:ascii="Times New Roman" w:hAnsi="Times New Roman" w:cs="Times New Roman"/>
          <w:color w:val="000000" w:themeColor="text1"/>
        </w:rPr>
        <w:t>Утверждено</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постановлением Правительства</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Архангельской области</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 xml:space="preserve">от 08.10.2013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464-пп</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Title"/>
        <w:jc w:val="center"/>
        <w:rPr>
          <w:rFonts w:ascii="Times New Roman" w:hAnsi="Times New Roman" w:cs="Times New Roman"/>
          <w:color w:val="000000" w:themeColor="text1"/>
        </w:rPr>
      </w:pPr>
      <w:bookmarkStart w:id="33" w:name="P4041"/>
      <w:bookmarkEnd w:id="33"/>
      <w:r w:rsidRPr="009B5C5C">
        <w:rPr>
          <w:rFonts w:ascii="Times New Roman" w:hAnsi="Times New Roman" w:cs="Times New Roman"/>
          <w:color w:val="000000" w:themeColor="text1"/>
        </w:rPr>
        <w:t>ПОЛОЖЕНИЕ</w:t>
      </w:r>
    </w:p>
    <w:p w:rsidR="008C5DA9" w:rsidRPr="009B5C5C" w:rsidRDefault="008C5DA9">
      <w:pPr>
        <w:pStyle w:val="ConsPlusTitle"/>
        <w:jc w:val="center"/>
        <w:rPr>
          <w:rFonts w:ascii="Times New Roman" w:hAnsi="Times New Roman" w:cs="Times New Roman"/>
          <w:color w:val="000000" w:themeColor="text1"/>
        </w:rPr>
      </w:pPr>
      <w:r w:rsidRPr="009B5C5C">
        <w:rPr>
          <w:rFonts w:ascii="Times New Roman" w:hAnsi="Times New Roman" w:cs="Times New Roman"/>
          <w:color w:val="000000" w:themeColor="text1"/>
        </w:rPr>
        <w:t>О ПОРЯДКЕ И УСЛОВИЯХ ПРЕДОСТАВЛЕНИЯ СУБСИДИЙ БЮДЖЕТАМ</w:t>
      </w:r>
    </w:p>
    <w:p w:rsidR="008C5DA9" w:rsidRPr="009B5C5C" w:rsidRDefault="008C5DA9">
      <w:pPr>
        <w:pStyle w:val="ConsPlusTitle"/>
        <w:jc w:val="center"/>
        <w:rPr>
          <w:rFonts w:ascii="Times New Roman" w:hAnsi="Times New Roman" w:cs="Times New Roman"/>
          <w:color w:val="000000" w:themeColor="text1"/>
        </w:rPr>
      </w:pPr>
      <w:r w:rsidRPr="009B5C5C">
        <w:rPr>
          <w:rFonts w:ascii="Times New Roman" w:hAnsi="Times New Roman" w:cs="Times New Roman"/>
          <w:color w:val="000000" w:themeColor="text1"/>
        </w:rPr>
        <w:t>МУНИЦИПАЛЬНЫХ РАЙОНОВ И ГОРОДСКИХ ОКРУГОВ АРХАНГЕЛЬСКОЙ</w:t>
      </w:r>
    </w:p>
    <w:p w:rsidR="008C5DA9" w:rsidRPr="009B5C5C" w:rsidRDefault="008C5DA9">
      <w:pPr>
        <w:pStyle w:val="ConsPlusTitle"/>
        <w:jc w:val="center"/>
        <w:rPr>
          <w:rFonts w:ascii="Times New Roman" w:hAnsi="Times New Roman" w:cs="Times New Roman"/>
          <w:color w:val="000000" w:themeColor="text1"/>
        </w:rPr>
      </w:pPr>
      <w:r w:rsidRPr="009B5C5C">
        <w:rPr>
          <w:rFonts w:ascii="Times New Roman" w:hAnsi="Times New Roman" w:cs="Times New Roman"/>
          <w:color w:val="000000" w:themeColor="text1"/>
        </w:rPr>
        <w:t>ОБЛАСТИ НА РЕАЛИЗАЦИЮ МУНИЦИПАЛЬНЫХ ПРОГРАММ ПОДДЕРЖКИ</w:t>
      </w:r>
    </w:p>
    <w:p w:rsidR="008C5DA9" w:rsidRPr="009B5C5C" w:rsidRDefault="008C5DA9">
      <w:pPr>
        <w:pStyle w:val="ConsPlusTitle"/>
        <w:jc w:val="center"/>
        <w:rPr>
          <w:rFonts w:ascii="Times New Roman" w:hAnsi="Times New Roman" w:cs="Times New Roman"/>
          <w:color w:val="000000" w:themeColor="text1"/>
        </w:rPr>
      </w:pPr>
      <w:r w:rsidRPr="009B5C5C">
        <w:rPr>
          <w:rFonts w:ascii="Times New Roman" w:hAnsi="Times New Roman" w:cs="Times New Roman"/>
          <w:color w:val="000000" w:themeColor="text1"/>
        </w:rPr>
        <w:t>СОЦИАЛЬНО ОРИЕНТИРОВАННЫХ НЕКОММЕРЧЕСКИХ ОРГАНИЗАЦИЙ</w:t>
      </w:r>
    </w:p>
    <w:p w:rsidR="008C5DA9" w:rsidRPr="009B5C5C" w:rsidRDefault="008C5DA9">
      <w:pPr>
        <w:spacing w:after="1"/>
        <w:rPr>
          <w:color w:val="000000" w:themeColor="text1"/>
        </w:rPr>
      </w:pP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center"/>
        <w:outlineLvl w:val="1"/>
        <w:rPr>
          <w:rFonts w:ascii="Times New Roman" w:hAnsi="Times New Roman" w:cs="Times New Roman"/>
          <w:color w:val="000000" w:themeColor="text1"/>
        </w:rPr>
      </w:pPr>
      <w:r w:rsidRPr="009B5C5C">
        <w:rPr>
          <w:rFonts w:ascii="Times New Roman" w:hAnsi="Times New Roman" w:cs="Times New Roman"/>
          <w:color w:val="000000" w:themeColor="text1"/>
        </w:rPr>
        <w:t>I. Общие положения</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1. Настоящее Положение, разработанное в соответствии со </w:t>
      </w:r>
      <w:hyperlink r:id="rId39" w:history="1">
        <w:r w:rsidRPr="009B5C5C">
          <w:rPr>
            <w:rFonts w:ascii="Times New Roman" w:hAnsi="Times New Roman" w:cs="Times New Roman"/>
            <w:color w:val="000000" w:themeColor="text1"/>
          </w:rPr>
          <w:t>статьей 139</w:t>
        </w:r>
      </w:hyperlink>
      <w:r w:rsidRPr="009B5C5C">
        <w:rPr>
          <w:rFonts w:ascii="Times New Roman" w:hAnsi="Times New Roman" w:cs="Times New Roman"/>
          <w:color w:val="000000" w:themeColor="text1"/>
        </w:rPr>
        <w:t xml:space="preserve"> Бюджетного кодекса Российской Федерации, </w:t>
      </w:r>
      <w:hyperlink r:id="rId40" w:history="1">
        <w:r w:rsidRPr="009B5C5C">
          <w:rPr>
            <w:rFonts w:ascii="Times New Roman" w:hAnsi="Times New Roman" w:cs="Times New Roman"/>
            <w:color w:val="000000" w:themeColor="text1"/>
          </w:rPr>
          <w:t>статьей 31</w:t>
        </w:r>
      </w:hyperlink>
      <w:r w:rsidRPr="009B5C5C">
        <w:rPr>
          <w:rFonts w:ascii="Times New Roman" w:hAnsi="Times New Roman" w:cs="Times New Roman"/>
          <w:color w:val="000000" w:themeColor="text1"/>
        </w:rPr>
        <w:t xml:space="preserve">, </w:t>
      </w:r>
      <w:hyperlink r:id="rId41" w:history="1">
        <w:r w:rsidRPr="009B5C5C">
          <w:rPr>
            <w:rFonts w:ascii="Times New Roman" w:hAnsi="Times New Roman" w:cs="Times New Roman"/>
            <w:color w:val="000000" w:themeColor="text1"/>
          </w:rPr>
          <w:t>пунктом 1 статьи 31.1</w:t>
        </w:r>
      </w:hyperlink>
      <w:r w:rsidRPr="009B5C5C">
        <w:rPr>
          <w:rFonts w:ascii="Times New Roman" w:hAnsi="Times New Roman" w:cs="Times New Roman"/>
          <w:color w:val="000000" w:themeColor="text1"/>
        </w:rPr>
        <w:t xml:space="preserve">, </w:t>
      </w:r>
      <w:hyperlink r:id="rId42" w:history="1">
        <w:r w:rsidRPr="009B5C5C">
          <w:rPr>
            <w:rFonts w:ascii="Times New Roman" w:hAnsi="Times New Roman" w:cs="Times New Roman"/>
            <w:color w:val="000000" w:themeColor="text1"/>
          </w:rPr>
          <w:t>подпунктом 6 пункта 2</w:t>
        </w:r>
      </w:hyperlink>
      <w:r w:rsidRPr="009B5C5C">
        <w:rPr>
          <w:rFonts w:ascii="Times New Roman" w:hAnsi="Times New Roman" w:cs="Times New Roman"/>
          <w:color w:val="000000" w:themeColor="text1"/>
        </w:rPr>
        <w:t xml:space="preserve"> и </w:t>
      </w:r>
      <w:hyperlink r:id="rId43" w:history="1">
        <w:r w:rsidRPr="009B5C5C">
          <w:rPr>
            <w:rFonts w:ascii="Times New Roman" w:hAnsi="Times New Roman" w:cs="Times New Roman"/>
            <w:color w:val="000000" w:themeColor="text1"/>
          </w:rPr>
          <w:t>подпунктом 1 пункта 3 статьи 31.3</w:t>
        </w:r>
      </w:hyperlink>
      <w:r w:rsidRPr="009B5C5C">
        <w:rPr>
          <w:rFonts w:ascii="Times New Roman" w:hAnsi="Times New Roman" w:cs="Times New Roman"/>
          <w:color w:val="000000" w:themeColor="text1"/>
        </w:rPr>
        <w:t xml:space="preserve"> Федерального закона от 12 января 1996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7-ФЗ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О некоммерческих организациях</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(далее - Федеральный закон от 12 января 1996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7-ФЗ), определяет порядок и условия предоставления субсидий из областного бюджета бюджетам муниципальных районов и городских округов Архангельской области (далее соответственно - муниципальные образования, местные бюджеты) на возмещение части затрат по реализации утвержденных муниципальными образованиями муниципальных программ, предусматривающих поддержку социально ориентированных некоммерческих организаций, за исключением государственных и муниципальных учреждений (далее соответственно - муниципальные программы, социально ориентированные некоммерческие организации, субсидии).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2. Организатором конкурса и главным распорядителем средств областного бюджета, предусмотренных на предоставление субсидий, является администрация Губернатора Архангельской области и Правительства Архангельской области (далее - администрация Губернатора и Правительства).</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center"/>
        <w:outlineLvl w:val="1"/>
        <w:rPr>
          <w:rFonts w:ascii="Times New Roman" w:hAnsi="Times New Roman" w:cs="Times New Roman"/>
          <w:color w:val="000000" w:themeColor="text1"/>
        </w:rPr>
      </w:pPr>
      <w:r w:rsidRPr="009B5C5C">
        <w:rPr>
          <w:rFonts w:ascii="Times New Roman" w:hAnsi="Times New Roman" w:cs="Times New Roman"/>
          <w:color w:val="000000" w:themeColor="text1"/>
        </w:rPr>
        <w:t>II. Условия предоставления субсидий</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ind w:firstLine="540"/>
        <w:jc w:val="both"/>
        <w:rPr>
          <w:rFonts w:ascii="Times New Roman" w:hAnsi="Times New Roman" w:cs="Times New Roman"/>
          <w:color w:val="000000" w:themeColor="text1"/>
        </w:rPr>
      </w:pPr>
      <w:bookmarkStart w:id="34" w:name="P4059"/>
      <w:bookmarkEnd w:id="34"/>
      <w:r w:rsidRPr="009B5C5C">
        <w:rPr>
          <w:rFonts w:ascii="Times New Roman" w:hAnsi="Times New Roman" w:cs="Times New Roman"/>
          <w:color w:val="000000" w:themeColor="text1"/>
        </w:rPr>
        <w:t xml:space="preserve">3. Субсидии предоставляются в целях софинансирования расходных обязательств муниципального образования, возникающих при реализации муниципальной программы, в части оказания финансовой поддержки социально ориентированным некоммерческим организациям, зарегистрированным в установленном федеральным законом порядке и осуществляющим на территории соответствующего муниципального образования мероприятия по приоритетным направлениям, соответствующим видам деятельности социально ориентированных некоммерческих организаций, установленным </w:t>
      </w:r>
      <w:hyperlink r:id="rId44" w:history="1">
        <w:r w:rsidRPr="009B5C5C">
          <w:rPr>
            <w:rFonts w:ascii="Times New Roman" w:hAnsi="Times New Roman" w:cs="Times New Roman"/>
            <w:color w:val="000000" w:themeColor="text1"/>
          </w:rPr>
          <w:t>статьей 31.1</w:t>
        </w:r>
      </w:hyperlink>
      <w:r w:rsidRPr="009B5C5C">
        <w:rPr>
          <w:rFonts w:ascii="Times New Roman" w:hAnsi="Times New Roman" w:cs="Times New Roman"/>
          <w:color w:val="000000" w:themeColor="text1"/>
        </w:rPr>
        <w:t xml:space="preserve"> Федерального закона от 12 января 1996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7-ФЗ и </w:t>
      </w:r>
      <w:hyperlink r:id="rId45" w:history="1">
        <w:r w:rsidRPr="009B5C5C">
          <w:rPr>
            <w:rFonts w:ascii="Times New Roman" w:hAnsi="Times New Roman" w:cs="Times New Roman"/>
            <w:color w:val="000000" w:themeColor="text1"/>
          </w:rPr>
          <w:t>пунктом 1 статьи 11</w:t>
        </w:r>
      </w:hyperlink>
      <w:r w:rsidRPr="009B5C5C">
        <w:rPr>
          <w:rFonts w:ascii="Times New Roman" w:hAnsi="Times New Roman" w:cs="Times New Roman"/>
          <w:color w:val="000000" w:themeColor="text1"/>
        </w:rPr>
        <w:t xml:space="preserve"> областного закона от 27 апреля 2011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281-21-ОЗ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О взаимодействии органов государственной власти Архангельской области и некоммерческих организаций</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(далее - областной закон от 27 апреля 2011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281-21-ОЗ).</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4. Субсидии предоставляются на конкурсной основе (далее - конкурс) в соответствии со сводной бюджетной росписью областного бюджета на соответствующий финансовый год в пределах лимитов бюджетных обязательств, утвержденных администрации Губернатора и Правительства на предоставление субсидий в рамках реализации </w:t>
      </w:r>
      <w:hyperlink w:anchor="P132" w:history="1">
        <w:r w:rsidRPr="009B5C5C">
          <w:rPr>
            <w:rFonts w:ascii="Times New Roman" w:hAnsi="Times New Roman" w:cs="Times New Roman"/>
            <w:color w:val="000000" w:themeColor="text1"/>
          </w:rPr>
          <w:t xml:space="preserve">подпрограммы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1</w:t>
        </w:r>
      </w:hyperlink>
      <w:r w:rsidRPr="009B5C5C">
        <w:rPr>
          <w:rFonts w:ascii="Times New Roman" w:hAnsi="Times New Roman" w:cs="Times New Roman"/>
          <w:color w:val="000000" w:themeColor="text1"/>
        </w:rPr>
        <w:t xml:space="preserve">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Государственная поддержка социально ориентированных некоммерческих организаций</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государственной программы Архангельской области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Развитие местного самоуправления Архангельской области и государственная поддержка социально ориентированных некоммерческих организаций</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утвержденной постановлением Правительства Архангельской области от 8 октября 2013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464-пп (далее - подпрограмма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1 государственной программы).</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lastRenderedPageBreak/>
        <w:t xml:space="preserve">5. Субсидия на софинансирование мероприятий, указанных в </w:t>
      </w:r>
      <w:hyperlink w:anchor="P4059" w:history="1">
        <w:r w:rsidRPr="009B5C5C">
          <w:rPr>
            <w:rFonts w:ascii="Times New Roman" w:hAnsi="Times New Roman" w:cs="Times New Roman"/>
            <w:color w:val="000000" w:themeColor="text1"/>
          </w:rPr>
          <w:t>пункте 3</w:t>
        </w:r>
      </w:hyperlink>
      <w:r w:rsidRPr="009B5C5C">
        <w:rPr>
          <w:rFonts w:ascii="Times New Roman" w:hAnsi="Times New Roman" w:cs="Times New Roman"/>
          <w:color w:val="000000" w:themeColor="text1"/>
        </w:rPr>
        <w:t xml:space="preserve"> настоящего Положения, предоставляется бюджету муниципального образования на следующих условиях:</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а) наличие в муниципальном образовании муниципальных программ;</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б) наличие в местном бюджете бюджетных ассигнований на финансирование мероприятий, указанных в </w:t>
      </w:r>
      <w:hyperlink w:anchor="P4059" w:history="1">
        <w:r w:rsidRPr="009B5C5C">
          <w:rPr>
            <w:rFonts w:ascii="Times New Roman" w:hAnsi="Times New Roman" w:cs="Times New Roman"/>
            <w:color w:val="000000" w:themeColor="text1"/>
          </w:rPr>
          <w:t>пункте 3</w:t>
        </w:r>
      </w:hyperlink>
      <w:r w:rsidRPr="009B5C5C">
        <w:rPr>
          <w:rFonts w:ascii="Times New Roman" w:hAnsi="Times New Roman" w:cs="Times New Roman"/>
          <w:color w:val="000000" w:themeColor="text1"/>
        </w:rPr>
        <w:t xml:space="preserve"> настоящего Положения;</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в) наличие в муниципальном образовании утвержденного порядка предоставления на конкурсной основе субсидий социально ориентированным некоммерческим организациям, включающего требования к софинансированию мероприятий, указанных в </w:t>
      </w:r>
      <w:hyperlink w:anchor="P4059" w:history="1">
        <w:r w:rsidRPr="009B5C5C">
          <w:rPr>
            <w:rFonts w:ascii="Times New Roman" w:hAnsi="Times New Roman" w:cs="Times New Roman"/>
            <w:color w:val="000000" w:themeColor="text1"/>
          </w:rPr>
          <w:t>пункте 3</w:t>
        </w:r>
      </w:hyperlink>
      <w:r w:rsidRPr="009B5C5C">
        <w:rPr>
          <w:rFonts w:ascii="Times New Roman" w:hAnsi="Times New Roman" w:cs="Times New Roman"/>
          <w:color w:val="000000" w:themeColor="text1"/>
        </w:rPr>
        <w:t xml:space="preserve"> настоящего Положения, из внебюджетных источников;</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г) обязательство муниципального образования по обеспечению соответствия значений показателей, устанавливаемых муниципальной программой, иными муниципальными правовыми актами, значениям показателей результативности предоставления субсидий, установленным соглашением о предоставлении субсидий (далее - соглашение).</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center"/>
        <w:outlineLvl w:val="1"/>
        <w:rPr>
          <w:rFonts w:ascii="Times New Roman" w:hAnsi="Times New Roman" w:cs="Times New Roman"/>
          <w:color w:val="000000" w:themeColor="text1"/>
        </w:rPr>
      </w:pPr>
      <w:r w:rsidRPr="009B5C5C">
        <w:rPr>
          <w:rFonts w:ascii="Times New Roman" w:hAnsi="Times New Roman" w:cs="Times New Roman"/>
          <w:color w:val="000000" w:themeColor="text1"/>
        </w:rPr>
        <w:t>III. Условия и порядок проведения конкурса</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ind w:firstLine="540"/>
        <w:jc w:val="both"/>
        <w:rPr>
          <w:rFonts w:ascii="Times New Roman" w:hAnsi="Times New Roman" w:cs="Times New Roman"/>
          <w:color w:val="000000" w:themeColor="text1"/>
        </w:rPr>
      </w:pPr>
      <w:bookmarkStart w:id="35" w:name="P4069"/>
      <w:bookmarkEnd w:id="35"/>
      <w:r w:rsidRPr="009B5C5C">
        <w:rPr>
          <w:rFonts w:ascii="Times New Roman" w:hAnsi="Times New Roman" w:cs="Times New Roman"/>
          <w:color w:val="000000" w:themeColor="text1"/>
        </w:rPr>
        <w:t>6. Для участия в конкурсе органы местного самоуправления муниципальных образований (далее - заявители) представляют в департамент по внутренней политике и местному самоуправлению администрации Губернатора и Правительства (далее - департамент) следующие документы (далее - конкурсная документация):</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1) заявление на участие в конкурсе по форме, утверждаемой распоряжением администрации Губернатора и Правительства;</w:t>
      </w:r>
    </w:p>
    <w:p w:rsidR="008C5DA9" w:rsidRPr="009B5C5C" w:rsidRDefault="008C5DA9">
      <w:pPr>
        <w:pStyle w:val="ConsPlusNormal"/>
        <w:spacing w:before="220"/>
        <w:ind w:firstLine="540"/>
        <w:jc w:val="both"/>
        <w:rPr>
          <w:rFonts w:ascii="Times New Roman" w:hAnsi="Times New Roman" w:cs="Times New Roman"/>
          <w:color w:val="000000" w:themeColor="text1"/>
        </w:rPr>
      </w:pPr>
      <w:bookmarkStart w:id="36" w:name="P4072"/>
      <w:bookmarkEnd w:id="36"/>
      <w:r w:rsidRPr="009B5C5C">
        <w:rPr>
          <w:rFonts w:ascii="Times New Roman" w:hAnsi="Times New Roman" w:cs="Times New Roman"/>
          <w:color w:val="000000" w:themeColor="text1"/>
        </w:rPr>
        <w:t>2) копию утвержденной муниципальной программы;</w:t>
      </w:r>
    </w:p>
    <w:p w:rsidR="008C5DA9" w:rsidRPr="009B5C5C" w:rsidRDefault="008C5DA9">
      <w:pPr>
        <w:pStyle w:val="ConsPlusNormal"/>
        <w:spacing w:before="220"/>
        <w:ind w:firstLine="540"/>
        <w:jc w:val="both"/>
        <w:rPr>
          <w:rFonts w:ascii="Times New Roman" w:hAnsi="Times New Roman" w:cs="Times New Roman"/>
          <w:color w:val="000000" w:themeColor="text1"/>
        </w:rPr>
      </w:pPr>
      <w:bookmarkStart w:id="37" w:name="P4073"/>
      <w:bookmarkEnd w:id="37"/>
      <w:r w:rsidRPr="009B5C5C">
        <w:rPr>
          <w:rFonts w:ascii="Times New Roman" w:hAnsi="Times New Roman" w:cs="Times New Roman"/>
          <w:color w:val="000000" w:themeColor="text1"/>
        </w:rPr>
        <w:t xml:space="preserve">3) копию муниципального нормативного правового акта, устанавливающего порядок предоставления на конкурсной основе субсидий из местного бюджета социально ориентированным некоммерческим организациям, включающий требования к софинансированию из внебюджетных источников мероприятий, указанных в </w:t>
      </w:r>
      <w:hyperlink w:anchor="P4059" w:history="1">
        <w:r w:rsidRPr="009B5C5C">
          <w:rPr>
            <w:rFonts w:ascii="Times New Roman" w:hAnsi="Times New Roman" w:cs="Times New Roman"/>
            <w:color w:val="000000" w:themeColor="text1"/>
          </w:rPr>
          <w:t>пункте 3</w:t>
        </w:r>
      </w:hyperlink>
      <w:r w:rsidRPr="009B5C5C">
        <w:rPr>
          <w:rFonts w:ascii="Times New Roman" w:hAnsi="Times New Roman" w:cs="Times New Roman"/>
          <w:color w:val="000000" w:themeColor="text1"/>
        </w:rPr>
        <w:t xml:space="preserve"> настоящего Положения (если этот порядок не установлен муниципальным нормативным правовым актом, указанным в </w:t>
      </w:r>
      <w:hyperlink w:anchor="P4072" w:history="1">
        <w:r w:rsidRPr="009B5C5C">
          <w:rPr>
            <w:rFonts w:ascii="Times New Roman" w:hAnsi="Times New Roman" w:cs="Times New Roman"/>
            <w:color w:val="000000" w:themeColor="text1"/>
          </w:rPr>
          <w:t>подпункте 2</w:t>
        </w:r>
      </w:hyperlink>
      <w:r w:rsidRPr="009B5C5C">
        <w:rPr>
          <w:rFonts w:ascii="Times New Roman" w:hAnsi="Times New Roman" w:cs="Times New Roman"/>
          <w:color w:val="000000" w:themeColor="text1"/>
        </w:rPr>
        <w:t xml:space="preserve"> настоящего пункта);</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4) выписку из решения представительного органа муниципального образования о местном бюджете на текущий финансовый год, подтверждающую включение в местный бюджет бюджетных ассигнований на реализацию муниципальной программы;</w:t>
      </w:r>
    </w:p>
    <w:p w:rsidR="008C5DA9" w:rsidRPr="009B5C5C" w:rsidRDefault="008C5DA9">
      <w:pPr>
        <w:pStyle w:val="ConsPlusNormal"/>
        <w:spacing w:before="220"/>
        <w:ind w:firstLine="540"/>
        <w:jc w:val="both"/>
        <w:rPr>
          <w:rFonts w:ascii="Times New Roman" w:hAnsi="Times New Roman" w:cs="Times New Roman"/>
          <w:color w:val="000000" w:themeColor="text1"/>
        </w:rPr>
      </w:pPr>
      <w:bookmarkStart w:id="38" w:name="P4075"/>
      <w:bookmarkEnd w:id="38"/>
      <w:r w:rsidRPr="009B5C5C">
        <w:rPr>
          <w:rFonts w:ascii="Times New Roman" w:hAnsi="Times New Roman" w:cs="Times New Roman"/>
          <w:color w:val="000000" w:themeColor="text1"/>
        </w:rPr>
        <w:t xml:space="preserve">5) копии документов (в том числе копии муниципальных нормативных правовых актов, за исключением указанных в </w:t>
      </w:r>
      <w:hyperlink w:anchor="P4072" w:history="1">
        <w:r w:rsidRPr="009B5C5C">
          <w:rPr>
            <w:rFonts w:ascii="Times New Roman" w:hAnsi="Times New Roman" w:cs="Times New Roman"/>
            <w:color w:val="000000" w:themeColor="text1"/>
          </w:rPr>
          <w:t>подпунктах 2</w:t>
        </w:r>
      </w:hyperlink>
      <w:r w:rsidRPr="009B5C5C">
        <w:rPr>
          <w:rFonts w:ascii="Times New Roman" w:hAnsi="Times New Roman" w:cs="Times New Roman"/>
          <w:color w:val="000000" w:themeColor="text1"/>
        </w:rPr>
        <w:t xml:space="preserve"> и </w:t>
      </w:r>
      <w:hyperlink w:anchor="P4073" w:history="1">
        <w:r w:rsidRPr="009B5C5C">
          <w:rPr>
            <w:rFonts w:ascii="Times New Roman" w:hAnsi="Times New Roman" w:cs="Times New Roman"/>
            <w:color w:val="000000" w:themeColor="text1"/>
          </w:rPr>
          <w:t>3</w:t>
        </w:r>
      </w:hyperlink>
      <w:r w:rsidRPr="009B5C5C">
        <w:rPr>
          <w:rFonts w:ascii="Times New Roman" w:hAnsi="Times New Roman" w:cs="Times New Roman"/>
          <w:color w:val="000000" w:themeColor="text1"/>
        </w:rPr>
        <w:t xml:space="preserve"> настоящего пункта), подтверждающих соответствие заявителя критерию оценки, установленному </w:t>
      </w:r>
      <w:hyperlink w:anchor="P4204" w:history="1">
        <w:r w:rsidRPr="009B5C5C">
          <w:rPr>
            <w:rFonts w:ascii="Times New Roman" w:hAnsi="Times New Roman" w:cs="Times New Roman"/>
            <w:color w:val="000000" w:themeColor="text1"/>
          </w:rPr>
          <w:t>пунктом 3</w:t>
        </w:r>
      </w:hyperlink>
      <w:r w:rsidRPr="009B5C5C">
        <w:rPr>
          <w:rFonts w:ascii="Times New Roman" w:hAnsi="Times New Roman" w:cs="Times New Roman"/>
          <w:color w:val="000000" w:themeColor="text1"/>
        </w:rPr>
        <w:t xml:space="preserve"> критериев оценки конкурсной документации согласно приложению к настоящему Положению;</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6) аналитическую записку по итогам реализации мероприятий по поддержке социально ориентированных некоммерческих организаций за период, установленный распоряжением администрации Губернатора и Правительства, включая сведения о фактическом расходовании средств местного бюджета;</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7) письменное обязательство заявителя по обеспечению соответствия значений показателей, устанавливаемых муниципальной программой, иными муниципальными нормативными правовыми актами, значениям показателей результативности предоставления субсидий, установленных соглашением.</w:t>
      </w:r>
    </w:p>
    <w:p w:rsidR="008C5DA9" w:rsidRPr="009B5C5C" w:rsidRDefault="008C5DA9">
      <w:pPr>
        <w:pStyle w:val="ConsPlusNormal"/>
        <w:spacing w:before="220"/>
        <w:ind w:firstLine="540"/>
        <w:jc w:val="both"/>
        <w:rPr>
          <w:rFonts w:ascii="Times New Roman" w:hAnsi="Times New Roman" w:cs="Times New Roman"/>
          <w:color w:val="000000" w:themeColor="text1"/>
        </w:rPr>
      </w:pPr>
      <w:bookmarkStart w:id="39" w:name="P4078"/>
      <w:bookmarkEnd w:id="39"/>
      <w:r w:rsidRPr="009B5C5C">
        <w:rPr>
          <w:rFonts w:ascii="Times New Roman" w:hAnsi="Times New Roman" w:cs="Times New Roman"/>
          <w:color w:val="000000" w:themeColor="text1"/>
        </w:rPr>
        <w:t>7. Конкурсная документация представляется на бумажном и электронном носителях.</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Конкурсная документация на бумажном носителе должна быть сброшюрована в одну или </w:t>
      </w:r>
      <w:r w:rsidRPr="009B5C5C">
        <w:rPr>
          <w:rFonts w:ascii="Times New Roman" w:hAnsi="Times New Roman" w:cs="Times New Roman"/>
          <w:color w:val="000000" w:themeColor="text1"/>
        </w:rPr>
        <w:lastRenderedPageBreak/>
        <w:t>несколько папок (томов) и пронумерована. Первыми должны быть подшиты заявление на участие в конкурсе и перечень документов, входящих в состав конкурсной документации, с указанием страниц, на которых находятся соответствующие документы. При представлении в составе конкурсной документации нескольких папок (томов) указываются номера папок (томов) и количество страниц в каждой папке (томе) соответственно.</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Конкурсная документация запечатывается в конверт, на котором указываются слова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Заявка на участие в конкурсном отборе для предоставления субсидий из областного бюджета местным бюджетам на реализацию муниципальных программ поддержки социально ориентированных некоммерческих организаций</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Заявители самостоятельно несут расходы, связанные с подготовкой, подачей конкурсной документации и последующей ее корректировкой.</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8. Конкурсная документация регистрируется департаментом в журнале регистрации конкурсных документаций в течение одного рабочего дня со дня поступления. В случае непосредственного представления конкурсной документации представителю заявителя выдается расписка в получении с указанием перечня принятых документов, даты ее получения и присвоенного регистрационного номера.</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При поступлении в департамент конкурсной документации, направленной по почте, расписка в получении не составляется и не выдается.</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9. Заявители вправе внести изменения в свою конкурсную документацию при условии, что департамент получит официальное письменное уведомление о внесении изменений в конкурсную документацию до истечения срока, установленного извещением о проведении конкурса (далее - извещение).</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10. Изменения к конкурсной документации являются неотъемлемой частью основной конкурсной документации. Окончательным сроком подачи конкурсной документации считается дата регистрации последних представленных изменений.</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11. Заявитель вправе в любое время отозвать свою конкурсную документацию. Для отзыва конкурсной документации в департамент направляется официальное письменное уведомление. Датой отзыва конкурсной документации является день регистрации департаментом официального письменного уведомления заявителя об отзыве конкурсной документации.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12. Один заявитель вправе подать только одну конкурсную документацию.</w:t>
      </w:r>
    </w:p>
    <w:p w:rsidR="008C5DA9" w:rsidRPr="009B5C5C" w:rsidRDefault="008C5DA9">
      <w:pPr>
        <w:pStyle w:val="ConsPlusNormal"/>
        <w:spacing w:before="220"/>
        <w:ind w:firstLine="540"/>
        <w:jc w:val="both"/>
        <w:rPr>
          <w:rFonts w:ascii="Times New Roman" w:hAnsi="Times New Roman" w:cs="Times New Roman"/>
          <w:color w:val="000000" w:themeColor="text1"/>
        </w:rPr>
      </w:pPr>
      <w:bookmarkStart w:id="40" w:name="P4088"/>
      <w:bookmarkEnd w:id="40"/>
      <w:r w:rsidRPr="009B5C5C">
        <w:rPr>
          <w:rFonts w:ascii="Times New Roman" w:hAnsi="Times New Roman" w:cs="Times New Roman"/>
          <w:color w:val="000000" w:themeColor="text1"/>
        </w:rPr>
        <w:t xml:space="preserve">13. Документы, предусмотренные </w:t>
      </w:r>
      <w:hyperlink w:anchor="P4072" w:history="1">
        <w:r w:rsidRPr="009B5C5C">
          <w:rPr>
            <w:rFonts w:ascii="Times New Roman" w:hAnsi="Times New Roman" w:cs="Times New Roman"/>
            <w:color w:val="000000" w:themeColor="text1"/>
          </w:rPr>
          <w:t>подпунктами 2</w:t>
        </w:r>
      </w:hyperlink>
      <w:r w:rsidRPr="009B5C5C">
        <w:rPr>
          <w:rFonts w:ascii="Times New Roman" w:hAnsi="Times New Roman" w:cs="Times New Roman"/>
          <w:color w:val="000000" w:themeColor="text1"/>
        </w:rPr>
        <w:t xml:space="preserve"> - </w:t>
      </w:r>
      <w:hyperlink w:anchor="P4075" w:history="1">
        <w:r w:rsidRPr="009B5C5C">
          <w:rPr>
            <w:rFonts w:ascii="Times New Roman" w:hAnsi="Times New Roman" w:cs="Times New Roman"/>
            <w:color w:val="000000" w:themeColor="text1"/>
          </w:rPr>
          <w:t>5 пункта 6</w:t>
        </w:r>
      </w:hyperlink>
      <w:r w:rsidRPr="009B5C5C">
        <w:rPr>
          <w:rFonts w:ascii="Times New Roman" w:hAnsi="Times New Roman" w:cs="Times New Roman"/>
          <w:color w:val="000000" w:themeColor="text1"/>
        </w:rPr>
        <w:t xml:space="preserve"> настоящего Положения, заверяются в порядке, установленном законодательством Российской Федерации.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14. Заявитель не допускается к участию в конкурсе в следующих случаях:</w:t>
      </w:r>
    </w:p>
    <w:p w:rsidR="008C5DA9" w:rsidRPr="009B5C5C" w:rsidRDefault="008C5DA9">
      <w:pPr>
        <w:pStyle w:val="ConsPlusNormal"/>
        <w:spacing w:before="220"/>
        <w:ind w:firstLine="540"/>
        <w:jc w:val="both"/>
        <w:rPr>
          <w:rFonts w:ascii="Times New Roman" w:hAnsi="Times New Roman" w:cs="Times New Roman"/>
          <w:color w:val="000000" w:themeColor="text1"/>
        </w:rPr>
      </w:pPr>
      <w:bookmarkStart w:id="41" w:name="P4090"/>
      <w:bookmarkEnd w:id="41"/>
      <w:r w:rsidRPr="009B5C5C">
        <w:rPr>
          <w:rFonts w:ascii="Times New Roman" w:hAnsi="Times New Roman" w:cs="Times New Roman"/>
          <w:color w:val="000000" w:themeColor="text1"/>
        </w:rPr>
        <w:t>1) конкурсная документация представлена с нарушением срока, установленного извещением о проведении конкурса (далее - извещение);</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2) конкурсная документация представлена не в полном объеме;</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3) конкурсная документация содержит недостоверные сведения;</w:t>
      </w:r>
    </w:p>
    <w:p w:rsidR="008C5DA9" w:rsidRPr="009B5C5C" w:rsidRDefault="008C5DA9">
      <w:pPr>
        <w:pStyle w:val="ConsPlusNormal"/>
        <w:spacing w:before="220"/>
        <w:ind w:firstLine="540"/>
        <w:jc w:val="both"/>
        <w:rPr>
          <w:rFonts w:ascii="Times New Roman" w:hAnsi="Times New Roman" w:cs="Times New Roman"/>
          <w:color w:val="000000" w:themeColor="text1"/>
        </w:rPr>
      </w:pPr>
      <w:bookmarkStart w:id="42" w:name="P4093"/>
      <w:bookmarkEnd w:id="42"/>
      <w:r w:rsidRPr="009B5C5C">
        <w:rPr>
          <w:rFonts w:ascii="Times New Roman" w:hAnsi="Times New Roman" w:cs="Times New Roman"/>
          <w:color w:val="000000" w:themeColor="text1"/>
        </w:rPr>
        <w:t xml:space="preserve">4) конкурсная документация оформлена с нарушением требований, установленных </w:t>
      </w:r>
      <w:hyperlink w:anchor="P4069" w:history="1">
        <w:r w:rsidRPr="009B5C5C">
          <w:rPr>
            <w:rFonts w:ascii="Times New Roman" w:hAnsi="Times New Roman" w:cs="Times New Roman"/>
            <w:color w:val="000000" w:themeColor="text1"/>
          </w:rPr>
          <w:t>пунктами 6</w:t>
        </w:r>
      </w:hyperlink>
      <w:r w:rsidRPr="009B5C5C">
        <w:rPr>
          <w:rFonts w:ascii="Times New Roman" w:hAnsi="Times New Roman" w:cs="Times New Roman"/>
          <w:color w:val="000000" w:themeColor="text1"/>
        </w:rPr>
        <w:t xml:space="preserve">, </w:t>
      </w:r>
      <w:hyperlink w:anchor="P4078" w:history="1">
        <w:r w:rsidRPr="009B5C5C">
          <w:rPr>
            <w:rFonts w:ascii="Times New Roman" w:hAnsi="Times New Roman" w:cs="Times New Roman"/>
            <w:color w:val="000000" w:themeColor="text1"/>
          </w:rPr>
          <w:t>7</w:t>
        </w:r>
      </w:hyperlink>
      <w:r w:rsidRPr="009B5C5C">
        <w:rPr>
          <w:rFonts w:ascii="Times New Roman" w:hAnsi="Times New Roman" w:cs="Times New Roman"/>
          <w:color w:val="000000" w:themeColor="text1"/>
        </w:rPr>
        <w:t xml:space="preserve"> и </w:t>
      </w:r>
      <w:hyperlink w:anchor="P4088" w:history="1">
        <w:r w:rsidRPr="009B5C5C">
          <w:rPr>
            <w:rFonts w:ascii="Times New Roman" w:hAnsi="Times New Roman" w:cs="Times New Roman"/>
            <w:color w:val="000000" w:themeColor="text1"/>
          </w:rPr>
          <w:t>13</w:t>
        </w:r>
      </w:hyperlink>
      <w:r w:rsidRPr="009B5C5C">
        <w:rPr>
          <w:rFonts w:ascii="Times New Roman" w:hAnsi="Times New Roman" w:cs="Times New Roman"/>
          <w:color w:val="000000" w:themeColor="text1"/>
        </w:rPr>
        <w:t xml:space="preserve"> настоящего Положения.</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При наличии оснований, предусмотренных </w:t>
      </w:r>
      <w:hyperlink w:anchor="P4090" w:history="1">
        <w:r w:rsidRPr="009B5C5C">
          <w:rPr>
            <w:rFonts w:ascii="Times New Roman" w:hAnsi="Times New Roman" w:cs="Times New Roman"/>
            <w:color w:val="000000" w:themeColor="text1"/>
          </w:rPr>
          <w:t>подпунктами 1</w:t>
        </w:r>
      </w:hyperlink>
      <w:r w:rsidRPr="009B5C5C">
        <w:rPr>
          <w:rFonts w:ascii="Times New Roman" w:hAnsi="Times New Roman" w:cs="Times New Roman"/>
          <w:color w:val="000000" w:themeColor="text1"/>
        </w:rPr>
        <w:t xml:space="preserve"> - </w:t>
      </w:r>
      <w:hyperlink w:anchor="P4093" w:history="1">
        <w:r w:rsidRPr="009B5C5C">
          <w:rPr>
            <w:rFonts w:ascii="Times New Roman" w:hAnsi="Times New Roman" w:cs="Times New Roman"/>
            <w:color w:val="000000" w:themeColor="text1"/>
          </w:rPr>
          <w:t>4</w:t>
        </w:r>
      </w:hyperlink>
      <w:r w:rsidRPr="009B5C5C">
        <w:rPr>
          <w:rFonts w:ascii="Times New Roman" w:hAnsi="Times New Roman" w:cs="Times New Roman"/>
          <w:color w:val="000000" w:themeColor="text1"/>
        </w:rPr>
        <w:t xml:space="preserve"> настоящего пункта, конкурсная документация на заседании конкурсной комиссии не рассматривается и возвращается заявителю в течение 15 рабочих дней со дня получения такой конкурсной документации.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15. Решение администрации Губернатора и Правительства о недопущении заявителя к </w:t>
      </w:r>
      <w:r w:rsidRPr="009B5C5C">
        <w:rPr>
          <w:rFonts w:ascii="Times New Roman" w:hAnsi="Times New Roman" w:cs="Times New Roman"/>
          <w:color w:val="000000" w:themeColor="text1"/>
        </w:rPr>
        <w:lastRenderedPageBreak/>
        <w:t>участию в конкурсе может быть обжаловано заявителем в установленном законодательством Российской Федерации порядке.</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16. Администрация Губернатора и Правительства при проведении конкурса последовательно осуществляет следующие действия:</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1) издает распоряжение о проведении конкурса;</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2) устанавливает минимальное количество баллов в рейтинге конкурсной документации, при котором представивший соответствующую конкурсную документацию участник конкурса, количество баллов которого в рейтинге конкурсной документации равно или превышает указанное минимальное значение, признается победителем;</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3) готовит извещение о проведении конкурса (далее - извещение) и размещает его на официальном сайте Правительства Архангельской области в информационно-телекоммуникационной сети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Интернет</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4) проверяет конкурсную документацию на соответствие требованиям, установленным </w:t>
      </w:r>
      <w:hyperlink w:anchor="P4069" w:history="1">
        <w:r w:rsidRPr="009B5C5C">
          <w:rPr>
            <w:rFonts w:ascii="Times New Roman" w:hAnsi="Times New Roman" w:cs="Times New Roman"/>
            <w:color w:val="000000" w:themeColor="text1"/>
          </w:rPr>
          <w:t>пунктами 6</w:t>
        </w:r>
      </w:hyperlink>
      <w:r w:rsidRPr="009B5C5C">
        <w:rPr>
          <w:rFonts w:ascii="Times New Roman" w:hAnsi="Times New Roman" w:cs="Times New Roman"/>
          <w:color w:val="000000" w:themeColor="text1"/>
        </w:rPr>
        <w:t xml:space="preserve">, </w:t>
      </w:r>
      <w:hyperlink w:anchor="P4078" w:history="1">
        <w:r w:rsidRPr="009B5C5C">
          <w:rPr>
            <w:rFonts w:ascii="Times New Roman" w:hAnsi="Times New Roman" w:cs="Times New Roman"/>
            <w:color w:val="000000" w:themeColor="text1"/>
          </w:rPr>
          <w:t>7</w:t>
        </w:r>
      </w:hyperlink>
      <w:r w:rsidRPr="009B5C5C">
        <w:rPr>
          <w:rFonts w:ascii="Times New Roman" w:hAnsi="Times New Roman" w:cs="Times New Roman"/>
          <w:color w:val="000000" w:themeColor="text1"/>
        </w:rPr>
        <w:t xml:space="preserve"> и </w:t>
      </w:r>
      <w:hyperlink w:anchor="P4088" w:history="1">
        <w:r w:rsidRPr="009B5C5C">
          <w:rPr>
            <w:rFonts w:ascii="Times New Roman" w:hAnsi="Times New Roman" w:cs="Times New Roman"/>
            <w:color w:val="000000" w:themeColor="text1"/>
          </w:rPr>
          <w:t>13</w:t>
        </w:r>
      </w:hyperlink>
      <w:r w:rsidRPr="009B5C5C">
        <w:rPr>
          <w:rFonts w:ascii="Times New Roman" w:hAnsi="Times New Roman" w:cs="Times New Roman"/>
          <w:color w:val="000000" w:themeColor="text1"/>
        </w:rPr>
        <w:t xml:space="preserve"> настоящего Положения;</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4.1) формирует состав конкурсной комиссии;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5) принимает решения о победителях конкурса и размере субсидий победителям конкурса;</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6) размещает на официальном сайте Правительства Архангельской области в информационно-телекоммуникационной сети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Интернет</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информацию об итогах конкурса;</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7) в течение 30 календарных дней со дня принятия решения о победителях конкурса и размере субсидий обеспечивает заключение с победителями конкурса соглашений.</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17. Извещение размещается на официальном сайте Правительства Архангельской области в информационно-телекоммуникационной сети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Интернет</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не позднее чем за три календарных дня до дня начала срока приема конкурсной документации и должно содержать:</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1) сведения о сроке, времени, месте, почтовом адресе и порядке приема конкурсной документации;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2) информацию о составе конкурсной документации;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3) номер телефона для получения консультаций по вопросам подготовки конкурсной документации;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4) информацию о порядке и сроках объявления результатов конкурса и сроке заключения соглашения.</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Срок приема конкурсной документации не может быть менее 21 календарного дня.</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18. В течение срока приема конкурсной документации департамент организует устное и письменное консультирование по вопросам подготовки конкурсной документации.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19. Состав конкурсной комиссии утверждается распоряжением администрации Губернатора и Правительства. Председателем конкурсной комиссии является директор департамента, заместителем председателя комиссии - начальник отдела по поддержке общественных инициатив, секретарем - государственный гражданский служащий департамента.</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Конкурсная комиссия формируется из представителей исполнительных органов государственной власти Архангельской области, а также (по согласованию) из представителей Архангельского областного Собрания депутатов, Общественной палаты Архангельской области, некоммерческих организаций, коммерческих организаций, осуществляющих благотворительную </w:t>
      </w:r>
      <w:r w:rsidRPr="009B5C5C">
        <w:rPr>
          <w:rFonts w:ascii="Times New Roman" w:hAnsi="Times New Roman" w:cs="Times New Roman"/>
          <w:color w:val="000000" w:themeColor="text1"/>
        </w:rPr>
        <w:lastRenderedPageBreak/>
        <w:t xml:space="preserve">деятельность, средств массовой информации, учредителями которых не являются Архангельская область и (или) муниципальные образования, граждан, обладающих признанной высокой квалификацией по видам деятельности, предусмотренным </w:t>
      </w:r>
      <w:hyperlink r:id="rId46" w:history="1">
        <w:r w:rsidRPr="009B5C5C">
          <w:rPr>
            <w:rFonts w:ascii="Times New Roman" w:hAnsi="Times New Roman" w:cs="Times New Roman"/>
            <w:color w:val="000000" w:themeColor="text1"/>
          </w:rPr>
          <w:t>статьей 31.1</w:t>
        </w:r>
      </w:hyperlink>
      <w:r w:rsidRPr="009B5C5C">
        <w:rPr>
          <w:rFonts w:ascii="Times New Roman" w:hAnsi="Times New Roman" w:cs="Times New Roman"/>
          <w:color w:val="000000" w:themeColor="text1"/>
        </w:rPr>
        <w:t xml:space="preserve"> Федерального закона от 12 января 1996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7-ФЗ и </w:t>
      </w:r>
      <w:hyperlink r:id="rId47" w:history="1">
        <w:r w:rsidRPr="009B5C5C">
          <w:rPr>
            <w:rFonts w:ascii="Times New Roman" w:hAnsi="Times New Roman" w:cs="Times New Roman"/>
            <w:color w:val="000000" w:themeColor="text1"/>
          </w:rPr>
          <w:t>пунктом 1 статьи 11</w:t>
        </w:r>
      </w:hyperlink>
      <w:r w:rsidRPr="009B5C5C">
        <w:rPr>
          <w:rFonts w:ascii="Times New Roman" w:hAnsi="Times New Roman" w:cs="Times New Roman"/>
          <w:color w:val="000000" w:themeColor="text1"/>
        </w:rPr>
        <w:t xml:space="preserve"> областного закона от 27 апреля 2011 года </w:t>
      </w:r>
      <w:r w:rsidR="009B5C5C">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281-21-ОЗ.</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Число членов конкурсной комиссии должно быть нечетным и составлять не менее 9 человек.</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19.1. 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20. Заседание конкурсной комиссии является правомочным, если на нем присутствует больше половины от общего числа членов конкурсной комиссии.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21. Итоги заседания конкурсной комиссии оформляются протоколом, который подписывают члены конкурсной комиссии, присутствовавшие на заседании конкурсной комиссии.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Члены конкурсной комиссии, не согласные с решениями конкурсной комиссии, вправе приложить к протоколу заседания конкурсной комиссии в письменном виде особое мнение, о чем в протоколе делается соответствующая запись.</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Протокол заседания конкурсной комиссии размещается на официальном сайте Правительства Архангельской области в информационно-телекоммуникационной сети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Интернет</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в течение трех рабочих дней со дня заседания конкурсной комиссии.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22. В процессе рассмотрения конкурсной документации конкурсная комиссия вправе приглашать на свои заседания представителей заявителей, задавать им вопросы.</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23. Конкурсные документации оцениваются конкурсной комиссией по </w:t>
      </w:r>
      <w:hyperlink w:anchor="P4182" w:history="1">
        <w:r w:rsidRPr="009B5C5C">
          <w:rPr>
            <w:rFonts w:ascii="Times New Roman" w:hAnsi="Times New Roman" w:cs="Times New Roman"/>
            <w:color w:val="000000" w:themeColor="text1"/>
          </w:rPr>
          <w:t>критериям</w:t>
        </w:r>
      </w:hyperlink>
      <w:r w:rsidRPr="009B5C5C">
        <w:rPr>
          <w:rFonts w:ascii="Times New Roman" w:hAnsi="Times New Roman" w:cs="Times New Roman"/>
          <w:color w:val="000000" w:themeColor="text1"/>
        </w:rPr>
        <w:t xml:space="preserve"> согласно приложению к настоящему Положению в течение 60 календарных дней после окончания срока приема конкурсных документаций.</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lastRenderedPageBreak/>
        <w:t>24. По результатам оценки конкурсных документаций комиссией формируется рейтинг конкурсных документаций.</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25. Конкурсный отбор, в котором участвовал только один участник конкурсного отбора, признается несостоявшимся.</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center"/>
        <w:outlineLvl w:val="1"/>
        <w:rPr>
          <w:rFonts w:ascii="Times New Roman" w:hAnsi="Times New Roman" w:cs="Times New Roman"/>
          <w:color w:val="000000" w:themeColor="text1"/>
        </w:rPr>
      </w:pPr>
      <w:r w:rsidRPr="009B5C5C">
        <w:rPr>
          <w:rFonts w:ascii="Times New Roman" w:hAnsi="Times New Roman" w:cs="Times New Roman"/>
          <w:color w:val="000000" w:themeColor="text1"/>
        </w:rPr>
        <w:t>IV. Порядок предоставления субсидий победителям</w:t>
      </w:r>
    </w:p>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конкурсного отбора и осуществления контроля</w:t>
      </w:r>
    </w:p>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за использованием субсидий</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26. Распределение субсидий утверждается постановлением Правительства Архангельской области (далее - постановление).</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27. Распределение субсидий между местными бюджетами муниципальных образований, прошедших конкурс, на софинансирование мероприятий, указанных в </w:t>
      </w:r>
      <w:hyperlink w:anchor="P4059" w:history="1">
        <w:r w:rsidRPr="009B5C5C">
          <w:rPr>
            <w:rFonts w:ascii="Times New Roman" w:hAnsi="Times New Roman" w:cs="Times New Roman"/>
            <w:color w:val="000000" w:themeColor="text1"/>
          </w:rPr>
          <w:t>пункте 3</w:t>
        </w:r>
      </w:hyperlink>
      <w:r w:rsidRPr="009B5C5C">
        <w:rPr>
          <w:rFonts w:ascii="Times New Roman" w:hAnsi="Times New Roman" w:cs="Times New Roman"/>
          <w:color w:val="000000" w:themeColor="text1"/>
        </w:rPr>
        <w:t xml:space="preserve"> настоящего Положения, осуществляется в следующем порядке:</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10 процентов - поровну между указанными местными бюджетами;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40 процентов - пропорционально численности населения, проживающего на территории соответствующего муниципального образования (на последнюю отчетную дату);</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50 процентов - между указанными местными бюджетами пропорционально количеству баллов в рейтинге конкурсных документаций, сформированном конкурсной комиссией в порядке, установленном администрацией Губернатора и Правительства, в соответствии с </w:t>
      </w:r>
      <w:hyperlink w:anchor="P4182" w:history="1">
        <w:r w:rsidRPr="009B5C5C">
          <w:rPr>
            <w:rFonts w:ascii="Times New Roman" w:hAnsi="Times New Roman" w:cs="Times New Roman"/>
            <w:color w:val="000000" w:themeColor="text1"/>
          </w:rPr>
          <w:t>критериями</w:t>
        </w:r>
      </w:hyperlink>
      <w:r w:rsidRPr="009B5C5C">
        <w:rPr>
          <w:rFonts w:ascii="Times New Roman" w:hAnsi="Times New Roman" w:cs="Times New Roman"/>
          <w:color w:val="000000" w:themeColor="text1"/>
        </w:rPr>
        <w:t>, указанными в приложении к настоящему Положению, и присужденному конкурсной комиссией соответствующей конкурсной документации.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28. Размер субсидии рассчитывается по формуле:</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Сi = 0,1С / К + 0,4С (Нi / Н) + 0,5С (Бi / SUMБ),</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где:</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Сi - объем субсидии местному бюджету i-го муниципального образования;</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С - общий объем субсидий, распределяемых между местными бюджетами;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К - количество участников конкурса, прошедших конкурсный отбор;</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Нi - численность населения, проживающего на территории i-го муниципального образования (на последнюю отчетную дату);</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Н - общая численность населения муниципальных образований, прошедших конкурсный отбор (на последнюю отчетную дату);</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Бi - количество баллов в рейтинге конкурсных документаций, присужденных заявке i-го участника конкурса;</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Б - общее количество баллов в рейтинге конкурсных документаций, присужденных всем конкурсным документациям, прошедшим конкурс.</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29. Субсидия предоставляется на основании соглашения, заключаемого между администрацией Губернатора и Правительства и победителем конкурса.</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30. Министерство финансов Архангельской области доводит расходными расписаниями до администрации Губернатора и Правительства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lastRenderedPageBreak/>
        <w:t>31. Средства областного бюджета выделяются администрации Губернатора и Правительства для дальнейшего перечисления местным бюджетам в виде субсидий.</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32. Администрация Губернатора и Правительства перечисляет средства субсидии с лицевого счета, открытого в Управлении Федерального казначейства по Архангельской области и Ненецкому автономному округу,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Операции со средствами субсидий осуществляются в порядке кассового обслуживания местного бюджета, установленном муниципальным правовым актом органа местного самоуправления.</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33. Получатели субсидий представляют в администрацию Губернатора и Правительства:</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1) отчет о расходах местного бюджета, источником финансового обеспечения которых является субсидия, по форме, устанавливаемой распоряжением администрации Губернатора и Правительства:</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а) ежеквартально (по итогам квартала) - до 5 числа месяца, следующего за отчетным кварталом (заполняется нарастающим итогом с начала года);</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б) ежегодно (по итогам года) - не позднее 25 января года, следующего за отчетным годом;</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2) отчет о достижении значений показателей результативности предоставления субсидии по форме и в сроки, установленные распоряжением администрации Губернатора и Правительства.</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34. Контроль за целевым использованием субсидии осуществляется администрацией Губернатора и Правительства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Ответственность за нецелевое использование субсидии несут получатели субсидий.</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35. При выявлении факта нецелевого использования средств субсидии получатель субсидии обязан в течение 30 рабочих дней со дня его уведомления администрацией Губернатора и Правительства возвратить средства субсидии, которые использовались не по целевому назначению.</w:t>
      </w:r>
    </w:p>
    <w:p w:rsidR="008C5DA9" w:rsidRPr="009B5C5C" w:rsidRDefault="008C5DA9">
      <w:pPr>
        <w:pStyle w:val="ConsPlusNormal"/>
        <w:spacing w:before="220"/>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36. В случае невозврата бюджетных средств при установлении нецелевого использования субсидий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 Российской Федерации.</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both"/>
        <w:rPr>
          <w:rFonts w:ascii="Times New Roman" w:hAnsi="Times New Roman" w:cs="Times New Roman"/>
          <w:color w:val="000000" w:themeColor="text1"/>
        </w:rPr>
      </w:pPr>
    </w:p>
    <w:p w:rsidR="001A6C82" w:rsidRPr="009B5C5C" w:rsidRDefault="001A6C82">
      <w:pPr>
        <w:pStyle w:val="ConsPlusNormal"/>
        <w:jc w:val="right"/>
        <w:outlineLvl w:val="1"/>
        <w:rPr>
          <w:rFonts w:ascii="Times New Roman" w:hAnsi="Times New Roman" w:cs="Times New Roman"/>
          <w:color w:val="000000" w:themeColor="text1"/>
        </w:rPr>
      </w:pPr>
    </w:p>
    <w:p w:rsidR="001A6C82" w:rsidRPr="009B5C5C" w:rsidRDefault="001A6C82">
      <w:pPr>
        <w:pStyle w:val="ConsPlusNormal"/>
        <w:jc w:val="right"/>
        <w:outlineLvl w:val="1"/>
        <w:rPr>
          <w:rFonts w:ascii="Times New Roman" w:hAnsi="Times New Roman" w:cs="Times New Roman"/>
          <w:color w:val="000000" w:themeColor="text1"/>
        </w:rPr>
      </w:pPr>
    </w:p>
    <w:p w:rsidR="001A6C82" w:rsidRPr="009B5C5C" w:rsidRDefault="001A6C82">
      <w:pPr>
        <w:pStyle w:val="ConsPlusNormal"/>
        <w:jc w:val="right"/>
        <w:outlineLvl w:val="1"/>
        <w:rPr>
          <w:rFonts w:ascii="Times New Roman" w:hAnsi="Times New Roman" w:cs="Times New Roman"/>
          <w:color w:val="000000" w:themeColor="text1"/>
        </w:rPr>
      </w:pPr>
    </w:p>
    <w:p w:rsidR="001A6C82" w:rsidRPr="009B5C5C" w:rsidRDefault="001A6C82">
      <w:pPr>
        <w:pStyle w:val="ConsPlusNormal"/>
        <w:jc w:val="right"/>
        <w:outlineLvl w:val="1"/>
        <w:rPr>
          <w:rFonts w:ascii="Times New Roman" w:hAnsi="Times New Roman" w:cs="Times New Roman"/>
          <w:color w:val="000000" w:themeColor="text1"/>
        </w:rPr>
      </w:pPr>
    </w:p>
    <w:p w:rsidR="001A6C82" w:rsidRPr="009B5C5C" w:rsidRDefault="001A6C82">
      <w:pPr>
        <w:pStyle w:val="ConsPlusNormal"/>
        <w:jc w:val="right"/>
        <w:outlineLvl w:val="1"/>
        <w:rPr>
          <w:rFonts w:ascii="Times New Roman" w:hAnsi="Times New Roman" w:cs="Times New Roman"/>
          <w:color w:val="000000" w:themeColor="text1"/>
        </w:rPr>
      </w:pPr>
    </w:p>
    <w:p w:rsidR="001A6C82" w:rsidRPr="009B5C5C" w:rsidRDefault="001A6C82">
      <w:pPr>
        <w:pStyle w:val="ConsPlusNormal"/>
        <w:jc w:val="right"/>
        <w:outlineLvl w:val="1"/>
        <w:rPr>
          <w:rFonts w:ascii="Times New Roman" w:hAnsi="Times New Roman" w:cs="Times New Roman"/>
          <w:color w:val="000000" w:themeColor="text1"/>
        </w:rPr>
      </w:pPr>
    </w:p>
    <w:p w:rsidR="001A6C82" w:rsidRPr="009B5C5C" w:rsidRDefault="001A6C82">
      <w:pPr>
        <w:pStyle w:val="ConsPlusNormal"/>
        <w:jc w:val="right"/>
        <w:outlineLvl w:val="1"/>
        <w:rPr>
          <w:rFonts w:ascii="Times New Roman" w:hAnsi="Times New Roman" w:cs="Times New Roman"/>
          <w:color w:val="000000" w:themeColor="text1"/>
        </w:rPr>
      </w:pPr>
    </w:p>
    <w:p w:rsidR="001A6C82" w:rsidRPr="009B5C5C" w:rsidRDefault="001A6C82">
      <w:pPr>
        <w:pStyle w:val="ConsPlusNormal"/>
        <w:jc w:val="right"/>
        <w:outlineLvl w:val="1"/>
        <w:rPr>
          <w:rFonts w:ascii="Times New Roman" w:hAnsi="Times New Roman" w:cs="Times New Roman"/>
          <w:color w:val="000000" w:themeColor="text1"/>
        </w:rPr>
      </w:pPr>
    </w:p>
    <w:p w:rsidR="001A6C82" w:rsidRPr="009B5C5C" w:rsidRDefault="001A6C82">
      <w:pPr>
        <w:pStyle w:val="ConsPlusNormal"/>
        <w:jc w:val="right"/>
        <w:outlineLvl w:val="1"/>
        <w:rPr>
          <w:rFonts w:ascii="Times New Roman" w:hAnsi="Times New Roman" w:cs="Times New Roman"/>
          <w:color w:val="000000" w:themeColor="text1"/>
        </w:rPr>
      </w:pPr>
    </w:p>
    <w:p w:rsidR="001A6C82" w:rsidRPr="009B5C5C" w:rsidRDefault="001A6C82">
      <w:pPr>
        <w:pStyle w:val="ConsPlusNormal"/>
        <w:jc w:val="right"/>
        <w:outlineLvl w:val="1"/>
        <w:rPr>
          <w:rFonts w:ascii="Times New Roman" w:hAnsi="Times New Roman" w:cs="Times New Roman"/>
          <w:color w:val="000000" w:themeColor="text1"/>
        </w:rPr>
      </w:pPr>
    </w:p>
    <w:p w:rsidR="001A6C82" w:rsidRPr="009B5C5C" w:rsidRDefault="001A6C82">
      <w:pPr>
        <w:pStyle w:val="ConsPlusNormal"/>
        <w:jc w:val="right"/>
        <w:outlineLvl w:val="1"/>
        <w:rPr>
          <w:rFonts w:ascii="Times New Roman" w:hAnsi="Times New Roman" w:cs="Times New Roman"/>
          <w:color w:val="000000" w:themeColor="text1"/>
        </w:rPr>
      </w:pPr>
    </w:p>
    <w:p w:rsidR="001A6C82" w:rsidRPr="009B5C5C" w:rsidRDefault="001A6C82">
      <w:pPr>
        <w:pStyle w:val="ConsPlusNormal"/>
        <w:jc w:val="right"/>
        <w:outlineLvl w:val="1"/>
        <w:rPr>
          <w:rFonts w:ascii="Times New Roman" w:hAnsi="Times New Roman" w:cs="Times New Roman"/>
          <w:color w:val="000000" w:themeColor="text1"/>
        </w:rPr>
      </w:pPr>
    </w:p>
    <w:p w:rsidR="001A6C82" w:rsidRPr="009B5C5C" w:rsidRDefault="001A6C82">
      <w:pPr>
        <w:pStyle w:val="ConsPlusNormal"/>
        <w:jc w:val="right"/>
        <w:outlineLvl w:val="1"/>
        <w:rPr>
          <w:rFonts w:ascii="Times New Roman" w:hAnsi="Times New Roman" w:cs="Times New Roman"/>
          <w:color w:val="000000" w:themeColor="text1"/>
        </w:rPr>
      </w:pPr>
    </w:p>
    <w:p w:rsidR="001A6C82" w:rsidRPr="009B5C5C" w:rsidRDefault="001A6C82">
      <w:pPr>
        <w:pStyle w:val="ConsPlusNormal"/>
        <w:jc w:val="right"/>
        <w:outlineLvl w:val="1"/>
        <w:rPr>
          <w:rFonts w:ascii="Times New Roman" w:hAnsi="Times New Roman" w:cs="Times New Roman"/>
          <w:color w:val="000000" w:themeColor="text1"/>
        </w:rPr>
      </w:pPr>
    </w:p>
    <w:p w:rsidR="008C5DA9" w:rsidRPr="009B5C5C" w:rsidRDefault="008C5DA9">
      <w:pPr>
        <w:pStyle w:val="ConsPlusNormal"/>
        <w:jc w:val="right"/>
        <w:outlineLvl w:val="1"/>
        <w:rPr>
          <w:rFonts w:ascii="Times New Roman" w:hAnsi="Times New Roman" w:cs="Times New Roman"/>
          <w:color w:val="000000" w:themeColor="text1"/>
        </w:rPr>
      </w:pPr>
      <w:r w:rsidRPr="009B5C5C">
        <w:rPr>
          <w:rFonts w:ascii="Times New Roman" w:hAnsi="Times New Roman" w:cs="Times New Roman"/>
          <w:color w:val="000000" w:themeColor="text1"/>
        </w:rPr>
        <w:lastRenderedPageBreak/>
        <w:t>Приложение</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к Положению о порядке и условиях</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предоставления субсидий бюджетам</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муниципальных районов и городских</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округов Архангельской области</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на реализацию муниципальных программ</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поддержки социально ориентированных</w:t>
      </w:r>
    </w:p>
    <w:p w:rsidR="008C5DA9" w:rsidRPr="009B5C5C" w:rsidRDefault="008C5DA9">
      <w:pPr>
        <w:pStyle w:val="ConsPlusNormal"/>
        <w:jc w:val="right"/>
        <w:rPr>
          <w:rFonts w:ascii="Times New Roman" w:hAnsi="Times New Roman" w:cs="Times New Roman"/>
          <w:color w:val="000000" w:themeColor="text1"/>
        </w:rPr>
      </w:pPr>
      <w:r w:rsidRPr="009B5C5C">
        <w:rPr>
          <w:rFonts w:ascii="Times New Roman" w:hAnsi="Times New Roman" w:cs="Times New Roman"/>
          <w:color w:val="000000" w:themeColor="text1"/>
        </w:rPr>
        <w:t>некоммерческих организаций</w:t>
      </w:r>
    </w:p>
    <w:p w:rsidR="008C5DA9" w:rsidRPr="009B5C5C" w:rsidRDefault="008C5DA9">
      <w:pPr>
        <w:pStyle w:val="ConsPlusNormal"/>
        <w:jc w:val="both"/>
        <w:rPr>
          <w:rFonts w:ascii="Times New Roman" w:hAnsi="Times New Roman" w:cs="Times New Roman"/>
          <w:color w:val="000000" w:themeColor="text1"/>
        </w:rPr>
      </w:pPr>
    </w:p>
    <w:p w:rsidR="008C5DA9" w:rsidRPr="009B5C5C" w:rsidRDefault="008C5DA9">
      <w:pPr>
        <w:pStyle w:val="ConsPlusNormal"/>
        <w:jc w:val="center"/>
        <w:rPr>
          <w:rFonts w:ascii="Times New Roman" w:hAnsi="Times New Roman" w:cs="Times New Roman"/>
          <w:color w:val="000000" w:themeColor="text1"/>
        </w:rPr>
      </w:pPr>
      <w:bookmarkStart w:id="43" w:name="P4182"/>
      <w:bookmarkEnd w:id="43"/>
      <w:r w:rsidRPr="009B5C5C">
        <w:rPr>
          <w:rFonts w:ascii="Times New Roman" w:hAnsi="Times New Roman" w:cs="Times New Roman"/>
          <w:color w:val="000000" w:themeColor="text1"/>
        </w:rPr>
        <w:t>КРИТЕРИИ</w:t>
      </w:r>
    </w:p>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оценки конкурсной документации</w:t>
      </w:r>
    </w:p>
    <w:p w:rsidR="008C5DA9" w:rsidRPr="009B5C5C" w:rsidRDefault="008C5DA9">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8"/>
        <w:gridCol w:w="3989"/>
        <w:gridCol w:w="1559"/>
        <w:gridCol w:w="3013"/>
      </w:tblGrid>
      <w:tr w:rsidR="008C5DA9" w:rsidRPr="009B5C5C" w:rsidTr="001F1412">
        <w:tc>
          <w:tcPr>
            <w:tcW w:w="468" w:type="dxa"/>
          </w:tcPr>
          <w:p w:rsidR="008C5DA9" w:rsidRPr="009B5C5C" w:rsidRDefault="009B5C5C">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8C5DA9" w:rsidRPr="009B5C5C">
              <w:rPr>
                <w:rFonts w:ascii="Times New Roman" w:hAnsi="Times New Roman" w:cs="Times New Roman"/>
                <w:color w:val="000000" w:themeColor="text1"/>
              </w:rPr>
              <w:t xml:space="preserve"> п/п</w:t>
            </w:r>
          </w:p>
        </w:tc>
        <w:tc>
          <w:tcPr>
            <w:tcW w:w="3989" w:type="dxa"/>
          </w:tcPr>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Критерий оценки конкурсной документации</w:t>
            </w:r>
          </w:p>
        </w:tc>
        <w:tc>
          <w:tcPr>
            <w:tcW w:w="1559" w:type="dxa"/>
          </w:tcPr>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Коэффициент значимости критерия оценки конкурсной документации</w:t>
            </w:r>
          </w:p>
        </w:tc>
        <w:tc>
          <w:tcPr>
            <w:tcW w:w="3013" w:type="dxa"/>
          </w:tcPr>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Оценка</w:t>
            </w:r>
          </w:p>
        </w:tc>
      </w:tr>
      <w:tr w:rsidR="008C5DA9" w:rsidRPr="009B5C5C" w:rsidTr="001F1412">
        <w:tc>
          <w:tcPr>
            <w:tcW w:w="468" w:type="dxa"/>
          </w:tcPr>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1</w:t>
            </w:r>
          </w:p>
        </w:tc>
        <w:tc>
          <w:tcPr>
            <w:tcW w:w="3989" w:type="dxa"/>
          </w:tcPr>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2</w:t>
            </w:r>
          </w:p>
        </w:tc>
        <w:tc>
          <w:tcPr>
            <w:tcW w:w="1559" w:type="dxa"/>
          </w:tcPr>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3</w:t>
            </w:r>
          </w:p>
        </w:tc>
        <w:tc>
          <w:tcPr>
            <w:tcW w:w="3013" w:type="dxa"/>
          </w:tcPr>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4</w:t>
            </w:r>
          </w:p>
        </w:tc>
      </w:tr>
      <w:tr w:rsidR="008C5DA9" w:rsidRPr="009B5C5C" w:rsidTr="001F1412">
        <w:tc>
          <w:tcPr>
            <w:tcW w:w="468" w:type="dxa"/>
          </w:tcPr>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1.</w:t>
            </w:r>
          </w:p>
        </w:tc>
        <w:tc>
          <w:tcPr>
            <w:tcW w:w="3989"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Доля расходов бюджетов муниципальных районов и городских округов Архангельской области (далее соответственно - местный бюджет, муниципальные образования), направляемых на реализацию муниципальной программы, предусматривающей поддержку социально ориентированных некоммерческих организаций, за исключением государственных и муниципальных учреждений (далее - СО НКО), в общем объеме расходов местного бюджета в текущем финансовом году</w:t>
            </w:r>
          </w:p>
        </w:tc>
        <w:tc>
          <w:tcPr>
            <w:tcW w:w="1559" w:type="dxa"/>
          </w:tcPr>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0,16</w:t>
            </w:r>
          </w:p>
        </w:tc>
        <w:tc>
          <w:tcPr>
            <w:tcW w:w="3013"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Свыше 0,1% - 100 баллов;</w:t>
            </w:r>
          </w:p>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от 0,001 до 0,1% - по 1 баллу за каждые 0,001%;</w:t>
            </w:r>
          </w:p>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менее 0,001% - 0 баллов.</w:t>
            </w:r>
          </w:p>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Плюс по 1 баллу за каждые 0,001% расходов местного бюджета на субсидии СО НКО, распределяемые в конкурсном порядке (в общем объеме расходов местного бюджета)</w:t>
            </w:r>
          </w:p>
        </w:tc>
      </w:tr>
      <w:tr w:rsidR="008C5DA9" w:rsidRPr="009B5C5C" w:rsidTr="001F1412">
        <w:tc>
          <w:tcPr>
            <w:tcW w:w="468" w:type="dxa"/>
          </w:tcPr>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2.</w:t>
            </w:r>
          </w:p>
        </w:tc>
        <w:tc>
          <w:tcPr>
            <w:tcW w:w="3989"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Количество СО НКО, осуществляющих свою деятельность на территории муниципального образования (на 31 декабря предыдущего финансового года)</w:t>
            </w:r>
          </w:p>
        </w:tc>
        <w:tc>
          <w:tcPr>
            <w:tcW w:w="1559" w:type="dxa"/>
          </w:tcPr>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0,01</w:t>
            </w:r>
          </w:p>
        </w:tc>
        <w:tc>
          <w:tcPr>
            <w:tcW w:w="3013"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По 1 баллу за каждую СО НКО</w:t>
            </w:r>
          </w:p>
        </w:tc>
      </w:tr>
      <w:tr w:rsidR="008C5DA9" w:rsidRPr="009B5C5C">
        <w:tc>
          <w:tcPr>
            <w:tcW w:w="468" w:type="dxa"/>
            <w:vMerge w:val="restart"/>
          </w:tcPr>
          <w:p w:rsidR="008C5DA9" w:rsidRPr="009B5C5C" w:rsidRDefault="008C5DA9">
            <w:pPr>
              <w:pStyle w:val="ConsPlusNormal"/>
              <w:jc w:val="center"/>
              <w:rPr>
                <w:rFonts w:ascii="Times New Roman" w:hAnsi="Times New Roman" w:cs="Times New Roman"/>
                <w:color w:val="000000" w:themeColor="text1"/>
              </w:rPr>
            </w:pPr>
            <w:bookmarkStart w:id="44" w:name="P4204"/>
            <w:bookmarkEnd w:id="44"/>
            <w:r w:rsidRPr="009B5C5C">
              <w:rPr>
                <w:rFonts w:ascii="Times New Roman" w:hAnsi="Times New Roman" w:cs="Times New Roman"/>
                <w:color w:val="000000" w:themeColor="text1"/>
              </w:rPr>
              <w:t>3.</w:t>
            </w:r>
          </w:p>
        </w:tc>
        <w:tc>
          <w:tcPr>
            <w:tcW w:w="8561" w:type="dxa"/>
            <w:gridSpan w:val="3"/>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Принятие и реализация муниципальным образованием муниципальных правовых актов либо плана по их разработке и принятию в течение предыдущего финансового года, которые предусматривают:</w:t>
            </w:r>
          </w:p>
        </w:tc>
      </w:tr>
      <w:tr w:rsidR="008C5DA9" w:rsidRPr="009B5C5C" w:rsidTr="001F1412">
        <w:tc>
          <w:tcPr>
            <w:tcW w:w="468" w:type="dxa"/>
            <w:vMerge/>
          </w:tcPr>
          <w:p w:rsidR="008C5DA9" w:rsidRPr="009B5C5C" w:rsidRDefault="008C5DA9">
            <w:pPr>
              <w:rPr>
                <w:color w:val="000000" w:themeColor="text1"/>
              </w:rPr>
            </w:pPr>
          </w:p>
        </w:tc>
        <w:tc>
          <w:tcPr>
            <w:tcW w:w="3989"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а) реализацию механизма распределения бюджетного финансирования на конкурсной основе путем предоставления субсидий СО НКО</w:t>
            </w:r>
          </w:p>
        </w:tc>
        <w:tc>
          <w:tcPr>
            <w:tcW w:w="1559" w:type="dxa"/>
          </w:tcPr>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0,4</w:t>
            </w:r>
          </w:p>
        </w:tc>
        <w:tc>
          <w:tcPr>
            <w:tcW w:w="3013"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Число баллов (от 0 до 100) определяется конкурсной комиссией по результатам оценки конкурсной документации,</w:t>
            </w:r>
          </w:p>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в том числе:</w:t>
            </w:r>
          </w:p>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 xml:space="preserve">муниципальной программы поддержки социально ориентированных некоммерческих организаций </w:t>
            </w:r>
            <w:r w:rsidRPr="009B5C5C">
              <w:rPr>
                <w:rFonts w:ascii="Times New Roman" w:hAnsi="Times New Roman" w:cs="Times New Roman"/>
                <w:color w:val="000000" w:themeColor="text1"/>
              </w:rPr>
              <w:lastRenderedPageBreak/>
              <w:t>(далее - муниципальная программа);</w:t>
            </w:r>
          </w:p>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порядка предоставления на конкурсной основе субсидий СО НКО, включающего требования к софинансированию;</w:t>
            </w:r>
          </w:p>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иных документов заявки на участие в конкурсном отборе</w:t>
            </w:r>
          </w:p>
        </w:tc>
      </w:tr>
      <w:tr w:rsidR="008C5DA9" w:rsidRPr="009B5C5C" w:rsidTr="001F1412">
        <w:tc>
          <w:tcPr>
            <w:tcW w:w="468" w:type="dxa"/>
            <w:vMerge/>
          </w:tcPr>
          <w:p w:rsidR="008C5DA9" w:rsidRPr="009B5C5C" w:rsidRDefault="008C5DA9">
            <w:pPr>
              <w:rPr>
                <w:color w:val="000000" w:themeColor="text1"/>
              </w:rPr>
            </w:pPr>
          </w:p>
        </w:tc>
        <w:tc>
          <w:tcPr>
            <w:tcW w:w="3989"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б) предоставление СО НКО и организациям, предоставляющим им благотворительные пожертвования, налоговых льгот</w:t>
            </w:r>
          </w:p>
        </w:tc>
        <w:tc>
          <w:tcPr>
            <w:tcW w:w="1559" w:type="dxa"/>
          </w:tcPr>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0,03</w:t>
            </w:r>
          </w:p>
        </w:tc>
        <w:tc>
          <w:tcPr>
            <w:tcW w:w="3013"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Число баллов определяется конкурсной комиссией по результатам оценки конкурсной документации согласно информации о реализации муниципальных правовых актов - от 0 до 100</w:t>
            </w:r>
          </w:p>
        </w:tc>
      </w:tr>
      <w:tr w:rsidR="008C5DA9" w:rsidRPr="009B5C5C" w:rsidTr="001F1412">
        <w:tc>
          <w:tcPr>
            <w:tcW w:w="468" w:type="dxa"/>
            <w:vMerge/>
          </w:tcPr>
          <w:p w:rsidR="008C5DA9" w:rsidRPr="009B5C5C" w:rsidRDefault="008C5DA9">
            <w:pPr>
              <w:rPr>
                <w:color w:val="000000" w:themeColor="text1"/>
              </w:rPr>
            </w:pPr>
          </w:p>
        </w:tc>
        <w:tc>
          <w:tcPr>
            <w:tcW w:w="3989"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в) предоставление СО НКО имущественной поддержки в виде предоставления недвижимого имущества в аренду на льготных условиях или в безвозмездное пользование</w:t>
            </w:r>
          </w:p>
        </w:tc>
        <w:tc>
          <w:tcPr>
            <w:tcW w:w="1559" w:type="dxa"/>
          </w:tcPr>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0,15</w:t>
            </w:r>
          </w:p>
        </w:tc>
        <w:tc>
          <w:tcPr>
            <w:tcW w:w="3013"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Число баллов определяется конкурсной комиссией по результатам оценки конкурсной документации согласно информации об оказании имущественной поддержки СО НКО - от 0 до 100</w:t>
            </w:r>
          </w:p>
        </w:tc>
      </w:tr>
      <w:tr w:rsidR="008C5DA9" w:rsidRPr="009B5C5C" w:rsidTr="001F1412">
        <w:tc>
          <w:tcPr>
            <w:tcW w:w="468" w:type="dxa"/>
            <w:vMerge/>
          </w:tcPr>
          <w:p w:rsidR="008C5DA9" w:rsidRPr="009B5C5C" w:rsidRDefault="008C5DA9">
            <w:pPr>
              <w:rPr>
                <w:color w:val="000000" w:themeColor="text1"/>
              </w:rPr>
            </w:pPr>
          </w:p>
        </w:tc>
        <w:tc>
          <w:tcPr>
            <w:tcW w:w="3989"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г) обеспечение информационной поддержки деятельности СО НКО в средствах массовой информации, а также посредством социальной рекламы</w:t>
            </w:r>
          </w:p>
        </w:tc>
        <w:tc>
          <w:tcPr>
            <w:tcW w:w="1559" w:type="dxa"/>
          </w:tcPr>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0,1</w:t>
            </w:r>
          </w:p>
        </w:tc>
        <w:tc>
          <w:tcPr>
            <w:tcW w:w="3013"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Число баллов определяется конкурсной комиссией по результатам оценки конкурсной документации согласно информации об оказании информационной поддержки СО НКО - от 0 до 100</w:t>
            </w:r>
          </w:p>
        </w:tc>
      </w:tr>
      <w:tr w:rsidR="008C5DA9" w:rsidRPr="009B5C5C" w:rsidTr="001F1412">
        <w:tc>
          <w:tcPr>
            <w:tcW w:w="468" w:type="dxa"/>
            <w:vMerge/>
          </w:tcPr>
          <w:p w:rsidR="008C5DA9" w:rsidRPr="009B5C5C" w:rsidRDefault="008C5DA9">
            <w:pPr>
              <w:rPr>
                <w:color w:val="000000" w:themeColor="text1"/>
              </w:rPr>
            </w:pPr>
            <w:bookmarkStart w:id="45" w:name="_GoBack" w:colFirst="3" w:colLast="3"/>
          </w:p>
        </w:tc>
        <w:tc>
          <w:tcPr>
            <w:tcW w:w="3989"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д) формирование попечительских (общественных, наблюдательных) советов муниципальных учреждений с обеспечением привлечения участия в их работе СО НКО</w:t>
            </w:r>
          </w:p>
        </w:tc>
        <w:tc>
          <w:tcPr>
            <w:tcW w:w="1559" w:type="dxa"/>
          </w:tcPr>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0,1</w:t>
            </w:r>
          </w:p>
        </w:tc>
        <w:tc>
          <w:tcPr>
            <w:tcW w:w="3013"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Число баллов определяется конкурсной комиссией по результатам оценки конкурсной документации согласно информации о формировании соответствующих советов - от 0 до 100</w:t>
            </w:r>
          </w:p>
        </w:tc>
      </w:tr>
      <w:bookmarkEnd w:id="45"/>
      <w:tr w:rsidR="008C5DA9" w:rsidRPr="009B5C5C" w:rsidTr="001F1412">
        <w:tc>
          <w:tcPr>
            <w:tcW w:w="468" w:type="dxa"/>
            <w:vMerge/>
          </w:tcPr>
          <w:p w:rsidR="008C5DA9" w:rsidRPr="009B5C5C" w:rsidRDefault="008C5DA9">
            <w:pPr>
              <w:rPr>
                <w:color w:val="000000" w:themeColor="text1"/>
              </w:rPr>
            </w:pPr>
          </w:p>
        </w:tc>
        <w:tc>
          <w:tcPr>
            <w:tcW w:w="3989"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е) проведение общественной экспертизы проектов муниципальных правовых актов</w:t>
            </w:r>
          </w:p>
        </w:tc>
        <w:tc>
          <w:tcPr>
            <w:tcW w:w="1559" w:type="dxa"/>
          </w:tcPr>
          <w:p w:rsidR="008C5DA9" w:rsidRPr="009B5C5C" w:rsidRDefault="008C5DA9">
            <w:pPr>
              <w:pStyle w:val="ConsPlusNormal"/>
              <w:jc w:val="center"/>
              <w:rPr>
                <w:rFonts w:ascii="Times New Roman" w:hAnsi="Times New Roman" w:cs="Times New Roman"/>
                <w:color w:val="000000" w:themeColor="text1"/>
              </w:rPr>
            </w:pPr>
            <w:r w:rsidRPr="009B5C5C">
              <w:rPr>
                <w:rFonts w:ascii="Times New Roman" w:hAnsi="Times New Roman" w:cs="Times New Roman"/>
                <w:color w:val="000000" w:themeColor="text1"/>
              </w:rPr>
              <w:t>0,05</w:t>
            </w:r>
          </w:p>
        </w:tc>
        <w:tc>
          <w:tcPr>
            <w:tcW w:w="3013" w:type="dxa"/>
          </w:tcPr>
          <w:p w:rsidR="008C5DA9" w:rsidRPr="009B5C5C" w:rsidRDefault="008C5DA9">
            <w:pPr>
              <w:pStyle w:val="ConsPlusNormal"/>
              <w:rPr>
                <w:rFonts w:ascii="Times New Roman" w:hAnsi="Times New Roman" w:cs="Times New Roman"/>
                <w:color w:val="000000" w:themeColor="text1"/>
              </w:rPr>
            </w:pPr>
            <w:r w:rsidRPr="009B5C5C">
              <w:rPr>
                <w:rFonts w:ascii="Times New Roman" w:hAnsi="Times New Roman" w:cs="Times New Roman"/>
                <w:color w:val="000000" w:themeColor="text1"/>
              </w:rPr>
              <w:t>Число баллов определяется конкурсной комиссией по результатам оценки конкурсной документации согласно информации о проведении соответствующей экспертизы - от 0 до 100</w:t>
            </w:r>
          </w:p>
        </w:tc>
      </w:tr>
    </w:tbl>
    <w:p w:rsidR="008C5DA9" w:rsidRPr="009B5C5C" w:rsidRDefault="008C5DA9">
      <w:pPr>
        <w:pStyle w:val="ConsPlusNormal"/>
        <w:jc w:val="both"/>
        <w:rPr>
          <w:rFonts w:ascii="Times New Roman" w:hAnsi="Times New Roman" w:cs="Times New Roman"/>
          <w:color w:val="000000" w:themeColor="text1"/>
        </w:rPr>
      </w:pPr>
    </w:p>
    <w:p w:rsidR="008C5DA9" w:rsidRDefault="008C5DA9" w:rsidP="001F1412">
      <w:pPr>
        <w:pStyle w:val="ConsPlusNormal"/>
        <w:ind w:firstLine="540"/>
        <w:jc w:val="both"/>
        <w:rPr>
          <w:rFonts w:ascii="Times New Roman" w:hAnsi="Times New Roman" w:cs="Times New Roman"/>
          <w:color w:val="000000" w:themeColor="text1"/>
        </w:rPr>
      </w:pPr>
      <w:r w:rsidRPr="009B5C5C">
        <w:rPr>
          <w:rFonts w:ascii="Times New Roman" w:hAnsi="Times New Roman" w:cs="Times New Roman"/>
          <w:color w:val="000000" w:themeColor="text1"/>
        </w:rPr>
        <w:t xml:space="preserve">При отсутствии сведений по соответствующему критерию оценки конкурсной документации в графе </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Оценка</w:t>
      </w:r>
      <w:r w:rsidR="00A44EBB">
        <w:rPr>
          <w:rFonts w:ascii="Times New Roman" w:hAnsi="Times New Roman" w:cs="Times New Roman"/>
          <w:color w:val="000000" w:themeColor="text1"/>
        </w:rPr>
        <w:t>»</w:t>
      </w:r>
      <w:r w:rsidRPr="009B5C5C">
        <w:rPr>
          <w:rFonts w:ascii="Times New Roman" w:hAnsi="Times New Roman" w:cs="Times New Roman"/>
          <w:color w:val="000000" w:themeColor="text1"/>
        </w:rPr>
        <w:t xml:space="preserve"> указывается ноль баллов.</w:t>
      </w:r>
    </w:p>
    <w:p w:rsidR="005D2925" w:rsidRPr="009B5C5C" w:rsidRDefault="005D2925" w:rsidP="001F1412">
      <w:pPr>
        <w:pStyle w:val="ConsPlusNormal"/>
        <w:ind w:firstLine="540"/>
        <w:jc w:val="both"/>
        <w:rPr>
          <w:rFonts w:ascii="Times New Roman" w:hAnsi="Times New Roman" w:cs="Times New Roman"/>
          <w:color w:val="000000" w:themeColor="text1"/>
        </w:rPr>
      </w:pPr>
    </w:p>
    <w:p w:rsidR="008C5DA9" w:rsidRPr="009B5C5C" w:rsidRDefault="008C5DA9">
      <w:pPr>
        <w:pStyle w:val="ConsPlusNormal"/>
        <w:pBdr>
          <w:top w:val="single" w:sz="6" w:space="0" w:color="auto"/>
        </w:pBdr>
        <w:spacing w:before="100" w:after="100"/>
        <w:jc w:val="both"/>
        <w:rPr>
          <w:rFonts w:ascii="Times New Roman" w:hAnsi="Times New Roman" w:cs="Times New Roman"/>
          <w:color w:val="000000" w:themeColor="text1"/>
          <w:sz w:val="2"/>
          <w:szCs w:val="2"/>
        </w:rPr>
      </w:pPr>
    </w:p>
    <w:p w:rsidR="00F00E3B" w:rsidRPr="005D2925" w:rsidRDefault="00F00E3B">
      <w:pPr>
        <w:rPr>
          <w:color w:val="000000" w:themeColor="text1"/>
          <w:sz w:val="2"/>
          <w:szCs w:val="2"/>
        </w:rPr>
      </w:pPr>
    </w:p>
    <w:sectPr w:rsidR="00F00E3B" w:rsidRPr="005D2925" w:rsidSect="008C5DA9">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A87" w:rsidRDefault="00AB6A87" w:rsidP="007F0BFC">
      <w:r>
        <w:separator/>
      </w:r>
    </w:p>
  </w:endnote>
  <w:endnote w:type="continuationSeparator" w:id="0">
    <w:p w:rsidR="00AB6A87" w:rsidRDefault="00AB6A87" w:rsidP="007F0B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859204"/>
      <w:docPartObj>
        <w:docPartGallery w:val="Page Numbers (Bottom of Page)"/>
        <w:docPartUnique/>
      </w:docPartObj>
    </w:sdtPr>
    <w:sdtContent>
      <w:p w:rsidR="007F0BFC" w:rsidRDefault="000C75CB">
        <w:pPr>
          <w:pStyle w:val="a6"/>
          <w:jc w:val="center"/>
        </w:pPr>
        <w:r>
          <w:fldChar w:fldCharType="begin"/>
        </w:r>
        <w:r w:rsidR="007F0BFC">
          <w:instrText>PAGE   \* MERGEFORMAT</w:instrText>
        </w:r>
        <w:r>
          <w:fldChar w:fldCharType="separate"/>
        </w:r>
        <w:r w:rsidR="0094376E">
          <w:rPr>
            <w:noProof/>
          </w:rPr>
          <w:t>2</w:t>
        </w:r>
        <w:r>
          <w:fldChar w:fldCharType="end"/>
        </w:r>
      </w:p>
    </w:sdtContent>
  </w:sdt>
  <w:p w:rsidR="007F0BFC" w:rsidRDefault="007F0BF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A87" w:rsidRDefault="00AB6A87" w:rsidP="007F0BFC">
      <w:r>
        <w:separator/>
      </w:r>
    </w:p>
  </w:footnote>
  <w:footnote w:type="continuationSeparator" w:id="0">
    <w:p w:rsidR="00AB6A87" w:rsidRDefault="00AB6A87" w:rsidP="007F0B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573C0"/>
    <w:multiLevelType w:val="hybridMultilevel"/>
    <w:tmpl w:val="331C036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5B08152F"/>
    <w:multiLevelType w:val="hybridMultilevel"/>
    <w:tmpl w:val="0F64B9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EB3889"/>
    <w:multiLevelType w:val="hybridMultilevel"/>
    <w:tmpl w:val="331C036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70CF0F2B"/>
    <w:multiLevelType w:val="hybridMultilevel"/>
    <w:tmpl w:val="57E6A65A"/>
    <w:lvl w:ilvl="0" w:tplc="2E8C2B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C5DA9"/>
    <w:rsid w:val="000062EB"/>
    <w:rsid w:val="000C75CB"/>
    <w:rsid w:val="000F0B76"/>
    <w:rsid w:val="001127C1"/>
    <w:rsid w:val="00133FD2"/>
    <w:rsid w:val="00144D90"/>
    <w:rsid w:val="001540F3"/>
    <w:rsid w:val="00196FE3"/>
    <w:rsid w:val="001A6C82"/>
    <w:rsid w:val="001E60DF"/>
    <w:rsid w:val="001F1412"/>
    <w:rsid w:val="00217E33"/>
    <w:rsid w:val="00240936"/>
    <w:rsid w:val="00245134"/>
    <w:rsid w:val="00252956"/>
    <w:rsid w:val="002E61F4"/>
    <w:rsid w:val="00340625"/>
    <w:rsid w:val="003431FB"/>
    <w:rsid w:val="003D591A"/>
    <w:rsid w:val="00431C11"/>
    <w:rsid w:val="004346BB"/>
    <w:rsid w:val="004A29DE"/>
    <w:rsid w:val="004A480A"/>
    <w:rsid w:val="004B69C3"/>
    <w:rsid w:val="004E5A8F"/>
    <w:rsid w:val="005402C8"/>
    <w:rsid w:val="005B6F50"/>
    <w:rsid w:val="005D0145"/>
    <w:rsid w:val="005D2925"/>
    <w:rsid w:val="0060364F"/>
    <w:rsid w:val="006B2467"/>
    <w:rsid w:val="00711449"/>
    <w:rsid w:val="007344F7"/>
    <w:rsid w:val="00736506"/>
    <w:rsid w:val="00774228"/>
    <w:rsid w:val="007F0BFC"/>
    <w:rsid w:val="00805FC8"/>
    <w:rsid w:val="00817EAA"/>
    <w:rsid w:val="008743A9"/>
    <w:rsid w:val="008C5DA9"/>
    <w:rsid w:val="00940A61"/>
    <w:rsid w:val="0094376E"/>
    <w:rsid w:val="00956C69"/>
    <w:rsid w:val="009A3D8C"/>
    <w:rsid w:val="009B5C5C"/>
    <w:rsid w:val="009E36FB"/>
    <w:rsid w:val="009F085B"/>
    <w:rsid w:val="00A04CAB"/>
    <w:rsid w:val="00A23C6B"/>
    <w:rsid w:val="00A44EBB"/>
    <w:rsid w:val="00AB6A87"/>
    <w:rsid w:val="00AD1BED"/>
    <w:rsid w:val="00B05EEB"/>
    <w:rsid w:val="00B62ED2"/>
    <w:rsid w:val="00BA2D54"/>
    <w:rsid w:val="00BB53B3"/>
    <w:rsid w:val="00BC302F"/>
    <w:rsid w:val="00BC6E48"/>
    <w:rsid w:val="00BE5611"/>
    <w:rsid w:val="00C067A7"/>
    <w:rsid w:val="00C07494"/>
    <w:rsid w:val="00CA3521"/>
    <w:rsid w:val="00CD16FF"/>
    <w:rsid w:val="00CD4954"/>
    <w:rsid w:val="00D31D2F"/>
    <w:rsid w:val="00D75007"/>
    <w:rsid w:val="00DD164D"/>
    <w:rsid w:val="00DF331E"/>
    <w:rsid w:val="00E54023"/>
    <w:rsid w:val="00E83293"/>
    <w:rsid w:val="00ED5CCD"/>
    <w:rsid w:val="00EF77B2"/>
    <w:rsid w:val="00F00E3B"/>
    <w:rsid w:val="00F01DB4"/>
    <w:rsid w:val="00F436CE"/>
    <w:rsid w:val="00FB6445"/>
    <w:rsid w:val="00FD5F94"/>
    <w:rsid w:val="00FD7F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293"/>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autoRedefine/>
    <w:qFormat/>
    <w:rsid w:val="004346BB"/>
    <w:pPr>
      <w:keepNext/>
      <w:jc w:val="center"/>
      <w:outlineLvl w:val="0"/>
    </w:pPr>
    <w:rPr>
      <w:b/>
      <w:bCs/>
      <w:kern w:val="28"/>
    </w:rPr>
  </w:style>
  <w:style w:type="paragraph" w:styleId="2">
    <w:name w:val="heading 2"/>
    <w:basedOn w:val="a"/>
    <w:next w:val="a"/>
    <w:link w:val="20"/>
    <w:qFormat/>
    <w:rsid w:val="004346BB"/>
    <w:pPr>
      <w:keepNext/>
      <w:spacing w:before="240" w:after="60"/>
      <w:outlineLvl w:val="1"/>
    </w:pPr>
    <w:rPr>
      <w:rFonts w:ascii="Arial" w:hAnsi="Arial" w:cs="Arial"/>
      <w:b/>
      <w:bCs/>
      <w:i/>
      <w:iCs/>
      <w:sz w:val="24"/>
      <w:szCs w:val="24"/>
    </w:rPr>
  </w:style>
  <w:style w:type="paragraph" w:styleId="3">
    <w:name w:val="heading 3"/>
    <w:basedOn w:val="a"/>
    <w:next w:val="a"/>
    <w:link w:val="30"/>
    <w:qFormat/>
    <w:rsid w:val="004346BB"/>
    <w:pPr>
      <w:keepNext/>
      <w:spacing w:before="240" w:after="60"/>
      <w:outlineLvl w:val="2"/>
    </w:pPr>
    <w:rPr>
      <w:rFonts w:ascii="Arial" w:hAnsi="Arial" w:cs="Arial"/>
      <w:sz w:val="24"/>
      <w:szCs w:val="24"/>
    </w:rPr>
  </w:style>
  <w:style w:type="paragraph" w:styleId="7">
    <w:name w:val="heading 7"/>
    <w:basedOn w:val="a"/>
    <w:next w:val="a"/>
    <w:link w:val="70"/>
    <w:qFormat/>
    <w:rsid w:val="004346B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5D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5D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link w:val="ConsPlusNonformat0"/>
    <w:rsid w:val="008C5DA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4346BB"/>
    <w:rPr>
      <w:rFonts w:ascii="Times New Roman" w:eastAsia="Calibri" w:hAnsi="Times New Roman" w:cs="Times New Roman"/>
      <w:b/>
      <w:bCs/>
      <w:kern w:val="28"/>
      <w:sz w:val="28"/>
      <w:szCs w:val="28"/>
      <w:lang w:eastAsia="ru-RU"/>
    </w:rPr>
  </w:style>
  <w:style w:type="character" w:customStyle="1" w:styleId="20">
    <w:name w:val="Заголовок 2 Знак"/>
    <w:basedOn w:val="a0"/>
    <w:link w:val="2"/>
    <w:rsid w:val="004346BB"/>
    <w:rPr>
      <w:rFonts w:ascii="Arial" w:eastAsia="Calibri" w:hAnsi="Arial" w:cs="Arial"/>
      <w:b/>
      <w:bCs/>
      <w:i/>
      <w:iCs/>
      <w:sz w:val="24"/>
      <w:szCs w:val="24"/>
      <w:lang w:eastAsia="ru-RU"/>
    </w:rPr>
  </w:style>
  <w:style w:type="character" w:customStyle="1" w:styleId="30">
    <w:name w:val="Заголовок 3 Знак"/>
    <w:basedOn w:val="a0"/>
    <w:link w:val="3"/>
    <w:rsid w:val="004346BB"/>
    <w:rPr>
      <w:rFonts w:ascii="Arial" w:eastAsia="Calibri" w:hAnsi="Arial" w:cs="Arial"/>
      <w:sz w:val="24"/>
      <w:szCs w:val="24"/>
      <w:lang w:eastAsia="ru-RU"/>
    </w:rPr>
  </w:style>
  <w:style w:type="character" w:customStyle="1" w:styleId="70">
    <w:name w:val="Заголовок 7 Знак"/>
    <w:basedOn w:val="a0"/>
    <w:link w:val="7"/>
    <w:rsid w:val="004346BB"/>
    <w:rPr>
      <w:rFonts w:ascii="Times New Roman" w:eastAsia="Calibri" w:hAnsi="Times New Roman" w:cs="Times New Roman"/>
      <w:sz w:val="24"/>
      <w:szCs w:val="24"/>
      <w:lang w:eastAsia="ru-RU"/>
    </w:rPr>
  </w:style>
  <w:style w:type="paragraph" w:styleId="a3">
    <w:name w:val="header"/>
    <w:basedOn w:val="a"/>
    <w:link w:val="a4"/>
    <w:uiPriority w:val="99"/>
    <w:rsid w:val="004346BB"/>
    <w:pPr>
      <w:tabs>
        <w:tab w:val="center" w:pos="4677"/>
        <w:tab w:val="right" w:pos="9355"/>
      </w:tabs>
    </w:pPr>
  </w:style>
  <w:style w:type="character" w:customStyle="1" w:styleId="a4">
    <w:name w:val="Верхний колонтитул Знак"/>
    <w:basedOn w:val="a0"/>
    <w:link w:val="a3"/>
    <w:uiPriority w:val="99"/>
    <w:rsid w:val="004346BB"/>
    <w:rPr>
      <w:rFonts w:ascii="Times New Roman" w:eastAsia="Calibri" w:hAnsi="Times New Roman" w:cs="Times New Roman"/>
      <w:sz w:val="28"/>
      <w:szCs w:val="28"/>
    </w:rPr>
  </w:style>
  <w:style w:type="character" w:styleId="a5">
    <w:name w:val="page number"/>
    <w:basedOn w:val="a0"/>
    <w:rsid w:val="004346BB"/>
  </w:style>
  <w:style w:type="paragraph" w:styleId="a6">
    <w:name w:val="footer"/>
    <w:basedOn w:val="a"/>
    <w:link w:val="a7"/>
    <w:uiPriority w:val="99"/>
    <w:rsid w:val="004346BB"/>
    <w:pPr>
      <w:tabs>
        <w:tab w:val="center" w:pos="4677"/>
        <w:tab w:val="right" w:pos="9355"/>
      </w:tabs>
    </w:pPr>
  </w:style>
  <w:style w:type="character" w:customStyle="1" w:styleId="a7">
    <w:name w:val="Нижний колонтитул Знак"/>
    <w:basedOn w:val="a0"/>
    <w:link w:val="a6"/>
    <w:uiPriority w:val="99"/>
    <w:rsid w:val="004346BB"/>
    <w:rPr>
      <w:rFonts w:ascii="Times New Roman" w:eastAsia="Calibri" w:hAnsi="Times New Roman" w:cs="Times New Roman"/>
      <w:sz w:val="28"/>
      <w:szCs w:val="28"/>
      <w:lang w:eastAsia="ru-RU"/>
    </w:rPr>
  </w:style>
  <w:style w:type="paragraph" w:styleId="a8">
    <w:name w:val="Balloon Text"/>
    <w:basedOn w:val="a"/>
    <w:link w:val="a9"/>
    <w:semiHidden/>
    <w:rsid w:val="004346BB"/>
    <w:rPr>
      <w:rFonts w:ascii="Tahoma" w:hAnsi="Tahoma" w:cs="Tahoma"/>
      <w:sz w:val="16"/>
      <w:szCs w:val="16"/>
    </w:rPr>
  </w:style>
  <w:style w:type="character" w:customStyle="1" w:styleId="a9">
    <w:name w:val="Текст выноски Знак"/>
    <w:basedOn w:val="a0"/>
    <w:link w:val="a8"/>
    <w:semiHidden/>
    <w:rsid w:val="004346BB"/>
    <w:rPr>
      <w:rFonts w:ascii="Tahoma" w:eastAsia="Calibri" w:hAnsi="Tahoma" w:cs="Tahoma"/>
      <w:sz w:val="16"/>
      <w:szCs w:val="16"/>
      <w:lang w:eastAsia="ru-RU"/>
    </w:rPr>
  </w:style>
  <w:style w:type="paragraph" w:customStyle="1" w:styleId="CharChar">
    <w:name w:val="Char Char"/>
    <w:basedOn w:val="a"/>
    <w:autoRedefine/>
    <w:rsid w:val="004346BB"/>
    <w:pPr>
      <w:spacing w:after="160"/>
      <w:ind w:firstLine="720"/>
    </w:pPr>
    <w:rPr>
      <w:rFonts w:eastAsia="Times New Roman"/>
      <w:szCs w:val="20"/>
      <w:lang w:val="en-US" w:eastAsia="en-US"/>
    </w:rPr>
  </w:style>
  <w:style w:type="paragraph" w:customStyle="1" w:styleId="ConsPlusCell">
    <w:name w:val="ConsPlusCell"/>
    <w:rsid w:val="004346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Preformatted"/>
    <w:basedOn w:val="a"/>
    <w:link w:val="HTML0"/>
    <w:rsid w:val="00434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0"/>
      <w:szCs w:val="20"/>
    </w:rPr>
  </w:style>
  <w:style w:type="character" w:customStyle="1" w:styleId="HTML0">
    <w:name w:val="Стандартный HTML Знак"/>
    <w:basedOn w:val="a0"/>
    <w:link w:val="HTML"/>
    <w:rsid w:val="004346BB"/>
    <w:rPr>
      <w:rFonts w:ascii="Courier New" w:eastAsia="Times New Roman" w:hAnsi="Courier New" w:cs="Times New Roman"/>
      <w:color w:val="000000"/>
      <w:sz w:val="20"/>
      <w:szCs w:val="20"/>
    </w:rPr>
  </w:style>
  <w:style w:type="paragraph" w:customStyle="1" w:styleId="cont">
    <w:name w:val="cont"/>
    <w:basedOn w:val="a"/>
    <w:rsid w:val="004346BB"/>
    <w:pPr>
      <w:spacing w:before="100" w:beforeAutospacing="1" w:after="100" w:afterAutospacing="1"/>
    </w:pPr>
    <w:rPr>
      <w:rFonts w:eastAsia="Times New Roman"/>
      <w:sz w:val="24"/>
      <w:szCs w:val="24"/>
    </w:rPr>
  </w:style>
  <w:style w:type="character" w:customStyle="1" w:styleId="ConsPlusNonformat0">
    <w:name w:val="ConsPlusNonformat Знак"/>
    <w:link w:val="ConsPlusNonformat"/>
    <w:locked/>
    <w:rsid w:val="004346BB"/>
    <w:rPr>
      <w:rFonts w:ascii="Courier New" w:eastAsia="Times New Roman" w:hAnsi="Courier New" w:cs="Courier New"/>
      <w:sz w:val="20"/>
      <w:szCs w:val="20"/>
      <w:lang w:eastAsia="ru-RU"/>
    </w:rPr>
  </w:style>
  <w:style w:type="paragraph" w:styleId="aa">
    <w:name w:val="List Paragraph"/>
    <w:basedOn w:val="a"/>
    <w:uiPriority w:val="34"/>
    <w:qFormat/>
    <w:rsid w:val="004346BB"/>
    <w:pPr>
      <w:ind w:left="720"/>
      <w:contextualSpacing/>
    </w:pPr>
    <w:rPr>
      <w:rFonts w:eastAsia="Times New Roman"/>
      <w:szCs w:val="20"/>
    </w:rPr>
  </w:style>
  <w:style w:type="paragraph" w:customStyle="1" w:styleId="ab">
    <w:name w:val="Текст в заданном формате"/>
    <w:basedOn w:val="a"/>
    <w:rsid w:val="004346BB"/>
    <w:pPr>
      <w:widowControl w:val="0"/>
      <w:suppressAutoHyphens/>
    </w:pPr>
    <w:rPr>
      <w:rFonts w:ascii="Courier New" w:eastAsia="Times New Roman" w:hAnsi="Courier New" w:cs="Courier New"/>
      <w:kern w:val="1"/>
      <w:sz w:val="20"/>
      <w:szCs w:val="20"/>
    </w:rPr>
  </w:style>
  <w:style w:type="table" w:styleId="ac">
    <w:name w:val="Table Grid"/>
    <w:basedOn w:val="a1"/>
    <w:uiPriority w:val="59"/>
    <w:rsid w:val="004346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4346BB"/>
    <w:rPr>
      <w:color w:val="0000FF"/>
      <w:u w:val="single"/>
    </w:rPr>
  </w:style>
  <w:style w:type="character" w:styleId="ae">
    <w:name w:val="FollowedHyperlink"/>
    <w:uiPriority w:val="99"/>
    <w:unhideWhenUsed/>
    <w:rsid w:val="004346BB"/>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9476E52507ADD94AD26F8ACAF2503E913686225B99CEEC82BED55A34E9CDECAF3F39C827A8ACD7Ec0W8N" TargetMode="External"/><Relationship Id="rId18" Type="http://schemas.openxmlformats.org/officeDocument/2006/relationships/hyperlink" Target="consultantplus://offline/ref=E9476E52507ADD94AD26F8ACAF2503E9106B692EB999EEC82BED55A34Ec9WCN" TargetMode="External"/><Relationship Id="rId26" Type="http://schemas.openxmlformats.org/officeDocument/2006/relationships/hyperlink" Target="consultantplus://offline/ref=E9476E52507ADD94AD26E6A1B9495DE512623E20B39CE39D7EB20EFE1995D49DB4BCC5C03E87CC7E00029Ec7W3N" TargetMode="External"/><Relationship Id="rId39" Type="http://schemas.openxmlformats.org/officeDocument/2006/relationships/hyperlink" Target="consultantplus://offline/ref=E9476E52507ADD94AD26F8ACAF2503E91269642CB39DEEC82BED55A34E9CDECAF3F39C817B89cCWFN" TargetMode="External"/><Relationship Id="rId3" Type="http://schemas.openxmlformats.org/officeDocument/2006/relationships/styles" Target="styles.xml"/><Relationship Id="rId21" Type="http://schemas.openxmlformats.org/officeDocument/2006/relationships/hyperlink" Target="consultantplus://offline/ref=E9476E52507ADD94AD26E6A1B9495DE512623E20B39AE69A76B20EFE1995D49DcBW4N" TargetMode="External"/><Relationship Id="rId34" Type="http://schemas.openxmlformats.org/officeDocument/2006/relationships/footer" Target="footer1.xml"/><Relationship Id="rId42" Type="http://schemas.openxmlformats.org/officeDocument/2006/relationships/hyperlink" Target="consultantplus://offline/ref=E9476E52507ADD94AD26F8ACAF2503E91269632BBB96EEC82BED55A34E9CDECAF3F39C8273c8W9N" TargetMode="External"/><Relationship Id="rId47" Type="http://schemas.openxmlformats.org/officeDocument/2006/relationships/hyperlink" Target="consultantplus://offline/ref=E9476E52507ADD94AD26E6A1B9495DE512623E20B39AE69A76B20EFE1995D49DB4BCC5C03E87cCW4N" TargetMode="External"/><Relationship Id="rId7" Type="http://schemas.openxmlformats.org/officeDocument/2006/relationships/endnotes" Target="endnotes.xml"/><Relationship Id="rId12" Type="http://schemas.openxmlformats.org/officeDocument/2006/relationships/hyperlink" Target="consultantplus://offline/ref=E9476E52507ADD94AD26F8ACAF2503E9106E632BB398EEC82BED55A34E9CDECAF3F39C827A8ACD7Fc0W0N" TargetMode="External"/><Relationship Id="rId17" Type="http://schemas.openxmlformats.org/officeDocument/2006/relationships/hyperlink" Target="consultantplus://offline/ref=E9476E52507ADD94AD26F8ACAF2503E9106A692EBF9EEEC82BED55A34E9CDECAF3F39C827A8ACD7Fc0W8N" TargetMode="External"/><Relationship Id="rId25" Type="http://schemas.openxmlformats.org/officeDocument/2006/relationships/hyperlink" Target="consultantplus://offline/ref=E9476E52507ADD94AD26E6A1B9495DE512623E20B39BE29A71B20EFE1995D49DB4BCC5C03E87CC7E000396c7W3N" TargetMode="External"/><Relationship Id="rId33" Type="http://schemas.openxmlformats.org/officeDocument/2006/relationships/hyperlink" Target="consultantplus://offline/ref=E9476E52507ADD94AD26F8ACAF2503E91269642CBD9EEEC82BED55A34Ec9WCN" TargetMode="External"/><Relationship Id="rId38" Type="http://schemas.openxmlformats.org/officeDocument/2006/relationships/hyperlink" Target="consultantplus://offline/ref=E9476E52507ADD94AD26E6A1B9495DE512623E20B39DE19F72B20EFE1995D49DcBW4N" TargetMode="External"/><Relationship Id="rId46" Type="http://schemas.openxmlformats.org/officeDocument/2006/relationships/hyperlink" Target="consultantplus://offline/ref=E9476E52507ADD94AD26F8ACAF2503E91269632BBB96EEC82BED55A34E9CDECAF3F39C8279c8WEN" TargetMode="External"/><Relationship Id="rId2" Type="http://schemas.openxmlformats.org/officeDocument/2006/relationships/numbering" Target="numbering.xml"/><Relationship Id="rId16" Type="http://schemas.openxmlformats.org/officeDocument/2006/relationships/hyperlink" Target="consultantplus://offline/ref=E9476E52507ADD94AD26E6A1B9495DE512623E20B39AE69A76B20EFE1995D49DcBW4N" TargetMode="External"/><Relationship Id="rId20" Type="http://schemas.openxmlformats.org/officeDocument/2006/relationships/hyperlink" Target="consultantplus://offline/ref=E9476E52507ADD94AD26F8ACAF2503E91269632BBB96EEC82BED55A34Ec9WCN" TargetMode="External"/><Relationship Id="rId29" Type="http://schemas.openxmlformats.org/officeDocument/2006/relationships/hyperlink" Target="consultantplus://offline/ref=E9476E52507ADD94AD26E6A1B9495DE512623E20B39DE19F72B20EFE1995D49DB4BCC5C03E87CC7E000790c7WCN" TargetMode="External"/><Relationship Id="rId41" Type="http://schemas.openxmlformats.org/officeDocument/2006/relationships/hyperlink" Target="consultantplus://offline/ref=E9476E52507ADD94AD26F8ACAF2503E91269632BBB96EEC82BED55A34E9CDECAF3F39C8279c8W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476E52507ADD94AD26E6A1B9495DE512623E20B39AEC9E73B20EFE1995D49DB4BCC5C03E87CC7E000495c7WFN" TargetMode="External"/><Relationship Id="rId24" Type="http://schemas.openxmlformats.org/officeDocument/2006/relationships/hyperlink" Target="consultantplus://offline/ref=E9476E52507ADD94AD26F8ACAF2503E91061672ABA97EEC82BED55A34Ec9WCN" TargetMode="External"/><Relationship Id="rId32" Type="http://schemas.openxmlformats.org/officeDocument/2006/relationships/hyperlink" Target="consultantplus://offline/ref=E9476E52507ADD94AD26F8ACAF2503E91269642CBD9EEEC82BED55A34Ec9WCN" TargetMode="External"/><Relationship Id="rId37" Type="http://schemas.openxmlformats.org/officeDocument/2006/relationships/hyperlink" Target="consultantplus://offline/ref=E9476E52507ADD94AD26E6A1B9495DE512623E20B29AED9D76B20EFE1995D49DB4BCC5C03E87CC7E020196c7WAN" TargetMode="External"/><Relationship Id="rId40" Type="http://schemas.openxmlformats.org/officeDocument/2006/relationships/hyperlink" Target="consultantplus://offline/ref=E9476E52507ADD94AD26F8ACAF2503E91269632BBB96EEC82BED55A34E9CDECAF3F39C8278c8WCN" TargetMode="External"/><Relationship Id="rId45" Type="http://schemas.openxmlformats.org/officeDocument/2006/relationships/hyperlink" Target="consultantplus://offline/ref=E9476E52507ADD94AD26E6A1B9495DE512623E20B39AE69A76B20EFE1995D49DB4BCC5C03E87cCW4N" TargetMode="External"/><Relationship Id="rId5" Type="http://schemas.openxmlformats.org/officeDocument/2006/relationships/webSettings" Target="webSettings.xml"/><Relationship Id="rId15" Type="http://schemas.openxmlformats.org/officeDocument/2006/relationships/hyperlink" Target="consultantplus://offline/ref=E9476E52507ADD94AD26F8ACAF2503E9106F6328BE9CEEC82BED55A34Ec9WCN" TargetMode="External"/><Relationship Id="rId23" Type="http://schemas.openxmlformats.org/officeDocument/2006/relationships/hyperlink" Target="consultantplus://offline/ref=E9476E52507ADD94AD26E6A1B9495DE512623E20B39BE29A71B20EFE1995D49DB4BCC5C03E87CC7E000396c7W3N" TargetMode="External"/><Relationship Id="rId28" Type="http://schemas.openxmlformats.org/officeDocument/2006/relationships/hyperlink" Target="consultantplus://offline/ref=E9476E52507ADD94AD26E6A1B9495DE512623E20BF9BE39873B20EFE1995D49DcBW4N" TargetMode="External"/><Relationship Id="rId36" Type="http://schemas.openxmlformats.org/officeDocument/2006/relationships/hyperlink" Target="consultantplus://offline/ref=E9476E52507ADD94AD26E6A1B9495DE512623E20B29DE29876B20EFE1995D49DB4BCC5C03E87CC7E000397c7WAN" TargetMode="External"/><Relationship Id="rId49" Type="http://schemas.openxmlformats.org/officeDocument/2006/relationships/theme" Target="theme/theme1.xml"/><Relationship Id="rId10" Type="http://schemas.openxmlformats.org/officeDocument/2006/relationships/hyperlink" Target="consultantplus://offline/ref=E9476E52507ADD94AD26E6A1B9495DE512623E20B39DE19877B20EFE1995D49DB4BCC5C03E87CC7E000A93c7W8N" TargetMode="External"/><Relationship Id="rId19" Type="http://schemas.openxmlformats.org/officeDocument/2006/relationships/hyperlink" Target="consultantplus://offline/ref=E9476E52507ADD94AD26F8ACAF2503E91061662CBB99EEC82BED55A34Ec9WCN" TargetMode="External"/><Relationship Id="rId31" Type="http://schemas.openxmlformats.org/officeDocument/2006/relationships/hyperlink" Target="consultantplus://offline/ref=E9476E52507ADD94AD26E6A1B9495DE512623E20B39FE29670B20EFE1995D49DB4BCC5C03E87CC7E000593c7WDN" TargetMode="External"/><Relationship Id="rId44" Type="http://schemas.openxmlformats.org/officeDocument/2006/relationships/hyperlink" Target="consultantplus://offline/ref=E9476E52507ADD94AD26F8ACAF2503E91269632BBB96EEC82BED55A34E9CDECAF3F39C8279c8WEN" TargetMode="External"/><Relationship Id="rId4" Type="http://schemas.openxmlformats.org/officeDocument/2006/relationships/settings" Target="settings.xml"/><Relationship Id="rId9" Type="http://schemas.openxmlformats.org/officeDocument/2006/relationships/hyperlink" Target="consultantplus://offline/ref=E9476E52507ADD94AD26F8ACAF2503E91269642FB29FEEC82BED55A34E9CDECAF3F39C827Cc8WCN" TargetMode="External"/><Relationship Id="rId14" Type="http://schemas.openxmlformats.org/officeDocument/2006/relationships/hyperlink" Target="consultantplus://offline/ref=E9476E52507ADD94AD26F8ACAF2503E9106B692EBE9AEEC82BED55A34E9CDECAF3F39C827A8ACD7Dc0W2N" TargetMode="External"/><Relationship Id="rId22" Type="http://schemas.openxmlformats.org/officeDocument/2006/relationships/hyperlink" Target="consultantplus://offline/ref=E9476E52507ADD94AD26F8ACAF2503E91269642CBD9EEEC82BED55A34Ec9WCN" TargetMode="External"/><Relationship Id="rId27" Type="http://schemas.openxmlformats.org/officeDocument/2006/relationships/hyperlink" Target="consultantplus://offline/ref=E9476E52507ADD94AD26E6A1B9495DE512623E20B39DE19F72B20EFE1995D49DcBW4N" TargetMode="External"/><Relationship Id="rId30" Type="http://schemas.openxmlformats.org/officeDocument/2006/relationships/hyperlink" Target="consultantplus://offline/ref=E9476E52507ADD94AD26E6A1B9495DE512623E20BF9BE39873B20EFE1995D49DB4BCC5C03E87CC7E000391c7WCN" TargetMode="External"/><Relationship Id="rId35" Type="http://schemas.openxmlformats.org/officeDocument/2006/relationships/hyperlink" Target="consultantplus://offline/ref=E9476E52507ADD94AD26E6A1B9495DE512623E20B39DE19F72B20EFE1995D49DcBW4N" TargetMode="External"/><Relationship Id="rId43" Type="http://schemas.openxmlformats.org/officeDocument/2006/relationships/hyperlink" Target="consultantplus://offline/ref=E9476E52507ADD94AD26F8ACAF2503E91269632BBB96EEC82BED55A34E9CDECAF3F39C8273c8WDN" TargetMode="External"/><Relationship Id="rId48" Type="http://schemas.openxmlformats.org/officeDocument/2006/relationships/fontTable" Target="fontTable.xml"/><Relationship Id="rId8" Type="http://schemas.openxmlformats.org/officeDocument/2006/relationships/hyperlink" Target="consultantplus://offline/ref=E9476E52507ADD94AD26F8ACAF2503E91269642CB39DEEC82BED55A34E9CDECAF3F39C827A89CF76c0W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3BF3A-F802-4C82-846A-048A6F3F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21212</Words>
  <Characters>120909</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141838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Юкалова Ульяна Анатольевна</dc:creator>
  <cp:lastModifiedBy>minfin user</cp:lastModifiedBy>
  <cp:revision>2</cp:revision>
  <dcterms:created xsi:type="dcterms:W3CDTF">2018-10-13T16:54:00Z</dcterms:created>
  <dcterms:modified xsi:type="dcterms:W3CDTF">2018-10-13T16:54:00Z</dcterms:modified>
</cp:coreProperties>
</file>