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635" w:rsidRPr="00F40DC3" w:rsidRDefault="00E64635" w:rsidP="008D0C93">
      <w:pPr>
        <w:pStyle w:val="ConsPlusNormal"/>
        <w:contextualSpacing/>
        <w:rPr>
          <w:rFonts w:ascii="Times New Roman" w:hAnsi="Times New Roman" w:cs="Times New Roman"/>
          <w:sz w:val="20"/>
          <w:szCs w:val="20"/>
        </w:rPr>
      </w:pPr>
    </w:p>
    <w:p w:rsidR="00E64635" w:rsidRPr="00F40DC3" w:rsidRDefault="00E64635" w:rsidP="008D0C93">
      <w:pPr>
        <w:pStyle w:val="ConsPlusNormal"/>
        <w:contextualSpacing/>
        <w:jc w:val="both"/>
        <w:outlineLvl w:val="0"/>
        <w:rPr>
          <w:rFonts w:ascii="Times New Roman" w:hAnsi="Times New Roman" w:cs="Times New Roman"/>
          <w:sz w:val="20"/>
          <w:szCs w:val="20"/>
        </w:rPr>
      </w:pPr>
    </w:p>
    <w:p w:rsidR="00E64635" w:rsidRPr="00F40DC3" w:rsidRDefault="00E64635" w:rsidP="008D0C93">
      <w:pPr>
        <w:pStyle w:val="ConsPlusNormal"/>
        <w:contextualSpacing/>
        <w:jc w:val="center"/>
        <w:outlineLvl w:val="0"/>
        <w:rPr>
          <w:rFonts w:ascii="Times New Roman" w:hAnsi="Times New Roman" w:cs="Times New Roman"/>
          <w:b/>
          <w:bCs/>
          <w:color w:val="000000" w:themeColor="text1"/>
          <w:sz w:val="20"/>
          <w:szCs w:val="20"/>
        </w:rPr>
      </w:pPr>
      <w:r w:rsidRPr="00F40DC3">
        <w:rPr>
          <w:rFonts w:ascii="Times New Roman" w:hAnsi="Times New Roman" w:cs="Times New Roman"/>
          <w:b/>
          <w:bCs/>
          <w:color w:val="000000" w:themeColor="text1"/>
          <w:sz w:val="20"/>
          <w:szCs w:val="20"/>
        </w:rPr>
        <w:t>ПРАВИТЕЛЬСТВО АРХАНГЕЛЬСКОЙ ОБЛАСТИ</w:t>
      </w:r>
    </w:p>
    <w:p w:rsidR="00E64635" w:rsidRPr="00F40DC3" w:rsidRDefault="00E64635" w:rsidP="008D0C93">
      <w:pPr>
        <w:pStyle w:val="ConsPlusNormal"/>
        <w:contextualSpacing/>
        <w:jc w:val="center"/>
        <w:rPr>
          <w:rFonts w:ascii="Times New Roman" w:hAnsi="Times New Roman" w:cs="Times New Roman"/>
          <w:b/>
          <w:bCs/>
          <w:color w:val="000000" w:themeColor="text1"/>
          <w:sz w:val="20"/>
          <w:szCs w:val="20"/>
        </w:rPr>
      </w:pPr>
    </w:p>
    <w:p w:rsidR="00E64635" w:rsidRPr="00F40DC3" w:rsidRDefault="00E64635" w:rsidP="008D0C93">
      <w:pPr>
        <w:pStyle w:val="ConsPlusNormal"/>
        <w:contextualSpacing/>
        <w:jc w:val="center"/>
        <w:rPr>
          <w:rFonts w:ascii="Times New Roman" w:hAnsi="Times New Roman" w:cs="Times New Roman"/>
          <w:b/>
          <w:bCs/>
          <w:color w:val="000000" w:themeColor="text1"/>
          <w:sz w:val="20"/>
          <w:szCs w:val="20"/>
        </w:rPr>
      </w:pPr>
      <w:r w:rsidRPr="00F40DC3">
        <w:rPr>
          <w:rFonts w:ascii="Times New Roman" w:hAnsi="Times New Roman" w:cs="Times New Roman"/>
          <w:b/>
          <w:bCs/>
          <w:color w:val="000000" w:themeColor="text1"/>
          <w:sz w:val="20"/>
          <w:szCs w:val="20"/>
        </w:rPr>
        <w:t>ПОСТАНОВЛЕНИЕ</w:t>
      </w:r>
    </w:p>
    <w:p w:rsidR="00E64635" w:rsidRPr="00F40DC3" w:rsidRDefault="00E64635" w:rsidP="008D0C93">
      <w:pPr>
        <w:pStyle w:val="ConsPlusNormal"/>
        <w:contextualSpacing/>
        <w:jc w:val="center"/>
        <w:rPr>
          <w:rFonts w:ascii="Times New Roman" w:hAnsi="Times New Roman" w:cs="Times New Roman"/>
          <w:b/>
          <w:bCs/>
          <w:color w:val="000000" w:themeColor="text1"/>
          <w:sz w:val="20"/>
          <w:szCs w:val="20"/>
        </w:rPr>
      </w:pPr>
      <w:r w:rsidRPr="00F40DC3">
        <w:rPr>
          <w:rFonts w:ascii="Times New Roman" w:hAnsi="Times New Roman" w:cs="Times New Roman"/>
          <w:b/>
          <w:bCs/>
          <w:color w:val="000000" w:themeColor="text1"/>
          <w:sz w:val="20"/>
          <w:szCs w:val="20"/>
        </w:rPr>
        <w:t>от 15 октября 2013 г. N 487-пп</w:t>
      </w:r>
    </w:p>
    <w:p w:rsidR="00E64635" w:rsidRPr="00F40DC3" w:rsidRDefault="00E64635" w:rsidP="008D0C93">
      <w:pPr>
        <w:pStyle w:val="ConsPlusNormal"/>
        <w:contextualSpacing/>
        <w:jc w:val="center"/>
        <w:rPr>
          <w:rFonts w:ascii="Times New Roman" w:hAnsi="Times New Roman" w:cs="Times New Roman"/>
          <w:b/>
          <w:bCs/>
          <w:color w:val="000000" w:themeColor="text1"/>
          <w:sz w:val="20"/>
          <w:szCs w:val="20"/>
        </w:rPr>
      </w:pPr>
    </w:p>
    <w:p w:rsidR="00E64635" w:rsidRPr="00F40DC3" w:rsidRDefault="00E64635" w:rsidP="008D0C93">
      <w:pPr>
        <w:pStyle w:val="ConsPlusNormal"/>
        <w:contextualSpacing/>
        <w:jc w:val="center"/>
        <w:rPr>
          <w:rFonts w:ascii="Times New Roman" w:hAnsi="Times New Roman" w:cs="Times New Roman"/>
          <w:b/>
          <w:bCs/>
          <w:color w:val="000000" w:themeColor="text1"/>
          <w:sz w:val="20"/>
          <w:szCs w:val="20"/>
        </w:rPr>
      </w:pPr>
      <w:r w:rsidRPr="00F40DC3">
        <w:rPr>
          <w:rFonts w:ascii="Times New Roman" w:hAnsi="Times New Roman" w:cs="Times New Roman"/>
          <w:b/>
          <w:bCs/>
          <w:color w:val="000000" w:themeColor="text1"/>
          <w:sz w:val="20"/>
          <w:szCs w:val="20"/>
        </w:rPr>
        <w:t>ОБ УТВЕРЖДЕНИИ ГОСУДАРСТВЕННОЙ ПРОГРАММЫ АРХАНГЕЛЬСКОЙ</w:t>
      </w:r>
    </w:p>
    <w:p w:rsidR="00E64635" w:rsidRPr="00F40DC3" w:rsidRDefault="00E64635" w:rsidP="008D0C93">
      <w:pPr>
        <w:pStyle w:val="ConsPlusNormal"/>
        <w:contextualSpacing/>
        <w:jc w:val="center"/>
        <w:rPr>
          <w:rFonts w:ascii="Times New Roman" w:hAnsi="Times New Roman" w:cs="Times New Roman"/>
          <w:b/>
          <w:bCs/>
          <w:color w:val="000000" w:themeColor="text1"/>
          <w:sz w:val="20"/>
          <w:szCs w:val="20"/>
        </w:rPr>
      </w:pPr>
      <w:r w:rsidRPr="00F40DC3">
        <w:rPr>
          <w:rFonts w:ascii="Times New Roman" w:hAnsi="Times New Roman" w:cs="Times New Roman"/>
          <w:b/>
          <w:bCs/>
          <w:color w:val="000000" w:themeColor="text1"/>
          <w:sz w:val="20"/>
          <w:szCs w:val="20"/>
        </w:rPr>
        <w:t>ОБЛАСТИ "РАЗВИТИЕ ЭНЕРГЕТИКИ И ЖИЛИЩНО-КОММУНАЛЬНОГО</w:t>
      </w:r>
    </w:p>
    <w:p w:rsidR="00E64635" w:rsidRPr="00F40DC3" w:rsidRDefault="00E64635" w:rsidP="008D0C93">
      <w:pPr>
        <w:pStyle w:val="ConsPlusNormal"/>
        <w:contextualSpacing/>
        <w:jc w:val="center"/>
        <w:rPr>
          <w:rFonts w:ascii="Times New Roman" w:hAnsi="Times New Roman" w:cs="Times New Roman"/>
          <w:b/>
          <w:bCs/>
          <w:color w:val="000000" w:themeColor="text1"/>
          <w:sz w:val="20"/>
          <w:szCs w:val="20"/>
        </w:rPr>
      </w:pPr>
      <w:r w:rsidRPr="00F40DC3">
        <w:rPr>
          <w:rFonts w:ascii="Times New Roman" w:hAnsi="Times New Roman" w:cs="Times New Roman"/>
          <w:b/>
          <w:bCs/>
          <w:color w:val="000000" w:themeColor="text1"/>
          <w:sz w:val="20"/>
          <w:szCs w:val="20"/>
        </w:rPr>
        <w:t>ХОЗЯЙСТВА АР</w:t>
      </w:r>
      <w:r w:rsidR="00F40DC3" w:rsidRPr="00F40DC3">
        <w:rPr>
          <w:rFonts w:ascii="Times New Roman" w:hAnsi="Times New Roman" w:cs="Times New Roman"/>
          <w:b/>
          <w:bCs/>
          <w:color w:val="000000" w:themeColor="text1"/>
          <w:sz w:val="20"/>
          <w:szCs w:val="20"/>
        </w:rPr>
        <w:t>ХАНГЕЛЬСКОЙ ОБЛАСТИ (2014 - 2024</w:t>
      </w:r>
      <w:r w:rsidRPr="00F40DC3">
        <w:rPr>
          <w:rFonts w:ascii="Times New Roman" w:hAnsi="Times New Roman" w:cs="Times New Roman"/>
          <w:b/>
          <w:bCs/>
          <w:color w:val="000000" w:themeColor="text1"/>
          <w:sz w:val="20"/>
          <w:szCs w:val="20"/>
        </w:rPr>
        <w:t xml:space="preserve"> ГОДЫ)"</w:t>
      </w:r>
    </w:p>
    <w:p w:rsidR="005071E1" w:rsidRPr="00F40DC3" w:rsidRDefault="005071E1" w:rsidP="008D0C93">
      <w:pPr>
        <w:pStyle w:val="ConsPlusNormal"/>
        <w:contextualSpacing/>
        <w:jc w:val="center"/>
        <w:rPr>
          <w:rFonts w:ascii="Times New Roman" w:hAnsi="Times New Roman" w:cs="Times New Roman"/>
          <w:color w:val="000000" w:themeColor="text1"/>
          <w:sz w:val="20"/>
          <w:szCs w:val="20"/>
        </w:rPr>
      </w:pPr>
    </w:p>
    <w:p w:rsidR="005071E1" w:rsidRPr="00F40DC3" w:rsidRDefault="005071E1"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Список изменяющих документов</w:t>
      </w:r>
    </w:p>
    <w:p w:rsidR="005071E1" w:rsidRPr="00F40DC3" w:rsidRDefault="005071E1"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 ред. постановлений Правительства Архангельской области</w:t>
      </w:r>
    </w:p>
    <w:p w:rsidR="005071E1" w:rsidRPr="00F40DC3" w:rsidRDefault="005071E1"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25.02.2014 </w:t>
      </w:r>
      <w:hyperlink r:id="rId8" w:history="1">
        <w:r w:rsidRPr="00F40DC3">
          <w:rPr>
            <w:rFonts w:ascii="Times New Roman" w:hAnsi="Times New Roman" w:cs="Times New Roman"/>
            <w:color w:val="000000" w:themeColor="text1"/>
            <w:sz w:val="20"/>
            <w:szCs w:val="20"/>
          </w:rPr>
          <w:t>N 80-пп</w:t>
        </w:r>
      </w:hyperlink>
      <w:r w:rsidRPr="00F40DC3">
        <w:rPr>
          <w:rFonts w:ascii="Times New Roman" w:hAnsi="Times New Roman" w:cs="Times New Roman"/>
          <w:color w:val="000000" w:themeColor="text1"/>
          <w:sz w:val="20"/>
          <w:szCs w:val="20"/>
        </w:rPr>
        <w:t xml:space="preserve">, от 08.04.2014 </w:t>
      </w:r>
      <w:hyperlink r:id="rId9" w:history="1">
        <w:r w:rsidRPr="00F40DC3">
          <w:rPr>
            <w:rFonts w:ascii="Times New Roman" w:hAnsi="Times New Roman" w:cs="Times New Roman"/>
            <w:color w:val="000000" w:themeColor="text1"/>
            <w:sz w:val="20"/>
            <w:szCs w:val="20"/>
          </w:rPr>
          <w:t>N 133-пп</w:t>
        </w:r>
      </w:hyperlink>
      <w:r w:rsidRPr="00F40DC3">
        <w:rPr>
          <w:rFonts w:ascii="Times New Roman" w:hAnsi="Times New Roman" w:cs="Times New Roman"/>
          <w:color w:val="000000" w:themeColor="text1"/>
          <w:sz w:val="20"/>
          <w:szCs w:val="20"/>
        </w:rPr>
        <w:t xml:space="preserve">, от 27.05.2014 </w:t>
      </w:r>
      <w:hyperlink r:id="rId10" w:history="1">
        <w:r w:rsidRPr="00F40DC3">
          <w:rPr>
            <w:rFonts w:ascii="Times New Roman" w:hAnsi="Times New Roman" w:cs="Times New Roman"/>
            <w:color w:val="000000" w:themeColor="text1"/>
            <w:sz w:val="20"/>
            <w:szCs w:val="20"/>
          </w:rPr>
          <w:t>N 220-пп</w:t>
        </w:r>
      </w:hyperlink>
      <w:r w:rsidRPr="00F40DC3">
        <w:rPr>
          <w:rFonts w:ascii="Times New Roman" w:hAnsi="Times New Roman" w:cs="Times New Roman"/>
          <w:color w:val="000000" w:themeColor="text1"/>
          <w:sz w:val="20"/>
          <w:szCs w:val="20"/>
        </w:rPr>
        <w:t>,</w:t>
      </w:r>
    </w:p>
    <w:p w:rsidR="005071E1" w:rsidRPr="00F40DC3" w:rsidRDefault="005071E1"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17.06.2014 </w:t>
      </w:r>
      <w:hyperlink r:id="rId11" w:history="1">
        <w:r w:rsidRPr="00F40DC3">
          <w:rPr>
            <w:rFonts w:ascii="Times New Roman" w:hAnsi="Times New Roman" w:cs="Times New Roman"/>
            <w:color w:val="000000" w:themeColor="text1"/>
            <w:sz w:val="20"/>
            <w:szCs w:val="20"/>
          </w:rPr>
          <w:t>N 233-пп</w:t>
        </w:r>
      </w:hyperlink>
      <w:r w:rsidRPr="00F40DC3">
        <w:rPr>
          <w:rFonts w:ascii="Times New Roman" w:hAnsi="Times New Roman" w:cs="Times New Roman"/>
          <w:color w:val="000000" w:themeColor="text1"/>
          <w:sz w:val="20"/>
          <w:szCs w:val="20"/>
        </w:rPr>
        <w:t xml:space="preserve">, от 08.07.2014 </w:t>
      </w:r>
      <w:hyperlink r:id="rId12" w:history="1">
        <w:r w:rsidRPr="00F40DC3">
          <w:rPr>
            <w:rFonts w:ascii="Times New Roman" w:hAnsi="Times New Roman" w:cs="Times New Roman"/>
            <w:color w:val="000000" w:themeColor="text1"/>
            <w:sz w:val="20"/>
            <w:szCs w:val="20"/>
          </w:rPr>
          <w:t>N 265-пп</w:t>
        </w:r>
      </w:hyperlink>
      <w:r w:rsidRPr="00F40DC3">
        <w:rPr>
          <w:rFonts w:ascii="Times New Roman" w:hAnsi="Times New Roman" w:cs="Times New Roman"/>
          <w:color w:val="000000" w:themeColor="text1"/>
          <w:sz w:val="20"/>
          <w:szCs w:val="20"/>
        </w:rPr>
        <w:t xml:space="preserve">, от 16.09.2014 </w:t>
      </w:r>
      <w:hyperlink r:id="rId13" w:history="1">
        <w:r w:rsidRPr="00F40DC3">
          <w:rPr>
            <w:rFonts w:ascii="Times New Roman" w:hAnsi="Times New Roman" w:cs="Times New Roman"/>
            <w:color w:val="000000" w:themeColor="text1"/>
            <w:sz w:val="20"/>
            <w:szCs w:val="20"/>
          </w:rPr>
          <w:t>N 363-пп</w:t>
        </w:r>
      </w:hyperlink>
      <w:r w:rsidRPr="00F40DC3">
        <w:rPr>
          <w:rFonts w:ascii="Times New Roman" w:hAnsi="Times New Roman" w:cs="Times New Roman"/>
          <w:color w:val="000000" w:themeColor="text1"/>
          <w:sz w:val="20"/>
          <w:szCs w:val="20"/>
        </w:rPr>
        <w:t>,</w:t>
      </w:r>
    </w:p>
    <w:p w:rsidR="005071E1" w:rsidRPr="00F40DC3" w:rsidRDefault="005071E1"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14.10.2014 </w:t>
      </w:r>
      <w:hyperlink r:id="rId14" w:history="1">
        <w:r w:rsidRPr="00F40DC3">
          <w:rPr>
            <w:rFonts w:ascii="Times New Roman" w:hAnsi="Times New Roman" w:cs="Times New Roman"/>
            <w:color w:val="000000" w:themeColor="text1"/>
            <w:sz w:val="20"/>
            <w:szCs w:val="20"/>
          </w:rPr>
          <w:t>N 428-пп</w:t>
        </w:r>
      </w:hyperlink>
      <w:r w:rsidRPr="00F40DC3">
        <w:rPr>
          <w:rFonts w:ascii="Times New Roman" w:hAnsi="Times New Roman" w:cs="Times New Roman"/>
          <w:color w:val="000000" w:themeColor="text1"/>
          <w:sz w:val="20"/>
          <w:szCs w:val="20"/>
        </w:rPr>
        <w:t xml:space="preserve">, от 25.11.2014 </w:t>
      </w:r>
      <w:hyperlink r:id="rId15" w:history="1">
        <w:r w:rsidRPr="00F40DC3">
          <w:rPr>
            <w:rFonts w:ascii="Times New Roman" w:hAnsi="Times New Roman" w:cs="Times New Roman"/>
            <w:color w:val="000000" w:themeColor="text1"/>
            <w:sz w:val="20"/>
            <w:szCs w:val="20"/>
          </w:rPr>
          <w:t>N 479-пп</w:t>
        </w:r>
      </w:hyperlink>
      <w:r w:rsidRPr="00F40DC3">
        <w:rPr>
          <w:rFonts w:ascii="Times New Roman" w:hAnsi="Times New Roman" w:cs="Times New Roman"/>
          <w:color w:val="000000" w:themeColor="text1"/>
          <w:sz w:val="20"/>
          <w:szCs w:val="20"/>
        </w:rPr>
        <w:t xml:space="preserve">, от 22.12.2014 </w:t>
      </w:r>
      <w:hyperlink r:id="rId16" w:history="1">
        <w:r w:rsidRPr="00F40DC3">
          <w:rPr>
            <w:rFonts w:ascii="Times New Roman" w:hAnsi="Times New Roman" w:cs="Times New Roman"/>
            <w:color w:val="000000" w:themeColor="text1"/>
            <w:sz w:val="20"/>
            <w:szCs w:val="20"/>
          </w:rPr>
          <w:t>N 570-пп</w:t>
        </w:r>
      </w:hyperlink>
      <w:r w:rsidRPr="00F40DC3">
        <w:rPr>
          <w:rFonts w:ascii="Times New Roman" w:hAnsi="Times New Roman" w:cs="Times New Roman"/>
          <w:color w:val="000000" w:themeColor="text1"/>
          <w:sz w:val="20"/>
          <w:szCs w:val="20"/>
        </w:rPr>
        <w:t>,</w:t>
      </w:r>
    </w:p>
    <w:p w:rsidR="005071E1" w:rsidRPr="00F40DC3" w:rsidRDefault="005071E1"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17.02.2015 </w:t>
      </w:r>
      <w:hyperlink r:id="rId17" w:history="1">
        <w:r w:rsidRPr="00F40DC3">
          <w:rPr>
            <w:rFonts w:ascii="Times New Roman" w:hAnsi="Times New Roman" w:cs="Times New Roman"/>
            <w:color w:val="000000" w:themeColor="text1"/>
            <w:sz w:val="20"/>
            <w:szCs w:val="20"/>
          </w:rPr>
          <w:t>N 54-пп</w:t>
        </w:r>
      </w:hyperlink>
      <w:r w:rsidRPr="00F40DC3">
        <w:rPr>
          <w:rFonts w:ascii="Times New Roman" w:hAnsi="Times New Roman" w:cs="Times New Roman"/>
          <w:color w:val="000000" w:themeColor="text1"/>
          <w:sz w:val="20"/>
          <w:szCs w:val="20"/>
        </w:rPr>
        <w:t xml:space="preserve">, от 10.03.2015 </w:t>
      </w:r>
      <w:hyperlink r:id="rId18" w:history="1">
        <w:r w:rsidRPr="00F40DC3">
          <w:rPr>
            <w:rFonts w:ascii="Times New Roman" w:hAnsi="Times New Roman" w:cs="Times New Roman"/>
            <w:color w:val="000000" w:themeColor="text1"/>
            <w:sz w:val="20"/>
            <w:szCs w:val="20"/>
          </w:rPr>
          <w:t>N 88-пп</w:t>
        </w:r>
      </w:hyperlink>
      <w:r w:rsidRPr="00F40DC3">
        <w:rPr>
          <w:rFonts w:ascii="Times New Roman" w:hAnsi="Times New Roman" w:cs="Times New Roman"/>
          <w:color w:val="000000" w:themeColor="text1"/>
          <w:sz w:val="20"/>
          <w:szCs w:val="20"/>
        </w:rPr>
        <w:t xml:space="preserve">, от 28.04.2015 </w:t>
      </w:r>
      <w:hyperlink r:id="rId19" w:history="1">
        <w:r w:rsidRPr="00F40DC3">
          <w:rPr>
            <w:rFonts w:ascii="Times New Roman" w:hAnsi="Times New Roman" w:cs="Times New Roman"/>
            <w:color w:val="000000" w:themeColor="text1"/>
            <w:sz w:val="20"/>
            <w:szCs w:val="20"/>
          </w:rPr>
          <w:t>N 157-пп</w:t>
        </w:r>
      </w:hyperlink>
      <w:r w:rsidRPr="00F40DC3">
        <w:rPr>
          <w:rFonts w:ascii="Times New Roman" w:hAnsi="Times New Roman" w:cs="Times New Roman"/>
          <w:color w:val="000000" w:themeColor="text1"/>
          <w:sz w:val="20"/>
          <w:szCs w:val="20"/>
        </w:rPr>
        <w:t>,</w:t>
      </w:r>
    </w:p>
    <w:p w:rsidR="005071E1" w:rsidRPr="00F40DC3" w:rsidRDefault="005071E1"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16.06.2015 </w:t>
      </w:r>
      <w:hyperlink r:id="rId20" w:history="1">
        <w:r w:rsidRPr="00F40DC3">
          <w:rPr>
            <w:rFonts w:ascii="Times New Roman" w:hAnsi="Times New Roman" w:cs="Times New Roman"/>
            <w:color w:val="000000" w:themeColor="text1"/>
            <w:sz w:val="20"/>
            <w:szCs w:val="20"/>
          </w:rPr>
          <w:t>N 228-пп</w:t>
        </w:r>
      </w:hyperlink>
      <w:r w:rsidRPr="00F40DC3">
        <w:rPr>
          <w:rFonts w:ascii="Times New Roman" w:hAnsi="Times New Roman" w:cs="Times New Roman"/>
          <w:color w:val="000000" w:themeColor="text1"/>
          <w:sz w:val="20"/>
          <w:szCs w:val="20"/>
        </w:rPr>
        <w:t xml:space="preserve">, от 30.06.2015 </w:t>
      </w:r>
      <w:hyperlink r:id="rId21" w:history="1">
        <w:r w:rsidRPr="00F40DC3">
          <w:rPr>
            <w:rFonts w:ascii="Times New Roman" w:hAnsi="Times New Roman" w:cs="Times New Roman"/>
            <w:color w:val="000000" w:themeColor="text1"/>
            <w:sz w:val="20"/>
            <w:szCs w:val="20"/>
          </w:rPr>
          <w:t>N 241-пп</w:t>
        </w:r>
      </w:hyperlink>
      <w:r w:rsidRPr="00F40DC3">
        <w:rPr>
          <w:rFonts w:ascii="Times New Roman" w:hAnsi="Times New Roman" w:cs="Times New Roman"/>
          <w:color w:val="000000" w:themeColor="text1"/>
          <w:sz w:val="20"/>
          <w:szCs w:val="20"/>
        </w:rPr>
        <w:t xml:space="preserve">, от 11.08.2015 </w:t>
      </w:r>
      <w:hyperlink r:id="rId22" w:history="1">
        <w:r w:rsidRPr="00F40DC3">
          <w:rPr>
            <w:rFonts w:ascii="Times New Roman" w:hAnsi="Times New Roman" w:cs="Times New Roman"/>
            <w:color w:val="000000" w:themeColor="text1"/>
            <w:sz w:val="20"/>
            <w:szCs w:val="20"/>
          </w:rPr>
          <w:t>N 327-пп</w:t>
        </w:r>
      </w:hyperlink>
      <w:r w:rsidRPr="00F40DC3">
        <w:rPr>
          <w:rFonts w:ascii="Times New Roman" w:hAnsi="Times New Roman" w:cs="Times New Roman"/>
          <w:color w:val="000000" w:themeColor="text1"/>
          <w:sz w:val="20"/>
          <w:szCs w:val="20"/>
        </w:rPr>
        <w:t>,</w:t>
      </w:r>
    </w:p>
    <w:p w:rsidR="005071E1" w:rsidRPr="00F40DC3" w:rsidRDefault="005071E1"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29.09.2015 </w:t>
      </w:r>
      <w:hyperlink r:id="rId23" w:history="1">
        <w:r w:rsidRPr="00F40DC3">
          <w:rPr>
            <w:rFonts w:ascii="Times New Roman" w:hAnsi="Times New Roman" w:cs="Times New Roman"/>
            <w:color w:val="000000" w:themeColor="text1"/>
            <w:sz w:val="20"/>
            <w:szCs w:val="20"/>
          </w:rPr>
          <w:t>N 392-пп</w:t>
        </w:r>
      </w:hyperlink>
      <w:r w:rsidRPr="00F40DC3">
        <w:rPr>
          <w:rFonts w:ascii="Times New Roman" w:hAnsi="Times New Roman" w:cs="Times New Roman"/>
          <w:color w:val="000000" w:themeColor="text1"/>
          <w:sz w:val="20"/>
          <w:szCs w:val="20"/>
        </w:rPr>
        <w:t xml:space="preserve">, от 06.11.2015 </w:t>
      </w:r>
      <w:hyperlink r:id="rId24" w:history="1">
        <w:r w:rsidRPr="00F40DC3">
          <w:rPr>
            <w:rFonts w:ascii="Times New Roman" w:hAnsi="Times New Roman" w:cs="Times New Roman"/>
            <w:color w:val="000000" w:themeColor="text1"/>
            <w:sz w:val="20"/>
            <w:szCs w:val="20"/>
          </w:rPr>
          <w:t>N 449-пп</w:t>
        </w:r>
      </w:hyperlink>
      <w:r w:rsidRPr="00F40DC3">
        <w:rPr>
          <w:rFonts w:ascii="Times New Roman" w:hAnsi="Times New Roman" w:cs="Times New Roman"/>
          <w:color w:val="000000" w:themeColor="text1"/>
          <w:sz w:val="20"/>
          <w:szCs w:val="20"/>
        </w:rPr>
        <w:t xml:space="preserve">, от 10.11.2015 </w:t>
      </w:r>
      <w:hyperlink r:id="rId25" w:history="1">
        <w:r w:rsidRPr="00F40DC3">
          <w:rPr>
            <w:rFonts w:ascii="Times New Roman" w:hAnsi="Times New Roman" w:cs="Times New Roman"/>
            <w:color w:val="000000" w:themeColor="text1"/>
            <w:sz w:val="20"/>
            <w:szCs w:val="20"/>
          </w:rPr>
          <w:t>N 468-пп</w:t>
        </w:r>
      </w:hyperlink>
      <w:r w:rsidRPr="00F40DC3">
        <w:rPr>
          <w:rFonts w:ascii="Times New Roman" w:hAnsi="Times New Roman" w:cs="Times New Roman"/>
          <w:color w:val="000000" w:themeColor="text1"/>
          <w:sz w:val="20"/>
          <w:szCs w:val="20"/>
        </w:rPr>
        <w:t>,</w:t>
      </w:r>
    </w:p>
    <w:p w:rsidR="005071E1" w:rsidRPr="00F40DC3" w:rsidRDefault="005071E1"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19.11.2015 </w:t>
      </w:r>
      <w:hyperlink r:id="rId26" w:history="1">
        <w:r w:rsidRPr="00F40DC3">
          <w:rPr>
            <w:rFonts w:ascii="Times New Roman" w:hAnsi="Times New Roman" w:cs="Times New Roman"/>
            <w:color w:val="000000" w:themeColor="text1"/>
            <w:sz w:val="20"/>
            <w:szCs w:val="20"/>
          </w:rPr>
          <w:t>N 471-пп</w:t>
        </w:r>
      </w:hyperlink>
      <w:r w:rsidRPr="00F40DC3">
        <w:rPr>
          <w:rFonts w:ascii="Times New Roman" w:hAnsi="Times New Roman" w:cs="Times New Roman"/>
          <w:color w:val="000000" w:themeColor="text1"/>
          <w:sz w:val="20"/>
          <w:szCs w:val="20"/>
        </w:rPr>
        <w:t xml:space="preserve">, от 15.12.2015 </w:t>
      </w:r>
      <w:hyperlink r:id="rId27" w:history="1">
        <w:r w:rsidRPr="00F40DC3">
          <w:rPr>
            <w:rFonts w:ascii="Times New Roman" w:hAnsi="Times New Roman" w:cs="Times New Roman"/>
            <w:color w:val="000000" w:themeColor="text1"/>
            <w:sz w:val="20"/>
            <w:szCs w:val="20"/>
          </w:rPr>
          <w:t>N 495-пп</w:t>
        </w:r>
      </w:hyperlink>
      <w:r w:rsidRPr="00F40DC3">
        <w:rPr>
          <w:rFonts w:ascii="Times New Roman" w:hAnsi="Times New Roman" w:cs="Times New Roman"/>
          <w:color w:val="000000" w:themeColor="text1"/>
          <w:sz w:val="20"/>
          <w:szCs w:val="20"/>
        </w:rPr>
        <w:t xml:space="preserve">, от 22.12.2015 </w:t>
      </w:r>
      <w:hyperlink r:id="rId28" w:history="1">
        <w:r w:rsidRPr="00F40DC3">
          <w:rPr>
            <w:rFonts w:ascii="Times New Roman" w:hAnsi="Times New Roman" w:cs="Times New Roman"/>
            <w:color w:val="000000" w:themeColor="text1"/>
            <w:sz w:val="20"/>
            <w:szCs w:val="20"/>
          </w:rPr>
          <w:t>N 548-пп</w:t>
        </w:r>
      </w:hyperlink>
      <w:r w:rsidRPr="00F40DC3">
        <w:rPr>
          <w:rFonts w:ascii="Times New Roman" w:hAnsi="Times New Roman" w:cs="Times New Roman"/>
          <w:color w:val="000000" w:themeColor="text1"/>
          <w:sz w:val="20"/>
          <w:szCs w:val="20"/>
        </w:rPr>
        <w:t>,</w:t>
      </w:r>
    </w:p>
    <w:p w:rsidR="005071E1" w:rsidRPr="00F40DC3" w:rsidRDefault="005071E1"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29.12.2015 </w:t>
      </w:r>
      <w:hyperlink r:id="rId29" w:history="1">
        <w:r w:rsidRPr="00F40DC3">
          <w:rPr>
            <w:rFonts w:ascii="Times New Roman" w:hAnsi="Times New Roman" w:cs="Times New Roman"/>
            <w:color w:val="000000" w:themeColor="text1"/>
            <w:sz w:val="20"/>
            <w:szCs w:val="20"/>
          </w:rPr>
          <w:t>N 593-пп</w:t>
        </w:r>
      </w:hyperlink>
      <w:r w:rsidRPr="00F40DC3">
        <w:rPr>
          <w:rFonts w:ascii="Times New Roman" w:hAnsi="Times New Roman" w:cs="Times New Roman"/>
          <w:color w:val="000000" w:themeColor="text1"/>
          <w:sz w:val="20"/>
          <w:szCs w:val="20"/>
        </w:rPr>
        <w:t xml:space="preserve">, от 25.02.2016 </w:t>
      </w:r>
      <w:hyperlink r:id="rId30" w:history="1">
        <w:r w:rsidRPr="00F40DC3">
          <w:rPr>
            <w:rFonts w:ascii="Times New Roman" w:hAnsi="Times New Roman" w:cs="Times New Roman"/>
            <w:color w:val="000000" w:themeColor="text1"/>
            <w:sz w:val="20"/>
            <w:szCs w:val="20"/>
          </w:rPr>
          <w:t>N 58-пп</w:t>
        </w:r>
      </w:hyperlink>
      <w:r w:rsidRPr="00F40DC3">
        <w:rPr>
          <w:rFonts w:ascii="Times New Roman" w:hAnsi="Times New Roman" w:cs="Times New Roman"/>
          <w:color w:val="000000" w:themeColor="text1"/>
          <w:sz w:val="20"/>
          <w:szCs w:val="20"/>
        </w:rPr>
        <w:t xml:space="preserve">, от 14.04.2016 </w:t>
      </w:r>
      <w:hyperlink r:id="rId31" w:history="1">
        <w:r w:rsidRPr="00F40DC3">
          <w:rPr>
            <w:rFonts w:ascii="Times New Roman" w:hAnsi="Times New Roman" w:cs="Times New Roman"/>
            <w:color w:val="000000" w:themeColor="text1"/>
            <w:sz w:val="20"/>
            <w:szCs w:val="20"/>
          </w:rPr>
          <w:t>N 113-пп</w:t>
        </w:r>
      </w:hyperlink>
      <w:r w:rsidRPr="00F40DC3">
        <w:rPr>
          <w:rFonts w:ascii="Times New Roman" w:hAnsi="Times New Roman" w:cs="Times New Roman"/>
          <w:color w:val="000000" w:themeColor="text1"/>
          <w:sz w:val="20"/>
          <w:szCs w:val="20"/>
        </w:rPr>
        <w:t>,</w:t>
      </w:r>
    </w:p>
    <w:p w:rsidR="005071E1" w:rsidRPr="00F40DC3" w:rsidRDefault="005071E1"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26.04.2016 </w:t>
      </w:r>
      <w:hyperlink r:id="rId32" w:history="1">
        <w:r w:rsidRPr="00F40DC3">
          <w:rPr>
            <w:rFonts w:ascii="Times New Roman" w:hAnsi="Times New Roman" w:cs="Times New Roman"/>
            <w:color w:val="000000" w:themeColor="text1"/>
            <w:sz w:val="20"/>
            <w:szCs w:val="20"/>
          </w:rPr>
          <w:t>N 145-пп</w:t>
        </w:r>
      </w:hyperlink>
      <w:r w:rsidRPr="00F40DC3">
        <w:rPr>
          <w:rFonts w:ascii="Times New Roman" w:hAnsi="Times New Roman" w:cs="Times New Roman"/>
          <w:color w:val="000000" w:themeColor="text1"/>
          <w:sz w:val="20"/>
          <w:szCs w:val="20"/>
        </w:rPr>
        <w:t xml:space="preserve">, от 27.05.2016 </w:t>
      </w:r>
      <w:hyperlink r:id="rId33" w:history="1">
        <w:r w:rsidRPr="00F40DC3">
          <w:rPr>
            <w:rFonts w:ascii="Times New Roman" w:hAnsi="Times New Roman" w:cs="Times New Roman"/>
            <w:color w:val="000000" w:themeColor="text1"/>
            <w:sz w:val="20"/>
            <w:szCs w:val="20"/>
          </w:rPr>
          <w:t>N 177-пп</w:t>
        </w:r>
      </w:hyperlink>
      <w:r w:rsidRPr="00F40DC3">
        <w:rPr>
          <w:rFonts w:ascii="Times New Roman" w:hAnsi="Times New Roman" w:cs="Times New Roman"/>
          <w:color w:val="000000" w:themeColor="text1"/>
          <w:sz w:val="20"/>
          <w:szCs w:val="20"/>
        </w:rPr>
        <w:t xml:space="preserve">, от 28.06.2016 </w:t>
      </w:r>
      <w:hyperlink r:id="rId34" w:history="1">
        <w:r w:rsidRPr="00F40DC3">
          <w:rPr>
            <w:rFonts w:ascii="Times New Roman" w:hAnsi="Times New Roman" w:cs="Times New Roman"/>
            <w:color w:val="000000" w:themeColor="text1"/>
            <w:sz w:val="20"/>
            <w:szCs w:val="20"/>
          </w:rPr>
          <w:t>N 226-пп</w:t>
        </w:r>
      </w:hyperlink>
      <w:r w:rsidRPr="00F40DC3">
        <w:rPr>
          <w:rFonts w:ascii="Times New Roman" w:hAnsi="Times New Roman" w:cs="Times New Roman"/>
          <w:color w:val="000000" w:themeColor="text1"/>
          <w:sz w:val="20"/>
          <w:szCs w:val="20"/>
        </w:rPr>
        <w:t>,</w:t>
      </w:r>
    </w:p>
    <w:p w:rsidR="005071E1" w:rsidRPr="00F40DC3" w:rsidRDefault="005071E1"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23.08.2016 </w:t>
      </w:r>
      <w:hyperlink r:id="rId35" w:history="1">
        <w:r w:rsidRPr="00F40DC3">
          <w:rPr>
            <w:rFonts w:ascii="Times New Roman" w:hAnsi="Times New Roman" w:cs="Times New Roman"/>
            <w:color w:val="000000" w:themeColor="text1"/>
            <w:sz w:val="20"/>
            <w:szCs w:val="20"/>
          </w:rPr>
          <w:t>N 322-пп</w:t>
        </w:r>
      </w:hyperlink>
      <w:r w:rsidRPr="00F40DC3">
        <w:rPr>
          <w:rFonts w:ascii="Times New Roman" w:hAnsi="Times New Roman" w:cs="Times New Roman"/>
          <w:color w:val="000000" w:themeColor="text1"/>
          <w:sz w:val="20"/>
          <w:szCs w:val="20"/>
        </w:rPr>
        <w:t xml:space="preserve">, от 23.08.2016 </w:t>
      </w:r>
      <w:hyperlink r:id="rId36" w:history="1">
        <w:r w:rsidRPr="00F40DC3">
          <w:rPr>
            <w:rFonts w:ascii="Times New Roman" w:hAnsi="Times New Roman" w:cs="Times New Roman"/>
            <w:color w:val="000000" w:themeColor="text1"/>
            <w:sz w:val="20"/>
            <w:szCs w:val="20"/>
          </w:rPr>
          <w:t>N 325-пп</w:t>
        </w:r>
      </w:hyperlink>
      <w:r w:rsidRPr="00F40DC3">
        <w:rPr>
          <w:rFonts w:ascii="Times New Roman" w:hAnsi="Times New Roman" w:cs="Times New Roman"/>
          <w:color w:val="000000" w:themeColor="text1"/>
          <w:sz w:val="20"/>
          <w:szCs w:val="20"/>
        </w:rPr>
        <w:t xml:space="preserve">, от 11.10.2016 </w:t>
      </w:r>
      <w:hyperlink r:id="rId37" w:history="1">
        <w:r w:rsidRPr="00F40DC3">
          <w:rPr>
            <w:rFonts w:ascii="Times New Roman" w:hAnsi="Times New Roman" w:cs="Times New Roman"/>
            <w:color w:val="000000" w:themeColor="text1"/>
            <w:sz w:val="20"/>
            <w:szCs w:val="20"/>
          </w:rPr>
          <w:t>N 406-пп</w:t>
        </w:r>
      </w:hyperlink>
      <w:r w:rsidRPr="00F40DC3">
        <w:rPr>
          <w:rFonts w:ascii="Times New Roman" w:hAnsi="Times New Roman" w:cs="Times New Roman"/>
          <w:color w:val="000000" w:themeColor="text1"/>
          <w:sz w:val="20"/>
          <w:szCs w:val="20"/>
        </w:rPr>
        <w:t>,</w:t>
      </w:r>
    </w:p>
    <w:p w:rsidR="005071E1" w:rsidRPr="00F40DC3" w:rsidRDefault="005071E1"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14.11.2016 </w:t>
      </w:r>
      <w:hyperlink r:id="rId38" w:history="1">
        <w:r w:rsidRPr="00F40DC3">
          <w:rPr>
            <w:rFonts w:ascii="Times New Roman" w:hAnsi="Times New Roman" w:cs="Times New Roman"/>
            <w:color w:val="000000" w:themeColor="text1"/>
            <w:sz w:val="20"/>
            <w:szCs w:val="20"/>
          </w:rPr>
          <w:t>N 469-пп</w:t>
        </w:r>
      </w:hyperlink>
      <w:r w:rsidRPr="00F40DC3">
        <w:rPr>
          <w:rFonts w:ascii="Times New Roman" w:hAnsi="Times New Roman" w:cs="Times New Roman"/>
          <w:color w:val="000000" w:themeColor="text1"/>
          <w:sz w:val="20"/>
          <w:szCs w:val="20"/>
        </w:rPr>
        <w:t xml:space="preserve">, от 29.11.2016 </w:t>
      </w:r>
      <w:hyperlink r:id="rId39" w:history="1">
        <w:r w:rsidRPr="00F40DC3">
          <w:rPr>
            <w:rFonts w:ascii="Times New Roman" w:hAnsi="Times New Roman" w:cs="Times New Roman"/>
            <w:color w:val="000000" w:themeColor="text1"/>
            <w:sz w:val="20"/>
            <w:szCs w:val="20"/>
          </w:rPr>
          <w:t>N 495-пп</w:t>
        </w:r>
      </w:hyperlink>
      <w:r w:rsidRPr="00F40DC3">
        <w:rPr>
          <w:rFonts w:ascii="Times New Roman" w:hAnsi="Times New Roman" w:cs="Times New Roman"/>
          <w:color w:val="000000" w:themeColor="text1"/>
          <w:sz w:val="20"/>
          <w:szCs w:val="20"/>
        </w:rPr>
        <w:t xml:space="preserve">, от 27.12.2016 </w:t>
      </w:r>
      <w:hyperlink r:id="rId40" w:history="1">
        <w:r w:rsidRPr="00F40DC3">
          <w:rPr>
            <w:rFonts w:ascii="Times New Roman" w:hAnsi="Times New Roman" w:cs="Times New Roman"/>
            <w:color w:val="000000" w:themeColor="text1"/>
            <w:sz w:val="20"/>
            <w:szCs w:val="20"/>
          </w:rPr>
          <w:t>N 541-пп</w:t>
        </w:r>
      </w:hyperlink>
      <w:r w:rsidRPr="00F40DC3">
        <w:rPr>
          <w:rFonts w:ascii="Times New Roman" w:hAnsi="Times New Roman" w:cs="Times New Roman"/>
          <w:color w:val="000000" w:themeColor="text1"/>
          <w:sz w:val="20"/>
          <w:szCs w:val="20"/>
        </w:rPr>
        <w:t>,</w:t>
      </w:r>
    </w:p>
    <w:p w:rsidR="005071E1" w:rsidRPr="00F40DC3" w:rsidRDefault="005071E1"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29.12.2016 </w:t>
      </w:r>
      <w:hyperlink r:id="rId41" w:history="1">
        <w:r w:rsidRPr="00F40DC3">
          <w:rPr>
            <w:rFonts w:ascii="Times New Roman" w:hAnsi="Times New Roman" w:cs="Times New Roman"/>
            <w:color w:val="000000" w:themeColor="text1"/>
            <w:sz w:val="20"/>
            <w:szCs w:val="20"/>
          </w:rPr>
          <w:t>N 573-пп</w:t>
        </w:r>
      </w:hyperlink>
      <w:r w:rsidRPr="00F40DC3">
        <w:rPr>
          <w:rFonts w:ascii="Times New Roman" w:hAnsi="Times New Roman" w:cs="Times New Roman"/>
          <w:color w:val="000000" w:themeColor="text1"/>
          <w:sz w:val="20"/>
          <w:szCs w:val="20"/>
        </w:rPr>
        <w:t xml:space="preserve">, от 13.01.2017 </w:t>
      </w:r>
      <w:hyperlink r:id="rId42" w:history="1">
        <w:r w:rsidRPr="00F40DC3">
          <w:rPr>
            <w:rFonts w:ascii="Times New Roman" w:hAnsi="Times New Roman" w:cs="Times New Roman"/>
            <w:color w:val="000000" w:themeColor="text1"/>
            <w:sz w:val="20"/>
            <w:szCs w:val="20"/>
          </w:rPr>
          <w:t>N 6-пп</w:t>
        </w:r>
      </w:hyperlink>
      <w:r w:rsidRPr="00F40DC3">
        <w:rPr>
          <w:rFonts w:ascii="Times New Roman" w:hAnsi="Times New Roman" w:cs="Times New Roman"/>
          <w:color w:val="000000" w:themeColor="text1"/>
          <w:sz w:val="20"/>
          <w:szCs w:val="20"/>
        </w:rPr>
        <w:t xml:space="preserve">, от 14.02.2017 </w:t>
      </w:r>
      <w:hyperlink r:id="rId43" w:history="1">
        <w:r w:rsidRPr="00F40DC3">
          <w:rPr>
            <w:rFonts w:ascii="Times New Roman" w:hAnsi="Times New Roman" w:cs="Times New Roman"/>
            <w:color w:val="000000" w:themeColor="text1"/>
            <w:sz w:val="20"/>
            <w:szCs w:val="20"/>
          </w:rPr>
          <w:t>N 56-пп</w:t>
        </w:r>
      </w:hyperlink>
      <w:r w:rsidRPr="00F40DC3">
        <w:rPr>
          <w:rFonts w:ascii="Times New Roman" w:hAnsi="Times New Roman" w:cs="Times New Roman"/>
          <w:color w:val="000000" w:themeColor="text1"/>
          <w:sz w:val="20"/>
          <w:szCs w:val="20"/>
        </w:rPr>
        <w:t>,</w:t>
      </w:r>
    </w:p>
    <w:p w:rsidR="005071E1" w:rsidRPr="00F40DC3" w:rsidRDefault="005071E1"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28.02.2017 </w:t>
      </w:r>
      <w:hyperlink r:id="rId44" w:history="1">
        <w:r w:rsidRPr="00F40DC3">
          <w:rPr>
            <w:rFonts w:ascii="Times New Roman" w:hAnsi="Times New Roman" w:cs="Times New Roman"/>
            <w:color w:val="000000" w:themeColor="text1"/>
            <w:sz w:val="20"/>
            <w:szCs w:val="20"/>
          </w:rPr>
          <w:t>N 91-пп</w:t>
        </w:r>
      </w:hyperlink>
      <w:r w:rsidRPr="00F40DC3">
        <w:rPr>
          <w:rFonts w:ascii="Times New Roman" w:hAnsi="Times New Roman" w:cs="Times New Roman"/>
          <w:color w:val="000000" w:themeColor="text1"/>
          <w:sz w:val="20"/>
          <w:szCs w:val="20"/>
        </w:rPr>
        <w:t xml:space="preserve">, от 14.03.2017 </w:t>
      </w:r>
      <w:hyperlink r:id="rId45" w:history="1">
        <w:r w:rsidRPr="00F40DC3">
          <w:rPr>
            <w:rFonts w:ascii="Times New Roman" w:hAnsi="Times New Roman" w:cs="Times New Roman"/>
            <w:color w:val="000000" w:themeColor="text1"/>
            <w:sz w:val="20"/>
            <w:szCs w:val="20"/>
          </w:rPr>
          <w:t>N 113-пп</w:t>
        </w:r>
      </w:hyperlink>
      <w:r w:rsidRPr="00F40DC3">
        <w:rPr>
          <w:rFonts w:ascii="Times New Roman" w:hAnsi="Times New Roman" w:cs="Times New Roman"/>
          <w:color w:val="000000" w:themeColor="text1"/>
          <w:sz w:val="20"/>
          <w:szCs w:val="20"/>
        </w:rPr>
        <w:t xml:space="preserve">, от 11.04.2017 </w:t>
      </w:r>
      <w:hyperlink r:id="rId46" w:history="1">
        <w:r w:rsidRPr="00F40DC3">
          <w:rPr>
            <w:rFonts w:ascii="Times New Roman" w:hAnsi="Times New Roman" w:cs="Times New Roman"/>
            <w:color w:val="000000" w:themeColor="text1"/>
            <w:sz w:val="20"/>
            <w:szCs w:val="20"/>
          </w:rPr>
          <w:t>N 147-пп</w:t>
        </w:r>
      </w:hyperlink>
      <w:r w:rsidRPr="00F40DC3">
        <w:rPr>
          <w:rFonts w:ascii="Times New Roman" w:hAnsi="Times New Roman" w:cs="Times New Roman"/>
          <w:color w:val="000000" w:themeColor="text1"/>
          <w:sz w:val="20"/>
          <w:szCs w:val="20"/>
        </w:rPr>
        <w:t>,</w:t>
      </w:r>
    </w:p>
    <w:p w:rsidR="005071E1" w:rsidRPr="00F40DC3" w:rsidRDefault="005071E1"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25.04.2017 </w:t>
      </w:r>
      <w:hyperlink r:id="rId47" w:history="1">
        <w:r w:rsidRPr="00F40DC3">
          <w:rPr>
            <w:rFonts w:ascii="Times New Roman" w:hAnsi="Times New Roman" w:cs="Times New Roman"/>
            <w:color w:val="000000" w:themeColor="text1"/>
            <w:sz w:val="20"/>
            <w:szCs w:val="20"/>
          </w:rPr>
          <w:t>N 177-пп</w:t>
        </w:r>
      </w:hyperlink>
      <w:r w:rsidRPr="00F40DC3">
        <w:rPr>
          <w:rFonts w:ascii="Times New Roman" w:hAnsi="Times New Roman" w:cs="Times New Roman"/>
          <w:color w:val="000000" w:themeColor="text1"/>
          <w:sz w:val="20"/>
          <w:szCs w:val="20"/>
        </w:rPr>
        <w:t xml:space="preserve">, от 10.05.2017 </w:t>
      </w:r>
      <w:hyperlink r:id="rId48" w:history="1">
        <w:r w:rsidRPr="00F40DC3">
          <w:rPr>
            <w:rFonts w:ascii="Times New Roman" w:hAnsi="Times New Roman" w:cs="Times New Roman"/>
            <w:color w:val="000000" w:themeColor="text1"/>
            <w:sz w:val="20"/>
            <w:szCs w:val="20"/>
          </w:rPr>
          <w:t>N 196-пп</w:t>
        </w:r>
      </w:hyperlink>
      <w:r w:rsidRPr="00F40DC3">
        <w:rPr>
          <w:rFonts w:ascii="Times New Roman" w:hAnsi="Times New Roman" w:cs="Times New Roman"/>
          <w:color w:val="000000" w:themeColor="text1"/>
          <w:sz w:val="20"/>
          <w:szCs w:val="20"/>
        </w:rPr>
        <w:t xml:space="preserve">, от 14.08.2017 </w:t>
      </w:r>
      <w:hyperlink r:id="rId49" w:history="1">
        <w:r w:rsidRPr="00F40DC3">
          <w:rPr>
            <w:rFonts w:ascii="Times New Roman" w:hAnsi="Times New Roman" w:cs="Times New Roman"/>
            <w:color w:val="000000" w:themeColor="text1"/>
            <w:sz w:val="20"/>
            <w:szCs w:val="20"/>
          </w:rPr>
          <w:t>N 322-пп</w:t>
        </w:r>
      </w:hyperlink>
      <w:r w:rsidRPr="00F40DC3">
        <w:rPr>
          <w:rFonts w:ascii="Times New Roman" w:hAnsi="Times New Roman" w:cs="Times New Roman"/>
          <w:color w:val="000000" w:themeColor="text1"/>
          <w:sz w:val="20"/>
          <w:szCs w:val="20"/>
        </w:rPr>
        <w:t>,</w:t>
      </w:r>
    </w:p>
    <w:p w:rsidR="005071E1" w:rsidRPr="00F40DC3" w:rsidRDefault="005071E1"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26.09.2017 </w:t>
      </w:r>
      <w:hyperlink r:id="rId50" w:history="1">
        <w:r w:rsidRPr="00F40DC3">
          <w:rPr>
            <w:rFonts w:ascii="Times New Roman" w:hAnsi="Times New Roman" w:cs="Times New Roman"/>
            <w:color w:val="000000" w:themeColor="text1"/>
            <w:sz w:val="20"/>
            <w:szCs w:val="20"/>
          </w:rPr>
          <w:t>N 380-пп</w:t>
        </w:r>
      </w:hyperlink>
      <w:r w:rsidRPr="00F40DC3">
        <w:rPr>
          <w:rFonts w:ascii="Times New Roman" w:hAnsi="Times New Roman" w:cs="Times New Roman"/>
          <w:color w:val="000000" w:themeColor="text1"/>
          <w:sz w:val="20"/>
          <w:szCs w:val="20"/>
        </w:rPr>
        <w:t xml:space="preserve">, от 26.09.2017 </w:t>
      </w:r>
      <w:hyperlink r:id="rId51" w:history="1">
        <w:r w:rsidRPr="00F40DC3">
          <w:rPr>
            <w:rFonts w:ascii="Times New Roman" w:hAnsi="Times New Roman" w:cs="Times New Roman"/>
            <w:color w:val="000000" w:themeColor="text1"/>
            <w:sz w:val="20"/>
            <w:szCs w:val="20"/>
          </w:rPr>
          <w:t>N 383-пп</w:t>
        </w:r>
      </w:hyperlink>
      <w:r w:rsidRPr="00F40DC3">
        <w:rPr>
          <w:rFonts w:ascii="Times New Roman" w:hAnsi="Times New Roman" w:cs="Times New Roman"/>
          <w:color w:val="000000" w:themeColor="text1"/>
          <w:sz w:val="20"/>
          <w:szCs w:val="20"/>
        </w:rPr>
        <w:t xml:space="preserve">, от 06.10.2017 </w:t>
      </w:r>
      <w:hyperlink r:id="rId52" w:history="1">
        <w:r w:rsidRPr="00F40DC3">
          <w:rPr>
            <w:rFonts w:ascii="Times New Roman" w:hAnsi="Times New Roman" w:cs="Times New Roman"/>
            <w:color w:val="000000" w:themeColor="text1"/>
            <w:sz w:val="20"/>
            <w:szCs w:val="20"/>
          </w:rPr>
          <w:t>N 395-пп</w:t>
        </w:r>
      </w:hyperlink>
      <w:r w:rsidRPr="00F40DC3">
        <w:rPr>
          <w:rFonts w:ascii="Times New Roman" w:hAnsi="Times New Roman" w:cs="Times New Roman"/>
          <w:color w:val="000000" w:themeColor="text1"/>
          <w:sz w:val="20"/>
          <w:szCs w:val="20"/>
        </w:rPr>
        <w:t>,</w:t>
      </w:r>
    </w:p>
    <w:p w:rsidR="005071E1" w:rsidRPr="00F40DC3" w:rsidRDefault="005071E1"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13.10.2017 </w:t>
      </w:r>
      <w:hyperlink r:id="rId53" w:history="1">
        <w:r w:rsidRPr="00F40DC3">
          <w:rPr>
            <w:rFonts w:ascii="Times New Roman" w:hAnsi="Times New Roman" w:cs="Times New Roman"/>
            <w:color w:val="000000" w:themeColor="text1"/>
            <w:sz w:val="20"/>
            <w:szCs w:val="20"/>
          </w:rPr>
          <w:t>N 415-пп</w:t>
        </w:r>
      </w:hyperlink>
      <w:r w:rsidRPr="00F40DC3">
        <w:rPr>
          <w:rFonts w:ascii="Times New Roman" w:hAnsi="Times New Roman" w:cs="Times New Roman"/>
          <w:color w:val="000000" w:themeColor="text1"/>
          <w:sz w:val="20"/>
          <w:szCs w:val="20"/>
        </w:rPr>
        <w:t xml:space="preserve">, от 27.10.2017 </w:t>
      </w:r>
      <w:hyperlink r:id="rId54" w:history="1">
        <w:r w:rsidRPr="00F40DC3">
          <w:rPr>
            <w:rFonts w:ascii="Times New Roman" w:hAnsi="Times New Roman" w:cs="Times New Roman"/>
            <w:color w:val="000000" w:themeColor="text1"/>
            <w:sz w:val="20"/>
            <w:szCs w:val="20"/>
          </w:rPr>
          <w:t>N 445-пп</w:t>
        </w:r>
      </w:hyperlink>
      <w:r w:rsidRPr="00F40DC3">
        <w:rPr>
          <w:rFonts w:ascii="Times New Roman" w:hAnsi="Times New Roman" w:cs="Times New Roman"/>
          <w:color w:val="000000" w:themeColor="text1"/>
          <w:sz w:val="20"/>
          <w:szCs w:val="20"/>
        </w:rPr>
        <w:t xml:space="preserve">, от 21.11.2017 </w:t>
      </w:r>
      <w:hyperlink r:id="rId55" w:history="1">
        <w:r w:rsidRPr="00F40DC3">
          <w:rPr>
            <w:rFonts w:ascii="Times New Roman" w:hAnsi="Times New Roman" w:cs="Times New Roman"/>
            <w:color w:val="000000" w:themeColor="text1"/>
            <w:sz w:val="20"/>
            <w:szCs w:val="20"/>
          </w:rPr>
          <w:t>N 478-пп</w:t>
        </w:r>
      </w:hyperlink>
      <w:r w:rsidRPr="00F40DC3">
        <w:rPr>
          <w:rFonts w:ascii="Times New Roman" w:hAnsi="Times New Roman" w:cs="Times New Roman"/>
          <w:color w:val="000000" w:themeColor="text1"/>
          <w:sz w:val="20"/>
          <w:szCs w:val="20"/>
        </w:rPr>
        <w:t>,</w:t>
      </w:r>
    </w:p>
    <w:p w:rsidR="005071E1" w:rsidRPr="00F40DC3" w:rsidRDefault="005071E1"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28.11.2017 </w:t>
      </w:r>
      <w:hyperlink r:id="rId56" w:history="1">
        <w:r w:rsidRPr="00F40DC3">
          <w:rPr>
            <w:rFonts w:ascii="Times New Roman" w:hAnsi="Times New Roman" w:cs="Times New Roman"/>
            <w:color w:val="000000" w:themeColor="text1"/>
            <w:sz w:val="20"/>
            <w:szCs w:val="20"/>
          </w:rPr>
          <w:t>N 488-пп</w:t>
        </w:r>
      </w:hyperlink>
      <w:r w:rsidRPr="00F40DC3">
        <w:rPr>
          <w:rFonts w:ascii="Times New Roman" w:hAnsi="Times New Roman" w:cs="Times New Roman"/>
          <w:color w:val="000000" w:themeColor="text1"/>
          <w:sz w:val="20"/>
          <w:szCs w:val="20"/>
        </w:rPr>
        <w:t xml:space="preserve">, от 06.12.2017 </w:t>
      </w:r>
      <w:hyperlink r:id="rId57" w:history="1">
        <w:r w:rsidRPr="00F40DC3">
          <w:rPr>
            <w:rFonts w:ascii="Times New Roman" w:hAnsi="Times New Roman" w:cs="Times New Roman"/>
            <w:color w:val="000000" w:themeColor="text1"/>
            <w:sz w:val="20"/>
            <w:szCs w:val="20"/>
          </w:rPr>
          <w:t>N 555-пп</w:t>
        </w:r>
      </w:hyperlink>
      <w:r w:rsidRPr="00F40DC3">
        <w:rPr>
          <w:rFonts w:ascii="Times New Roman" w:hAnsi="Times New Roman" w:cs="Times New Roman"/>
          <w:color w:val="000000" w:themeColor="text1"/>
          <w:sz w:val="20"/>
          <w:szCs w:val="20"/>
        </w:rPr>
        <w:t xml:space="preserve">, от 19.12.2017 </w:t>
      </w:r>
      <w:hyperlink r:id="rId58" w:history="1">
        <w:r w:rsidRPr="00F40DC3">
          <w:rPr>
            <w:rFonts w:ascii="Times New Roman" w:hAnsi="Times New Roman" w:cs="Times New Roman"/>
            <w:color w:val="000000" w:themeColor="text1"/>
            <w:sz w:val="20"/>
            <w:szCs w:val="20"/>
          </w:rPr>
          <w:t>N 577-пп</w:t>
        </w:r>
      </w:hyperlink>
      <w:r w:rsidRPr="00F40DC3">
        <w:rPr>
          <w:rFonts w:ascii="Times New Roman" w:hAnsi="Times New Roman" w:cs="Times New Roman"/>
          <w:color w:val="000000" w:themeColor="text1"/>
          <w:sz w:val="20"/>
          <w:szCs w:val="20"/>
        </w:rPr>
        <w:t>,</w:t>
      </w:r>
    </w:p>
    <w:p w:rsidR="005071E1" w:rsidRPr="00F40DC3" w:rsidRDefault="005071E1"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                             от 26.12.2017 </w:t>
      </w:r>
      <w:hyperlink r:id="rId59" w:history="1">
        <w:r w:rsidRPr="00F40DC3">
          <w:rPr>
            <w:rFonts w:ascii="Times New Roman" w:hAnsi="Times New Roman" w:cs="Times New Roman"/>
            <w:color w:val="000000" w:themeColor="text1"/>
            <w:sz w:val="20"/>
            <w:szCs w:val="20"/>
          </w:rPr>
          <w:t>N 632-пп</w:t>
        </w:r>
      </w:hyperlink>
      <w:r w:rsidRPr="00F40DC3">
        <w:rPr>
          <w:rFonts w:ascii="Times New Roman" w:hAnsi="Times New Roman" w:cs="Times New Roman"/>
          <w:color w:val="000000" w:themeColor="text1"/>
          <w:sz w:val="20"/>
          <w:szCs w:val="20"/>
        </w:rPr>
        <w:t xml:space="preserve">, от 06.02.2018 </w:t>
      </w:r>
      <w:hyperlink r:id="rId60" w:history="1">
        <w:r w:rsidRPr="00F40DC3">
          <w:rPr>
            <w:rFonts w:ascii="Times New Roman" w:hAnsi="Times New Roman" w:cs="Times New Roman"/>
            <w:color w:val="000000" w:themeColor="text1"/>
            <w:sz w:val="20"/>
            <w:szCs w:val="20"/>
          </w:rPr>
          <w:t>N 43-пп</w:t>
        </w:r>
      </w:hyperlink>
      <w:r w:rsidRPr="00F40DC3">
        <w:rPr>
          <w:rFonts w:ascii="Times New Roman" w:hAnsi="Times New Roman" w:cs="Times New Roman"/>
          <w:color w:val="000000" w:themeColor="text1"/>
          <w:sz w:val="20"/>
          <w:szCs w:val="20"/>
        </w:rPr>
        <w:t xml:space="preserve">, от 31.07.2018 </w:t>
      </w:r>
      <w:hyperlink r:id="rId61" w:history="1">
        <w:r w:rsidRPr="00F40DC3">
          <w:rPr>
            <w:rFonts w:ascii="Times New Roman" w:hAnsi="Times New Roman" w:cs="Times New Roman"/>
            <w:color w:val="000000" w:themeColor="text1"/>
            <w:sz w:val="20"/>
            <w:szCs w:val="20"/>
          </w:rPr>
          <w:t>N 338-пп</w:t>
        </w:r>
      </w:hyperlink>
      <w:r w:rsidRPr="00F40DC3">
        <w:rPr>
          <w:rFonts w:ascii="Times New Roman" w:hAnsi="Times New Roman" w:cs="Times New Roman"/>
          <w:color w:val="000000" w:themeColor="text1"/>
          <w:sz w:val="20"/>
          <w:szCs w:val="20"/>
        </w:rPr>
        <w:t xml:space="preserve">, </w:t>
      </w:r>
    </w:p>
    <w:p w:rsidR="00E64635" w:rsidRPr="00F40DC3" w:rsidRDefault="005071E1"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                                                    от 11.10.2018 </w:t>
      </w:r>
      <w:r w:rsidRPr="00F40DC3">
        <w:rPr>
          <w:rFonts w:ascii="Times New Roman" w:hAnsi="Times New Roman" w:cs="Times New Roman"/>
          <w:color w:val="000000" w:themeColor="text1"/>
          <w:sz w:val="20"/>
          <w:szCs w:val="20"/>
          <w:lang w:val="en-US"/>
        </w:rPr>
        <w:t>N</w:t>
      </w:r>
      <w:r w:rsidRPr="00F40DC3">
        <w:rPr>
          <w:rFonts w:ascii="Times New Roman" w:hAnsi="Times New Roman" w:cs="Times New Roman"/>
          <w:color w:val="000000" w:themeColor="text1"/>
          <w:sz w:val="20"/>
          <w:szCs w:val="20"/>
        </w:rPr>
        <w:t xml:space="preserve"> 469-пп)</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В соответствии со </w:t>
      </w:r>
      <w:hyperlink r:id="rId62" w:history="1">
        <w:r w:rsidRPr="00F40DC3">
          <w:rPr>
            <w:rFonts w:ascii="Times New Roman" w:hAnsi="Times New Roman" w:cs="Times New Roman"/>
            <w:color w:val="000000" w:themeColor="text1"/>
            <w:sz w:val="20"/>
            <w:szCs w:val="20"/>
          </w:rPr>
          <w:t>статьей 179</w:t>
        </w:r>
      </w:hyperlink>
      <w:r w:rsidRPr="00F40DC3">
        <w:rPr>
          <w:rFonts w:ascii="Times New Roman" w:hAnsi="Times New Roman" w:cs="Times New Roman"/>
          <w:color w:val="000000" w:themeColor="text1"/>
          <w:sz w:val="20"/>
          <w:szCs w:val="20"/>
        </w:rPr>
        <w:t xml:space="preserve"> Бюджетного кодекса Российской Федерации, </w:t>
      </w:r>
      <w:hyperlink r:id="rId63" w:history="1">
        <w:r w:rsidRPr="00F40DC3">
          <w:rPr>
            <w:rFonts w:ascii="Times New Roman" w:hAnsi="Times New Roman" w:cs="Times New Roman"/>
            <w:color w:val="000000" w:themeColor="text1"/>
            <w:sz w:val="20"/>
            <w:szCs w:val="20"/>
          </w:rPr>
          <w:t>пунктом 1 статьи 21</w:t>
        </w:r>
      </w:hyperlink>
      <w:r w:rsidRPr="00F40DC3">
        <w:rPr>
          <w:rFonts w:ascii="Times New Roman" w:hAnsi="Times New Roman" w:cs="Times New Roman"/>
          <w:color w:val="000000" w:themeColor="text1"/>
          <w:sz w:val="20"/>
          <w:szCs w:val="20"/>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64" w:history="1">
        <w:r w:rsidRPr="00F40DC3">
          <w:rPr>
            <w:rFonts w:ascii="Times New Roman" w:hAnsi="Times New Roman" w:cs="Times New Roman"/>
            <w:color w:val="000000" w:themeColor="text1"/>
            <w:sz w:val="20"/>
            <w:szCs w:val="20"/>
          </w:rPr>
          <w:t>пунктом "а" статьи 31.2</w:t>
        </w:r>
      </w:hyperlink>
      <w:r w:rsidRPr="00F40DC3">
        <w:rPr>
          <w:rFonts w:ascii="Times New Roman" w:hAnsi="Times New Roman" w:cs="Times New Roman"/>
          <w:color w:val="000000" w:themeColor="text1"/>
          <w:sz w:val="20"/>
          <w:szCs w:val="20"/>
        </w:rPr>
        <w:t xml:space="preserve"> Устава Архангельской области, </w:t>
      </w:r>
      <w:hyperlink r:id="rId65" w:history="1">
        <w:r w:rsidRPr="00F40DC3">
          <w:rPr>
            <w:rFonts w:ascii="Times New Roman" w:hAnsi="Times New Roman" w:cs="Times New Roman"/>
            <w:color w:val="000000" w:themeColor="text1"/>
            <w:sz w:val="20"/>
            <w:szCs w:val="20"/>
          </w:rPr>
          <w:t>постановлением</w:t>
        </w:r>
      </w:hyperlink>
      <w:r w:rsidRPr="00F40DC3">
        <w:rPr>
          <w:rFonts w:ascii="Times New Roman" w:hAnsi="Times New Roman" w:cs="Times New Roman"/>
          <w:color w:val="000000" w:themeColor="text1"/>
          <w:sz w:val="20"/>
          <w:szCs w:val="20"/>
        </w:rPr>
        <w:t xml:space="preserve"> Правительства Архангельской области от 10 июля 2012 года N 299-пп "О порядке разработки и реализации государственных программ Архангельской области" Правительство Архангельской области постановляет:</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1. Утвердить прилагаемые:</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государственную </w:t>
      </w:r>
      <w:hyperlink w:anchor="Par104" w:history="1">
        <w:r w:rsidRPr="00F40DC3">
          <w:rPr>
            <w:rFonts w:ascii="Times New Roman" w:hAnsi="Times New Roman" w:cs="Times New Roman"/>
            <w:color w:val="000000" w:themeColor="text1"/>
            <w:sz w:val="20"/>
            <w:szCs w:val="20"/>
          </w:rPr>
          <w:t>программу</w:t>
        </w:r>
      </w:hyperlink>
      <w:r w:rsidRPr="00F40DC3">
        <w:rPr>
          <w:rFonts w:ascii="Times New Roman" w:hAnsi="Times New Roman" w:cs="Times New Roman"/>
          <w:color w:val="000000" w:themeColor="text1"/>
          <w:sz w:val="20"/>
          <w:szCs w:val="20"/>
        </w:rPr>
        <w:t xml:space="preserve"> Архангельской области "Развитие энергетики и жилищно-коммунального хозяйства Архангельс</w:t>
      </w:r>
      <w:r w:rsidR="00F40DC3" w:rsidRPr="00F40DC3">
        <w:rPr>
          <w:rFonts w:ascii="Times New Roman" w:hAnsi="Times New Roman" w:cs="Times New Roman"/>
          <w:color w:val="000000" w:themeColor="text1"/>
          <w:sz w:val="20"/>
          <w:szCs w:val="20"/>
        </w:rPr>
        <w:t>кой области (2014 - 2024</w:t>
      </w:r>
      <w:r w:rsidRPr="00F40DC3">
        <w:rPr>
          <w:rFonts w:ascii="Times New Roman" w:hAnsi="Times New Roman" w:cs="Times New Roman"/>
          <w:color w:val="000000" w:themeColor="text1"/>
          <w:sz w:val="20"/>
          <w:szCs w:val="20"/>
        </w:rPr>
        <w:t xml:space="preserve"> годы)";</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7507" w:history="1">
        <w:r w:rsidRPr="00F40DC3">
          <w:rPr>
            <w:rFonts w:ascii="Times New Roman" w:hAnsi="Times New Roman" w:cs="Times New Roman"/>
            <w:color w:val="000000" w:themeColor="text1"/>
            <w:sz w:val="20"/>
            <w:szCs w:val="20"/>
          </w:rPr>
          <w:t>Порядок</w:t>
        </w:r>
      </w:hyperlink>
      <w:r w:rsidRPr="00F40DC3">
        <w:rPr>
          <w:rFonts w:ascii="Times New Roman" w:hAnsi="Times New Roman" w:cs="Times New Roman"/>
          <w:color w:val="000000" w:themeColor="text1"/>
          <w:sz w:val="20"/>
          <w:szCs w:val="20"/>
        </w:rPr>
        <w:t xml:space="preserve"> предоставления и расходования субсидий бюджетам муниципальных районов и городских округов Архангельской области на реализацию мероприятий по модернизации и капитальному ремонту объектов топливно-энергетического комплекса и жилищно-коммунального хозяйства;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8064" w:history="1">
        <w:r w:rsidRPr="00F40DC3">
          <w:rPr>
            <w:rFonts w:ascii="Times New Roman" w:hAnsi="Times New Roman" w:cs="Times New Roman"/>
            <w:color w:val="000000" w:themeColor="text1"/>
            <w:sz w:val="20"/>
            <w:szCs w:val="20"/>
          </w:rPr>
          <w:t>Порядок</w:t>
        </w:r>
      </w:hyperlink>
      <w:r w:rsidRPr="00F40DC3">
        <w:rPr>
          <w:rFonts w:ascii="Times New Roman" w:hAnsi="Times New Roman" w:cs="Times New Roman"/>
          <w:color w:val="000000" w:themeColor="text1"/>
          <w:sz w:val="20"/>
          <w:szCs w:val="20"/>
        </w:rPr>
        <w:t xml:space="preserve"> предоставления субсидий бюджетам муниципальных районов и городских округов Архангельской области на реализацию мероприятий, направленных на модернизацию оборудования, используемого для выработки и передачи электрической энергии, путем замены на оборудование с более высоким коэффициентом полезного действия;</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8138" w:history="1">
        <w:r w:rsidRPr="00F40DC3">
          <w:rPr>
            <w:rFonts w:ascii="Times New Roman" w:hAnsi="Times New Roman" w:cs="Times New Roman"/>
            <w:color w:val="000000" w:themeColor="text1"/>
            <w:sz w:val="20"/>
            <w:szCs w:val="20"/>
          </w:rPr>
          <w:t>Порядок</w:t>
        </w:r>
      </w:hyperlink>
      <w:r w:rsidRPr="00F40DC3">
        <w:rPr>
          <w:rFonts w:ascii="Times New Roman" w:hAnsi="Times New Roman" w:cs="Times New Roman"/>
          <w:color w:val="000000" w:themeColor="text1"/>
          <w:sz w:val="20"/>
          <w:szCs w:val="20"/>
        </w:rPr>
        <w:t xml:space="preserve"> предоставления субсидий на возмещение недополученных доходов, возникающих в результате государственного регулирования розничных цен на сжиженный газ, реализуемый для бытовых нужд населения;</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8278" w:history="1">
        <w:r w:rsidRPr="00F40DC3">
          <w:rPr>
            <w:rFonts w:ascii="Times New Roman" w:hAnsi="Times New Roman" w:cs="Times New Roman"/>
            <w:color w:val="000000" w:themeColor="text1"/>
            <w:sz w:val="20"/>
            <w:szCs w:val="20"/>
          </w:rPr>
          <w:t>Порядок</w:t>
        </w:r>
      </w:hyperlink>
      <w:r w:rsidRPr="00F40DC3">
        <w:rPr>
          <w:rFonts w:ascii="Times New Roman" w:hAnsi="Times New Roman" w:cs="Times New Roman"/>
          <w:color w:val="000000" w:themeColor="text1"/>
          <w:sz w:val="20"/>
          <w:szCs w:val="20"/>
        </w:rPr>
        <w:t xml:space="preserve"> предоставления субсидий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8439" w:history="1">
        <w:r w:rsidRPr="00F40DC3">
          <w:rPr>
            <w:rFonts w:ascii="Times New Roman" w:hAnsi="Times New Roman" w:cs="Times New Roman"/>
            <w:color w:val="000000" w:themeColor="text1"/>
            <w:sz w:val="20"/>
            <w:szCs w:val="20"/>
          </w:rPr>
          <w:t>Порядок</w:t>
        </w:r>
      </w:hyperlink>
      <w:r w:rsidRPr="00F40DC3">
        <w:rPr>
          <w:rFonts w:ascii="Times New Roman" w:hAnsi="Times New Roman" w:cs="Times New Roman"/>
          <w:color w:val="000000" w:themeColor="text1"/>
          <w:sz w:val="20"/>
          <w:szCs w:val="20"/>
        </w:rPr>
        <w:t xml:space="preserve"> предоставления субсидий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8583" w:history="1">
        <w:r w:rsidRPr="00F40DC3">
          <w:rPr>
            <w:rFonts w:ascii="Times New Roman" w:hAnsi="Times New Roman" w:cs="Times New Roman"/>
            <w:color w:val="000000" w:themeColor="text1"/>
            <w:sz w:val="20"/>
            <w:szCs w:val="20"/>
          </w:rPr>
          <w:t>Порядок</w:t>
        </w:r>
      </w:hyperlink>
      <w:r w:rsidRPr="00F40DC3">
        <w:rPr>
          <w:rFonts w:ascii="Times New Roman" w:hAnsi="Times New Roman" w:cs="Times New Roman"/>
          <w:color w:val="000000" w:themeColor="text1"/>
          <w:sz w:val="20"/>
          <w:szCs w:val="20"/>
        </w:rPr>
        <w:t xml:space="preserve"> предоставления субсидий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8722" w:history="1">
        <w:r w:rsidRPr="00F40DC3">
          <w:rPr>
            <w:rFonts w:ascii="Times New Roman" w:hAnsi="Times New Roman" w:cs="Times New Roman"/>
            <w:color w:val="000000" w:themeColor="text1"/>
            <w:sz w:val="20"/>
            <w:szCs w:val="20"/>
          </w:rPr>
          <w:t>Порядок</w:t>
        </w:r>
      </w:hyperlink>
      <w:r w:rsidRPr="00F40DC3">
        <w:rPr>
          <w:rFonts w:ascii="Times New Roman" w:hAnsi="Times New Roman" w:cs="Times New Roman"/>
          <w:color w:val="000000" w:themeColor="text1"/>
          <w:sz w:val="20"/>
          <w:szCs w:val="20"/>
        </w:rPr>
        <w:t xml:space="preserve"> предоставления субсидий на возмещение недополученных доходов, возникающих в результате государственного регулирования тарифов на холодную воду и водоотведение для населения и </w:t>
      </w:r>
      <w:r w:rsidRPr="00F40DC3">
        <w:rPr>
          <w:rFonts w:ascii="Times New Roman" w:hAnsi="Times New Roman" w:cs="Times New Roman"/>
          <w:color w:val="000000" w:themeColor="text1"/>
          <w:sz w:val="20"/>
          <w:szCs w:val="20"/>
        </w:rPr>
        <w:lastRenderedPageBreak/>
        <w:t>потребителей, приравненных к населению.</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8889" w:history="1">
        <w:r w:rsidRPr="00F40DC3">
          <w:rPr>
            <w:rFonts w:ascii="Times New Roman" w:hAnsi="Times New Roman" w:cs="Times New Roman"/>
            <w:color w:val="000000" w:themeColor="text1"/>
            <w:sz w:val="20"/>
            <w:szCs w:val="20"/>
          </w:rPr>
          <w:t>Правила</w:t>
        </w:r>
      </w:hyperlink>
      <w:r w:rsidRPr="00F40DC3">
        <w:rPr>
          <w:rFonts w:ascii="Times New Roman" w:hAnsi="Times New Roman" w:cs="Times New Roman"/>
          <w:color w:val="000000" w:themeColor="text1"/>
          <w:sz w:val="20"/>
          <w:szCs w:val="20"/>
        </w:rPr>
        <w:t xml:space="preserve"> предоставления и распределения субсидий бюджетам муниципальных районов и городских округов Архангельской области в целях софинансирования мероприятий на поддержку обустройства мест массового отдыха населения (городских парков);</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9027" w:history="1">
        <w:r w:rsidRPr="00F40DC3">
          <w:rPr>
            <w:rFonts w:ascii="Times New Roman" w:hAnsi="Times New Roman" w:cs="Times New Roman"/>
            <w:color w:val="000000" w:themeColor="text1"/>
            <w:sz w:val="20"/>
            <w:szCs w:val="20"/>
          </w:rPr>
          <w:t>распределение</w:t>
        </w:r>
      </w:hyperlink>
      <w:r w:rsidRPr="00F40DC3">
        <w:rPr>
          <w:rFonts w:ascii="Times New Roman" w:hAnsi="Times New Roman" w:cs="Times New Roman"/>
          <w:color w:val="000000" w:themeColor="text1"/>
          <w:sz w:val="20"/>
          <w:szCs w:val="20"/>
        </w:rPr>
        <w:t xml:space="preserve"> субсидий бюджетам муниципальных районов и городских округов Архангельской области в целях софинансирования мероприятий на поддержку обустройства мест массового отдыха населения (городских парков) в 2017 году;</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9088" w:history="1">
        <w:r w:rsidRPr="00F40DC3">
          <w:rPr>
            <w:rFonts w:ascii="Times New Roman" w:hAnsi="Times New Roman" w:cs="Times New Roman"/>
            <w:color w:val="000000" w:themeColor="text1"/>
            <w:sz w:val="20"/>
            <w:szCs w:val="20"/>
          </w:rPr>
          <w:t>Правила</w:t>
        </w:r>
      </w:hyperlink>
      <w:r w:rsidRPr="00F40DC3">
        <w:rPr>
          <w:rFonts w:ascii="Times New Roman" w:hAnsi="Times New Roman" w:cs="Times New Roman"/>
          <w:color w:val="000000" w:themeColor="text1"/>
          <w:sz w:val="20"/>
          <w:szCs w:val="20"/>
        </w:rPr>
        <w:t xml:space="preserve"> предоставления и распределения субсидий бюджетам муниципальных районов и городских округов Архангельской области в целях софинансирования муниципальных программ формирования современной городской среды;</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9341" w:history="1">
        <w:r w:rsidRPr="00F40DC3">
          <w:rPr>
            <w:rFonts w:ascii="Times New Roman" w:hAnsi="Times New Roman" w:cs="Times New Roman"/>
            <w:color w:val="000000" w:themeColor="text1"/>
            <w:sz w:val="20"/>
            <w:szCs w:val="20"/>
          </w:rPr>
          <w:t>распределение</w:t>
        </w:r>
      </w:hyperlink>
      <w:r w:rsidRPr="00F40DC3">
        <w:rPr>
          <w:rFonts w:ascii="Times New Roman" w:hAnsi="Times New Roman" w:cs="Times New Roman"/>
          <w:color w:val="000000" w:themeColor="text1"/>
          <w:sz w:val="20"/>
          <w:szCs w:val="20"/>
        </w:rPr>
        <w:t xml:space="preserve"> субсидий бюджетам муниципальных районов и городских округов Архангельской области в целях софинансирования муниципальных программ формирования современной городской среды в 2017 году.</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9473" w:history="1">
        <w:r w:rsidRPr="00F40DC3">
          <w:rPr>
            <w:rFonts w:ascii="Times New Roman" w:hAnsi="Times New Roman" w:cs="Times New Roman"/>
            <w:color w:val="000000" w:themeColor="text1"/>
            <w:sz w:val="20"/>
            <w:szCs w:val="20"/>
          </w:rPr>
          <w:t>Порядок</w:t>
        </w:r>
      </w:hyperlink>
      <w:r w:rsidRPr="00F40DC3">
        <w:rPr>
          <w:rFonts w:ascii="Times New Roman" w:hAnsi="Times New Roman" w:cs="Times New Roman"/>
          <w:color w:val="000000" w:themeColor="text1"/>
          <w:sz w:val="20"/>
          <w:szCs w:val="20"/>
        </w:rPr>
        <w:t xml:space="preserve"> предоставления и расходования субсидии бюджету муниципального образования "Город Архангельск" на осуществление взноса в уставный капитал акционерного общества "Центр расчетов".</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9536" w:history="1">
        <w:r w:rsidRPr="00F40DC3">
          <w:rPr>
            <w:rFonts w:ascii="Times New Roman" w:hAnsi="Times New Roman" w:cs="Times New Roman"/>
            <w:color w:val="000000" w:themeColor="text1"/>
            <w:sz w:val="20"/>
            <w:szCs w:val="20"/>
          </w:rPr>
          <w:t>Порядок</w:t>
        </w:r>
      </w:hyperlink>
      <w:r w:rsidRPr="00F40DC3">
        <w:rPr>
          <w:rFonts w:ascii="Times New Roman" w:hAnsi="Times New Roman" w:cs="Times New Roman"/>
          <w:color w:val="000000" w:themeColor="text1"/>
          <w:sz w:val="20"/>
          <w:szCs w:val="20"/>
        </w:rPr>
        <w:t xml:space="preserve"> определения объема и предоставления субсидии из областного бюджета на обеспечение деятельности региональной общественной организации "Народная инспекция Архангельской области.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2. Признать утратившими силу с 1 января 2014 года следующие постановления Правительства Архангельской области: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27 июля 2010 года </w:t>
      </w:r>
      <w:hyperlink r:id="rId66" w:history="1">
        <w:r w:rsidRPr="00F40DC3">
          <w:rPr>
            <w:rFonts w:ascii="Times New Roman" w:hAnsi="Times New Roman" w:cs="Times New Roman"/>
            <w:color w:val="000000" w:themeColor="text1"/>
            <w:sz w:val="20"/>
            <w:szCs w:val="20"/>
          </w:rPr>
          <w:t>N 210-пп</w:t>
        </w:r>
      </w:hyperlink>
      <w:r w:rsidRPr="00F40DC3">
        <w:rPr>
          <w:rFonts w:ascii="Times New Roman" w:hAnsi="Times New Roman" w:cs="Times New Roman"/>
          <w:color w:val="000000" w:themeColor="text1"/>
          <w:sz w:val="20"/>
          <w:szCs w:val="20"/>
        </w:rPr>
        <w:t xml:space="preserve"> "Об утверждении долгосрочной целевой программы Архангельской области "Энергосбережение и повышение энергетической эффективности в Архангельской области на 2010 - 2020 годы" и о мерах по ее реализации";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2 ноября 2010 года </w:t>
      </w:r>
      <w:hyperlink r:id="rId67" w:history="1">
        <w:r w:rsidRPr="00F40DC3">
          <w:rPr>
            <w:rFonts w:ascii="Times New Roman" w:hAnsi="Times New Roman" w:cs="Times New Roman"/>
            <w:color w:val="000000" w:themeColor="text1"/>
            <w:sz w:val="20"/>
            <w:szCs w:val="20"/>
          </w:rPr>
          <w:t>N 341-пп</w:t>
        </w:r>
      </w:hyperlink>
      <w:r w:rsidRPr="00F40DC3">
        <w:rPr>
          <w:rFonts w:ascii="Times New Roman" w:hAnsi="Times New Roman" w:cs="Times New Roman"/>
          <w:color w:val="000000" w:themeColor="text1"/>
          <w:sz w:val="20"/>
          <w:szCs w:val="20"/>
        </w:rPr>
        <w:t xml:space="preserve"> "О внесении изменений в постановление Правительства Архангельской области от 27 июля 2010 года N 210-пп";</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10 мая 2011 года </w:t>
      </w:r>
      <w:hyperlink r:id="rId68" w:history="1">
        <w:r w:rsidRPr="00F40DC3">
          <w:rPr>
            <w:rFonts w:ascii="Times New Roman" w:hAnsi="Times New Roman" w:cs="Times New Roman"/>
            <w:color w:val="000000" w:themeColor="text1"/>
            <w:sz w:val="20"/>
            <w:szCs w:val="20"/>
          </w:rPr>
          <w:t>N 145-пп</w:t>
        </w:r>
      </w:hyperlink>
      <w:r w:rsidRPr="00F40DC3">
        <w:rPr>
          <w:rFonts w:ascii="Times New Roman" w:hAnsi="Times New Roman" w:cs="Times New Roman"/>
          <w:color w:val="000000" w:themeColor="text1"/>
          <w:sz w:val="20"/>
          <w:szCs w:val="20"/>
        </w:rPr>
        <w:t xml:space="preserve"> "О внесении изменений в постановление Правительства Архангельской области от 27 июля 2010 года N 210-пп";</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31 мая 2011 года </w:t>
      </w:r>
      <w:hyperlink r:id="rId69" w:history="1">
        <w:r w:rsidRPr="00F40DC3">
          <w:rPr>
            <w:rFonts w:ascii="Times New Roman" w:hAnsi="Times New Roman" w:cs="Times New Roman"/>
            <w:color w:val="000000" w:themeColor="text1"/>
            <w:sz w:val="20"/>
            <w:szCs w:val="20"/>
          </w:rPr>
          <w:t>N 176-пп</w:t>
        </w:r>
      </w:hyperlink>
      <w:r w:rsidRPr="00F40DC3">
        <w:rPr>
          <w:rFonts w:ascii="Times New Roman" w:hAnsi="Times New Roman" w:cs="Times New Roman"/>
          <w:color w:val="000000" w:themeColor="text1"/>
          <w:sz w:val="20"/>
          <w:szCs w:val="20"/>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11 октября 2011 года </w:t>
      </w:r>
      <w:hyperlink r:id="rId70" w:history="1">
        <w:r w:rsidRPr="00F40DC3">
          <w:rPr>
            <w:rFonts w:ascii="Times New Roman" w:hAnsi="Times New Roman" w:cs="Times New Roman"/>
            <w:color w:val="000000" w:themeColor="text1"/>
            <w:sz w:val="20"/>
            <w:szCs w:val="20"/>
          </w:rPr>
          <w:t>N 363-пп</w:t>
        </w:r>
      </w:hyperlink>
      <w:r w:rsidRPr="00F40DC3">
        <w:rPr>
          <w:rFonts w:ascii="Times New Roman" w:hAnsi="Times New Roman" w:cs="Times New Roman"/>
          <w:color w:val="000000" w:themeColor="text1"/>
          <w:sz w:val="20"/>
          <w:szCs w:val="20"/>
        </w:rPr>
        <w:t xml:space="preserve"> "Об утверждении долгосрочной целевой программы Архангельской области "Газификация Архангельской области в 2011 - 2014 годах";</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11 октября 2011 года </w:t>
      </w:r>
      <w:hyperlink r:id="rId71" w:history="1">
        <w:r w:rsidRPr="00F40DC3">
          <w:rPr>
            <w:rFonts w:ascii="Times New Roman" w:hAnsi="Times New Roman" w:cs="Times New Roman"/>
            <w:color w:val="000000" w:themeColor="text1"/>
            <w:sz w:val="20"/>
            <w:szCs w:val="20"/>
          </w:rPr>
          <w:t>N 364-пп</w:t>
        </w:r>
      </w:hyperlink>
      <w:r w:rsidRPr="00F40DC3">
        <w:rPr>
          <w:rFonts w:ascii="Times New Roman" w:hAnsi="Times New Roman" w:cs="Times New Roman"/>
          <w:color w:val="000000" w:themeColor="text1"/>
          <w:sz w:val="20"/>
          <w:szCs w:val="20"/>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6 декабря 2011 года </w:t>
      </w:r>
      <w:hyperlink r:id="rId72" w:history="1">
        <w:r w:rsidRPr="00F40DC3">
          <w:rPr>
            <w:rFonts w:ascii="Times New Roman" w:hAnsi="Times New Roman" w:cs="Times New Roman"/>
            <w:color w:val="000000" w:themeColor="text1"/>
            <w:sz w:val="20"/>
            <w:szCs w:val="20"/>
          </w:rPr>
          <w:t>N 474-пп</w:t>
        </w:r>
      </w:hyperlink>
      <w:r w:rsidRPr="00F40DC3">
        <w:rPr>
          <w:rFonts w:ascii="Times New Roman" w:hAnsi="Times New Roman" w:cs="Times New Roman"/>
          <w:color w:val="000000" w:themeColor="text1"/>
          <w:sz w:val="20"/>
          <w:szCs w:val="20"/>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24 апреля 2012 года </w:t>
      </w:r>
      <w:hyperlink r:id="rId73" w:history="1">
        <w:r w:rsidRPr="00F40DC3">
          <w:rPr>
            <w:rFonts w:ascii="Times New Roman" w:hAnsi="Times New Roman" w:cs="Times New Roman"/>
            <w:color w:val="000000" w:themeColor="text1"/>
            <w:sz w:val="20"/>
            <w:szCs w:val="20"/>
          </w:rPr>
          <w:t>N 171-пп</w:t>
        </w:r>
      </w:hyperlink>
      <w:r w:rsidRPr="00F40DC3">
        <w:rPr>
          <w:rFonts w:ascii="Times New Roman" w:hAnsi="Times New Roman" w:cs="Times New Roman"/>
          <w:color w:val="000000" w:themeColor="text1"/>
          <w:sz w:val="20"/>
          <w:szCs w:val="20"/>
        </w:rPr>
        <w:t xml:space="preserve"> "О внесении изменений в долгосрочную целевую программу Архангельской области "Газификация Архангельской области в 2011 - 2014 годах";</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24 апреля 2012 года </w:t>
      </w:r>
      <w:hyperlink r:id="rId74" w:history="1">
        <w:r w:rsidRPr="00F40DC3">
          <w:rPr>
            <w:rFonts w:ascii="Times New Roman" w:hAnsi="Times New Roman" w:cs="Times New Roman"/>
            <w:color w:val="000000" w:themeColor="text1"/>
            <w:sz w:val="20"/>
            <w:szCs w:val="20"/>
          </w:rPr>
          <w:t>N 172-пп</w:t>
        </w:r>
      </w:hyperlink>
      <w:r w:rsidRPr="00F40DC3">
        <w:rPr>
          <w:rFonts w:ascii="Times New Roman" w:hAnsi="Times New Roman" w:cs="Times New Roman"/>
          <w:color w:val="000000" w:themeColor="text1"/>
          <w:sz w:val="20"/>
          <w:szCs w:val="20"/>
        </w:rPr>
        <w:t xml:space="preserve"> "О внесении изменений в постановление Правительства Архангельской области от 27 июля 2010 года N 210-пп";</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11 мая 2012 года </w:t>
      </w:r>
      <w:hyperlink r:id="rId75" w:history="1">
        <w:r w:rsidRPr="00F40DC3">
          <w:rPr>
            <w:rFonts w:ascii="Times New Roman" w:hAnsi="Times New Roman" w:cs="Times New Roman"/>
            <w:color w:val="000000" w:themeColor="text1"/>
            <w:sz w:val="20"/>
            <w:szCs w:val="20"/>
          </w:rPr>
          <w:t>N 185-пп</w:t>
        </w:r>
      </w:hyperlink>
      <w:r w:rsidRPr="00F40DC3">
        <w:rPr>
          <w:rFonts w:ascii="Times New Roman" w:hAnsi="Times New Roman" w:cs="Times New Roman"/>
          <w:color w:val="000000" w:themeColor="text1"/>
          <w:sz w:val="20"/>
          <w:szCs w:val="20"/>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 в долгосрочную целевую программу Архангельской области "Капитальный ремонт объектов, находящихся в государственной собственности Архангельской области на 2012 - 2014 годы" и о признании утратившими силу отдельных постановлений Правительства Архангельской области";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15 мая 2012 года </w:t>
      </w:r>
      <w:hyperlink r:id="rId76" w:history="1">
        <w:r w:rsidRPr="00F40DC3">
          <w:rPr>
            <w:rFonts w:ascii="Times New Roman" w:hAnsi="Times New Roman" w:cs="Times New Roman"/>
            <w:color w:val="000000" w:themeColor="text1"/>
            <w:sz w:val="20"/>
            <w:szCs w:val="20"/>
          </w:rPr>
          <w:t>N 193-пп</w:t>
        </w:r>
      </w:hyperlink>
      <w:r w:rsidRPr="00F40DC3">
        <w:rPr>
          <w:rFonts w:ascii="Times New Roman" w:hAnsi="Times New Roman" w:cs="Times New Roman"/>
          <w:color w:val="000000" w:themeColor="text1"/>
          <w:sz w:val="20"/>
          <w:szCs w:val="20"/>
        </w:rPr>
        <w:t xml:space="preserve"> "О внесении изменений в приложение N 1 к долгосрочной целевой программе Архангельской области "Газификация Архангельской области в 2011 - 2014 годах";</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28 августа 2012 года </w:t>
      </w:r>
      <w:hyperlink r:id="rId77" w:history="1">
        <w:r w:rsidRPr="00F40DC3">
          <w:rPr>
            <w:rFonts w:ascii="Times New Roman" w:hAnsi="Times New Roman" w:cs="Times New Roman"/>
            <w:color w:val="000000" w:themeColor="text1"/>
            <w:sz w:val="20"/>
            <w:szCs w:val="20"/>
          </w:rPr>
          <w:t>N 370-пп</w:t>
        </w:r>
      </w:hyperlink>
      <w:r w:rsidRPr="00F40DC3">
        <w:rPr>
          <w:rFonts w:ascii="Times New Roman" w:hAnsi="Times New Roman" w:cs="Times New Roman"/>
          <w:color w:val="000000" w:themeColor="text1"/>
          <w:sz w:val="20"/>
          <w:szCs w:val="20"/>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9 октября 2012 года </w:t>
      </w:r>
      <w:hyperlink r:id="rId78" w:history="1">
        <w:r w:rsidRPr="00F40DC3">
          <w:rPr>
            <w:rFonts w:ascii="Times New Roman" w:hAnsi="Times New Roman" w:cs="Times New Roman"/>
            <w:color w:val="000000" w:themeColor="text1"/>
            <w:sz w:val="20"/>
            <w:szCs w:val="20"/>
          </w:rPr>
          <w:t>N 451-пп</w:t>
        </w:r>
      </w:hyperlink>
      <w:r w:rsidRPr="00F40DC3">
        <w:rPr>
          <w:rFonts w:ascii="Times New Roman" w:hAnsi="Times New Roman" w:cs="Times New Roman"/>
          <w:color w:val="000000" w:themeColor="text1"/>
          <w:sz w:val="20"/>
          <w:szCs w:val="20"/>
        </w:rPr>
        <w:t xml:space="preserve"> "О внесении изменений в долгосрочную целевую программу Архангельской области "Газификация Архангельской области в 2011 - 2014 годах";</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9 октября 2012 года </w:t>
      </w:r>
      <w:hyperlink r:id="rId79" w:history="1">
        <w:r w:rsidRPr="00F40DC3">
          <w:rPr>
            <w:rFonts w:ascii="Times New Roman" w:hAnsi="Times New Roman" w:cs="Times New Roman"/>
            <w:color w:val="000000" w:themeColor="text1"/>
            <w:sz w:val="20"/>
            <w:szCs w:val="20"/>
          </w:rPr>
          <w:t>N 452-пп</w:t>
        </w:r>
      </w:hyperlink>
      <w:r w:rsidRPr="00F40DC3">
        <w:rPr>
          <w:rFonts w:ascii="Times New Roman" w:hAnsi="Times New Roman" w:cs="Times New Roman"/>
          <w:color w:val="000000" w:themeColor="text1"/>
          <w:sz w:val="20"/>
          <w:szCs w:val="20"/>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20 ноября 2012 года </w:t>
      </w:r>
      <w:hyperlink r:id="rId80" w:history="1">
        <w:r w:rsidRPr="00F40DC3">
          <w:rPr>
            <w:rFonts w:ascii="Times New Roman" w:hAnsi="Times New Roman" w:cs="Times New Roman"/>
            <w:color w:val="000000" w:themeColor="text1"/>
            <w:sz w:val="20"/>
            <w:szCs w:val="20"/>
          </w:rPr>
          <w:t>N 510-пп</w:t>
        </w:r>
      </w:hyperlink>
      <w:r w:rsidRPr="00F40DC3">
        <w:rPr>
          <w:rFonts w:ascii="Times New Roman" w:hAnsi="Times New Roman" w:cs="Times New Roman"/>
          <w:color w:val="000000" w:themeColor="text1"/>
          <w:sz w:val="20"/>
          <w:szCs w:val="20"/>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27 ноября 2012 года </w:t>
      </w:r>
      <w:hyperlink r:id="rId81" w:history="1">
        <w:r w:rsidRPr="00F40DC3">
          <w:rPr>
            <w:rFonts w:ascii="Times New Roman" w:hAnsi="Times New Roman" w:cs="Times New Roman"/>
            <w:color w:val="000000" w:themeColor="text1"/>
            <w:sz w:val="20"/>
            <w:szCs w:val="20"/>
          </w:rPr>
          <w:t>N 527-пп</w:t>
        </w:r>
      </w:hyperlink>
      <w:r w:rsidRPr="00F40DC3">
        <w:rPr>
          <w:rFonts w:ascii="Times New Roman" w:hAnsi="Times New Roman" w:cs="Times New Roman"/>
          <w:color w:val="000000" w:themeColor="text1"/>
          <w:sz w:val="20"/>
          <w:szCs w:val="20"/>
        </w:rPr>
        <w:t xml:space="preserve"> "О внесении изменений в приложение N 6 к долгосрочной целевой программе Архангельской области "Энергосбережение и повышение энергетической эффективности в Архангельской области на 2010 - 2020 годы";</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18 декабря 2012 года </w:t>
      </w:r>
      <w:hyperlink r:id="rId82" w:history="1">
        <w:r w:rsidRPr="00F40DC3">
          <w:rPr>
            <w:rFonts w:ascii="Times New Roman" w:hAnsi="Times New Roman" w:cs="Times New Roman"/>
            <w:color w:val="000000" w:themeColor="text1"/>
            <w:sz w:val="20"/>
            <w:szCs w:val="20"/>
          </w:rPr>
          <w:t>N 579-пп</w:t>
        </w:r>
      </w:hyperlink>
      <w:r w:rsidRPr="00F40DC3">
        <w:rPr>
          <w:rFonts w:ascii="Times New Roman" w:hAnsi="Times New Roman" w:cs="Times New Roman"/>
          <w:color w:val="000000" w:themeColor="text1"/>
          <w:sz w:val="20"/>
          <w:szCs w:val="20"/>
        </w:rPr>
        <w:t xml:space="preserve"> "О внесении изменений в приложение N 1 к долгосрочной целевой </w:t>
      </w:r>
      <w:r w:rsidRPr="00F40DC3">
        <w:rPr>
          <w:rFonts w:ascii="Times New Roman" w:hAnsi="Times New Roman" w:cs="Times New Roman"/>
          <w:color w:val="000000" w:themeColor="text1"/>
          <w:sz w:val="20"/>
          <w:szCs w:val="20"/>
        </w:rPr>
        <w:lastRenderedPageBreak/>
        <w:t>программе Архангельской области "Газификация Архангельской области в 2011 - 2014 годах";</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18 декабря 2012 года </w:t>
      </w:r>
      <w:hyperlink r:id="rId83" w:history="1">
        <w:r w:rsidRPr="00F40DC3">
          <w:rPr>
            <w:rFonts w:ascii="Times New Roman" w:hAnsi="Times New Roman" w:cs="Times New Roman"/>
            <w:color w:val="000000" w:themeColor="text1"/>
            <w:sz w:val="20"/>
            <w:szCs w:val="20"/>
          </w:rPr>
          <w:t>N 584-пп</w:t>
        </w:r>
      </w:hyperlink>
      <w:r w:rsidRPr="00F40DC3">
        <w:rPr>
          <w:rFonts w:ascii="Times New Roman" w:hAnsi="Times New Roman" w:cs="Times New Roman"/>
          <w:color w:val="000000" w:themeColor="text1"/>
          <w:sz w:val="20"/>
          <w:szCs w:val="20"/>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12 февраля 2013 года </w:t>
      </w:r>
      <w:hyperlink r:id="rId84" w:history="1">
        <w:r w:rsidRPr="00F40DC3">
          <w:rPr>
            <w:rFonts w:ascii="Times New Roman" w:hAnsi="Times New Roman" w:cs="Times New Roman"/>
            <w:color w:val="000000" w:themeColor="text1"/>
            <w:sz w:val="20"/>
            <w:szCs w:val="20"/>
          </w:rPr>
          <w:t>N 35-пп</w:t>
        </w:r>
      </w:hyperlink>
      <w:r w:rsidRPr="00F40DC3">
        <w:rPr>
          <w:rFonts w:ascii="Times New Roman" w:hAnsi="Times New Roman" w:cs="Times New Roman"/>
          <w:color w:val="000000" w:themeColor="text1"/>
          <w:sz w:val="20"/>
          <w:szCs w:val="20"/>
        </w:rPr>
        <w:t xml:space="preserve"> "О внесении изменений в долгосрочную целевую программу Архангельской области "Газификация Архангельской области в 2011 - 2014 годах";</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19 февраля 2013 года </w:t>
      </w:r>
      <w:hyperlink r:id="rId85" w:history="1">
        <w:r w:rsidRPr="00F40DC3">
          <w:rPr>
            <w:rFonts w:ascii="Times New Roman" w:hAnsi="Times New Roman" w:cs="Times New Roman"/>
            <w:color w:val="000000" w:themeColor="text1"/>
            <w:sz w:val="20"/>
            <w:szCs w:val="20"/>
          </w:rPr>
          <w:t>N 52-пп</w:t>
        </w:r>
      </w:hyperlink>
      <w:r w:rsidRPr="00F40DC3">
        <w:rPr>
          <w:rFonts w:ascii="Times New Roman" w:hAnsi="Times New Roman" w:cs="Times New Roman"/>
          <w:color w:val="000000" w:themeColor="text1"/>
          <w:sz w:val="20"/>
          <w:szCs w:val="20"/>
        </w:rPr>
        <w:t xml:space="preserve"> "О внесении изменений в долгосрочные целевые программы Архангельской области "Энергосбережение и повышение энергетической эффективности в Архангельской области на 2010 - 2020 годы" и "Социальное развитие села Архангельской области на 2012 - 2014 годы";</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26 марта 2013 года </w:t>
      </w:r>
      <w:hyperlink r:id="rId86" w:history="1">
        <w:r w:rsidRPr="00F40DC3">
          <w:rPr>
            <w:rFonts w:ascii="Times New Roman" w:hAnsi="Times New Roman" w:cs="Times New Roman"/>
            <w:color w:val="000000" w:themeColor="text1"/>
            <w:sz w:val="20"/>
            <w:szCs w:val="20"/>
          </w:rPr>
          <w:t>N 124-пп</w:t>
        </w:r>
      </w:hyperlink>
      <w:r w:rsidRPr="00F40DC3">
        <w:rPr>
          <w:rFonts w:ascii="Times New Roman" w:hAnsi="Times New Roman" w:cs="Times New Roman"/>
          <w:color w:val="000000" w:themeColor="text1"/>
          <w:sz w:val="20"/>
          <w:szCs w:val="20"/>
        </w:rPr>
        <w:t xml:space="preserve"> "Об утверждении долгосрочной целевой программы Архангельской области "Использование результатов космической деятельности в интересах социально-экономического развития Архангельской области на 2013 - 2016 годы";</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2 апреля 2013 года </w:t>
      </w:r>
      <w:hyperlink r:id="rId87" w:history="1">
        <w:r w:rsidRPr="00F40DC3">
          <w:rPr>
            <w:rFonts w:ascii="Times New Roman" w:hAnsi="Times New Roman" w:cs="Times New Roman"/>
            <w:color w:val="000000" w:themeColor="text1"/>
            <w:sz w:val="20"/>
            <w:szCs w:val="20"/>
          </w:rPr>
          <w:t>N 138-пп</w:t>
        </w:r>
      </w:hyperlink>
      <w:r w:rsidRPr="00F40DC3">
        <w:rPr>
          <w:rFonts w:ascii="Times New Roman" w:hAnsi="Times New Roman" w:cs="Times New Roman"/>
          <w:color w:val="000000" w:themeColor="text1"/>
          <w:sz w:val="20"/>
          <w:szCs w:val="20"/>
        </w:rPr>
        <w:t xml:space="preserve"> "О внесении изменений в постановление Правительства Архангельской области от 27 июля 2010 года N 210-пп";</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21 мая 2013 года </w:t>
      </w:r>
      <w:hyperlink r:id="rId88" w:history="1">
        <w:r w:rsidRPr="00F40DC3">
          <w:rPr>
            <w:rFonts w:ascii="Times New Roman" w:hAnsi="Times New Roman" w:cs="Times New Roman"/>
            <w:color w:val="000000" w:themeColor="text1"/>
            <w:sz w:val="20"/>
            <w:szCs w:val="20"/>
          </w:rPr>
          <w:t>N 228-пп</w:t>
        </w:r>
      </w:hyperlink>
      <w:r w:rsidRPr="00F40DC3">
        <w:rPr>
          <w:rFonts w:ascii="Times New Roman" w:hAnsi="Times New Roman" w:cs="Times New Roman"/>
          <w:color w:val="000000" w:themeColor="text1"/>
          <w:sz w:val="20"/>
          <w:szCs w:val="20"/>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11 июня 2013 года </w:t>
      </w:r>
      <w:hyperlink r:id="rId89" w:history="1">
        <w:r w:rsidRPr="00F40DC3">
          <w:rPr>
            <w:rFonts w:ascii="Times New Roman" w:hAnsi="Times New Roman" w:cs="Times New Roman"/>
            <w:color w:val="000000" w:themeColor="text1"/>
            <w:sz w:val="20"/>
            <w:szCs w:val="20"/>
          </w:rPr>
          <w:t>N 256-пп</w:t>
        </w:r>
      </w:hyperlink>
      <w:r w:rsidRPr="00F40DC3">
        <w:rPr>
          <w:rFonts w:ascii="Times New Roman" w:hAnsi="Times New Roman" w:cs="Times New Roman"/>
          <w:color w:val="000000" w:themeColor="text1"/>
          <w:sz w:val="20"/>
          <w:szCs w:val="20"/>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29 июля 2013 года </w:t>
      </w:r>
      <w:hyperlink r:id="rId90" w:history="1">
        <w:r w:rsidRPr="00F40DC3">
          <w:rPr>
            <w:rFonts w:ascii="Times New Roman" w:hAnsi="Times New Roman" w:cs="Times New Roman"/>
            <w:color w:val="000000" w:themeColor="text1"/>
            <w:sz w:val="20"/>
            <w:szCs w:val="20"/>
          </w:rPr>
          <w:t>N 346-пп</w:t>
        </w:r>
      </w:hyperlink>
      <w:r w:rsidRPr="00F40DC3">
        <w:rPr>
          <w:rFonts w:ascii="Times New Roman" w:hAnsi="Times New Roman" w:cs="Times New Roman"/>
          <w:color w:val="000000" w:themeColor="text1"/>
          <w:sz w:val="20"/>
          <w:szCs w:val="20"/>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от 10 сентября 2013 года </w:t>
      </w:r>
      <w:hyperlink r:id="rId91" w:history="1">
        <w:r w:rsidRPr="00F40DC3">
          <w:rPr>
            <w:rFonts w:ascii="Times New Roman" w:hAnsi="Times New Roman" w:cs="Times New Roman"/>
            <w:color w:val="000000" w:themeColor="text1"/>
            <w:sz w:val="20"/>
            <w:szCs w:val="20"/>
          </w:rPr>
          <w:t>N 414-пп</w:t>
        </w:r>
      </w:hyperlink>
      <w:r w:rsidRPr="00F40DC3">
        <w:rPr>
          <w:rFonts w:ascii="Times New Roman" w:hAnsi="Times New Roman" w:cs="Times New Roman"/>
          <w:color w:val="000000" w:themeColor="text1"/>
          <w:sz w:val="20"/>
          <w:szCs w:val="20"/>
        </w:rPr>
        <w:t xml:space="preserve"> "О внесении изменений в долгосрочную целевую программу Архангельской области "Газификация Архангельской области в 2011 - 2014 годах".</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3. Настоящее постановление вступает в силу со дня его официального опубликования.</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right"/>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Исполняющий обязанности</w:t>
      </w:r>
    </w:p>
    <w:p w:rsidR="00E64635" w:rsidRPr="00F40DC3" w:rsidRDefault="00E64635" w:rsidP="008D0C93">
      <w:pPr>
        <w:pStyle w:val="ConsPlusNormal"/>
        <w:contextualSpacing/>
        <w:jc w:val="right"/>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Губернатора</w:t>
      </w:r>
    </w:p>
    <w:p w:rsidR="00E64635" w:rsidRPr="00F40DC3" w:rsidRDefault="00E64635" w:rsidP="008D0C93">
      <w:pPr>
        <w:pStyle w:val="ConsPlusNormal"/>
        <w:contextualSpacing/>
        <w:jc w:val="right"/>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Архангельской области</w:t>
      </w:r>
    </w:p>
    <w:p w:rsidR="00E64635" w:rsidRPr="00F40DC3" w:rsidRDefault="00E64635" w:rsidP="008D0C93">
      <w:pPr>
        <w:pStyle w:val="ConsPlusNormal"/>
        <w:contextualSpacing/>
        <w:jc w:val="right"/>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А.П.ГРИШКОВ</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ПАСПОРТ</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государственной программы Архангельской области</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"Развитие энергетики и жилищно-коммунального хозяйства</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Ар</w:t>
      </w:r>
      <w:r w:rsidR="00F40DC3" w:rsidRPr="00F40DC3">
        <w:rPr>
          <w:rFonts w:ascii="Times New Roman" w:hAnsi="Times New Roman" w:cs="Times New Roman"/>
          <w:color w:val="000000" w:themeColor="text1"/>
          <w:sz w:val="20"/>
          <w:szCs w:val="20"/>
        </w:rPr>
        <w:t>хангельской области (2014 - 2024</w:t>
      </w:r>
      <w:r w:rsidRPr="00F40DC3">
        <w:rPr>
          <w:rFonts w:ascii="Times New Roman" w:hAnsi="Times New Roman" w:cs="Times New Roman"/>
          <w:color w:val="000000" w:themeColor="text1"/>
          <w:sz w:val="20"/>
          <w:szCs w:val="20"/>
        </w:rPr>
        <w:t xml:space="preserve"> годы)"</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(в ред. </w:t>
      </w:r>
      <w:hyperlink r:id="rId92" w:history="1">
        <w:r w:rsidRPr="00F40DC3">
          <w:rPr>
            <w:rFonts w:ascii="Times New Roman" w:hAnsi="Times New Roman" w:cs="Times New Roman"/>
            <w:color w:val="000000" w:themeColor="text1"/>
            <w:sz w:val="20"/>
            <w:szCs w:val="20"/>
          </w:rPr>
          <w:t>постановления</w:t>
        </w:r>
      </w:hyperlink>
      <w:r w:rsidRPr="00F40DC3">
        <w:rPr>
          <w:rFonts w:ascii="Times New Roman" w:hAnsi="Times New Roman" w:cs="Times New Roman"/>
          <w:color w:val="000000" w:themeColor="text1"/>
          <w:sz w:val="20"/>
          <w:szCs w:val="20"/>
        </w:rPr>
        <w:t xml:space="preserve"> Правительства Архангельской области</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от 14.03.2017 N 113-пп)</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tbl>
      <w:tblPr>
        <w:tblW w:w="0" w:type="auto"/>
        <w:tblInd w:w="62" w:type="dxa"/>
        <w:tblLayout w:type="fixed"/>
        <w:tblCellMar>
          <w:top w:w="102" w:type="dxa"/>
          <w:left w:w="62" w:type="dxa"/>
          <w:bottom w:w="102" w:type="dxa"/>
          <w:right w:w="62" w:type="dxa"/>
        </w:tblCellMar>
        <w:tblLook w:val="0000"/>
      </w:tblPr>
      <w:tblGrid>
        <w:gridCol w:w="2329"/>
        <w:gridCol w:w="427"/>
        <w:gridCol w:w="6236"/>
      </w:tblGrid>
      <w:tr w:rsidR="005071E1" w:rsidRPr="00F40DC3">
        <w:tc>
          <w:tcPr>
            <w:tcW w:w="2329"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Наименование государственной программы</w:t>
            </w:r>
          </w:p>
        </w:tc>
        <w:tc>
          <w:tcPr>
            <w:tcW w:w="427" w:type="dxa"/>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236"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государственная программа Архангельской области "Развитие энергетики и жилищно-коммунального хозяйства Ар</w:t>
            </w:r>
            <w:r w:rsidR="00F40DC3" w:rsidRPr="00F40DC3">
              <w:rPr>
                <w:rFonts w:ascii="Times New Roman" w:hAnsi="Times New Roman" w:cs="Times New Roman"/>
                <w:color w:val="000000" w:themeColor="text1"/>
                <w:sz w:val="20"/>
                <w:szCs w:val="20"/>
              </w:rPr>
              <w:t>хангельской области (2014 - 2024</w:t>
            </w:r>
            <w:r w:rsidRPr="00F40DC3">
              <w:rPr>
                <w:rFonts w:ascii="Times New Roman" w:hAnsi="Times New Roman" w:cs="Times New Roman"/>
                <w:color w:val="000000" w:themeColor="text1"/>
                <w:sz w:val="20"/>
                <w:szCs w:val="20"/>
              </w:rPr>
              <w:t xml:space="preserve"> годы)" (далее - государственная программа)</w:t>
            </w:r>
          </w:p>
        </w:tc>
      </w:tr>
      <w:tr w:rsidR="005071E1" w:rsidRPr="00F40DC3">
        <w:tc>
          <w:tcPr>
            <w:tcW w:w="2329"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Ответственный исполнитель государственной программы</w:t>
            </w:r>
          </w:p>
        </w:tc>
        <w:tc>
          <w:tcPr>
            <w:tcW w:w="427" w:type="dxa"/>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236"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министерство топливно-энергетического комплекса</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и жилищно-коммунального хозяйства Архангельской области (далее - министерство ТЭК и ЖКХ)</w:t>
            </w:r>
          </w:p>
        </w:tc>
      </w:tr>
      <w:tr w:rsidR="005071E1" w:rsidRPr="00F40DC3">
        <w:tc>
          <w:tcPr>
            <w:tcW w:w="2329"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Соисполнители государственной программы</w:t>
            </w:r>
          </w:p>
        </w:tc>
        <w:tc>
          <w:tcPr>
            <w:tcW w:w="427" w:type="dxa"/>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236"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министерство природных ресурсов</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и лесопромышленного комплекса Архангельской области (далее - министерство природных ресурсов</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и ЛПК);</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министерство здравоохранения Архангельской области (далее - министерство здравоохранения);</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министерство образования и науки Архангельской области (далее - министерство образования и науки);</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министерство труда, занятости и социального развития Архангельской </w:t>
            </w:r>
            <w:r w:rsidRPr="00F40DC3">
              <w:rPr>
                <w:rFonts w:ascii="Times New Roman" w:hAnsi="Times New Roman" w:cs="Times New Roman"/>
                <w:color w:val="000000" w:themeColor="text1"/>
                <w:sz w:val="20"/>
                <w:szCs w:val="20"/>
              </w:rPr>
              <w:lastRenderedPageBreak/>
              <w:t>области (далее - министерство труда, занятости и социального развития);</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министерство имущественных отношений Архангельской области;</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государственная жилищная инспекция Архангельской области (далее - государственная жилищная инспекция);</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министерство связи и информационных технологий Архангельской области (далее - министерство связи и информационных технологий)</w:t>
            </w:r>
          </w:p>
        </w:tc>
      </w:tr>
      <w:tr w:rsidR="005071E1" w:rsidRPr="00F40DC3">
        <w:tc>
          <w:tcPr>
            <w:tcW w:w="2329"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lastRenderedPageBreak/>
              <w:t>Подпрограммы государственной программы</w:t>
            </w:r>
          </w:p>
        </w:tc>
        <w:tc>
          <w:tcPr>
            <w:tcW w:w="427" w:type="dxa"/>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236"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hyperlink w:anchor="Par190" w:history="1">
              <w:r w:rsidRPr="00F40DC3">
                <w:rPr>
                  <w:rFonts w:ascii="Times New Roman" w:hAnsi="Times New Roman" w:cs="Times New Roman"/>
                  <w:color w:val="000000" w:themeColor="text1"/>
                  <w:sz w:val="20"/>
                  <w:szCs w:val="20"/>
                </w:rPr>
                <w:t>подпрограмма N 1</w:t>
              </w:r>
            </w:hyperlink>
            <w:r w:rsidRPr="00F40DC3">
              <w:rPr>
                <w:rFonts w:ascii="Times New Roman" w:hAnsi="Times New Roman" w:cs="Times New Roman"/>
                <w:color w:val="000000" w:themeColor="text1"/>
                <w:sz w:val="20"/>
                <w:szCs w:val="20"/>
              </w:rPr>
              <w:t xml:space="preserve"> "Энергосбережение и повышение энергетической эффективности в Архангельской области";</w:t>
            </w:r>
          </w:p>
          <w:p w:rsidR="00E64635" w:rsidRPr="00F40DC3" w:rsidRDefault="00E64635" w:rsidP="008D0C93">
            <w:pPr>
              <w:pStyle w:val="ConsPlusNormal"/>
              <w:contextualSpacing/>
              <w:rPr>
                <w:rFonts w:ascii="Times New Roman" w:hAnsi="Times New Roman" w:cs="Times New Roman"/>
                <w:color w:val="000000" w:themeColor="text1"/>
                <w:sz w:val="20"/>
                <w:szCs w:val="20"/>
              </w:rPr>
            </w:pPr>
            <w:hyperlink w:anchor="Par308" w:history="1">
              <w:r w:rsidRPr="00F40DC3">
                <w:rPr>
                  <w:rFonts w:ascii="Times New Roman" w:hAnsi="Times New Roman" w:cs="Times New Roman"/>
                  <w:color w:val="000000" w:themeColor="text1"/>
                  <w:sz w:val="20"/>
                  <w:szCs w:val="20"/>
                </w:rPr>
                <w:t>подпрограмма N 2</w:t>
              </w:r>
            </w:hyperlink>
            <w:r w:rsidRPr="00F40DC3">
              <w:rPr>
                <w:rFonts w:ascii="Times New Roman" w:hAnsi="Times New Roman" w:cs="Times New Roman"/>
                <w:color w:val="000000" w:themeColor="text1"/>
                <w:sz w:val="20"/>
                <w:szCs w:val="20"/>
              </w:rPr>
              <w:t xml:space="preserve"> "Газификация Архангельской области";</w:t>
            </w:r>
          </w:p>
          <w:p w:rsidR="00E64635" w:rsidRPr="00F40DC3" w:rsidRDefault="00E64635" w:rsidP="008D0C93">
            <w:pPr>
              <w:pStyle w:val="ConsPlusNormal"/>
              <w:contextualSpacing/>
              <w:rPr>
                <w:rFonts w:ascii="Times New Roman" w:hAnsi="Times New Roman" w:cs="Times New Roman"/>
                <w:color w:val="000000" w:themeColor="text1"/>
                <w:sz w:val="20"/>
                <w:szCs w:val="20"/>
              </w:rPr>
            </w:pPr>
            <w:hyperlink w:anchor="Par383" w:history="1">
              <w:r w:rsidRPr="00F40DC3">
                <w:rPr>
                  <w:rFonts w:ascii="Times New Roman" w:hAnsi="Times New Roman" w:cs="Times New Roman"/>
                  <w:color w:val="000000" w:themeColor="text1"/>
                  <w:sz w:val="20"/>
                  <w:szCs w:val="20"/>
                </w:rPr>
                <w:t>подпрограмма N 3</w:t>
              </w:r>
            </w:hyperlink>
            <w:r w:rsidRPr="00F40DC3">
              <w:rPr>
                <w:rFonts w:ascii="Times New Roman" w:hAnsi="Times New Roman" w:cs="Times New Roman"/>
                <w:color w:val="000000" w:themeColor="text1"/>
                <w:sz w:val="20"/>
                <w:szCs w:val="20"/>
              </w:rPr>
              <w:t xml:space="preserve"> "Формирование и реализация региональной политики в сфере энергетики и жилищно-коммунального хозяйства Архангельской области";</w:t>
            </w:r>
          </w:p>
          <w:p w:rsidR="00E64635" w:rsidRPr="00F40DC3" w:rsidRDefault="00E64635" w:rsidP="008D0C93">
            <w:pPr>
              <w:pStyle w:val="ConsPlusNormal"/>
              <w:contextualSpacing/>
              <w:rPr>
                <w:rFonts w:ascii="Times New Roman" w:hAnsi="Times New Roman" w:cs="Times New Roman"/>
                <w:color w:val="000000" w:themeColor="text1"/>
                <w:sz w:val="20"/>
                <w:szCs w:val="20"/>
              </w:rPr>
            </w:pPr>
            <w:hyperlink w:anchor="Par523" w:history="1">
              <w:r w:rsidRPr="00F40DC3">
                <w:rPr>
                  <w:rFonts w:ascii="Times New Roman" w:hAnsi="Times New Roman" w:cs="Times New Roman"/>
                  <w:color w:val="000000" w:themeColor="text1"/>
                  <w:sz w:val="20"/>
                  <w:szCs w:val="20"/>
                </w:rPr>
                <w:t>подпрограмма N 4</w:t>
              </w:r>
            </w:hyperlink>
            <w:r w:rsidRPr="00F40DC3">
              <w:rPr>
                <w:rFonts w:ascii="Times New Roman" w:hAnsi="Times New Roman" w:cs="Times New Roman"/>
                <w:color w:val="000000" w:themeColor="text1"/>
                <w:sz w:val="20"/>
                <w:szCs w:val="20"/>
              </w:rPr>
              <w:t xml:space="preserve"> "Формирование современной городской среды на территории Архангельской области"</w:t>
            </w:r>
          </w:p>
        </w:tc>
      </w:tr>
      <w:tr w:rsidR="005071E1" w:rsidRPr="00F40DC3">
        <w:tc>
          <w:tcPr>
            <w:tcW w:w="2329"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Цель государственной программы</w:t>
            </w:r>
          </w:p>
        </w:tc>
        <w:tc>
          <w:tcPr>
            <w:tcW w:w="427" w:type="dxa"/>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236"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формирование и реализация региональной политики</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 сфере энергетики и жилищно-коммунального хозяйства Архангельской области. Перечень целевых показателей государственной программы приведен</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 приложении N 1 к государственной программе</w:t>
            </w:r>
          </w:p>
        </w:tc>
      </w:tr>
      <w:tr w:rsidR="005071E1" w:rsidRPr="00F40DC3">
        <w:tc>
          <w:tcPr>
            <w:tcW w:w="2329"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Задачи государственной программы</w:t>
            </w:r>
          </w:p>
        </w:tc>
        <w:tc>
          <w:tcPr>
            <w:tcW w:w="427" w:type="dxa"/>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236"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задача N 1 - снижение энергоемкости валового регионального продукта Архангельской области;</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задача N 2 - комплексное решение экономических, экологических, энергетических и социальных проблем для устойчивого развития муниципальных образований Архангельской области (далее - муниципальные образования) путем газификации;</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задача N 3 - формирование эффективной системы организации и управления в сфере энергетики и жилищно-коммунального хозяйства Архангельской области;</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задача N 4 - обеспечение единых подходов и приоритетов формирования комфортной городской среды на территории Архангельской области</w:t>
            </w:r>
          </w:p>
        </w:tc>
      </w:tr>
      <w:tr w:rsidR="005071E1" w:rsidRPr="00F40DC3">
        <w:tc>
          <w:tcPr>
            <w:tcW w:w="2329"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Сроки и этапы реализации государственной программы</w:t>
            </w:r>
          </w:p>
        </w:tc>
        <w:tc>
          <w:tcPr>
            <w:tcW w:w="427" w:type="dxa"/>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236" w:type="dxa"/>
          </w:tcPr>
          <w:p w:rsidR="00E64635" w:rsidRPr="00F40DC3" w:rsidRDefault="00F40DC3" w:rsidP="008D0C93">
            <w:pPr>
              <w:pStyle w:val="ConsPlusNormal"/>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2014 - 2024</w:t>
            </w:r>
            <w:r w:rsidR="00E64635" w:rsidRPr="00F40DC3">
              <w:rPr>
                <w:rFonts w:ascii="Times New Roman" w:hAnsi="Times New Roman" w:cs="Times New Roman"/>
                <w:color w:val="000000" w:themeColor="text1"/>
                <w:sz w:val="20"/>
                <w:szCs w:val="20"/>
              </w:rPr>
              <w:t xml:space="preserve"> годы. Государственная программа реализуется в один этап</w:t>
            </w:r>
          </w:p>
        </w:tc>
      </w:tr>
      <w:tr w:rsidR="005071E1" w:rsidRPr="00F40DC3">
        <w:tc>
          <w:tcPr>
            <w:tcW w:w="2329"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Объем и источники финансирования государственной программы</w:t>
            </w:r>
          </w:p>
        </w:tc>
        <w:tc>
          <w:tcPr>
            <w:tcW w:w="427" w:type="dxa"/>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236"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общий объем финансирования государственной программы составляет </w:t>
            </w:r>
            <w:r w:rsidR="00F40DC3" w:rsidRPr="00F40DC3">
              <w:rPr>
                <w:rFonts w:ascii="Times New Roman" w:hAnsi="Times New Roman" w:cs="Times New Roman"/>
                <w:color w:val="000000" w:themeColor="text1"/>
                <w:sz w:val="20"/>
                <w:szCs w:val="20"/>
              </w:rPr>
              <w:t>55</w:t>
            </w:r>
            <w:r w:rsidR="00F40DC3">
              <w:rPr>
                <w:rFonts w:ascii="Times New Roman" w:hAnsi="Times New Roman" w:cs="Times New Roman"/>
                <w:color w:val="000000" w:themeColor="text1"/>
                <w:sz w:val="20"/>
                <w:szCs w:val="20"/>
                <w:lang w:val="en-US"/>
              </w:rPr>
              <w:t> </w:t>
            </w:r>
            <w:r w:rsidR="00F40DC3" w:rsidRPr="00F40DC3">
              <w:rPr>
                <w:rFonts w:ascii="Times New Roman" w:hAnsi="Times New Roman" w:cs="Times New Roman"/>
                <w:color w:val="000000" w:themeColor="text1"/>
                <w:sz w:val="20"/>
                <w:szCs w:val="20"/>
              </w:rPr>
              <w:t>929</w:t>
            </w:r>
            <w:r w:rsidR="00F40DC3">
              <w:rPr>
                <w:rFonts w:ascii="Times New Roman" w:hAnsi="Times New Roman" w:cs="Times New Roman"/>
                <w:color w:val="000000" w:themeColor="text1"/>
                <w:sz w:val="20"/>
                <w:szCs w:val="20"/>
                <w:lang w:val="en-US"/>
              </w:rPr>
              <w:t> </w:t>
            </w:r>
            <w:r w:rsidR="00F40DC3">
              <w:rPr>
                <w:rFonts w:ascii="Times New Roman" w:hAnsi="Times New Roman" w:cs="Times New Roman"/>
                <w:color w:val="000000" w:themeColor="text1"/>
                <w:sz w:val="20"/>
                <w:szCs w:val="20"/>
              </w:rPr>
              <w:t>479,</w:t>
            </w:r>
            <w:r w:rsidR="00F40DC3" w:rsidRPr="00F40DC3">
              <w:rPr>
                <w:rFonts w:ascii="Times New Roman" w:hAnsi="Times New Roman" w:cs="Times New Roman"/>
                <w:color w:val="000000" w:themeColor="text1"/>
                <w:sz w:val="20"/>
                <w:szCs w:val="20"/>
              </w:rPr>
              <w:t>2</w:t>
            </w:r>
            <w:r w:rsidRPr="00F40DC3">
              <w:rPr>
                <w:rFonts w:ascii="Times New Roman" w:hAnsi="Times New Roman" w:cs="Times New Roman"/>
                <w:color w:val="000000" w:themeColor="text1"/>
                <w:sz w:val="20"/>
                <w:szCs w:val="20"/>
              </w:rPr>
              <w:t xml:space="preserve"> тыс. рублей, в том числе:</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средства федерального бюджета </w:t>
            </w:r>
            <w:r w:rsidR="00F40DC3">
              <w:rPr>
                <w:rFonts w:ascii="Times New Roman" w:hAnsi="Times New Roman" w:cs="Times New Roman"/>
                <w:color w:val="000000" w:themeColor="text1"/>
                <w:sz w:val="20"/>
                <w:szCs w:val="20"/>
              </w:rPr>
              <w:t>–</w:t>
            </w:r>
            <w:r w:rsidRPr="00F40DC3">
              <w:rPr>
                <w:rFonts w:ascii="Times New Roman" w:hAnsi="Times New Roman" w:cs="Times New Roman"/>
                <w:color w:val="000000" w:themeColor="text1"/>
                <w:sz w:val="20"/>
                <w:szCs w:val="20"/>
              </w:rPr>
              <w:t xml:space="preserve"> </w:t>
            </w:r>
            <w:r w:rsidR="00F40DC3">
              <w:rPr>
                <w:rFonts w:ascii="Times New Roman" w:hAnsi="Times New Roman" w:cs="Times New Roman"/>
                <w:color w:val="000000" w:themeColor="text1"/>
                <w:sz w:val="20"/>
                <w:szCs w:val="20"/>
              </w:rPr>
              <w:t>463 308,3</w:t>
            </w:r>
            <w:r w:rsidRPr="00F40DC3">
              <w:rPr>
                <w:rFonts w:ascii="Times New Roman" w:hAnsi="Times New Roman" w:cs="Times New Roman"/>
                <w:color w:val="000000" w:themeColor="text1"/>
                <w:sz w:val="20"/>
                <w:szCs w:val="20"/>
              </w:rPr>
              <w:t xml:space="preserve"> тыс. рублей;</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средства областного бюджета </w:t>
            </w:r>
            <w:r w:rsidR="00F40DC3">
              <w:rPr>
                <w:rFonts w:ascii="Times New Roman" w:hAnsi="Times New Roman" w:cs="Times New Roman"/>
                <w:color w:val="000000" w:themeColor="text1"/>
                <w:sz w:val="20"/>
                <w:szCs w:val="20"/>
              </w:rPr>
              <w:t>–</w:t>
            </w:r>
            <w:r w:rsidRPr="00F40DC3">
              <w:rPr>
                <w:rFonts w:ascii="Times New Roman" w:hAnsi="Times New Roman" w:cs="Times New Roman"/>
                <w:color w:val="000000" w:themeColor="text1"/>
                <w:sz w:val="20"/>
                <w:szCs w:val="20"/>
              </w:rPr>
              <w:t xml:space="preserve"> </w:t>
            </w:r>
            <w:r w:rsidR="00F40DC3">
              <w:rPr>
                <w:rFonts w:ascii="Times New Roman" w:hAnsi="Times New Roman" w:cs="Times New Roman"/>
                <w:color w:val="000000" w:themeColor="text1"/>
                <w:sz w:val="20"/>
                <w:szCs w:val="20"/>
              </w:rPr>
              <w:t>39 786 427,0</w:t>
            </w:r>
            <w:r w:rsidRPr="00F40DC3">
              <w:rPr>
                <w:rFonts w:ascii="Times New Roman" w:hAnsi="Times New Roman" w:cs="Times New Roman"/>
                <w:color w:val="000000" w:themeColor="text1"/>
                <w:sz w:val="20"/>
                <w:szCs w:val="20"/>
              </w:rPr>
              <w:t xml:space="preserve"> тыс. рублей;</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средства местных бюджетов </w:t>
            </w:r>
            <w:r w:rsidR="00F40DC3">
              <w:rPr>
                <w:rFonts w:ascii="Times New Roman" w:hAnsi="Times New Roman" w:cs="Times New Roman"/>
                <w:color w:val="000000" w:themeColor="text1"/>
                <w:sz w:val="20"/>
                <w:szCs w:val="20"/>
              </w:rPr>
              <w:t>–</w:t>
            </w:r>
            <w:r w:rsidRPr="00F40DC3">
              <w:rPr>
                <w:rFonts w:ascii="Times New Roman" w:hAnsi="Times New Roman" w:cs="Times New Roman"/>
                <w:color w:val="000000" w:themeColor="text1"/>
                <w:sz w:val="20"/>
                <w:szCs w:val="20"/>
              </w:rPr>
              <w:t xml:space="preserve"> </w:t>
            </w:r>
            <w:r w:rsidR="00F40DC3">
              <w:rPr>
                <w:rFonts w:ascii="Times New Roman" w:hAnsi="Times New Roman" w:cs="Times New Roman"/>
                <w:color w:val="000000" w:themeColor="text1"/>
                <w:sz w:val="20"/>
                <w:szCs w:val="20"/>
              </w:rPr>
              <w:t>730 535,7</w:t>
            </w:r>
            <w:r w:rsidRPr="00F40DC3">
              <w:rPr>
                <w:rFonts w:ascii="Times New Roman" w:hAnsi="Times New Roman" w:cs="Times New Roman"/>
                <w:color w:val="000000" w:themeColor="text1"/>
                <w:sz w:val="20"/>
                <w:szCs w:val="20"/>
              </w:rPr>
              <w:t xml:space="preserve"> тыс. рублей;</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внебюджетные средства </w:t>
            </w:r>
            <w:r w:rsidR="00F40DC3">
              <w:rPr>
                <w:rFonts w:ascii="Times New Roman" w:hAnsi="Times New Roman" w:cs="Times New Roman"/>
                <w:color w:val="000000" w:themeColor="text1"/>
                <w:sz w:val="20"/>
                <w:szCs w:val="20"/>
              </w:rPr>
              <w:t>–</w:t>
            </w:r>
            <w:r w:rsidRPr="00F40DC3">
              <w:rPr>
                <w:rFonts w:ascii="Times New Roman" w:hAnsi="Times New Roman" w:cs="Times New Roman"/>
                <w:color w:val="000000" w:themeColor="text1"/>
                <w:sz w:val="20"/>
                <w:szCs w:val="20"/>
              </w:rPr>
              <w:t xml:space="preserve"> </w:t>
            </w:r>
            <w:r w:rsidR="00F40DC3">
              <w:rPr>
                <w:rFonts w:ascii="Times New Roman" w:hAnsi="Times New Roman" w:cs="Times New Roman"/>
                <w:color w:val="000000" w:themeColor="text1"/>
                <w:sz w:val="20"/>
                <w:szCs w:val="20"/>
              </w:rPr>
              <w:t>14 949 208,2</w:t>
            </w:r>
            <w:r w:rsidRPr="00F40DC3">
              <w:rPr>
                <w:rFonts w:ascii="Times New Roman" w:hAnsi="Times New Roman" w:cs="Times New Roman"/>
                <w:color w:val="000000" w:themeColor="text1"/>
                <w:sz w:val="20"/>
                <w:szCs w:val="20"/>
              </w:rPr>
              <w:t xml:space="preserve"> тыс. рублей</w:t>
            </w:r>
          </w:p>
        </w:tc>
      </w:tr>
    </w:tbl>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I. Приоритеты государственной политики в сфере</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реализации государственной программы</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Рост экономики неуклонно сопровождается соразмерным ростом потребления энергоресурсов, что в конечном итоге может привести к энергодефициту и замедлению социально-экономического развития Архангельской области.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Долгосрочное социально-экономическое развитие подразумевает преодоление энергетических барьеров роста, в том числе за счет повышения энергоэффективности и использования альтернативных видов энергии.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Объекты топливно-энергетического комплекса и жилищно-коммунального хозяйства имеют крайне низкую эффективность, обусловленную моральным устареванием и высоким износом. В связи с этим серьезное внимание следует уделить модернизации и строительству объектов энергетики и жилищно-коммунального хозяйства.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В государственной программе учтены основные положения Послания Президента Российской Федерации В.В.Путина Федеральному Собранию Российской Федерации от 12 декабря 2012 года, </w:t>
      </w:r>
      <w:hyperlink r:id="rId93" w:history="1">
        <w:r w:rsidRPr="00F40DC3">
          <w:rPr>
            <w:rFonts w:ascii="Times New Roman" w:hAnsi="Times New Roman" w:cs="Times New Roman"/>
            <w:color w:val="000000" w:themeColor="text1"/>
            <w:sz w:val="20"/>
            <w:szCs w:val="20"/>
          </w:rPr>
          <w:t>Указа</w:t>
        </w:r>
      </w:hyperlink>
      <w:r w:rsidRPr="00F40DC3">
        <w:rPr>
          <w:rFonts w:ascii="Times New Roman" w:hAnsi="Times New Roman" w:cs="Times New Roman"/>
          <w:color w:val="000000" w:themeColor="text1"/>
          <w:sz w:val="20"/>
          <w:szCs w:val="20"/>
        </w:rPr>
        <w:t xml:space="preserve"> </w:t>
      </w:r>
      <w:r w:rsidRPr="00F40DC3">
        <w:rPr>
          <w:rFonts w:ascii="Times New Roman" w:hAnsi="Times New Roman" w:cs="Times New Roman"/>
          <w:color w:val="000000" w:themeColor="text1"/>
          <w:sz w:val="20"/>
          <w:szCs w:val="20"/>
        </w:rPr>
        <w:lastRenderedPageBreak/>
        <w:t xml:space="preserve">Президента Российской Федерации от 7 мая 2012 года N 600 "О мерах по обеспечению граждан Российской Федерации доступным и комфортным жильем и повышения качества жилищно-коммунальных услуг" (далее - Указ 7 мая 2012 года N 600), </w:t>
      </w:r>
      <w:hyperlink r:id="rId94" w:history="1">
        <w:r w:rsidRPr="00F40DC3">
          <w:rPr>
            <w:rFonts w:ascii="Times New Roman" w:hAnsi="Times New Roman" w:cs="Times New Roman"/>
            <w:color w:val="000000" w:themeColor="text1"/>
            <w:sz w:val="20"/>
            <w:szCs w:val="20"/>
          </w:rPr>
          <w:t>распоряжения</w:t>
        </w:r>
      </w:hyperlink>
      <w:r w:rsidRPr="00F40DC3">
        <w:rPr>
          <w:rFonts w:ascii="Times New Roman" w:hAnsi="Times New Roman" w:cs="Times New Roman"/>
          <w:color w:val="000000" w:themeColor="text1"/>
          <w:sz w:val="20"/>
          <w:szCs w:val="20"/>
        </w:rPr>
        <w:t xml:space="preserve"> Правительства Российской Федерации от 17 ноября 2008 года N 1662-р "О Концепции долгосрочного социально-экономического развития Российской Федерации на период до 2020 года", Энергетической </w:t>
      </w:r>
      <w:hyperlink r:id="rId95" w:history="1">
        <w:r w:rsidRPr="00F40DC3">
          <w:rPr>
            <w:rFonts w:ascii="Times New Roman" w:hAnsi="Times New Roman" w:cs="Times New Roman"/>
            <w:color w:val="000000" w:themeColor="text1"/>
            <w:sz w:val="20"/>
            <w:szCs w:val="20"/>
          </w:rPr>
          <w:t>стратегии</w:t>
        </w:r>
      </w:hyperlink>
      <w:r w:rsidRPr="00F40DC3">
        <w:rPr>
          <w:rFonts w:ascii="Times New Roman" w:hAnsi="Times New Roman" w:cs="Times New Roman"/>
          <w:color w:val="000000" w:themeColor="text1"/>
          <w:sz w:val="20"/>
          <w:szCs w:val="20"/>
        </w:rPr>
        <w:t xml:space="preserve"> России на период до 2030 года, утвержденной распоряжением Правительства Российской Федерации от 13 ноября 2009 года N 1715-р, государственной </w:t>
      </w:r>
      <w:hyperlink r:id="rId96" w:history="1">
        <w:r w:rsidRPr="00F40DC3">
          <w:rPr>
            <w:rFonts w:ascii="Times New Roman" w:hAnsi="Times New Roman" w:cs="Times New Roman"/>
            <w:color w:val="000000" w:themeColor="text1"/>
            <w:sz w:val="20"/>
            <w:szCs w:val="20"/>
          </w:rPr>
          <w:t>программы</w:t>
        </w:r>
      </w:hyperlink>
      <w:r w:rsidRPr="00F40DC3">
        <w:rPr>
          <w:rFonts w:ascii="Times New Roman" w:hAnsi="Times New Roman" w:cs="Times New Roman"/>
          <w:color w:val="000000" w:themeColor="text1"/>
          <w:sz w:val="20"/>
          <w:szCs w:val="20"/>
        </w:rPr>
        <w:t xml:space="preserve"> "Энергоэффективность и развитие энергетики", утвержденной постановлением Правительства Российской Федерации от 15 апреля 2014 года N 321, послания Губернатора Архангельской области И.А.Орлова Архангельскому областному Собранию депутатов о социально-экономическом и общественно-политическом положении в Архангельской области от 5 марта 2013 года, соглашения о сотрудничестве между администрацией Архангельской области и открытым акционерным обществом "Газпром" от 5 октября 2004 года (с дополнительным соглашением от 1 сентября 2009 года N 1), соглашения о сотрудничестве по вопросам развития и реконструкции систем энергоснабжения в Архангельской области между Правительством Архангельской области, открытым акционерным обществом "Межрегионтеплоэнерго", открытым акционерным обществом "Межрегионэнергогаз" и обществом с ограниченной ответственностью "Комирегионгаз" от 18 марта 2010 года N 06-07/8.</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II. Характеристика подпрограмм государственной программы</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center"/>
        <w:outlineLvl w:val="2"/>
        <w:rPr>
          <w:rFonts w:ascii="Times New Roman" w:hAnsi="Times New Roman" w:cs="Times New Roman"/>
          <w:color w:val="000000" w:themeColor="text1"/>
          <w:sz w:val="20"/>
          <w:szCs w:val="20"/>
        </w:rPr>
      </w:pPr>
      <w:bookmarkStart w:id="0" w:name="Par190"/>
      <w:bookmarkEnd w:id="0"/>
      <w:r w:rsidRPr="00F40DC3">
        <w:rPr>
          <w:rFonts w:ascii="Times New Roman" w:hAnsi="Times New Roman" w:cs="Times New Roman"/>
          <w:color w:val="000000" w:themeColor="text1"/>
          <w:sz w:val="20"/>
          <w:szCs w:val="20"/>
        </w:rPr>
        <w:t>2.1. ПАСПОРТ</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подпрограммы N 1 "Энергосбережение и повышение</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энергетической эффективности в Архангельской области"</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tbl>
      <w:tblPr>
        <w:tblW w:w="0" w:type="auto"/>
        <w:tblInd w:w="62" w:type="dxa"/>
        <w:tblLayout w:type="fixed"/>
        <w:tblCellMar>
          <w:top w:w="102" w:type="dxa"/>
          <w:left w:w="62" w:type="dxa"/>
          <w:bottom w:w="102" w:type="dxa"/>
          <w:right w:w="62" w:type="dxa"/>
        </w:tblCellMar>
        <w:tblLook w:val="0000"/>
      </w:tblPr>
      <w:tblGrid>
        <w:gridCol w:w="2551"/>
        <w:gridCol w:w="360"/>
        <w:gridCol w:w="6123"/>
      </w:tblGrid>
      <w:tr w:rsidR="005071E1" w:rsidRPr="00F40DC3">
        <w:tc>
          <w:tcPr>
            <w:tcW w:w="2551"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Наименование подпрограммы</w:t>
            </w:r>
          </w:p>
        </w:tc>
        <w:tc>
          <w:tcPr>
            <w:tcW w:w="360"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"Энергосбережение и повышение энергетической эффективности в Архангельской области" (далее - подпрограмма N 1)</w:t>
            </w:r>
          </w:p>
        </w:tc>
      </w:tr>
      <w:tr w:rsidR="005071E1" w:rsidRPr="00F40DC3">
        <w:tc>
          <w:tcPr>
            <w:tcW w:w="2551"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Ответственный исполнитель подпрограммы</w:t>
            </w:r>
          </w:p>
        </w:tc>
        <w:tc>
          <w:tcPr>
            <w:tcW w:w="360"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министерство ТЭК и ЖКХ</w:t>
            </w:r>
          </w:p>
        </w:tc>
      </w:tr>
      <w:tr w:rsidR="005071E1" w:rsidRPr="00F40DC3">
        <w:tc>
          <w:tcPr>
            <w:tcW w:w="2551"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Соисполнители подпрограммы</w:t>
            </w:r>
          </w:p>
        </w:tc>
        <w:tc>
          <w:tcPr>
            <w:tcW w:w="360"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министерство природных ресурсов и ЛПК;</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министерство здравоохранения;</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министерство образования;</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министерство труда, занятости и социального развития;</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министерство связи и информационных технологий</w:t>
            </w:r>
          </w:p>
        </w:tc>
      </w:tr>
      <w:tr w:rsidR="005071E1" w:rsidRPr="00F40DC3">
        <w:tc>
          <w:tcPr>
            <w:tcW w:w="2551"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Участники подпрограммы</w:t>
            </w:r>
          </w:p>
        </w:tc>
        <w:tc>
          <w:tcPr>
            <w:tcW w:w="360"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государственные учреждения Архангельской области, подведомственные исполнительным органам государственной власти Архангельской области - соисполнителям государственной программы (далее соответственно - государственные учреждения, органы государственной власти);</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органы местного самоуправления муниципальных образований Архангельской области (далее - органы местного самоуправления)</w:t>
            </w:r>
          </w:p>
        </w:tc>
      </w:tr>
      <w:tr w:rsidR="005071E1" w:rsidRPr="00F40DC3">
        <w:tc>
          <w:tcPr>
            <w:tcW w:w="2551"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Цель подпрограммы</w:t>
            </w:r>
          </w:p>
        </w:tc>
        <w:tc>
          <w:tcPr>
            <w:tcW w:w="360"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снижение энергоемкости валового регионального продукта Архангельской области. </w:t>
            </w:r>
            <w:hyperlink w:anchor="Par647" w:history="1">
              <w:r w:rsidRPr="00F40DC3">
                <w:rPr>
                  <w:rFonts w:ascii="Times New Roman" w:hAnsi="Times New Roman" w:cs="Times New Roman"/>
                  <w:color w:val="000000" w:themeColor="text1"/>
                  <w:sz w:val="20"/>
                  <w:szCs w:val="20"/>
                </w:rPr>
                <w:t>Перечень</w:t>
              </w:r>
            </w:hyperlink>
            <w:r w:rsidRPr="00F40DC3">
              <w:rPr>
                <w:rFonts w:ascii="Times New Roman" w:hAnsi="Times New Roman" w:cs="Times New Roman"/>
                <w:color w:val="000000" w:themeColor="text1"/>
                <w:sz w:val="20"/>
                <w:szCs w:val="20"/>
              </w:rPr>
              <w:t xml:space="preserve"> целевых показателей подпрограммы приведен в приложении N 1 к государственной программе</w:t>
            </w:r>
          </w:p>
        </w:tc>
      </w:tr>
      <w:tr w:rsidR="005071E1" w:rsidRPr="00F40DC3">
        <w:tc>
          <w:tcPr>
            <w:tcW w:w="2551"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Задачи подпрограммы</w:t>
            </w:r>
          </w:p>
        </w:tc>
        <w:tc>
          <w:tcPr>
            <w:tcW w:w="360"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задача N 1 - повышение эффективности использования энергоресурсов и воды в Архангельской области;</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задача N 2 - повышение доли местных видов топлива, возобновляемых источников энергии в топливно-энергетическом балансе Архангельской области;</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задача N 3 - повышение качества предоставления услуг по обеспечению топливно-энергетическими ресурсами и водой в муниципальных образованиях</w:t>
            </w:r>
          </w:p>
        </w:tc>
      </w:tr>
      <w:tr w:rsidR="005071E1" w:rsidRPr="00F40DC3">
        <w:tc>
          <w:tcPr>
            <w:tcW w:w="2551"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Сроки и этапы реализации подпрограммы</w:t>
            </w:r>
          </w:p>
        </w:tc>
        <w:tc>
          <w:tcPr>
            <w:tcW w:w="360"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bottom w:val="single" w:sz="4" w:space="0" w:color="auto"/>
              <w:right w:val="single" w:sz="4" w:space="0" w:color="auto"/>
            </w:tcBorders>
          </w:tcPr>
          <w:p w:rsidR="00E64635" w:rsidRPr="00F40DC3" w:rsidRDefault="00F40DC3" w:rsidP="008D0C93">
            <w:pPr>
              <w:pStyle w:val="ConsPlusNormal"/>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2014 - 2024</w:t>
            </w:r>
            <w:r w:rsidR="00E64635" w:rsidRPr="00F40DC3">
              <w:rPr>
                <w:rFonts w:ascii="Times New Roman" w:hAnsi="Times New Roman" w:cs="Times New Roman"/>
                <w:color w:val="000000" w:themeColor="text1"/>
                <w:sz w:val="20"/>
                <w:szCs w:val="20"/>
              </w:rPr>
              <w:t xml:space="preserve"> годы. Подпрограмма N 1 реализуется в один этап</w:t>
            </w:r>
          </w:p>
        </w:tc>
      </w:tr>
      <w:tr w:rsidR="005071E1" w:rsidRPr="00F40DC3">
        <w:tc>
          <w:tcPr>
            <w:tcW w:w="2551"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Объем и источники финансирования </w:t>
            </w:r>
            <w:r w:rsidRPr="00F40DC3">
              <w:rPr>
                <w:rFonts w:ascii="Times New Roman" w:hAnsi="Times New Roman" w:cs="Times New Roman"/>
                <w:color w:val="000000" w:themeColor="text1"/>
                <w:sz w:val="20"/>
                <w:szCs w:val="20"/>
              </w:rPr>
              <w:lastRenderedPageBreak/>
              <w:t>подпрограммы</w:t>
            </w:r>
          </w:p>
        </w:tc>
        <w:tc>
          <w:tcPr>
            <w:tcW w:w="360"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lastRenderedPageBreak/>
              <w:t>-</w:t>
            </w:r>
          </w:p>
        </w:tc>
        <w:tc>
          <w:tcPr>
            <w:tcW w:w="6123"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общий объем финансирования подпрограммы составляет </w:t>
            </w:r>
            <w:r w:rsidR="00E536AD">
              <w:rPr>
                <w:rFonts w:ascii="Times New Roman" w:hAnsi="Times New Roman" w:cs="Times New Roman"/>
                <w:color w:val="000000" w:themeColor="text1"/>
                <w:sz w:val="20"/>
                <w:szCs w:val="20"/>
              </w:rPr>
              <w:t>15 839 601,1</w:t>
            </w:r>
            <w:r w:rsidRPr="00F40DC3">
              <w:rPr>
                <w:rFonts w:ascii="Times New Roman" w:hAnsi="Times New Roman" w:cs="Times New Roman"/>
                <w:color w:val="000000" w:themeColor="text1"/>
                <w:sz w:val="20"/>
                <w:szCs w:val="20"/>
              </w:rPr>
              <w:t xml:space="preserve"> тыс. рублей, в том числе:</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lastRenderedPageBreak/>
              <w:t>средства федерального бюджета - 181 086,6 тыс. рублей;</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средства областного бюджета </w:t>
            </w:r>
            <w:r w:rsidR="00E536AD">
              <w:rPr>
                <w:rFonts w:ascii="Times New Roman" w:hAnsi="Times New Roman" w:cs="Times New Roman"/>
                <w:color w:val="000000" w:themeColor="text1"/>
                <w:sz w:val="20"/>
                <w:szCs w:val="20"/>
              </w:rPr>
              <w:t>–</w:t>
            </w:r>
            <w:r w:rsidRPr="00F40DC3">
              <w:rPr>
                <w:rFonts w:ascii="Times New Roman" w:hAnsi="Times New Roman" w:cs="Times New Roman"/>
                <w:color w:val="000000" w:themeColor="text1"/>
                <w:sz w:val="20"/>
                <w:szCs w:val="20"/>
              </w:rPr>
              <w:t xml:space="preserve"> </w:t>
            </w:r>
            <w:r w:rsidR="00E536AD">
              <w:rPr>
                <w:rFonts w:ascii="Times New Roman" w:hAnsi="Times New Roman" w:cs="Times New Roman"/>
                <w:color w:val="000000" w:themeColor="text1"/>
                <w:sz w:val="20"/>
                <w:szCs w:val="20"/>
              </w:rPr>
              <w:t>567 644,8</w:t>
            </w:r>
            <w:r w:rsidRPr="00F40DC3">
              <w:rPr>
                <w:rFonts w:ascii="Times New Roman" w:hAnsi="Times New Roman" w:cs="Times New Roman"/>
                <w:color w:val="000000" w:themeColor="text1"/>
                <w:sz w:val="20"/>
                <w:szCs w:val="20"/>
              </w:rPr>
              <w:t xml:space="preserve"> тыс. рублей;</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средства местных бюджетов </w:t>
            </w:r>
            <w:r w:rsidR="00E536AD">
              <w:rPr>
                <w:rFonts w:ascii="Times New Roman" w:hAnsi="Times New Roman" w:cs="Times New Roman"/>
                <w:color w:val="000000" w:themeColor="text1"/>
                <w:sz w:val="20"/>
                <w:szCs w:val="20"/>
              </w:rPr>
              <w:t>–</w:t>
            </w:r>
            <w:r w:rsidRPr="00F40DC3">
              <w:rPr>
                <w:rFonts w:ascii="Times New Roman" w:hAnsi="Times New Roman" w:cs="Times New Roman"/>
                <w:color w:val="000000" w:themeColor="text1"/>
                <w:sz w:val="20"/>
                <w:szCs w:val="20"/>
              </w:rPr>
              <w:t xml:space="preserve"> </w:t>
            </w:r>
            <w:r w:rsidR="00E536AD">
              <w:rPr>
                <w:rFonts w:ascii="Times New Roman" w:hAnsi="Times New Roman" w:cs="Times New Roman"/>
                <w:color w:val="000000" w:themeColor="text1"/>
                <w:sz w:val="20"/>
                <w:szCs w:val="20"/>
              </w:rPr>
              <w:t>707 994,4</w:t>
            </w:r>
            <w:r w:rsidRPr="00F40DC3">
              <w:rPr>
                <w:rFonts w:ascii="Times New Roman" w:hAnsi="Times New Roman" w:cs="Times New Roman"/>
                <w:color w:val="000000" w:themeColor="text1"/>
                <w:sz w:val="20"/>
                <w:szCs w:val="20"/>
              </w:rPr>
              <w:t xml:space="preserve"> тыс. рублей;</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внебюджетные средства </w:t>
            </w:r>
            <w:r w:rsidR="00E536AD">
              <w:rPr>
                <w:rFonts w:ascii="Times New Roman" w:hAnsi="Times New Roman" w:cs="Times New Roman"/>
                <w:color w:val="000000" w:themeColor="text1"/>
                <w:sz w:val="20"/>
                <w:szCs w:val="20"/>
              </w:rPr>
              <w:t>–</w:t>
            </w:r>
            <w:r w:rsidRPr="00F40DC3">
              <w:rPr>
                <w:rFonts w:ascii="Times New Roman" w:hAnsi="Times New Roman" w:cs="Times New Roman"/>
                <w:color w:val="000000" w:themeColor="text1"/>
                <w:sz w:val="20"/>
                <w:szCs w:val="20"/>
              </w:rPr>
              <w:t xml:space="preserve"> </w:t>
            </w:r>
            <w:r w:rsidR="00E536AD">
              <w:rPr>
                <w:rFonts w:ascii="Times New Roman" w:hAnsi="Times New Roman" w:cs="Times New Roman"/>
                <w:color w:val="000000" w:themeColor="text1"/>
                <w:sz w:val="20"/>
                <w:szCs w:val="20"/>
              </w:rPr>
              <w:t>14 382 875,3</w:t>
            </w:r>
            <w:r w:rsidRPr="00F40DC3">
              <w:rPr>
                <w:rFonts w:ascii="Times New Roman" w:hAnsi="Times New Roman" w:cs="Times New Roman"/>
                <w:color w:val="000000" w:themeColor="text1"/>
                <w:sz w:val="20"/>
                <w:szCs w:val="20"/>
              </w:rPr>
              <w:t xml:space="preserve"> тыс. рублей</w:t>
            </w:r>
          </w:p>
        </w:tc>
      </w:tr>
    </w:tbl>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center"/>
        <w:outlineLvl w:val="2"/>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2.2. Характеристика сферы реализации подпрограммы N 1,</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описание основных проблем</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Подпрограмма N 1 определяет комплекс мероприятий, направленных на реализацию проектов и технологий по повышению эффективности использования первичных и вторичных энергетических ресурсов объектами топливно-энергетического комплекса и жилищно-коммунального хозяйства.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При разработке учитывались требования Федерального </w:t>
      </w:r>
      <w:hyperlink r:id="rId97" w:history="1">
        <w:r w:rsidRPr="00F40DC3">
          <w:rPr>
            <w:rFonts w:ascii="Times New Roman" w:hAnsi="Times New Roman" w:cs="Times New Roman"/>
            <w:color w:val="000000" w:themeColor="text1"/>
            <w:sz w:val="20"/>
            <w:szCs w:val="20"/>
          </w:rPr>
          <w:t>закона</w:t>
        </w:r>
      </w:hyperlink>
      <w:r w:rsidRPr="00F40DC3">
        <w:rPr>
          <w:rFonts w:ascii="Times New Roman" w:hAnsi="Times New Roman" w:cs="Times New Roman"/>
          <w:color w:val="000000" w:themeColor="text1"/>
          <w:sz w:val="20"/>
          <w:szCs w:val="20"/>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от 23 ноября 2009 года N 261-ФЗ), </w:t>
      </w:r>
      <w:hyperlink r:id="rId98" w:history="1">
        <w:r w:rsidRPr="00F40DC3">
          <w:rPr>
            <w:rFonts w:ascii="Times New Roman" w:hAnsi="Times New Roman" w:cs="Times New Roman"/>
            <w:color w:val="000000" w:themeColor="text1"/>
            <w:sz w:val="20"/>
            <w:szCs w:val="20"/>
          </w:rPr>
          <w:t>постановления</w:t>
        </w:r>
      </w:hyperlink>
      <w:r w:rsidRPr="00F40DC3">
        <w:rPr>
          <w:rFonts w:ascii="Times New Roman" w:hAnsi="Times New Roman" w:cs="Times New Roman"/>
          <w:color w:val="000000" w:themeColor="text1"/>
          <w:sz w:val="20"/>
          <w:szCs w:val="20"/>
        </w:rPr>
        <w:t xml:space="preserve"> Правительства Российской Федерации от 31 декабря 2009 года N 1225 "О требованиях к региональным и муниципальным программам в области энергосбережения и повышения энергетической эффективности", </w:t>
      </w:r>
      <w:hyperlink r:id="rId99" w:history="1">
        <w:r w:rsidRPr="00F40DC3">
          <w:rPr>
            <w:rFonts w:ascii="Times New Roman" w:hAnsi="Times New Roman" w:cs="Times New Roman"/>
            <w:color w:val="000000" w:themeColor="text1"/>
            <w:sz w:val="20"/>
            <w:szCs w:val="20"/>
          </w:rPr>
          <w:t>Методики</w:t>
        </w:r>
      </w:hyperlink>
      <w:r w:rsidRPr="00F40DC3">
        <w:rPr>
          <w:rFonts w:ascii="Times New Roman" w:hAnsi="Times New Roman" w:cs="Times New Roman"/>
          <w:color w:val="000000" w:themeColor="text1"/>
          <w:sz w:val="20"/>
          <w:szCs w:val="20"/>
        </w:rPr>
        <w:t xml:space="preserve">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Министерства энергетики Российской Федерации от 30 июня 2014 года N 399 (далее - Методика).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По имеющимся оценкам экспертов, потенциал энергосбережения Архангельской области составляет 2,8 млн. тонн условного топлива в год.</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Произошедший в конце XX века спад промышленного производства привел к невостребованности топливно-энергетических ресурсов и сокращению их производства. Организации, занимающиеся выработкой первичных видов энергии, претерпели кризисы различных направлений, которые складывались из-за недофинансирования отрасли и устаревания техники и технологии. Капитальные затраты были направлены на восстановление начального состояния и поддержание набранного уровня их развития.</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По сравнению с уровнем 1998 года объем валового регионального продукта к 2009 году вырос в сопоставимых ценах почти в 2 раза, что сопровождалось соразмерным ростом потребления топливно-энергетических ресурсов.</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До 2000 года использование основных видов энергоносителей сокращалось под влиянием спада производства и составило в 2000 году 8,5 млн. тонн условного топлива (далее - т у.т.) Следующий период характеризуется устойчивым ростом экономики и положительной динамикой потребления топливно-энергетических ресурсов. В 2007 году потребление составило 8,9 млн. т у.т., или возросло на 4,7 процента по сравнению с 2000 годом. Достаточно высокий темп экономического роста потребовал прироста производства электроэнергии в 1,3 раза.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Наиболее энергоемкими отраслями экономики Архангельской области являются:</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производство целлюлозы;</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производство бумаги и картона;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трубопроводный транспорт.</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Учитывая географические и климатические особенности, а также существенные запасы древесины, в основе развития коммунальной энергетики лежит использование возобновляемых источников энергии, что позволит реализовать до 30 процентов потенциала энергосбережения.</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Для достижения такого результата необходимо решить следующие задачи: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реконструкция существующих и строительство новых котельных с применением технологий, основанных на сжигании биотоплива;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строительство заводов по производству биотоплива;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внедрение инновационных технологий в производство и передачу тепловой энергии;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обеспечение рационального комплексного использования лесных ресурсов;</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оптимизация тарифов на тепловую и электрическую энергию, производимую с использованием биотоплива.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Источниками биоресурсов в Архангельской области являются отходы лесохозяйственной деятельности (свыше 5 млн. куб. м отходов). Более 2 млн. куб. м отходов, включая отходы лесосек, рассредоточены по территории Архангельской области. Потенциальным ресурсом для утилизации являются около 500 тыс. куб. м горбылей и реек и сухостой в междуречье Северной Двины и Пинеги, где на площади 2 млн. гектаров усыхает 200 млн. куб. м еловых лесов.</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Наряду с топливно-энергетическим комплексом особого внимания заслуживает жилищно-коммунальное хозяйство Архангельской области.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 2012 году жилищный фонд составляет 168 513 зданий с общей площадью 30 165,2 тыс. кв. м, в том числе с централизованным теплоснабжением - 18 870,7 тыс. кв. м. Годовое энергопотребление жилым фондом составило 6212,2 млн. кВт.ч/год.</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 базовом 2012 году среднее удельное водопотребление на одного жителя составило 107 л/сут., удельный расход тепловой энергии - 0,233 Гкал/кв. м в год.</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lastRenderedPageBreak/>
        <w:t>В 2012 году доля потерь при производстве, распределении и транспортировке составила: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тепловой энергии - 9,4 процента;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воды - 35,5 процента;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электроэнергии - 7,2 процента.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На территории Архангельской области недостаточно развита система учета отпуска и расходования энергоресурсов на розничном рынке, что не позволяет выстраивать экономически выгодные и эффективные отношения между ресурсоснабжающими организациями и потребителями.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Немаловажным приоритетом государственной политики в сфере энергосбережения и повышения энергетической эффективности является освоение потенциала энергосбережения в социальной сфере.</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Сложившаяся система контроля за потреблением коммунальных услуг не стимулирует работников государственных учреждений и муниципальных учреждений муниципальных образований (далее - муниципальные учреждения) к обеспечению режима энергосбережения. Лица, ответственные за эксплуатацию зданий, в большинстве случаев не имеют должной квалификации и обеспечивают только поддержание текущего состояния систем энергопотребления.</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Решение проблемы низкой энергетической эффективности зданий лежит в использовании программно-целевого метода с целевым выделением средств на реализацию энергосберегающих мероприятий и создании органов управления энергосбережением.</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Наибольший и быстрый эффект могут дать мероприятия по установке современных систем автоматизации потребления тепловой энергии, модернизации систем внутреннего освещения с целью внедрения энергосберегающих ламп и светильников и создания систем управления освещением.</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Вместе с тем данные мероприятия необходимо проводить параллельно с подготовкой обслуживающего персонала или передачей зданий на обслуживание энергосервисным организациям.</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Без надлежащей эксплуатации дорогостоящее оборудование будет выходить из строя, что потребует дополнительных бюджетных средств. При разработке проектов реконструкции и модернизации инженерного оборудования зданий целесообразно обеспечить унификацию оборудования, что позволит обеспечить оптовые закупки запасных частей к нему и снизить их стоимость.</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Наиболее перспективным механизмом финансирования мероприятий в области энергосбережения и повышения энергетической эффективности представляются энергосервисные договоры (контракты), основными задачами которых являются:</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формирование механизмов, обеспечивающих привлечение целевых инвестиций в энергосбережение и повышение энергетической эффективности;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снижение энергопотребления и эффективное использование энергетических ресурсов;</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формирование действенных стимулов к энергосбережению во всех секторах экономики.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Главным условием использования энергосервисных договоров (контрактов) при реализации мероприятий в области энергосбережения и повышения энергетической эффективности в государственных и муниципальных учреждениях является наличие энергетического паспорта, составленного по результатам энергетического обследования государственного или муниципального учреждения.</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 настоящее время создание условий для повышения эффективности использования энергоресурсов становится одной из приоритетных задач социально-экономического развития, решение которой обеспечивается подпрограммой N 1.</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Целевые </w:t>
      </w:r>
      <w:hyperlink w:anchor="Par1232" w:history="1">
        <w:r w:rsidRPr="00F40DC3">
          <w:rPr>
            <w:rFonts w:ascii="Times New Roman" w:hAnsi="Times New Roman" w:cs="Times New Roman"/>
            <w:color w:val="000000" w:themeColor="text1"/>
            <w:sz w:val="20"/>
            <w:szCs w:val="20"/>
          </w:rPr>
          <w:t>показатели</w:t>
        </w:r>
      </w:hyperlink>
      <w:r w:rsidRPr="00F40DC3">
        <w:rPr>
          <w:rFonts w:ascii="Times New Roman" w:hAnsi="Times New Roman" w:cs="Times New Roman"/>
          <w:color w:val="000000" w:themeColor="text1"/>
          <w:sz w:val="20"/>
          <w:szCs w:val="20"/>
        </w:rPr>
        <w:t xml:space="preserve">, рассчитанные в соответствии с </w:t>
      </w:r>
      <w:hyperlink r:id="rId100" w:history="1">
        <w:r w:rsidRPr="00F40DC3">
          <w:rPr>
            <w:rFonts w:ascii="Times New Roman" w:hAnsi="Times New Roman" w:cs="Times New Roman"/>
            <w:color w:val="000000" w:themeColor="text1"/>
            <w:sz w:val="20"/>
            <w:szCs w:val="20"/>
          </w:rPr>
          <w:t>Методикой</w:t>
        </w:r>
      </w:hyperlink>
      <w:r w:rsidRPr="00F40DC3">
        <w:rPr>
          <w:rFonts w:ascii="Times New Roman" w:hAnsi="Times New Roman" w:cs="Times New Roman"/>
          <w:color w:val="000000" w:themeColor="text1"/>
          <w:sz w:val="20"/>
          <w:szCs w:val="20"/>
        </w:rPr>
        <w:t>, представлены в приложении N 2 к государственной программе.</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В рамках подпрограммы N 1 определены мероприятия, реализующие основные задачи, сформулированные </w:t>
      </w:r>
      <w:hyperlink r:id="rId101" w:history="1">
        <w:r w:rsidRPr="00F40DC3">
          <w:rPr>
            <w:rFonts w:ascii="Times New Roman" w:hAnsi="Times New Roman" w:cs="Times New Roman"/>
            <w:color w:val="000000" w:themeColor="text1"/>
            <w:sz w:val="20"/>
            <w:szCs w:val="20"/>
          </w:rPr>
          <w:t>статьями 13</w:t>
        </w:r>
      </w:hyperlink>
      <w:r w:rsidRPr="00F40DC3">
        <w:rPr>
          <w:rFonts w:ascii="Times New Roman" w:hAnsi="Times New Roman" w:cs="Times New Roman"/>
          <w:color w:val="000000" w:themeColor="text1"/>
          <w:sz w:val="20"/>
          <w:szCs w:val="20"/>
        </w:rPr>
        <w:t xml:space="preserve"> и </w:t>
      </w:r>
      <w:hyperlink r:id="rId102" w:history="1">
        <w:r w:rsidRPr="00F40DC3">
          <w:rPr>
            <w:rFonts w:ascii="Times New Roman" w:hAnsi="Times New Roman" w:cs="Times New Roman"/>
            <w:color w:val="000000" w:themeColor="text1"/>
            <w:sz w:val="20"/>
            <w:szCs w:val="20"/>
          </w:rPr>
          <w:t>24</w:t>
        </w:r>
      </w:hyperlink>
      <w:r w:rsidRPr="00F40DC3">
        <w:rPr>
          <w:rFonts w:ascii="Times New Roman" w:hAnsi="Times New Roman" w:cs="Times New Roman"/>
          <w:color w:val="000000" w:themeColor="text1"/>
          <w:sz w:val="20"/>
          <w:szCs w:val="20"/>
        </w:rPr>
        <w:t xml:space="preserve"> Федерального закона от 23 ноября 2009 года N 261-ФЗ.</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center"/>
        <w:outlineLvl w:val="2"/>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2.3. Механизм реализации мероприятий подпрограммы N 1</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Реализацию мероприятий </w:t>
      </w:r>
      <w:hyperlink w:anchor="Par1643" w:history="1">
        <w:r w:rsidRPr="00F40DC3">
          <w:rPr>
            <w:rFonts w:ascii="Times New Roman" w:hAnsi="Times New Roman" w:cs="Times New Roman"/>
            <w:color w:val="000000" w:themeColor="text1"/>
            <w:sz w:val="20"/>
            <w:szCs w:val="20"/>
          </w:rPr>
          <w:t>пунктов 1.1</w:t>
        </w:r>
      </w:hyperlink>
      <w:r w:rsidRPr="00F40DC3">
        <w:rPr>
          <w:rFonts w:ascii="Times New Roman" w:hAnsi="Times New Roman" w:cs="Times New Roman"/>
          <w:color w:val="000000" w:themeColor="text1"/>
          <w:sz w:val="20"/>
          <w:szCs w:val="20"/>
        </w:rPr>
        <w:t xml:space="preserve"> и </w:t>
      </w:r>
      <w:hyperlink w:anchor="Par1643" w:history="1">
        <w:r w:rsidRPr="00F40DC3">
          <w:rPr>
            <w:rFonts w:ascii="Times New Roman" w:hAnsi="Times New Roman" w:cs="Times New Roman"/>
            <w:color w:val="000000" w:themeColor="text1"/>
            <w:sz w:val="20"/>
            <w:szCs w:val="20"/>
          </w:rPr>
          <w:t>1.2</w:t>
        </w:r>
      </w:hyperlink>
      <w:r w:rsidRPr="00F40DC3">
        <w:rPr>
          <w:rFonts w:ascii="Times New Roman" w:hAnsi="Times New Roman" w:cs="Times New Roman"/>
          <w:color w:val="000000" w:themeColor="text1"/>
          <w:sz w:val="20"/>
          <w:szCs w:val="20"/>
        </w:rPr>
        <w:t xml:space="preserve"> перечня мероприятий подпрограммы N 1 (приложение N 3 к государственной программе) осуществляет подведомственное министерству ТЭК и ЖКХ государственное казенное учреждение Архангельской области "Региональный центр по энергосбережению" (далее - ГКУ "Региональный центр по энергосбережению"), средства на реализацию которых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Реализацию мероприятия </w:t>
      </w:r>
      <w:hyperlink w:anchor="Par1643" w:history="1">
        <w:r w:rsidRPr="00F40DC3">
          <w:rPr>
            <w:rFonts w:ascii="Times New Roman" w:hAnsi="Times New Roman" w:cs="Times New Roman"/>
            <w:color w:val="000000" w:themeColor="text1"/>
            <w:sz w:val="20"/>
            <w:szCs w:val="20"/>
          </w:rPr>
          <w:t>пункта 1.4</w:t>
        </w:r>
      </w:hyperlink>
      <w:r w:rsidRPr="00F40DC3">
        <w:rPr>
          <w:rFonts w:ascii="Times New Roman" w:hAnsi="Times New Roman" w:cs="Times New Roman"/>
          <w:color w:val="000000" w:themeColor="text1"/>
          <w:sz w:val="20"/>
          <w:szCs w:val="20"/>
        </w:rPr>
        <w:t xml:space="preserve"> перечня мероприятий подпрограммы N 1 (приложение N 3 к государственной программе) осуществляют подведомственные органам государственной власти государственные учреждения, средства на реализацию которых направляются государственным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Реализацию мероприятий </w:t>
      </w:r>
      <w:hyperlink w:anchor="Par1643" w:history="1">
        <w:r w:rsidRPr="00F40DC3">
          <w:rPr>
            <w:rFonts w:ascii="Times New Roman" w:hAnsi="Times New Roman" w:cs="Times New Roman"/>
            <w:color w:val="000000" w:themeColor="text1"/>
            <w:sz w:val="20"/>
            <w:szCs w:val="20"/>
          </w:rPr>
          <w:t>пунктов 1.5</w:t>
        </w:r>
      </w:hyperlink>
      <w:r w:rsidRPr="00F40DC3">
        <w:rPr>
          <w:rFonts w:ascii="Times New Roman" w:hAnsi="Times New Roman" w:cs="Times New Roman"/>
          <w:color w:val="000000" w:themeColor="text1"/>
          <w:sz w:val="20"/>
          <w:szCs w:val="20"/>
        </w:rPr>
        <w:t xml:space="preserve">, </w:t>
      </w:r>
      <w:hyperlink w:anchor="Par1643" w:history="1">
        <w:r w:rsidRPr="00F40DC3">
          <w:rPr>
            <w:rFonts w:ascii="Times New Roman" w:hAnsi="Times New Roman" w:cs="Times New Roman"/>
            <w:color w:val="000000" w:themeColor="text1"/>
            <w:sz w:val="20"/>
            <w:szCs w:val="20"/>
          </w:rPr>
          <w:t>1.6</w:t>
        </w:r>
      </w:hyperlink>
      <w:r w:rsidRPr="00F40DC3">
        <w:rPr>
          <w:rFonts w:ascii="Times New Roman" w:hAnsi="Times New Roman" w:cs="Times New Roman"/>
          <w:color w:val="000000" w:themeColor="text1"/>
          <w:sz w:val="20"/>
          <w:szCs w:val="20"/>
        </w:rPr>
        <w:t xml:space="preserve">, </w:t>
      </w:r>
      <w:hyperlink w:anchor="Par1643" w:history="1">
        <w:r w:rsidRPr="00F40DC3">
          <w:rPr>
            <w:rFonts w:ascii="Times New Roman" w:hAnsi="Times New Roman" w:cs="Times New Roman"/>
            <w:color w:val="000000" w:themeColor="text1"/>
            <w:sz w:val="20"/>
            <w:szCs w:val="20"/>
          </w:rPr>
          <w:t>1.9</w:t>
        </w:r>
      </w:hyperlink>
      <w:r w:rsidRPr="00F40DC3">
        <w:rPr>
          <w:rFonts w:ascii="Times New Roman" w:hAnsi="Times New Roman" w:cs="Times New Roman"/>
          <w:color w:val="000000" w:themeColor="text1"/>
          <w:sz w:val="20"/>
          <w:szCs w:val="20"/>
        </w:rPr>
        <w:t xml:space="preserve">, </w:t>
      </w:r>
      <w:hyperlink w:anchor="Par1643" w:history="1">
        <w:r w:rsidRPr="00F40DC3">
          <w:rPr>
            <w:rFonts w:ascii="Times New Roman" w:hAnsi="Times New Roman" w:cs="Times New Roman"/>
            <w:color w:val="000000" w:themeColor="text1"/>
            <w:sz w:val="20"/>
            <w:szCs w:val="20"/>
          </w:rPr>
          <w:t>1.10</w:t>
        </w:r>
      </w:hyperlink>
      <w:r w:rsidRPr="00F40DC3">
        <w:rPr>
          <w:rFonts w:ascii="Times New Roman" w:hAnsi="Times New Roman" w:cs="Times New Roman"/>
          <w:color w:val="000000" w:themeColor="text1"/>
          <w:sz w:val="20"/>
          <w:szCs w:val="20"/>
        </w:rPr>
        <w:t xml:space="preserve"> перечня мероприятий подпрограммы N 1 (приложение N 3 к государственной программе) осуществляют министерство ТЭК и ЖКХ, органы местного самоуправления. Финансирование указанных мероприятий осуществляется за счет средств местных бюджетов.</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Реализацию мероприятия </w:t>
      </w:r>
      <w:hyperlink w:anchor="Par2646" w:history="1">
        <w:r w:rsidRPr="00F40DC3">
          <w:rPr>
            <w:rFonts w:ascii="Times New Roman" w:hAnsi="Times New Roman" w:cs="Times New Roman"/>
            <w:color w:val="000000" w:themeColor="text1"/>
            <w:sz w:val="20"/>
            <w:szCs w:val="20"/>
          </w:rPr>
          <w:t>пункта 1.7</w:t>
        </w:r>
      </w:hyperlink>
      <w:r w:rsidRPr="00F40DC3">
        <w:rPr>
          <w:rFonts w:ascii="Times New Roman" w:hAnsi="Times New Roman" w:cs="Times New Roman"/>
          <w:color w:val="000000" w:themeColor="text1"/>
          <w:sz w:val="20"/>
          <w:szCs w:val="20"/>
        </w:rPr>
        <w:t xml:space="preserve"> перечня мероприятий подпрограммы N 1 (приложение N 3 к </w:t>
      </w:r>
      <w:r w:rsidRPr="00F40DC3">
        <w:rPr>
          <w:rFonts w:ascii="Times New Roman" w:hAnsi="Times New Roman" w:cs="Times New Roman"/>
          <w:color w:val="000000" w:themeColor="text1"/>
          <w:sz w:val="20"/>
          <w:szCs w:val="20"/>
        </w:rPr>
        <w:lastRenderedPageBreak/>
        <w:t>государственной программе) в части технического обеспечения исполнения мероприятия осуществляет государственное автономное учреждение Архангельской области "Управление информационно-коммуникационных технологий Архангельской области", подведомственное министерству связи и информационных технологий, средства на реализацию которого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Реализацию мероприятий </w:t>
      </w:r>
      <w:hyperlink w:anchor="Par1643" w:history="1">
        <w:r w:rsidRPr="00F40DC3">
          <w:rPr>
            <w:rFonts w:ascii="Times New Roman" w:hAnsi="Times New Roman" w:cs="Times New Roman"/>
            <w:color w:val="000000" w:themeColor="text1"/>
            <w:sz w:val="20"/>
            <w:szCs w:val="20"/>
          </w:rPr>
          <w:t>пунктов 1.8</w:t>
        </w:r>
      </w:hyperlink>
      <w:r w:rsidRPr="00F40DC3">
        <w:rPr>
          <w:rFonts w:ascii="Times New Roman" w:hAnsi="Times New Roman" w:cs="Times New Roman"/>
          <w:color w:val="000000" w:themeColor="text1"/>
          <w:sz w:val="20"/>
          <w:szCs w:val="20"/>
        </w:rPr>
        <w:t xml:space="preserve">, </w:t>
      </w:r>
      <w:hyperlink w:anchor="Par1643" w:history="1">
        <w:r w:rsidRPr="00F40DC3">
          <w:rPr>
            <w:rFonts w:ascii="Times New Roman" w:hAnsi="Times New Roman" w:cs="Times New Roman"/>
            <w:color w:val="000000" w:themeColor="text1"/>
            <w:sz w:val="20"/>
            <w:szCs w:val="20"/>
          </w:rPr>
          <w:t>1.14</w:t>
        </w:r>
      </w:hyperlink>
      <w:r w:rsidRPr="00F40DC3">
        <w:rPr>
          <w:rFonts w:ascii="Times New Roman" w:hAnsi="Times New Roman" w:cs="Times New Roman"/>
          <w:color w:val="000000" w:themeColor="text1"/>
          <w:sz w:val="20"/>
          <w:szCs w:val="20"/>
        </w:rPr>
        <w:t xml:space="preserve"> и </w:t>
      </w:r>
      <w:hyperlink w:anchor="Par1643" w:history="1">
        <w:r w:rsidRPr="00F40DC3">
          <w:rPr>
            <w:rFonts w:ascii="Times New Roman" w:hAnsi="Times New Roman" w:cs="Times New Roman"/>
            <w:color w:val="000000" w:themeColor="text1"/>
            <w:sz w:val="20"/>
            <w:szCs w:val="20"/>
          </w:rPr>
          <w:t>1.15</w:t>
        </w:r>
      </w:hyperlink>
      <w:r w:rsidRPr="00F40DC3">
        <w:rPr>
          <w:rFonts w:ascii="Times New Roman" w:hAnsi="Times New Roman" w:cs="Times New Roman"/>
          <w:color w:val="000000" w:themeColor="text1"/>
          <w:sz w:val="20"/>
          <w:szCs w:val="20"/>
        </w:rPr>
        <w:t xml:space="preserve"> перечня мероприятий подпрограммы N 1 (приложение N 3 к государственной программе) осуществляют министерство ТЭК и ЖКХ, органы местного самоуправления в соответствии с порядками предоставления субсидий бюджетам муниципальных образований, утверждаемыми постановлениями Правительства Архангельской области.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Реализация мероприятий </w:t>
      </w:r>
      <w:hyperlink w:anchor="Par1643" w:history="1">
        <w:r w:rsidRPr="00F40DC3">
          <w:rPr>
            <w:rFonts w:ascii="Times New Roman" w:hAnsi="Times New Roman" w:cs="Times New Roman"/>
            <w:color w:val="000000" w:themeColor="text1"/>
            <w:sz w:val="20"/>
            <w:szCs w:val="20"/>
          </w:rPr>
          <w:t>пункта 1.11</w:t>
        </w:r>
      </w:hyperlink>
      <w:r w:rsidRPr="00F40DC3">
        <w:rPr>
          <w:rFonts w:ascii="Times New Roman" w:hAnsi="Times New Roman" w:cs="Times New Roman"/>
          <w:color w:val="000000" w:themeColor="text1"/>
          <w:sz w:val="20"/>
          <w:szCs w:val="20"/>
        </w:rPr>
        <w:t xml:space="preserve"> перечня мероприятий подпрограммы N 3 (приложение N 3 к государственной программе) осуществляется министерством ТЭК и ЖКХ, средства на реализацию которых направляются в соответствии с областным законом об областном бюджете.</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Финансирование мероприятий </w:t>
      </w:r>
      <w:hyperlink w:anchor="Par1643" w:history="1">
        <w:r w:rsidRPr="00F40DC3">
          <w:rPr>
            <w:rFonts w:ascii="Times New Roman" w:hAnsi="Times New Roman" w:cs="Times New Roman"/>
            <w:color w:val="000000" w:themeColor="text1"/>
            <w:sz w:val="20"/>
            <w:szCs w:val="20"/>
          </w:rPr>
          <w:t>пунктов 1.4</w:t>
        </w:r>
      </w:hyperlink>
      <w:r w:rsidRPr="00F40DC3">
        <w:rPr>
          <w:rFonts w:ascii="Times New Roman" w:hAnsi="Times New Roman" w:cs="Times New Roman"/>
          <w:color w:val="000000" w:themeColor="text1"/>
          <w:sz w:val="20"/>
          <w:szCs w:val="20"/>
        </w:rPr>
        <w:t xml:space="preserve"> и </w:t>
      </w:r>
      <w:hyperlink w:anchor="Par1643" w:history="1">
        <w:r w:rsidRPr="00F40DC3">
          <w:rPr>
            <w:rFonts w:ascii="Times New Roman" w:hAnsi="Times New Roman" w:cs="Times New Roman"/>
            <w:color w:val="000000" w:themeColor="text1"/>
            <w:sz w:val="20"/>
            <w:szCs w:val="20"/>
          </w:rPr>
          <w:t>1.8</w:t>
        </w:r>
      </w:hyperlink>
      <w:r w:rsidRPr="00F40DC3">
        <w:rPr>
          <w:rFonts w:ascii="Times New Roman" w:hAnsi="Times New Roman" w:cs="Times New Roman"/>
          <w:color w:val="000000" w:themeColor="text1"/>
          <w:sz w:val="20"/>
          <w:szCs w:val="20"/>
        </w:rPr>
        <w:t xml:space="preserve"> перечня мероприятий подпрограммы N 1 (приложение N 3 к государственной программе) за счет средств федерального бюджета осуществляется в соответствии с </w:t>
      </w:r>
      <w:hyperlink r:id="rId103" w:history="1">
        <w:r w:rsidRPr="00F40DC3">
          <w:rPr>
            <w:rFonts w:ascii="Times New Roman" w:hAnsi="Times New Roman" w:cs="Times New Roman"/>
            <w:color w:val="000000" w:themeColor="text1"/>
            <w:sz w:val="20"/>
            <w:szCs w:val="20"/>
          </w:rPr>
          <w:t>Правилами</w:t>
        </w:r>
      </w:hyperlink>
      <w:r w:rsidRPr="00F40DC3">
        <w:rPr>
          <w:rFonts w:ascii="Times New Roman" w:hAnsi="Times New Roman" w:cs="Times New Roman"/>
          <w:color w:val="000000" w:themeColor="text1"/>
          <w:sz w:val="20"/>
          <w:szCs w:val="20"/>
        </w:rPr>
        <w:t xml:space="preserve">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 утвержденными постановлением Правительства Российской Федерации от 31 июля 2014 года N 754.</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Средства федерального бюджета предоставляются на условиях софинансирования расходных обязательств Архангельской области на реализацию мероприятий подпрограммы N 1 (приложение N 3 к государственной программе).</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Реализацию мероприятий </w:t>
      </w:r>
      <w:hyperlink w:anchor="Par1643" w:history="1">
        <w:r w:rsidRPr="00F40DC3">
          <w:rPr>
            <w:rFonts w:ascii="Times New Roman" w:hAnsi="Times New Roman" w:cs="Times New Roman"/>
            <w:color w:val="000000" w:themeColor="text1"/>
            <w:sz w:val="20"/>
            <w:szCs w:val="20"/>
          </w:rPr>
          <w:t>пункта 1.12</w:t>
        </w:r>
      </w:hyperlink>
      <w:r w:rsidRPr="00F40DC3">
        <w:rPr>
          <w:rFonts w:ascii="Times New Roman" w:hAnsi="Times New Roman" w:cs="Times New Roman"/>
          <w:color w:val="000000" w:themeColor="text1"/>
          <w:sz w:val="20"/>
          <w:szCs w:val="20"/>
        </w:rPr>
        <w:t xml:space="preserve"> перечня мероприятий подпрограммы N 1 (приложение N 3 к государственной программе) осуществляют министерство ТЭК и ЖКХ и органы местного самоуправления в соответствии с Порядком предоставления и расходования субсидий бюджетам муниципальных районов и городских округов Архангельской области на реализацию мероприятий по модернизации и капитальному ремонту объектов топливно-энергетического комплекса и жилищно-коммунального хозяйства, утвержденным настоящим постановлением.</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Реализацию мероприятий </w:t>
      </w:r>
      <w:hyperlink w:anchor="Par1643" w:history="1">
        <w:r w:rsidRPr="00F40DC3">
          <w:rPr>
            <w:rFonts w:ascii="Times New Roman" w:hAnsi="Times New Roman" w:cs="Times New Roman"/>
            <w:color w:val="000000" w:themeColor="text1"/>
            <w:sz w:val="20"/>
            <w:szCs w:val="20"/>
          </w:rPr>
          <w:t>пункта 1.13</w:t>
        </w:r>
      </w:hyperlink>
      <w:r w:rsidRPr="00F40DC3">
        <w:rPr>
          <w:rFonts w:ascii="Times New Roman" w:hAnsi="Times New Roman" w:cs="Times New Roman"/>
          <w:color w:val="000000" w:themeColor="text1"/>
          <w:sz w:val="20"/>
          <w:szCs w:val="20"/>
        </w:rPr>
        <w:t xml:space="preserve"> перечня мероприятий подпрограммы N 1 (приложение N 3 к государственной программе) осуществляет министерство ТЭК и ЖКХ и органы местного самоуправления в соответствии с Порядком предоставления субсидий бюджетам муниципальных районов и городских округов Архангельской области на реализацию мероприятий, направленных на модернизацию оборудования, используемого для выработки и передачи электрической энергии, путем замены на оборудование с более высоким коэффициентом полезного действия, утвержденным настоящим постановлением.</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До 31 декабря 2016 года реализация мероприятий </w:t>
      </w:r>
      <w:hyperlink w:anchor="Par1643" w:history="1">
        <w:r w:rsidRPr="00F40DC3">
          <w:rPr>
            <w:rFonts w:ascii="Times New Roman" w:hAnsi="Times New Roman" w:cs="Times New Roman"/>
            <w:color w:val="000000" w:themeColor="text1"/>
            <w:sz w:val="20"/>
            <w:szCs w:val="20"/>
          </w:rPr>
          <w:t>пункта 1.16</w:t>
        </w:r>
      </w:hyperlink>
      <w:r w:rsidRPr="00F40DC3">
        <w:rPr>
          <w:rFonts w:ascii="Times New Roman" w:hAnsi="Times New Roman" w:cs="Times New Roman"/>
          <w:color w:val="000000" w:themeColor="text1"/>
          <w:sz w:val="20"/>
          <w:szCs w:val="20"/>
        </w:rPr>
        <w:t xml:space="preserve"> перечня мероприятий подпрограммы N 1 (приложение N 3 к государственной программе) осуществляет министерство ТЭК и ЖКХ и организации, осуществляющие регулируемые виды деятельности в сферах теплоснабжения, водоснабжения и водоотведения, в соответствии с </w:t>
      </w:r>
      <w:hyperlink w:anchor="Par8120" w:history="1">
        <w:r w:rsidRPr="00F40DC3">
          <w:rPr>
            <w:rFonts w:ascii="Times New Roman" w:hAnsi="Times New Roman" w:cs="Times New Roman"/>
            <w:color w:val="000000" w:themeColor="text1"/>
            <w:sz w:val="20"/>
            <w:szCs w:val="20"/>
          </w:rPr>
          <w:t>Положением</w:t>
        </w:r>
      </w:hyperlink>
      <w:r w:rsidRPr="00F40DC3">
        <w:rPr>
          <w:rFonts w:ascii="Times New Roman" w:hAnsi="Times New Roman" w:cs="Times New Roman"/>
          <w:color w:val="000000" w:themeColor="text1"/>
          <w:sz w:val="20"/>
          <w:szCs w:val="20"/>
        </w:rPr>
        <w:t xml:space="preserve"> о порядке проведения конкурса по предоставлению субсидий на возмещение части затрат хозяйствующим субъектам на приобретенное ими энергоэффективное оборудование и на уплату лизинговых платежей, возникших при приобретении энергоэффективного оборудования, утвержденным настоящим постановлением.</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Реализацию мероприятий </w:t>
      </w:r>
      <w:hyperlink w:anchor="Par1643" w:history="1">
        <w:r w:rsidRPr="00F40DC3">
          <w:rPr>
            <w:rFonts w:ascii="Times New Roman" w:hAnsi="Times New Roman" w:cs="Times New Roman"/>
            <w:color w:val="000000" w:themeColor="text1"/>
            <w:sz w:val="20"/>
            <w:szCs w:val="20"/>
          </w:rPr>
          <w:t>пункта 1.17</w:t>
        </w:r>
      </w:hyperlink>
      <w:r w:rsidRPr="00F40DC3">
        <w:rPr>
          <w:rFonts w:ascii="Times New Roman" w:hAnsi="Times New Roman" w:cs="Times New Roman"/>
          <w:color w:val="000000" w:themeColor="text1"/>
          <w:sz w:val="20"/>
          <w:szCs w:val="20"/>
        </w:rPr>
        <w:t xml:space="preserve"> и </w:t>
      </w:r>
      <w:hyperlink w:anchor="Par1643" w:history="1">
        <w:r w:rsidRPr="00F40DC3">
          <w:rPr>
            <w:rFonts w:ascii="Times New Roman" w:hAnsi="Times New Roman" w:cs="Times New Roman"/>
            <w:color w:val="000000" w:themeColor="text1"/>
            <w:sz w:val="20"/>
            <w:szCs w:val="20"/>
          </w:rPr>
          <w:t>1.18</w:t>
        </w:r>
      </w:hyperlink>
      <w:r w:rsidRPr="00F40DC3">
        <w:rPr>
          <w:rFonts w:ascii="Times New Roman" w:hAnsi="Times New Roman" w:cs="Times New Roman"/>
          <w:color w:val="000000" w:themeColor="text1"/>
          <w:sz w:val="20"/>
          <w:szCs w:val="20"/>
        </w:rPr>
        <w:t xml:space="preserve"> перечня мероприятий подпрограммы N 1 (приложение N 3 к государственной программе) осуществляет министерство ТЭК и ЖКХ, органы местного самоуправления в соответствии с </w:t>
      </w:r>
      <w:hyperlink r:id="rId104" w:history="1">
        <w:r w:rsidRPr="00F40DC3">
          <w:rPr>
            <w:rFonts w:ascii="Times New Roman" w:hAnsi="Times New Roman" w:cs="Times New Roman"/>
            <w:color w:val="000000" w:themeColor="text1"/>
            <w:sz w:val="20"/>
            <w:szCs w:val="20"/>
          </w:rPr>
          <w:t>постановлением</w:t>
        </w:r>
      </w:hyperlink>
      <w:r w:rsidRPr="00F40DC3">
        <w:rPr>
          <w:rFonts w:ascii="Times New Roman" w:hAnsi="Times New Roman" w:cs="Times New Roman"/>
          <w:color w:val="000000" w:themeColor="text1"/>
          <w:sz w:val="20"/>
          <w:szCs w:val="20"/>
        </w:rPr>
        <w:t xml:space="preserve"> Правительства Архангельской области от 10 июля 2012 года N 298-пп "Об утверждении Порядка формирования и реализации областной адресной инвестиционной программы на очередной финансовый год и на плановый период" (далее - постановление Правительства Архангельской области от 10 июля 2012 года N 298-пп) и областной адресной инвестиционной программой, утверждаемой постановлением Правительства Архангельской области.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Исполнители мероприятий </w:t>
      </w:r>
      <w:hyperlink w:anchor="Par1643" w:history="1">
        <w:r w:rsidRPr="00F40DC3">
          <w:rPr>
            <w:rFonts w:ascii="Times New Roman" w:hAnsi="Times New Roman" w:cs="Times New Roman"/>
            <w:color w:val="000000" w:themeColor="text1"/>
            <w:sz w:val="20"/>
            <w:szCs w:val="20"/>
          </w:rPr>
          <w:t>пунктов 1.5</w:t>
        </w:r>
      </w:hyperlink>
      <w:r w:rsidRPr="00F40DC3">
        <w:rPr>
          <w:rFonts w:ascii="Times New Roman" w:hAnsi="Times New Roman" w:cs="Times New Roman"/>
          <w:color w:val="000000" w:themeColor="text1"/>
          <w:sz w:val="20"/>
          <w:szCs w:val="20"/>
        </w:rPr>
        <w:t xml:space="preserve"> - </w:t>
      </w:r>
      <w:hyperlink w:anchor="Par1643" w:history="1">
        <w:r w:rsidRPr="00F40DC3">
          <w:rPr>
            <w:rFonts w:ascii="Times New Roman" w:hAnsi="Times New Roman" w:cs="Times New Roman"/>
            <w:color w:val="000000" w:themeColor="text1"/>
            <w:sz w:val="20"/>
            <w:szCs w:val="20"/>
          </w:rPr>
          <w:t>1.10</w:t>
        </w:r>
      </w:hyperlink>
      <w:r w:rsidRPr="00F40DC3">
        <w:rPr>
          <w:rFonts w:ascii="Times New Roman" w:hAnsi="Times New Roman" w:cs="Times New Roman"/>
          <w:color w:val="000000" w:themeColor="text1"/>
          <w:sz w:val="20"/>
          <w:szCs w:val="20"/>
        </w:rPr>
        <w:t xml:space="preserve">, </w:t>
      </w:r>
      <w:hyperlink w:anchor="Par1643" w:history="1">
        <w:r w:rsidRPr="00F40DC3">
          <w:rPr>
            <w:rFonts w:ascii="Times New Roman" w:hAnsi="Times New Roman" w:cs="Times New Roman"/>
            <w:color w:val="000000" w:themeColor="text1"/>
            <w:sz w:val="20"/>
            <w:szCs w:val="20"/>
          </w:rPr>
          <w:t>1.12</w:t>
        </w:r>
      </w:hyperlink>
      <w:r w:rsidRPr="00F40DC3">
        <w:rPr>
          <w:rFonts w:ascii="Times New Roman" w:hAnsi="Times New Roman" w:cs="Times New Roman"/>
          <w:color w:val="000000" w:themeColor="text1"/>
          <w:sz w:val="20"/>
          <w:szCs w:val="20"/>
        </w:rPr>
        <w:t xml:space="preserve"> - </w:t>
      </w:r>
      <w:hyperlink w:anchor="Par1643" w:history="1">
        <w:r w:rsidRPr="00F40DC3">
          <w:rPr>
            <w:rFonts w:ascii="Times New Roman" w:hAnsi="Times New Roman" w:cs="Times New Roman"/>
            <w:color w:val="000000" w:themeColor="text1"/>
            <w:sz w:val="20"/>
            <w:szCs w:val="20"/>
          </w:rPr>
          <w:t>1.15</w:t>
        </w:r>
      </w:hyperlink>
      <w:r w:rsidRPr="00F40DC3">
        <w:rPr>
          <w:rFonts w:ascii="Times New Roman" w:hAnsi="Times New Roman" w:cs="Times New Roman"/>
          <w:color w:val="000000" w:themeColor="text1"/>
          <w:sz w:val="20"/>
          <w:szCs w:val="20"/>
        </w:rPr>
        <w:t xml:space="preserve">, </w:t>
      </w:r>
      <w:hyperlink w:anchor="Par1643" w:history="1">
        <w:r w:rsidRPr="00F40DC3">
          <w:rPr>
            <w:rFonts w:ascii="Times New Roman" w:hAnsi="Times New Roman" w:cs="Times New Roman"/>
            <w:color w:val="000000" w:themeColor="text1"/>
            <w:sz w:val="20"/>
            <w:szCs w:val="20"/>
          </w:rPr>
          <w:t>1.17</w:t>
        </w:r>
      </w:hyperlink>
      <w:r w:rsidRPr="00F40DC3">
        <w:rPr>
          <w:rFonts w:ascii="Times New Roman" w:hAnsi="Times New Roman" w:cs="Times New Roman"/>
          <w:color w:val="000000" w:themeColor="text1"/>
          <w:sz w:val="20"/>
          <w:szCs w:val="20"/>
        </w:rPr>
        <w:t xml:space="preserve"> перечня мероприятий подпрограммы N 1 (приложение N 3 к государственной программе) определяются в соответствии с Федеральным </w:t>
      </w:r>
      <w:hyperlink r:id="rId105" w:history="1">
        <w:r w:rsidRPr="00F40DC3">
          <w:rPr>
            <w:rFonts w:ascii="Times New Roman" w:hAnsi="Times New Roman" w:cs="Times New Roman"/>
            <w:color w:val="000000" w:themeColor="text1"/>
            <w:sz w:val="20"/>
            <w:szCs w:val="20"/>
          </w:rPr>
          <w:t>законом</w:t>
        </w:r>
      </w:hyperlink>
      <w:r w:rsidRPr="00F40DC3">
        <w:rPr>
          <w:rFonts w:ascii="Times New Roman" w:hAnsi="Times New Roman" w:cs="Times New Roman"/>
          <w:color w:val="000000" w:themeColor="text1"/>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1643" w:history="1">
        <w:r w:rsidRPr="00F40DC3">
          <w:rPr>
            <w:rFonts w:ascii="Times New Roman" w:hAnsi="Times New Roman" w:cs="Times New Roman"/>
            <w:color w:val="000000" w:themeColor="text1"/>
            <w:sz w:val="20"/>
            <w:szCs w:val="20"/>
          </w:rPr>
          <w:t>Перечень</w:t>
        </w:r>
      </w:hyperlink>
      <w:r w:rsidRPr="00F40DC3">
        <w:rPr>
          <w:rFonts w:ascii="Times New Roman" w:hAnsi="Times New Roman" w:cs="Times New Roman"/>
          <w:color w:val="000000" w:themeColor="text1"/>
          <w:sz w:val="20"/>
          <w:szCs w:val="20"/>
        </w:rPr>
        <w:t xml:space="preserve"> мероприятий подпрограммы N 1 представлен в приложении N 3.</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Объемы финансовых средств подпрограммы N 1 являются прогнозными и подлежат ежегодному уточнению.</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center"/>
        <w:outlineLvl w:val="2"/>
        <w:rPr>
          <w:rFonts w:ascii="Times New Roman" w:hAnsi="Times New Roman" w:cs="Times New Roman"/>
          <w:color w:val="000000" w:themeColor="text1"/>
          <w:sz w:val="20"/>
          <w:szCs w:val="20"/>
        </w:rPr>
      </w:pPr>
      <w:bookmarkStart w:id="1" w:name="Par308"/>
      <w:bookmarkEnd w:id="1"/>
      <w:r w:rsidRPr="00F40DC3">
        <w:rPr>
          <w:rFonts w:ascii="Times New Roman" w:hAnsi="Times New Roman" w:cs="Times New Roman"/>
          <w:color w:val="000000" w:themeColor="text1"/>
          <w:sz w:val="20"/>
          <w:szCs w:val="20"/>
        </w:rPr>
        <w:t>2.4. ПАСПОРТ</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подпрограммы N 2 "Газификация Архангельской области"</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tbl>
      <w:tblPr>
        <w:tblW w:w="0" w:type="auto"/>
        <w:tblInd w:w="62" w:type="dxa"/>
        <w:tblLayout w:type="fixed"/>
        <w:tblCellMar>
          <w:top w:w="102" w:type="dxa"/>
          <w:left w:w="62" w:type="dxa"/>
          <w:bottom w:w="102" w:type="dxa"/>
          <w:right w:w="62" w:type="dxa"/>
        </w:tblCellMar>
        <w:tblLook w:val="0000"/>
      </w:tblPr>
      <w:tblGrid>
        <w:gridCol w:w="2551"/>
        <w:gridCol w:w="360"/>
        <w:gridCol w:w="6123"/>
      </w:tblGrid>
      <w:tr w:rsidR="005071E1" w:rsidRPr="00F40DC3">
        <w:tc>
          <w:tcPr>
            <w:tcW w:w="2551"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Наименование подпрограммы</w:t>
            </w:r>
          </w:p>
        </w:tc>
        <w:tc>
          <w:tcPr>
            <w:tcW w:w="360"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"Газификация Архангельской области" (далее - подпрограмма N 2)</w:t>
            </w:r>
          </w:p>
        </w:tc>
      </w:tr>
      <w:tr w:rsidR="005071E1" w:rsidRPr="00F40DC3">
        <w:tc>
          <w:tcPr>
            <w:tcW w:w="2551"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lastRenderedPageBreak/>
              <w:t>Ответственный исполнитель подпрограммы</w:t>
            </w:r>
          </w:p>
        </w:tc>
        <w:tc>
          <w:tcPr>
            <w:tcW w:w="360"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министерство ТЭК и ЖКХ</w:t>
            </w:r>
          </w:p>
        </w:tc>
      </w:tr>
      <w:tr w:rsidR="005071E1" w:rsidRPr="00F40DC3">
        <w:tc>
          <w:tcPr>
            <w:tcW w:w="2551"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Соисполнители подпрограммы</w:t>
            </w:r>
          </w:p>
        </w:tc>
        <w:tc>
          <w:tcPr>
            <w:tcW w:w="360"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нет</w:t>
            </w:r>
          </w:p>
        </w:tc>
      </w:tr>
      <w:tr w:rsidR="005071E1" w:rsidRPr="00F40DC3">
        <w:tc>
          <w:tcPr>
            <w:tcW w:w="2551"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Участники подпрограммы</w:t>
            </w:r>
          </w:p>
        </w:tc>
        <w:tc>
          <w:tcPr>
            <w:tcW w:w="360"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органы местного самоуправления;</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открытое акционерное общество "Газпром" (далее - ОАО "Газпром");</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открытое акционерное общество "Газпром газораспределение" (далее - ООО "Газпром газораспределение");</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открытое акционерное общество "Котласгазсервис" (далее - ОАО "Котласгазсервис");</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общество с ограниченной ответственностью "Вельские газовые системы" (далее - ООО "Вельские газовые системы");</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общество с ограниченной ответственностью "Газпром газораспределение Архангельск" (далее - ООО "Газпром газораспределение Архангельск");</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организации - потребители природного газа</w:t>
            </w:r>
          </w:p>
        </w:tc>
      </w:tr>
      <w:tr w:rsidR="005071E1" w:rsidRPr="00F40DC3">
        <w:tc>
          <w:tcPr>
            <w:tcW w:w="2551"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Цель подпрограммы</w:t>
            </w:r>
          </w:p>
        </w:tc>
        <w:tc>
          <w:tcPr>
            <w:tcW w:w="360"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комплексное решение экономических, экологических, энергетических и социальных проблем для устойчивого развития муниципальных образований путем газификации, внедрения и расширения применения высокоэффективного и безопасного энергоресурса - сетевого природного газа. </w:t>
            </w:r>
            <w:hyperlink w:anchor="Par647" w:history="1">
              <w:r w:rsidRPr="00F40DC3">
                <w:rPr>
                  <w:rFonts w:ascii="Times New Roman" w:hAnsi="Times New Roman" w:cs="Times New Roman"/>
                  <w:color w:val="000000" w:themeColor="text1"/>
                  <w:sz w:val="20"/>
                  <w:szCs w:val="20"/>
                </w:rPr>
                <w:t>Перечень</w:t>
              </w:r>
            </w:hyperlink>
            <w:r w:rsidRPr="00F40DC3">
              <w:rPr>
                <w:rFonts w:ascii="Times New Roman" w:hAnsi="Times New Roman" w:cs="Times New Roman"/>
                <w:color w:val="000000" w:themeColor="text1"/>
                <w:sz w:val="20"/>
                <w:szCs w:val="20"/>
              </w:rPr>
              <w:t xml:space="preserve"> целевых показателей подпрограммы приведен в приложении N 1 к государственной программе</w:t>
            </w:r>
          </w:p>
        </w:tc>
      </w:tr>
      <w:tr w:rsidR="005071E1" w:rsidRPr="00F40DC3">
        <w:tc>
          <w:tcPr>
            <w:tcW w:w="2551"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Задачи подпрограммы</w:t>
            </w:r>
          </w:p>
        </w:tc>
        <w:tc>
          <w:tcPr>
            <w:tcW w:w="360"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задача N 1 - обеспечение доступности природного газа как вида топлива для муниципальных образований;</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задача N 2 - реконструкция действующих и строительство новых котельных для использования природного газа как вида топлива;</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задача N 3 - строительство газопроводов</w:t>
            </w:r>
          </w:p>
        </w:tc>
      </w:tr>
      <w:tr w:rsidR="005071E1" w:rsidRPr="00F40DC3">
        <w:tc>
          <w:tcPr>
            <w:tcW w:w="2551"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Сроки и этапы реализации подпрограммы</w:t>
            </w:r>
          </w:p>
        </w:tc>
        <w:tc>
          <w:tcPr>
            <w:tcW w:w="360"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bottom w:val="single" w:sz="4" w:space="0" w:color="auto"/>
              <w:right w:val="single" w:sz="4" w:space="0" w:color="auto"/>
            </w:tcBorders>
          </w:tcPr>
          <w:p w:rsidR="00E64635" w:rsidRPr="00F40DC3" w:rsidRDefault="00E536AD" w:rsidP="008D0C93">
            <w:pPr>
              <w:pStyle w:val="ConsPlusNormal"/>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2014 - 2024</w:t>
            </w:r>
            <w:r w:rsidR="00E64635" w:rsidRPr="00F40DC3">
              <w:rPr>
                <w:rFonts w:ascii="Times New Roman" w:hAnsi="Times New Roman" w:cs="Times New Roman"/>
                <w:color w:val="000000" w:themeColor="text1"/>
                <w:sz w:val="20"/>
                <w:szCs w:val="20"/>
              </w:rPr>
              <w:t xml:space="preserve"> годы. Подпрограмма N 2 реализуется в один этап</w:t>
            </w:r>
          </w:p>
        </w:tc>
      </w:tr>
      <w:tr w:rsidR="005071E1" w:rsidRPr="00F40DC3">
        <w:tc>
          <w:tcPr>
            <w:tcW w:w="2551"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Объем и источники финансирования подпрограммы</w:t>
            </w:r>
          </w:p>
        </w:tc>
        <w:tc>
          <w:tcPr>
            <w:tcW w:w="360"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общий объем финансирования подпрограммы составляет </w:t>
            </w:r>
            <w:r w:rsidR="00E536AD">
              <w:rPr>
                <w:rFonts w:ascii="Times New Roman" w:hAnsi="Times New Roman" w:cs="Times New Roman"/>
                <w:color w:val="000000" w:themeColor="text1"/>
                <w:sz w:val="20"/>
                <w:szCs w:val="20"/>
              </w:rPr>
              <w:t>585 952,1</w:t>
            </w:r>
            <w:r w:rsidRPr="00F40DC3">
              <w:rPr>
                <w:rFonts w:ascii="Times New Roman" w:hAnsi="Times New Roman" w:cs="Times New Roman"/>
                <w:color w:val="000000" w:themeColor="text1"/>
                <w:sz w:val="20"/>
                <w:szCs w:val="20"/>
              </w:rPr>
              <w:t xml:space="preserve"> тыс. рублей, в том числе:</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средства федерального бюджета </w:t>
            </w:r>
            <w:r w:rsidR="00E536AD">
              <w:rPr>
                <w:rFonts w:ascii="Times New Roman" w:hAnsi="Times New Roman" w:cs="Times New Roman"/>
                <w:color w:val="000000" w:themeColor="text1"/>
                <w:sz w:val="20"/>
                <w:szCs w:val="20"/>
              </w:rPr>
              <w:t>–</w:t>
            </w:r>
            <w:r w:rsidRPr="00F40DC3">
              <w:rPr>
                <w:rFonts w:ascii="Times New Roman" w:hAnsi="Times New Roman" w:cs="Times New Roman"/>
                <w:color w:val="000000" w:themeColor="text1"/>
                <w:sz w:val="20"/>
                <w:szCs w:val="20"/>
              </w:rPr>
              <w:t xml:space="preserve"> </w:t>
            </w:r>
            <w:r w:rsidR="00E536AD">
              <w:rPr>
                <w:rFonts w:ascii="Times New Roman" w:hAnsi="Times New Roman" w:cs="Times New Roman"/>
                <w:color w:val="000000" w:themeColor="text1"/>
                <w:sz w:val="20"/>
                <w:szCs w:val="20"/>
              </w:rPr>
              <w:t>39 420,0</w:t>
            </w:r>
            <w:r w:rsidRPr="00F40DC3">
              <w:rPr>
                <w:rFonts w:ascii="Times New Roman" w:hAnsi="Times New Roman" w:cs="Times New Roman"/>
                <w:color w:val="000000" w:themeColor="text1"/>
                <w:sz w:val="20"/>
                <w:szCs w:val="20"/>
              </w:rPr>
              <w:t xml:space="preserve"> тыс. рублей;</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средства областного бюджета </w:t>
            </w:r>
            <w:r w:rsidR="00E536AD">
              <w:rPr>
                <w:rFonts w:ascii="Times New Roman" w:hAnsi="Times New Roman" w:cs="Times New Roman"/>
                <w:color w:val="000000" w:themeColor="text1"/>
                <w:sz w:val="20"/>
                <w:szCs w:val="20"/>
              </w:rPr>
              <w:t>–</w:t>
            </w:r>
            <w:r w:rsidRPr="00F40DC3">
              <w:rPr>
                <w:rFonts w:ascii="Times New Roman" w:hAnsi="Times New Roman" w:cs="Times New Roman"/>
                <w:color w:val="000000" w:themeColor="text1"/>
                <w:sz w:val="20"/>
                <w:szCs w:val="20"/>
              </w:rPr>
              <w:t xml:space="preserve"> </w:t>
            </w:r>
            <w:r w:rsidR="00E536AD">
              <w:rPr>
                <w:rFonts w:ascii="Times New Roman" w:hAnsi="Times New Roman" w:cs="Times New Roman"/>
                <w:color w:val="000000" w:themeColor="text1"/>
                <w:sz w:val="20"/>
                <w:szCs w:val="20"/>
              </w:rPr>
              <w:t>39 491,9</w:t>
            </w:r>
            <w:r w:rsidRPr="00F40DC3">
              <w:rPr>
                <w:rFonts w:ascii="Times New Roman" w:hAnsi="Times New Roman" w:cs="Times New Roman"/>
                <w:color w:val="000000" w:themeColor="text1"/>
                <w:sz w:val="20"/>
                <w:szCs w:val="20"/>
              </w:rPr>
              <w:t xml:space="preserve"> тыс. рублей;</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средства местных бюджетов </w:t>
            </w:r>
            <w:r w:rsidR="00E536AD">
              <w:rPr>
                <w:rFonts w:ascii="Times New Roman" w:hAnsi="Times New Roman" w:cs="Times New Roman"/>
                <w:color w:val="000000" w:themeColor="text1"/>
                <w:sz w:val="20"/>
                <w:szCs w:val="20"/>
              </w:rPr>
              <w:t>–</w:t>
            </w:r>
            <w:r w:rsidRPr="00F40DC3">
              <w:rPr>
                <w:rFonts w:ascii="Times New Roman" w:hAnsi="Times New Roman" w:cs="Times New Roman"/>
                <w:color w:val="000000" w:themeColor="text1"/>
                <w:sz w:val="20"/>
                <w:szCs w:val="20"/>
              </w:rPr>
              <w:t xml:space="preserve"> </w:t>
            </w:r>
            <w:r w:rsidR="00E536AD">
              <w:rPr>
                <w:rFonts w:ascii="Times New Roman" w:hAnsi="Times New Roman" w:cs="Times New Roman"/>
                <w:color w:val="000000" w:themeColor="text1"/>
                <w:sz w:val="20"/>
                <w:szCs w:val="20"/>
              </w:rPr>
              <w:t>7 595,0</w:t>
            </w:r>
            <w:r w:rsidRPr="00F40DC3">
              <w:rPr>
                <w:rFonts w:ascii="Times New Roman" w:hAnsi="Times New Roman" w:cs="Times New Roman"/>
                <w:color w:val="000000" w:themeColor="text1"/>
                <w:sz w:val="20"/>
                <w:szCs w:val="20"/>
              </w:rPr>
              <w:t xml:space="preserve"> тыс. рублей;</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w:t>
            </w:r>
            <w:r w:rsidR="00E536AD">
              <w:rPr>
                <w:rFonts w:ascii="Times New Roman" w:hAnsi="Times New Roman" w:cs="Times New Roman"/>
                <w:color w:val="000000" w:themeColor="text1"/>
                <w:sz w:val="20"/>
                <w:szCs w:val="20"/>
              </w:rPr>
              <w:t>небюджетные средства – 499 445,2</w:t>
            </w:r>
            <w:r w:rsidRPr="00F40DC3">
              <w:rPr>
                <w:rFonts w:ascii="Times New Roman" w:hAnsi="Times New Roman" w:cs="Times New Roman"/>
                <w:color w:val="000000" w:themeColor="text1"/>
                <w:sz w:val="20"/>
                <w:szCs w:val="20"/>
              </w:rPr>
              <w:t xml:space="preserve"> тыс. рублей</w:t>
            </w:r>
          </w:p>
        </w:tc>
      </w:tr>
    </w:tbl>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center"/>
        <w:outlineLvl w:val="2"/>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2.5. Характеристика сферы реализации подпрограммы N 2,</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описание основных проблем</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 2010 году ОАО "Газпром" завершило строительство газопровода-отвода к городам Архангельску и Северодвинску. Ввод в эксплуатацию этого объекта для обеспечения его дальнейшей работоспособности в обязательном порядке должен сопровождаться отбором газа. Для обеспечения расхода топлива необходимо развивать сеть межпоселковых газопроводов и распределительных газовых сетей, осуществлять своевременную реконструкцию и модернизацию действующего и строительство нового топливопотребляющего оборудования организаций, в том числе коммунальной энергетики. Инвестор - ОАО "Газпром" обеспечивает доведение газа до населенного пункта. Органы государственной власти и органы местного самоуправления обеспечивают доведение до потребителей газа путем реконструкции и строительства газовых котельных, строительства газораспределительных сетей и газоснабжения жилых домов. В этой связи действия ОАО "Газпром", включая его дочерние организации, должны быть жестко синхронизированы с действиями органов государственной власти, органов местного самоуправления, организаций - потребителей природного газа.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В 2012 году министерством ТЭК и ЖКХ совместно с муниципальными образованиями и открытым акционерным обществом "Газпром промгаз" завершены основные этапы работы по корректировке Генеральной схемы газоснабжения и газификации Архангельской области (далее - Генеральная схема). Последний вариант данной схемы был разработан в 2006 году и требовал актуализации с учетом расширения </w:t>
      </w:r>
      <w:r w:rsidRPr="00F40DC3">
        <w:rPr>
          <w:rFonts w:ascii="Times New Roman" w:hAnsi="Times New Roman" w:cs="Times New Roman"/>
          <w:color w:val="000000" w:themeColor="text1"/>
          <w:sz w:val="20"/>
          <w:szCs w:val="20"/>
        </w:rPr>
        <w:lastRenderedPageBreak/>
        <w:t>газотранспортной сети и наличия перспективных потребителей. Генеральная схема предусматривает наличие 27 газораспределительных станций на территории Архангельской области, 12 из которых перспективные, 8 газораспределительных станций будут реконструированы с целью увеличения производительности. Предусмотрено строительство более 1400 километров межпоселковых газопроводов, газификация 268 населенных пунктов, подключение 207 тыс. квартир и индивидуальных жилых домов.</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Несмотря на принимаемые в последние годы меры, по-прежнему актуальным остается расширение сети распределительных газопроводов, перевод потребителей на природный газ, развитие газотранспортной системы, увеличение числа населенных пунктов, обеспеченных природным газом. В настоящее время сетевым природным газом пользуются только организации и население городов Котласа, Коряжмы, Вельска, Мирного, населенных пунктов Приводино, Савватия, Курцево, Шипицыно в Котласском районе, Яренск, Урдома Ленского района, Вороновская Вельского района, Плесецк Плесецкого района, Уемский и Рикасиха Приморского района. Переведена на использование природного газа Архангельская ТЭЦ, Северодвинская ТЭЦ-2, реализуется проект по переводу на природный газ Северодвинской ТЭЦ-1, открытого акционерного общества "Производственное объединение "Северное машиностроительное предприятие" и открытого акционерного общества "Центр судоремонта "Звездочка". Для газификации указанных населенных пунктов построены и введены в эксплуатацию газопровод-отвод к городам Архангельску и Северодвинску и часть системы межпоселковых газопроводов и распределительных сетей газоснабжения. Количество потребителей природного газа в населенных пунктах по-прежнему невелико.</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Рост тарифов на тепловую и электрическую энергию обусловлен непрогнозируемым ростом цен на топочный мазут. Эта проблема решается за счет перевода существующих угольных и мазутных котельных на использование природного газа. В отличие от стоимости топочного мазута тарифы на природный газ регулируются федеральными органами государственной власти, предельные значения роста тарифов определены </w:t>
      </w:r>
      <w:hyperlink r:id="rId106" w:history="1">
        <w:r w:rsidRPr="00F40DC3">
          <w:rPr>
            <w:rFonts w:ascii="Times New Roman" w:hAnsi="Times New Roman" w:cs="Times New Roman"/>
            <w:color w:val="000000" w:themeColor="text1"/>
            <w:sz w:val="20"/>
            <w:szCs w:val="20"/>
          </w:rPr>
          <w:t>постановлением</w:t>
        </w:r>
      </w:hyperlink>
      <w:r w:rsidRPr="00F40DC3">
        <w:rPr>
          <w:rFonts w:ascii="Times New Roman" w:hAnsi="Times New Roman" w:cs="Times New Roman"/>
          <w:color w:val="000000" w:themeColor="text1"/>
          <w:sz w:val="20"/>
          <w:szCs w:val="20"/>
        </w:rPr>
        <w:t xml:space="preserve"> Правительства Российской Федерации от 29 декабря 2000 года N 1021 "О государственном регулировании цен на газ и тарифов на услуги по его транспортировке на территории Российской Федерации". Другой стороной проблемы является низкая эффективность котельных, имеющих значительный физический износ, морально устаревших. Поэтому перевод существующих угольных и мазутных котельных на использование природного газа, а также использование современного высокоавтоматизированного и эффективного газового оборудования по-прежнему остаются актуальными.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Немаловажным фактором, влияющим на выбор альтернативного по отношению к мазуту и углю вида топлива, является экологический аспект выработки тепла и электроэнергии. Преимуществом применения природного газа является его экологическая безопасность.</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При использовании природного газа исключаются из состава выбросов следующие загрязняющие вещества, образующиеся при сжигании традиционных для Архангельской области видов топлива: сажа, зола, диоксид серы.</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К решению задачи газификации необходимо подходить комплексными программными методами ввиду следующих причин:</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строительство газопроводов-отводов, межпоселковых газопроводов и распределительных сетей газоснабжения следует выполнять одновременно с подготовкой потребителей к работе на природном газе;</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для обеспечения синхронизации ввода в эксплуатацию сетей и оборудования требуется активное участие, взаимодействие и координация действий органов государственной власти, органов местного самоуправления, организаций-потребителей и организаций-поставщиков природного газа;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необходимость синхронизации усилий диктует требование своевременного финансирования мероприятий, жесткой дисциплины их исполнения в требуемые сроки, ответственности за достижение целевых показателей.</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center"/>
        <w:outlineLvl w:val="2"/>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2.6. Механизм реализации мероприятий подпрограммы N 2</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Реализация мероприятия </w:t>
      </w:r>
      <w:hyperlink w:anchor="Par1643" w:history="1">
        <w:r w:rsidRPr="00F40DC3">
          <w:rPr>
            <w:rFonts w:ascii="Times New Roman" w:hAnsi="Times New Roman" w:cs="Times New Roman"/>
            <w:color w:val="000000" w:themeColor="text1"/>
            <w:sz w:val="20"/>
            <w:szCs w:val="20"/>
          </w:rPr>
          <w:t>пунктов 2.1</w:t>
        </w:r>
      </w:hyperlink>
      <w:r w:rsidRPr="00F40DC3">
        <w:rPr>
          <w:rFonts w:ascii="Times New Roman" w:hAnsi="Times New Roman" w:cs="Times New Roman"/>
          <w:color w:val="000000" w:themeColor="text1"/>
          <w:sz w:val="20"/>
          <w:szCs w:val="20"/>
        </w:rPr>
        <w:t xml:space="preserve"> - </w:t>
      </w:r>
      <w:hyperlink w:anchor="Par1643" w:history="1">
        <w:r w:rsidRPr="00F40DC3">
          <w:rPr>
            <w:rFonts w:ascii="Times New Roman" w:hAnsi="Times New Roman" w:cs="Times New Roman"/>
            <w:color w:val="000000" w:themeColor="text1"/>
            <w:sz w:val="20"/>
            <w:szCs w:val="20"/>
          </w:rPr>
          <w:t>2.3</w:t>
        </w:r>
      </w:hyperlink>
      <w:r w:rsidRPr="00F40DC3">
        <w:rPr>
          <w:rFonts w:ascii="Times New Roman" w:hAnsi="Times New Roman" w:cs="Times New Roman"/>
          <w:color w:val="000000" w:themeColor="text1"/>
          <w:sz w:val="20"/>
          <w:szCs w:val="20"/>
        </w:rPr>
        <w:t xml:space="preserve">, </w:t>
      </w:r>
      <w:hyperlink w:anchor="Par1643" w:history="1">
        <w:r w:rsidRPr="00F40DC3">
          <w:rPr>
            <w:rFonts w:ascii="Times New Roman" w:hAnsi="Times New Roman" w:cs="Times New Roman"/>
            <w:color w:val="000000" w:themeColor="text1"/>
            <w:sz w:val="20"/>
            <w:szCs w:val="20"/>
          </w:rPr>
          <w:t>2.21</w:t>
        </w:r>
      </w:hyperlink>
      <w:r w:rsidRPr="00F40DC3">
        <w:rPr>
          <w:rFonts w:ascii="Times New Roman" w:hAnsi="Times New Roman" w:cs="Times New Roman"/>
          <w:color w:val="000000" w:themeColor="text1"/>
          <w:sz w:val="20"/>
          <w:szCs w:val="20"/>
        </w:rPr>
        <w:t xml:space="preserve"> перечня мероприятий подпрограммы N 2 (приложение N 3 к государственной программе) осуществляется министерством ТЭК и ЖКХ в соответствии с Федеральным </w:t>
      </w:r>
      <w:hyperlink r:id="rId107" w:history="1">
        <w:r w:rsidRPr="00F40DC3">
          <w:rPr>
            <w:rFonts w:ascii="Times New Roman" w:hAnsi="Times New Roman" w:cs="Times New Roman"/>
            <w:color w:val="000000" w:themeColor="text1"/>
            <w:sz w:val="20"/>
            <w:szCs w:val="20"/>
          </w:rPr>
          <w:t>законом</w:t>
        </w:r>
      </w:hyperlink>
      <w:r w:rsidRPr="00F40DC3">
        <w:rPr>
          <w:rFonts w:ascii="Times New Roman" w:hAnsi="Times New Roman" w:cs="Times New Roman"/>
          <w:color w:val="000000" w:themeColor="text1"/>
          <w:sz w:val="20"/>
          <w:szCs w:val="20"/>
        </w:rPr>
        <w:t xml:space="preserve"> от 5 апреля 2013 года N 44-ФЗ и </w:t>
      </w:r>
      <w:hyperlink r:id="rId108" w:history="1">
        <w:r w:rsidRPr="00F40DC3">
          <w:rPr>
            <w:rFonts w:ascii="Times New Roman" w:hAnsi="Times New Roman" w:cs="Times New Roman"/>
            <w:color w:val="000000" w:themeColor="text1"/>
            <w:sz w:val="20"/>
            <w:szCs w:val="20"/>
          </w:rPr>
          <w:t>постановлением</w:t>
        </w:r>
      </w:hyperlink>
      <w:r w:rsidRPr="00F40DC3">
        <w:rPr>
          <w:rFonts w:ascii="Times New Roman" w:hAnsi="Times New Roman" w:cs="Times New Roman"/>
          <w:color w:val="000000" w:themeColor="text1"/>
          <w:sz w:val="20"/>
          <w:szCs w:val="20"/>
        </w:rPr>
        <w:t xml:space="preserve"> Правительства Архангельской области от 10 октября 2012 года N 298-пп.</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Реализация мероприятий </w:t>
      </w:r>
      <w:hyperlink w:anchor="Par1643" w:history="1">
        <w:r w:rsidRPr="00F40DC3">
          <w:rPr>
            <w:rFonts w:ascii="Times New Roman" w:hAnsi="Times New Roman" w:cs="Times New Roman"/>
            <w:color w:val="000000" w:themeColor="text1"/>
            <w:sz w:val="20"/>
            <w:szCs w:val="20"/>
          </w:rPr>
          <w:t>пунктов 2.4</w:t>
        </w:r>
      </w:hyperlink>
      <w:r w:rsidRPr="00F40DC3">
        <w:rPr>
          <w:rFonts w:ascii="Times New Roman" w:hAnsi="Times New Roman" w:cs="Times New Roman"/>
          <w:color w:val="000000" w:themeColor="text1"/>
          <w:sz w:val="20"/>
          <w:szCs w:val="20"/>
        </w:rPr>
        <w:t xml:space="preserve">, </w:t>
      </w:r>
      <w:hyperlink w:anchor="Par1643" w:history="1">
        <w:r w:rsidRPr="00F40DC3">
          <w:rPr>
            <w:rFonts w:ascii="Times New Roman" w:hAnsi="Times New Roman" w:cs="Times New Roman"/>
            <w:color w:val="000000" w:themeColor="text1"/>
            <w:sz w:val="20"/>
            <w:szCs w:val="20"/>
          </w:rPr>
          <w:t>2.6</w:t>
        </w:r>
      </w:hyperlink>
      <w:r w:rsidRPr="00F40DC3">
        <w:rPr>
          <w:rFonts w:ascii="Times New Roman" w:hAnsi="Times New Roman" w:cs="Times New Roman"/>
          <w:color w:val="000000" w:themeColor="text1"/>
          <w:sz w:val="20"/>
          <w:szCs w:val="20"/>
        </w:rPr>
        <w:t xml:space="preserve">, </w:t>
      </w:r>
      <w:hyperlink w:anchor="Par1643" w:history="1">
        <w:r w:rsidRPr="00F40DC3">
          <w:rPr>
            <w:rFonts w:ascii="Times New Roman" w:hAnsi="Times New Roman" w:cs="Times New Roman"/>
            <w:color w:val="000000" w:themeColor="text1"/>
            <w:sz w:val="20"/>
            <w:szCs w:val="20"/>
          </w:rPr>
          <w:t>2.15</w:t>
        </w:r>
      </w:hyperlink>
      <w:r w:rsidRPr="00F40DC3">
        <w:rPr>
          <w:rFonts w:ascii="Times New Roman" w:hAnsi="Times New Roman" w:cs="Times New Roman"/>
          <w:color w:val="000000" w:themeColor="text1"/>
          <w:sz w:val="20"/>
          <w:szCs w:val="20"/>
        </w:rPr>
        <w:t xml:space="preserve"> перечня мероприятий подпрограммы N 2 (приложение N 3 к государственной программе) осуществляется газораспределительной организацией ООО "Газпром газораспределение Архангельск" в соответствии с Федеральным </w:t>
      </w:r>
      <w:hyperlink r:id="rId109" w:history="1">
        <w:r w:rsidRPr="00F40DC3">
          <w:rPr>
            <w:rFonts w:ascii="Times New Roman" w:hAnsi="Times New Roman" w:cs="Times New Roman"/>
            <w:color w:val="000000" w:themeColor="text1"/>
            <w:sz w:val="20"/>
            <w:szCs w:val="20"/>
          </w:rPr>
          <w:t>законом</w:t>
        </w:r>
      </w:hyperlink>
      <w:r w:rsidRPr="00F40DC3">
        <w:rPr>
          <w:rFonts w:ascii="Times New Roman" w:hAnsi="Times New Roman" w:cs="Times New Roman"/>
          <w:color w:val="000000" w:themeColor="text1"/>
          <w:sz w:val="20"/>
          <w:szCs w:val="20"/>
        </w:rPr>
        <w:t xml:space="preserve"> от 18 июля 2011 года N 223-ФЗ "О закупках товаров, работ, услуг отдельными видами юридических лиц", </w:t>
      </w:r>
      <w:hyperlink r:id="rId110" w:history="1">
        <w:r w:rsidRPr="00F40DC3">
          <w:rPr>
            <w:rFonts w:ascii="Times New Roman" w:hAnsi="Times New Roman" w:cs="Times New Roman"/>
            <w:color w:val="000000" w:themeColor="text1"/>
            <w:sz w:val="20"/>
            <w:szCs w:val="20"/>
          </w:rPr>
          <w:t>Правилами</w:t>
        </w:r>
      </w:hyperlink>
      <w:r w:rsidRPr="00F40DC3">
        <w:rPr>
          <w:rFonts w:ascii="Times New Roman" w:hAnsi="Times New Roman" w:cs="Times New Roman"/>
          <w:color w:val="000000" w:themeColor="text1"/>
          <w:sz w:val="20"/>
          <w:szCs w:val="20"/>
        </w:rPr>
        <w:t xml:space="preserve">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 декабря 2013 года N 1314.</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Реализация мероприятий </w:t>
      </w:r>
      <w:hyperlink w:anchor="Par1643" w:history="1">
        <w:r w:rsidRPr="00F40DC3">
          <w:rPr>
            <w:rFonts w:ascii="Times New Roman" w:hAnsi="Times New Roman" w:cs="Times New Roman"/>
            <w:color w:val="000000" w:themeColor="text1"/>
            <w:sz w:val="20"/>
            <w:szCs w:val="20"/>
          </w:rPr>
          <w:t>пунктов 2.5</w:t>
        </w:r>
      </w:hyperlink>
      <w:r w:rsidRPr="00F40DC3">
        <w:rPr>
          <w:rFonts w:ascii="Times New Roman" w:hAnsi="Times New Roman" w:cs="Times New Roman"/>
          <w:color w:val="000000" w:themeColor="text1"/>
          <w:sz w:val="20"/>
          <w:szCs w:val="20"/>
        </w:rPr>
        <w:t xml:space="preserve">, </w:t>
      </w:r>
      <w:hyperlink w:anchor="Par1643" w:history="1">
        <w:r w:rsidRPr="00F40DC3">
          <w:rPr>
            <w:rFonts w:ascii="Times New Roman" w:hAnsi="Times New Roman" w:cs="Times New Roman"/>
            <w:color w:val="000000" w:themeColor="text1"/>
            <w:sz w:val="20"/>
            <w:szCs w:val="20"/>
          </w:rPr>
          <w:t>2.7</w:t>
        </w:r>
      </w:hyperlink>
      <w:r w:rsidRPr="00F40DC3">
        <w:rPr>
          <w:rFonts w:ascii="Times New Roman" w:hAnsi="Times New Roman" w:cs="Times New Roman"/>
          <w:color w:val="000000" w:themeColor="text1"/>
          <w:sz w:val="20"/>
          <w:szCs w:val="20"/>
        </w:rPr>
        <w:t xml:space="preserve"> - </w:t>
      </w:r>
      <w:hyperlink w:anchor="Par1643" w:history="1">
        <w:r w:rsidRPr="00F40DC3">
          <w:rPr>
            <w:rFonts w:ascii="Times New Roman" w:hAnsi="Times New Roman" w:cs="Times New Roman"/>
            <w:color w:val="000000" w:themeColor="text1"/>
            <w:sz w:val="20"/>
            <w:szCs w:val="20"/>
          </w:rPr>
          <w:t>2.14</w:t>
        </w:r>
      </w:hyperlink>
      <w:r w:rsidRPr="00F40DC3">
        <w:rPr>
          <w:rFonts w:ascii="Times New Roman" w:hAnsi="Times New Roman" w:cs="Times New Roman"/>
          <w:color w:val="000000" w:themeColor="text1"/>
          <w:sz w:val="20"/>
          <w:szCs w:val="20"/>
        </w:rPr>
        <w:t xml:space="preserve">, </w:t>
      </w:r>
      <w:hyperlink w:anchor="Par1643" w:history="1">
        <w:r w:rsidRPr="00F40DC3">
          <w:rPr>
            <w:rFonts w:ascii="Times New Roman" w:hAnsi="Times New Roman" w:cs="Times New Roman"/>
            <w:color w:val="000000" w:themeColor="text1"/>
            <w:sz w:val="20"/>
            <w:szCs w:val="20"/>
          </w:rPr>
          <w:t>2.27</w:t>
        </w:r>
      </w:hyperlink>
      <w:r w:rsidRPr="00F40DC3">
        <w:rPr>
          <w:rFonts w:ascii="Times New Roman" w:hAnsi="Times New Roman" w:cs="Times New Roman"/>
          <w:color w:val="000000" w:themeColor="text1"/>
          <w:sz w:val="20"/>
          <w:szCs w:val="20"/>
        </w:rPr>
        <w:t xml:space="preserve"> и </w:t>
      </w:r>
      <w:hyperlink w:anchor="Par1643" w:history="1">
        <w:r w:rsidRPr="00F40DC3">
          <w:rPr>
            <w:rFonts w:ascii="Times New Roman" w:hAnsi="Times New Roman" w:cs="Times New Roman"/>
            <w:color w:val="000000" w:themeColor="text1"/>
            <w:sz w:val="20"/>
            <w:szCs w:val="20"/>
          </w:rPr>
          <w:t>2.28</w:t>
        </w:r>
      </w:hyperlink>
      <w:r w:rsidRPr="00F40DC3">
        <w:rPr>
          <w:rFonts w:ascii="Times New Roman" w:hAnsi="Times New Roman" w:cs="Times New Roman"/>
          <w:color w:val="000000" w:themeColor="text1"/>
          <w:sz w:val="20"/>
          <w:szCs w:val="20"/>
        </w:rPr>
        <w:t xml:space="preserve"> перечня мероприятий подпрограммы N 2 (приложение N 3 к государственной программе) осуществляется газораспределительной организацией ООО "Газпром газораспределение Архангельск" по агентскому договору с ОАО "Газпром газораспределение" в соответствии с Федеральным </w:t>
      </w:r>
      <w:hyperlink r:id="rId111" w:history="1">
        <w:r w:rsidRPr="00F40DC3">
          <w:rPr>
            <w:rFonts w:ascii="Times New Roman" w:hAnsi="Times New Roman" w:cs="Times New Roman"/>
            <w:color w:val="000000" w:themeColor="text1"/>
            <w:sz w:val="20"/>
            <w:szCs w:val="20"/>
          </w:rPr>
          <w:t>законом</w:t>
        </w:r>
      </w:hyperlink>
      <w:r w:rsidRPr="00F40DC3">
        <w:rPr>
          <w:rFonts w:ascii="Times New Roman" w:hAnsi="Times New Roman" w:cs="Times New Roman"/>
          <w:color w:val="000000" w:themeColor="text1"/>
          <w:sz w:val="20"/>
          <w:szCs w:val="20"/>
        </w:rPr>
        <w:t xml:space="preserve"> от 18 июля 2011 года N 223-ФЗ "О закупках товаров, работ, услуг отдельными видами юридических лиц", </w:t>
      </w:r>
      <w:hyperlink r:id="rId112" w:history="1">
        <w:r w:rsidRPr="00F40DC3">
          <w:rPr>
            <w:rFonts w:ascii="Times New Roman" w:hAnsi="Times New Roman" w:cs="Times New Roman"/>
            <w:color w:val="000000" w:themeColor="text1"/>
            <w:sz w:val="20"/>
            <w:szCs w:val="20"/>
          </w:rPr>
          <w:t>Правилами</w:t>
        </w:r>
      </w:hyperlink>
      <w:r w:rsidRPr="00F40DC3">
        <w:rPr>
          <w:rFonts w:ascii="Times New Roman" w:hAnsi="Times New Roman" w:cs="Times New Roman"/>
          <w:color w:val="000000" w:themeColor="text1"/>
          <w:sz w:val="20"/>
          <w:szCs w:val="20"/>
        </w:rPr>
        <w:t xml:space="preserve"> подключения (технологического присоединения) объектов капитального строительства к сетям газораспределения, утвержденными постановлением </w:t>
      </w:r>
      <w:r w:rsidRPr="00F40DC3">
        <w:rPr>
          <w:rFonts w:ascii="Times New Roman" w:hAnsi="Times New Roman" w:cs="Times New Roman"/>
          <w:color w:val="000000" w:themeColor="text1"/>
          <w:sz w:val="20"/>
          <w:szCs w:val="20"/>
        </w:rPr>
        <w:lastRenderedPageBreak/>
        <w:t>Правительства Российской Федерации от 30 декабря 2013 года N 1314.</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Реализация мероприятий </w:t>
      </w:r>
      <w:hyperlink w:anchor="Par1643" w:history="1">
        <w:r w:rsidRPr="00F40DC3">
          <w:rPr>
            <w:rFonts w:ascii="Times New Roman" w:hAnsi="Times New Roman" w:cs="Times New Roman"/>
            <w:color w:val="000000" w:themeColor="text1"/>
            <w:sz w:val="20"/>
            <w:szCs w:val="20"/>
          </w:rPr>
          <w:t>пунктов 2.16</w:t>
        </w:r>
      </w:hyperlink>
      <w:r w:rsidRPr="00F40DC3">
        <w:rPr>
          <w:rFonts w:ascii="Times New Roman" w:hAnsi="Times New Roman" w:cs="Times New Roman"/>
          <w:color w:val="000000" w:themeColor="text1"/>
          <w:sz w:val="20"/>
          <w:szCs w:val="20"/>
        </w:rPr>
        <w:t xml:space="preserve">, </w:t>
      </w:r>
      <w:hyperlink w:anchor="Par1643" w:history="1">
        <w:r w:rsidRPr="00F40DC3">
          <w:rPr>
            <w:rFonts w:ascii="Times New Roman" w:hAnsi="Times New Roman" w:cs="Times New Roman"/>
            <w:color w:val="000000" w:themeColor="text1"/>
            <w:sz w:val="20"/>
            <w:szCs w:val="20"/>
          </w:rPr>
          <w:t>2.17</w:t>
        </w:r>
      </w:hyperlink>
      <w:r w:rsidRPr="00F40DC3">
        <w:rPr>
          <w:rFonts w:ascii="Times New Roman" w:hAnsi="Times New Roman" w:cs="Times New Roman"/>
          <w:color w:val="000000" w:themeColor="text1"/>
          <w:sz w:val="20"/>
          <w:szCs w:val="20"/>
        </w:rPr>
        <w:t xml:space="preserve">, </w:t>
      </w:r>
      <w:hyperlink w:anchor="Par1643" w:history="1">
        <w:r w:rsidRPr="00F40DC3">
          <w:rPr>
            <w:rFonts w:ascii="Times New Roman" w:hAnsi="Times New Roman" w:cs="Times New Roman"/>
            <w:color w:val="000000" w:themeColor="text1"/>
            <w:sz w:val="20"/>
            <w:szCs w:val="20"/>
          </w:rPr>
          <w:t>2.26</w:t>
        </w:r>
      </w:hyperlink>
      <w:r w:rsidRPr="00F40DC3">
        <w:rPr>
          <w:rFonts w:ascii="Times New Roman" w:hAnsi="Times New Roman" w:cs="Times New Roman"/>
          <w:color w:val="000000" w:themeColor="text1"/>
          <w:sz w:val="20"/>
          <w:szCs w:val="20"/>
        </w:rPr>
        <w:t xml:space="preserve">, </w:t>
      </w:r>
      <w:hyperlink w:anchor="Par1643" w:history="1">
        <w:r w:rsidRPr="00F40DC3">
          <w:rPr>
            <w:rFonts w:ascii="Times New Roman" w:hAnsi="Times New Roman" w:cs="Times New Roman"/>
            <w:color w:val="000000" w:themeColor="text1"/>
            <w:sz w:val="20"/>
            <w:szCs w:val="20"/>
          </w:rPr>
          <w:t>2.29</w:t>
        </w:r>
      </w:hyperlink>
      <w:r w:rsidRPr="00F40DC3">
        <w:rPr>
          <w:rFonts w:ascii="Times New Roman" w:hAnsi="Times New Roman" w:cs="Times New Roman"/>
          <w:color w:val="000000" w:themeColor="text1"/>
          <w:sz w:val="20"/>
          <w:szCs w:val="20"/>
        </w:rPr>
        <w:t xml:space="preserve"> - </w:t>
      </w:r>
      <w:hyperlink w:anchor="Par1643" w:history="1">
        <w:r w:rsidRPr="00F40DC3">
          <w:rPr>
            <w:rFonts w:ascii="Times New Roman" w:hAnsi="Times New Roman" w:cs="Times New Roman"/>
            <w:color w:val="000000" w:themeColor="text1"/>
            <w:sz w:val="20"/>
            <w:szCs w:val="20"/>
          </w:rPr>
          <w:t>2.37</w:t>
        </w:r>
      </w:hyperlink>
      <w:r w:rsidRPr="00F40DC3">
        <w:rPr>
          <w:rFonts w:ascii="Times New Roman" w:hAnsi="Times New Roman" w:cs="Times New Roman"/>
          <w:color w:val="000000" w:themeColor="text1"/>
          <w:sz w:val="20"/>
          <w:szCs w:val="20"/>
        </w:rPr>
        <w:t xml:space="preserve"> перечня мероприятий подпрограммы N 2 (приложение N 3 к государственной программе) осуществляется газораспределительной организацией ОАО "Котласгазсервис" в соответствии с Федеральным </w:t>
      </w:r>
      <w:hyperlink r:id="rId113" w:history="1">
        <w:r w:rsidRPr="00F40DC3">
          <w:rPr>
            <w:rFonts w:ascii="Times New Roman" w:hAnsi="Times New Roman" w:cs="Times New Roman"/>
            <w:color w:val="000000" w:themeColor="text1"/>
            <w:sz w:val="20"/>
            <w:szCs w:val="20"/>
          </w:rPr>
          <w:t>законом</w:t>
        </w:r>
      </w:hyperlink>
      <w:r w:rsidRPr="00F40DC3">
        <w:rPr>
          <w:rFonts w:ascii="Times New Roman" w:hAnsi="Times New Roman" w:cs="Times New Roman"/>
          <w:color w:val="000000" w:themeColor="text1"/>
          <w:sz w:val="20"/>
          <w:szCs w:val="20"/>
        </w:rPr>
        <w:t xml:space="preserve"> от 18 июля 2011 года N 223-ФЗ "О закупках товаров, работ, услуг отдельными видами юридических лиц", </w:t>
      </w:r>
      <w:hyperlink r:id="rId114" w:history="1">
        <w:r w:rsidRPr="00F40DC3">
          <w:rPr>
            <w:rFonts w:ascii="Times New Roman" w:hAnsi="Times New Roman" w:cs="Times New Roman"/>
            <w:color w:val="000000" w:themeColor="text1"/>
            <w:sz w:val="20"/>
            <w:szCs w:val="20"/>
          </w:rPr>
          <w:t>Правилами</w:t>
        </w:r>
      </w:hyperlink>
      <w:r w:rsidRPr="00F40DC3">
        <w:rPr>
          <w:rFonts w:ascii="Times New Roman" w:hAnsi="Times New Roman" w:cs="Times New Roman"/>
          <w:color w:val="000000" w:themeColor="text1"/>
          <w:sz w:val="20"/>
          <w:szCs w:val="20"/>
        </w:rPr>
        <w:t xml:space="preserve">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 декабря 2013 года N 1314.</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Реализация мероприятия </w:t>
      </w:r>
      <w:hyperlink w:anchor="Par1643" w:history="1">
        <w:r w:rsidRPr="00F40DC3">
          <w:rPr>
            <w:rFonts w:ascii="Times New Roman" w:hAnsi="Times New Roman" w:cs="Times New Roman"/>
            <w:color w:val="000000" w:themeColor="text1"/>
            <w:sz w:val="20"/>
            <w:szCs w:val="20"/>
          </w:rPr>
          <w:t>пункта 2.18</w:t>
        </w:r>
      </w:hyperlink>
      <w:r w:rsidRPr="00F40DC3">
        <w:rPr>
          <w:rFonts w:ascii="Times New Roman" w:hAnsi="Times New Roman" w:cs="Times New Roman"/>
          <w:color w:val="000000" w:themeColor="text1"/>
          <w:sz w:val="20"/>
          <w:szCs w:val="20"/>
        </w:rPr>
        <w:t xml:space="preserve"> перечня мероприятий подпрограммы N 2 (приложение N 3 к государственной программе) осуществляется газораспределительной организацией ООО "Вельские газовые системы" в соответствии с </w:t>
      </w:r>
      <w:hyperlink r:id="rId115" w:history="1">
        <w:r w:rsidRPr="00F40DC3">
          <w:rPr>
            <w:rFonts w:ascii="Times New Roman" w:hAnsi="Times New Roman" w:cs="Times New Roman"/>
            <w:color w:val="000000" w:themeColor="text1"/>
            <w:sz w:val="20"/>
            <w:szCs w:val="20"/>
          </w:rPr>
          <w:t>Правилами</w:t>
        </w:r>
      </w:hyperlink>
      <w:r w:rsidRPr="00F40DC3">
        <w:rPr>
          <w:rFonts w:ascii="Times New Roman" w:hAnsi="Times New Roman" w:cs="Times New Roman"/>
          <w:color w:val="000000" w:themeColor="text1"/>
          <w:sz w:val="20"/>
          <w:szCs w:val="20"/>
        </w:rPr>
        <w:t xml:space="preserve">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 декабря 2013 года N 1314.</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Реализация мероприятий </w:t>
      </w:r>
      <w:hyperlink w:anchor="Par1643" w:history="1">
        <w:r w:rsidRPr="00F40DC3">
          <w:rPr>
            <w:rFonts w:ascii="Times New Roman" w:hAnsi="Times New Roman" w:cs="Times New Roman"/>
            <w:color w:val="000000" w:themeColor="text1"/>
            <w:sz w:val="20"/>
            <w:szCs w:val="20"/>
          </w:rPr>
          <w:t>пунктов 2.19</w:t>
        </w:r>
      </w:hyperlink>
      <w:r w:rsidRPr="00F40DC3">
        <w:rPr>
          <w:rFonts w:ascii="Times New Roman" w:hAnsi="Times New Roman" w:cs="Times New Roman"/>
          <w:color w:val="000000" w:themeColor="text1"/>
          <w:sz w:val="20"/>
          <w:szCs w:val="20"/>
        </w:rPr>
        <w:t xml:space="preserve">, </w:t>
      </w:r>
      <w:hyperlink w:anchor="Par1643" w:history="1">
        <w:r w:rsidRPr="00F40DC3">
          <w:rPr>
            <w:rFonts w:ascii="Times New Roman" w:hAnsi="Times New Roman" w:cs="Times New Roman"/>
            <w:color w:val="000000" w:themeColor="text1"/>
            <w:sz w:val="20"/>
            <w:szCs w:val="20"/>
          </w:rPr>
          <w:t>2.20</w:t>
        </w:r>
      </w:hyperlink>
      <w:r w:rsidRPr="00F40DC3">
        <w:rPr>
          <w:rFonts w:ascii="Times New Roman" w:hAnsi="Times New Roman" w:cs="Times New Roman"/>
          <w:color w:val="000000" w:themeColor="text1"/>
          <w:sz w:val="20"/>
          <w:szCs w:val="20"/>
        </w:rPr>
        <w:t xml:space="preserve">, </w:t>
      </w:r>
      <w:hyperlink w:anchor="Par1643" w:history="1">
        <w:r w:rsidRPr="00F40DC3">
          <w:rPr>
            <w:rFonts w:ascii="Times New Roman" w:hAnsi="Times New Roman" w:cs="Times New Roman"/>
            <w:color w:val="000000" w:themeColor="text1"/>
            <w:sz w:val="20"/>
            <w:szCs w:val="20"/>
          </w:rPr>
          <w:t>2.22</w:t>
        </w:r>
      </w:hyperlink>
      <w:r w:rsidRPr="00F40DC3">
        <w:rPr>
          <w:rFonts w:ascii="Times New Roman" w:hAnsi="Times New Roman" w:cs="Times New Roman"/>
          <w:color w:val="000000" w:themeColor="text1"/>
          <w:sz w:val="20"/>
          <w:szCs w:val="20"/>
        </w:rPr>
        <w:t xml:space="preserve"> - </w:t>
      </w:r>
      <w:hyperlink w:anchor="Par1643" w:history="1">
        <w:r w:rsidRPr="00F40DC3">
          <w:rPr>
            <w:rFonts w:ascii="Times New Roman" w:hAnsi="Times New Roman" w:cs="Times New Roman"/>
            <w:color w:val="000000" w:themeColor="text1"/>
            <w:sz w:val="20"/>
            <w:szCs w:val="20"/>
          </w:rPr>
          <w:t>2.25</w:t>
        </w:r>
      </w:hyperlink>
      <w:r w:rsidRPr="00F40DC3">
        <w:rPr>
          <w:rFonts w:ascii="Times New Roman" w:hAnsi="Times New Roman" w:cs="Times New Roman"/>
          <w:color w:val="000000" w:themeColor="text1"/>
          <w:sz w:val="20"/>
          <w:szCs w:val="20"/>
        </w:rPr>
        <w:t xml:space="preserve"> перечня мероприятий подпрограммы N 2 (приложение N 3 к государственной программе) осуществляется министерством ТЭК и ЖКХ в соответствии с </w:t>
      </w:r>
      <w:hyperlink r:id="rId116" w:history="1">
        <w:r w:rsidRPr="00F40DC3">
          <w:rPr>
            <w:rFonts w:ascii="Times New Roman" w:hAnsi="Times New Roman" w:cs="Times New Roman"/>
            <w:color w:val="000000" w:themeColor="text1"/>
            <w:sz w:val="20"/>
            <w:szCs w:val="20"/>
          </w:rPr>
          <w:t>Правилами</w:t>
        </w:r>
      </w:hyperlink>
      <w:r w:rsidRPr="00F40DC3">
        <w:rPr>
          <w:rFonts w:ascii="Times New Roman" w:hAnsi="Times New Roman" w:cs="Times New Roman"/>
          <w:color w:val="000000" w:themeColor="text1"/>
          <w:sz w:val="20"/>
          <w:szCs w:val="20"/>
        </w:rPr>
        <w:t xml:space="preserve">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 декабря 2013 года N 1314.</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1643" w:history="1">
        <w:r w:rsidRPr="00F40DC3">
          <w:rPr>
            <w:rFonts w:ascii="Times New Roman" w:hAnsi="Times New Roman" w:cs="Times New Roman"/>
            <w:color w:val="000000" w:themeColor="text1"/>
            <w:sz w:val="20"/>
            <w:szCs w:val="20"/>
          </w:rPr>
          <w:t>Перечень</w:t>
        </w:r>
      </w:hyperlink>
      <w:r w:rsidRPr="00F40DC3">
        <w:rPr>
          <w:rFonts w:ascii="Times New Roman" w:hAnsi="Times New Roman" w:cs="Times New Roman"/>
          <w:color w:val="000000" w:themeColor="text1"/>
          <w:sz w:val="20"/>
          <w:szCs w:val="20"/>
        </w:rPr>
        <w:t xml:space="preserve"> мероприятий подпрограммы N 2 представлен в приложении N 3.</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Объемы финансовых средств подпрограммы N 2 являются прогнозными и подлежат ежегодному уточнению.</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center"/>
        <w:outlineLvl w:val="2"/>
        <w:rPr>
          <w:rFonts w:ascii="Times New Roman" w:hAnsi="Times New Roman" w:cs="Times New Roman"/>
          <w:color w:val="000000" w:themeColor="text1"/>
          <w:sz w:val="20"/>
          <w:szCs w:val="20"/>
        </w:rPr>
      </w:pPr>
      <w:bookmarkStart w:id="2" w:name="Par383"/>
      <w:bookmarkEnd w:id="2"/>
      <w:r w:rsidRPr="00F40DC3">
        <w:rPr>
          <w:rFonts w:ascii="Times New Roman" w:hAnsi="Times New Roman" w:cs="Times New Roman"/>
          <w:color w:val="000000" w:themeColor="text1"/>
          <w:sz w:val="20"/>
          <w:szCs w:val="20"/>
        </w:rPr>
        <w:t>2.7. ПАСПОРТ</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подпрограммы N 3 "Формирование и реализация региональной</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политики в сфере энергетики и жилищно-коммунального</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хозяйства Архангельской области"</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tbl>
      <w:tblPr>
        <w:tblW w:w="0" w:type="auto"/>
        <w:tblInd w:w="62" w:type="dxa"/>
        <w:tblLayout w:type="fixed"/>
        <w:tblCellMar>
          <w:top w:w="102" w:type="dxa"/>
          <w:left w:w="62" w:type="dxa"/>
          <w:bottom w:w="102" w:type="dxa"/>
          <w:right w:w="62" w:type="dxa"/>
        </w:tblCellMar>
        <w:tblLook w:val="0000"/>
      </w:tblPr>
      <w:tblGrid>
        <w:gridCol w:w="2551"/>
        <w:gridCol w:w="360"/>
        <w:gridCol w:w="6123"/>
      </w:tblGrid>
      <w:tr w:rsidR="005071E1" w:rsidRPr="00F40DC3">
        <w:tc>
          <w:tcPr>
            <w:tcW w:w="2551"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Наименование подпрограммы</w:t>
            </w:r>
          </w:p>
        </w:tc>
        <w:tc>
          <w:tcPr>
            <w:tcW w:w="360"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"Формирование и реализация региональной политики в сфере энергетики и жилищно-коммунального хозяйства Архангельской области" (далее - подпрограмма N 3)</w:t>
            </w:r>
          </w:p>
        </w:tc>
      </w:tr>
      <w:tr w:rsidR="005071E1" w:rsidRPr="00F40DC3">
        <w:tc>
          <w:tcPr>
            <w:tcW w:w="2551"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Ответственный исполнитель подпрограммы</w:t>
            </w:r>
          </w:p>
        </w:tc>
        <w:tc>
          <w:tcPr>
            <w:tcW w:w="360"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министерство ТЭК и ЖКХ</w:t>
            </w:r>
          </w:p>
        </w:tc>
      </w:tr>
      <w:tr w:rsidR="005071E1" w:rsidRPr="00F40DC3">
        <w:tc>
          <w:tcPr>
            <w:tcW w:w="2551"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Соисполнители подпрограммы</w:t>
            </w:r>
          </w:p>
        </w:tc>
        <w:tc>
          <w:tcPr>
            <w:tcW w:w="360"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государственная жилищная инспекция;</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министерство имущественных отношений Архангельской области</w:t>
            </w:r>
          </w:p>
        </w:tc>
      </w:tr>
      <w:tr w:rsidR="005071E1" w:rsidRPr="00F40DC3">
        <w:tc>
          <w:tcPr>
            <w:tcW w:w="2551"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Участники подпрограммы</w:t>
            </w:r>
          </w:p>
        </w:tc>
        <w:tc>
          <w:tcPr>
            <w:tcW w:w="360"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министерство ТЭК и ЖКХ;</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государственная жилищная инспекция;</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государственные учреждения, подведомственные министерству ТЭК и ЖКХ;</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органы местного самоуправления;</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организации, индивидуальные предприниматели, оказывающие услуги в сфере топливно-энергетического комплекса, газоснабжения и коммунального хозяйства Архангельской области</w:t>
            </w:r>
          </w:p>
        </w:tc>
      </w:tr>
      <w:tr w:rsidR="005071E1" w:rsidRPr="00F40DC3">
        <w:tc>
          <w:tcPr>
            <w:tcW w:w="2551"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Цель подпрограммы</w:t>
            </w:r>
          </w:p>
        </w:tc>
        <w:tc>
          <w:tcPr>
            <w:tcW w:w="360"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формирование эффективной системы организации и управления в сфере энергетики и жилищно-коммунального хозяйства Архангельской области. </w:t>
            </w:r>
            <w:hyperlink w:anchor="Par647" w:history="1">
              <w:r w:rsidRPr="00F40DC3">
                <w:rPr>
                  <w:rFonts w:ascii="Times New Roman" w:hAnsi="Times New Roman" w:cs="Times New Roman"/>
                  <w:color w:val="000000" w:themeColor="text1"/>
                  <w:sz w:val="20"/>
                  <w:szCs w:val="20"/>
                </w:rPr>
                <w:t>Перечень</w:t>
              </w:r>
            </w:hyperlink>
            <w:r w:rsidRPr="00F40DC3">
              <w:rPr>
                <w:rFonts w:ascii="Times New Roman" w:hAnsi="Times New Roman" w:cs="Times New Roman"/>
                <w:color w:val="000000" w:themeColor="text1"/>
                <w:sz w:val="20"/>
                <w:szCs w:val="20"/>
              </w:rPr>
              <w:t xml:space="preserve"> целевых показателей подпрограммы приведен в приложении N 1 к государственной программе</w:t>
            </w:r>
          </w:p>
        </w:tc>
      </w:tr>
      <w:tr w:rsidR="005071E1" w:rsidRPr="00F40DC3">
        <w:tc>
          <w:tcPr>
            <w:tcW w:w="2551"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Задачи подпрограммы</w:t>
            </w:r>
          </w:p>
        </w:tc>
        <w:tc>
          <w:tcPr>
            <w:tcW w:w="360"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задача N 1 - возмещение недополученных доходов ресурсоснабжающих организаций, оказывающих услуги в сфере топливно-энергетического комплекса, газоснабжения и коммунального хозяйства Архангельской области, связанных с государственным регулированием цен (тарифов);</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задача N 2 - осуществление государственного, муниципального и общественного контроля в сфере жилищно-коммунального хозяйства Архангельской области;</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задача N 3 - создание условий для деятельности органов государственной власти, государственных учреждений и </w:t>
            </w:r>
            <w:r w:rsidRPr="00F40DC3">
              <w:rPr>
                <w:rFonts w:ascii="Times New Roman" w:hAnsi="Times New Roman" w:cs="Times New Roman"/>
                <w:color w:val="000000" w:themeColor="text1"/>
                <w:sz w:val="20"/>
                <w:szCs w:val="20"/>
              </w:rPr>
              <w:lastRenderedPageBreak/>
              <w:t>некоммерческой организации "Фонд капитального ремонта многоквартирных домов Архангельской области" (далее - Фонд капитального ремонта), в том числе для реализации государственной программы;</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задача N 4 - улучшение благоустройства муниципальных образований Архангельской области и формирование комфортной среды для проживания граждан</w:t>
            </w:r>
          </w:p>
        </w:tc>
      </w:tr>
      <w:tr w:rsidR="005071E1" w:rsidRPr="00F40DC3">
        <w:tc>
          <w:tcPr>
            <w:tcW w:w="2551"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lastRenderedPageBreak/>
              <w:t>Сроки и этапы реализации подпрограммы</w:t>
            </w:r>
          </w:p>
        </w:tc>
        <w:tc>
          <w:tcPr>
            <w:tcW w:w="360"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bottom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2014 - 202</w:t>
            </w:r>
            <w:r w:rsidR="00E536AD">
              <w:rPr>
                <w:rFonts w:ascii="Times New Roman" w:hAnsi="Times New Roman" w:cs="Times New Roman"/>
                <w:color w:val="000000" w:themeColor="text1"/>
                <w:sz w:val="20"/>
                <w:szCs w:val="20"/>
              </w:rPr>
              <w:t>4</w:t>
            </w:r>
            <w:r w:rsidRPr="00F40DC3">
              <w:rPr>
                <w:rFonts w:ascii="Times New Roman" w:hAnsi="Times New Roman" w:cs="Times New Roman"/>
                <w:color w:val="000000" w:themeColor="text1"/>
                <w:sz w:val="20"/>
                <w:szCs w:val="20"/>
              </w:rPr>
              <w:t xml:space="preserve"> годы. Подпрограмма N 3 реализуется в один этап</w:t>
            </w:r>
          </w:p>
        </w:tc>
      </w:tr>
      <w:tr w:rsidR="005071E1" w:rsidRPr="00F40DC3">
        <w:tc>
          <w:tcPr>
            <w:tcW w:w="2551"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Объем и источники финансирования подпрограммы</w:t>
            </w:r>
          </w:p>
        </w:tc>
        <w:tc>
          <w:tcPr>
            <w:tcW w:w="360" w:type="dxa"/>
            <w:tcBorders>
              <w:top w:val="single" w:sz="4" w:space="0" w:color="auto"/>
              <w:left w:val="single" w:sz="4" w:space="0" w:color="auto"/>
              <w:right w:val="single" w:sz="4" w:space="0" w:color="auto"/>
            </w:tcBorders>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123" w:type="dxa"/>
            <w:tcBorders>
              <w:top w:val="single" w:sz="4" w:space="0" w:color="auto"/>
              <w:left w:val="single" w:sz="4" w:space="0" w:color="auto"/>
              <w:right w:val="single" w:sz="4" w:space="0" w:color="auto"/>
            </w:tcBorders>
          </w:tcPr>
          <w:p w:rsidR="00E536AD"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общий объем финансировани</w:t>
            </w:r>
            <w:r w:rsidR="00E536AD">
              <w:rPr>
                <w:rFonts w:ascii="Times New Roman" w:hAnsi="Times New Roman" w:cs="Times New Roman"/>
                <w:color w:val="000000" w:themeColor="text1"/>
                <w:sz w:val="20"/>
                <w:szCs w:val="20"/>
              </w:rPr>
              <w:t>я подпрограммы составляет 39 202 </w:t>
            </w:r>
          </w:p>
          <w:p w:rsidR="00E64635" w:rsidRPr="00F40DC3" w:rsidRDefault="00E536AD" w:rsidP="008D0C93">
            <w:pPr>
              <w:pStyle w:val="ConsPlusNormal"/>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675,0</w:t>
            </w:r>
            <w:r w:rsidR="00E64635" w:rsidRPr="00F40DC3">
              <w:rPr>
                <w:rFonts w:ascii="Times New Roman" w:hAnsi="Times New Roman" w:cs="Times New Roman"/>
                <w:color w:val="000000" w:themeColor="text1"/>
                <w:sz w:val="20"/>
                <w:szCs w:val="20"/>
              </w:rPr>
              <w:t xml:space="preserve"> тыс. рублей, в том числе:</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средства областного бюджета </w:t>
            </w:r>
            <w:r w:rsidR="00E536AD">
              <w:rPr>
                <w:rFonts w:ascii="Times New Roman" w:hAnsi="Times New Roman" w:cs="Times New Roman"/>
                <w:color w:val="000000" w:themeColor="text1"/>
                <w:sz w:val="20"/>
                <w:szCs w:val="20"/>
              </w:rPr>
              <w:t>–</w:t>
            </w:r>
            <w:r w:rsidRPr="00F40DC3">
              <w:rPr>
                <w:rFonts w:ascii="Times New Roman" w:hAnsi="Times New Roman" w:cs="Times New Roman"/>
                <w:color w:val="000000" w:themeColor="text1"/>
                <w:sz w:val="20"/>
                <w:szCs w:val="20"/>
              </w:rPr>
              <w:t xml:space="preserve"> </w:t>
            </w:r>
            <w:r w:rsidR="00E536AD">
              <w:rPr>
                <w:rFonts w:ascii="Times New Roman" w:hAnsi="Times New Roman" w:cs="Times New Roman"/>
                <w:color w:val="000000" w:themeColor="text1"/>
                <w:sz w:val="20"/>
                <w:szCs w:val="20"/>
              </w:rPr>
              <w:t>39 136 442,9</w:t>
            </w:r>
            <w:r w:rsidRPr="00F40DC3">
              <w:rPr>
                <w:rFonts w:ascii="Times New Roman" w:hAnsi="Times New Roman" w:cs="Times New Roman"/>
                <w:color w:val="000000" w:themeColor="text1"/>
                <w:sz w:val="20"/>
                <w:szCs w:val="20"/>
              </w:rPr>
              <w:t xml:space="preserve"> тыс. рублей;</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средства местных бюджетов - 100,0 тыс. рублей;</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внебюджетные средства - 66 132,1 тыс. рублей</w:t>
            </w:r>
          </w:p>
        </w:tc>
      </w:tr>
    </w:tbl>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center"/>
        <w:outlineLvl w:val="2"/>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2.8. Характеристика сферы реализации подпрограммы N 3,</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описание основных проблем</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Топливно-энергетический комплекс и коммунальная отрасль в течение многих лет финансировались по остаточному принципу, что сделало их убыточными и депрессивными. Организации отрасли, не имея достаточных доходов от предоставленных жилищно-коммунальных услуг, не производили инвестиций в основные производственные фонды в объемах, необходимых не только для развития инфраструктуры, но и для ее поддержки. Кроме этого, государственная политика сдерживания тарифов (цен) на некоторые виды коммунальных услуг приводит к возникновению выпадающих доходов у ресурсоснабжающих организаций, оказывающих услуги в сфере топливно-энергетического комплекса, газоснабжения и коммунального хозяйства Архангельской области.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 целью защиты экономических интересов населения от монопольного повышения тарифов и обеспечения покрытия расходов ресурсоснабжающих организаций, связанных с государственным регулированием тарифов (цен), областным бюджетом предусмотрены субсидии на возмещение недополученных доходов, возникающих в результате государственного регулирования тарифов и цен в сфере топливно-энергетического комплекса и жилищно-коммунального хозяйства Архангельской области (далее - субсидии на возмещение недополученных доходов):</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газоснабжающим организациям, реализующим сжиженный газ для бытовых нужд населения;</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энергоснабжающим организациям, поставляющим электрическую энергию покупателям на розничных рынках Архангельской области;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теплоснабжающим организациям, отпускающим населению и потребителям, приравненным к населению, тепловую энергию на нужды теплоснабжения;</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топливоснабжающим организациям, поставляющим твердое топливо населению для нужд отопления;</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организациям водопроводно-канализационного хозяйства, осуществляющим холодное водоснабжение, горячее водоснабжение и (или) водоотведение на территории Архангельской области;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 2013 году министерством ТЭК и ЖКХ заключено более 300 договоров на возмещение недополученных доходов организациям, осуществляющим регулируемую деятельность в сфере жилищно-коммунального хозяйства.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Субсидирование является существенным стабилизирующим фактором в деятельности ресурсоснабжающих организаций, оказывающим влияние на их финансовую устойчивость, а также одним из путей решения проблемы неплатежей и задолженности в жилищно-коммунальном хозяйстве.</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Качество предоставления жилищно-коммунальных услуг - еще одна очень важная и актуальная тема, которая касается и волнует каждого жителя Архангельской области, так как связана с обеспечением комфортного проживания граждан и их расходами на оплату жилищно-коммунальных услуг.</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С учетом требований Федерального </w:t>
      </w:r>
      <w:hyperlink r:id="rId117" w:history="1">
        <w:r w:rsidRPr="00F40DC3">
          <w:rPr>
            <w:rFonts w:ascii="Times New Roman" w:hAnsi="Times New Roman" w:cs="Times New Roman"/>
            <w:color w:val="000000" w:themeColor="text1"/>
            <w:sz w:val="20"/>
            <w:szCs w:val="20"/>
          </w:rPr>
          <w:t>закона</w:t>
        </w:r>
      </w:hyperlink>
      <w:r w:rsidRPr="00F40DC3">
        <w:rPr>
          <w:rFonts w:ascii="Times New Roman" w:hAnsi="Times New Roman" w:cs="Times New Roman"/>
          <w:color w:val="000000" w:themeColor="text1"/>
          <w:sz w:val="20"/>
          <w:szCs w:val="20"/>
        </w:rPr>
        <w:t xml:space="preserve"> от 21 июля 2007 года N 185-ФЗ "О Фонде содействия реформированию жилищно-коммунального хозяйства" и государственной корпорации - Фонда содействия реформированию жилищно-коммунального хозяйства министерство ТЭК и ЖКХ ежегодно, не реже чем один раз в квартал организует подготовку инициативных граждан, председателей советов многоквартирных домов, руководителей товариществ собственников жилья, жилищно-строительных кооперативов и других специализированных кооперативов.</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Кроме этого, большое значение имеет осуществление контроля в сфере жилищно-коммунального хозяйства. В рамках реализации Жилищного </w:t>
      </w:r>
      <w:hyperlink r:id="rId118" w:history="1">
        <w:r w:rsidRPr="00F40DC3">
          <w:rPr>
            <w:rFonts w:ascii="Times New Roman" w:hAnsi="Times New Roman" w:cs="Times New Roman"/>
            <w:color w:val="000000" w:themeColor="text1"/>
            <w:sz w:val="20"/>
            <w:szCs w:val="20"/>
          </w:rPr>
          <w:t>кодекса</w:t>
        </w:r>
      </w:hyperlink>
      <w:r w:rsidRPr="00F40DC3">
        <w:rPr>
          <w:rFonts w:ascii="Times New Roman" w:hAnsi="Times New Roman" w:cs="Times New Roman"/>
          <w:color w:val="000000" w:themeColor="text1"/>
          <w:sz w:val="20"/>
          <w:szCs w:val="20"/>
        </w:rPr>
        <w:t xml:space="preserve"> Российской Федерации, во исполнение </w:t>
      </w:r>
      <w:hyperlink r:id="rId119" w:history="1">
        <w:r w:rsidRPr="00F40DC3">
          <w:rPr>
            <w:rFonts w:ascii="Times New Roman" w:hAnsi="Times New Roman" w:cs="Times New Roman"/>
            <w:color w:val="000000" w:themeColor="text1"/>
            <w:sz w:val="20"/>
            <w:szCs w:val="20"/>
          </w:rPr>
          <w:t>Указа</w:t>
        </w:r>
      </w:hyperlink>
      <w:r w:rsidRPr="00F40DC3">
        <w:rPr>
          <w:rFonts w:ascii="Times New Roman" w:hAnsi="Times New Roman" w:cs="Times New Roman"/>
          <w:color w:val="000000" w:themeColor="text1"/>
          <w:sz w:val="20"/>
          <w:szCs w:val="20"/>
        </w:rPr>
        <w:t xml:space="preserve"> от 7 мая 2012 года N 600 предусмотрено формирование системы государственного, муниципального и общественного контроля в сфере жилищно-коммунального хозяйства.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Государственная жилищная инспекция осуществляет контрольно-надзорную деятельность в сфере </w:t>
      </w:r>
      <w:r w:rsidRPr="00F40DC3">
        <w:rPr>
          <w:rFonts w:ascii="Times New Roman" w:hAnsi="Times New Roman" w:cs="Times New Roman"/>
          <w:color w:val="000000" w:themeColor="text1"/>
          <w:sz w:val="20"/>
          <w:szCs w:val="20"/>
        </w:rPr>
        <w:lastRenderedPageBreak/>
        <w:t xml:space="preserve">жилищно-коммунального хозяйства в соответствии со </w:t>
      </w:r>
      <w:hyperlink r:id="rId120" w:history="1">
        <w:r w:rsidRPr="00F40DC3">
          <w:rPr>
            <w:rFonts w:ascii="Times New Roman" w:hAnsi="Times New Roman" w:cs="Times New Roman"/>
            <w:color w:val="000000" w:themeColor="text1"/>
            <w:sz w:val="20"/>
            <w:szCs w:val="20"/>
          </w:rPr>
          <w:t>статьей 20</w:t>
        </w:r>
      </w:hyperlink>
      <w:r w:rsidRPr="00F40DC3">
        <w:rPr>
          <w:rFonts w:ascii="Times New Roman" w:hAnsi="Times New Roman" w:cs="Times New Roman"/>
          <w:color w:val="000000" w:themeColor="text1"/>
          <w:sz w:val="20"/>
          <w:szCs w:val="20"/>
        </w:rPr>
        <w:t xml:space="preserve"> Жилищного кодекса Российской Федерации, </w:t>
      </w:r>
      <w:hyperlink r:id="rId121" w:history="1">
        <w:r w:rsidRPr="00F40DC3">
          <w:rPr>
            <w:rFonts w:ascii="Times New Roman" w:hAnsi="Times New Roman" w:cs="Times New Roman"/>
            <w:color w:val="000000" w:themeColor="text1"/>
            <w:sz w:val="20"/>
            <w:szCs w:val="20"/>
          </w:rPr>
          <w:t>Положением</w:t>
        </w:r>
      </w:hyperlink>
      <w:r w:rsidRPr="00F40DC3">
        <w:rPr>
          <w:rFonts w:ascii="Times New Roman" w:hAnsi="Times New Roman" w:cs="Times New Roman"/>
          <w:color w:val="000000" w:themeColor="text1"/>
          <w:sz w:val="20"/>
          <w:szCs w:val="20"/>
        </w:rPr>
        <w:t xml:space="preserve"> о государственном жилищном надзоре, утвержденным постановлением Правительства Российской Федерации от 11 июня 2013 года N 493, </w:t>
      </w:r>
      <w:hyperlink r:id="rId122" w:history="1">
        <w:r w:rsidRPr="00F40DC3">
          <w:rPr>
            <w:rFonts w:ascii="Times New Roman" w:hAnsi="Times New Roman" w:cs="Times New Roman"/>
            <w:color w:val="000000" w:themeColor="text1"/>
            <w:sz w:val="20"/>
            <w:szCs w:val="20"/>
          </w:rPr>
          <w:t>Положением</w:t>
        </w:r>
      </w:hyperlink>
      <w:r w:rsidRPr="00F40DC3">
        <w:rPr>
          <w:rFonts w:ascii="Times New Roman" w:hAnsi="Times New Roman" w:cs="Times New Roman"/>
          <w:color w:val="000000" w:themeColor="text1"/>
          <w:sz w:val="20"/>
          <w:szCs w:val="20"/>
        </w:rPr>
        <w:t xml:space="preserve"> о государственной жилищной инспекции Архангельской области, утвержденным постановлением администрации Архангельской области от 7 июня 2007 года N 110-па.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Предметом проверок является соблюдение органами государственной власти, органами местного самоуправления, а также организациями, индивидуальными предпринимателями и гражданами обязательных требований к использованию и сохранности жилищного фонда независимо от его форм собственности, установленных жилищным законодательством и законодательством об энергосбережении и о повышении энергетической эффективности.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В Архангельской области принят областной </w:t>
      </w:r>
      <w:hyperlink r:id="rId123" w:history="1">
        <w:r w:rsidRPr="00F40DC3">
          <w:rPr>
            <w:rFonts w:ascii="Times New Roman" w:hAnsi="Times New Roman" w:cs="Times New Roman"/>
            <w:color w:val="000000" w:themeColor="text1"/>
            <w:sz w:val="20"/>
            <w:szCs w:val="20"/>
          </w:rPr>
          <w:t>закон</w:t>
        </w:r>
      </w:hyperlink>
      <w:r w:rsidRPr="00F40DC3">
        <w:rPr>
          <w:rFonts w:ascii="Times New Roman" w:hAnsi="Times New Roman" w:cs="Times New Roman"/>
          <w:color w:val="000000" w:themeColor="text1"/>
          <w:sz w:val="20"/>
          <w:szCs w:val="20"/>
        </w:rPr>
        <w:t xml:space="preserve"> N 543-33-ОЗ от 24 сентября 2012 года "О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 определяющий порядок осуществления муниципального жилищного контроля и порядок взаимодействия органа государственного жилищного надзора с органами муниципального жилищного контроля. В настоящее время в муниципальных образованиях завершается формирование органов муниципального жилищного контроля. Действует административный </w:t>
      </w:r>
      <w:hyperlink r:id="rId124" w:history="1">
        <w:r w:rsidRPr="00F40DC3">
          <w:rPr>
            <w:rFonts w:ascii="Times New Roman" w:hAnsi="Times New Roman" w:cs="Times New Roman"/>
            <w:color w:val="000000" w:themeColor="text1"/>
            <w:sz w:val="20"/>
            <w:szCs w:val="20"/>
          </w:rPr>
          <w:t>регламент</w:t>
        </w:r>
      </w:hyperlink>
      <w:r w:rsidRPr="00F40DC3">
        <w:rPr>
          <w:rFonts w:ascii="Times New Roman" w:hAnsi="Times New Roman" w:cs="Times New Roman"/>
          <w:color w:val="000000" w:themeColor="text1"/>
          <w:sz w:val="20"/>
          <w:szCs w:val="20"/>
        </w:rPr>
        <w:t xml:space="preserve"> исполнения государственной жилищной инспекцией Архангельской области государственных функций по осуществлению регионального государственного жилищного надзора на территории Архангельской области, утвержденный постановлением Правительства Архангельской области от 26 декабря 2013 года N 643-пп.</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Во исполнение </w:t>
      </w:r>
      <w:hyperlink r:id="rId125" w:history="1">
        <w:r w:rsidRPr="00F40DC3">
          <w:rPr>
            <w:rFonts w:ascii="Times New Roman" w:hAnsi="Times New Roman" w:cs="Times New Roman"/>
            <w:color w:val="000000" w:themeColor="text1"/>
            <w:sz w:val="20"/>
            <w:szCs w:val="20"/>
          </w:rPr>
          <w:t>Указа</w:t>
        </w:r>
      </w:hyperlink>
      <w:r w:rsidRPr="00F40DC3">
        <w:rPr>
          <w:rFonts w:ascii="Times New Roman" w:hAnsi="Times New Roman" w:cs="Times New Roman"/>
          <w:color w:val="000000" w:themeColor="text1"/>
          <w:sz w:val="20"/>
          <w:szCs w:val="20"/>
        </w:rPr>
        <w:t xml:space="preserve"> от 7 мая 2012 года N 600 в Архангельской области развивается система общественного контроля. Между некоммерческим партнерством содействия развитию ЖКХ "Развитие" и Правительством Архангельской области 18 марта 2013 года подписано соглашение о сотрудничестве.</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Согласно данному соглашению сотрудничество осуществляется путем создания регионального центра общественного контроля в сфере жилищно-коммунального хозяйства в Архангельской области (далее - региональный центр), координирующего всю работу в Архангельской области в сфере общественного контроля, жилищного просвещения населения, защиты законных прав потребителей услуг в сфере жилищно-коммунального хозяйства.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 рамках данного соглашения Правительство Архангельской области приняло на себя следующие обязательства: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предоставление на безвозмездной основе оборудованного помещения для работы регионального центра;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содействие в оплате трех ставок привлеченных сотрудников регионального центра;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содействие в проезде сотрудников регионального центра по территории Архангельской области, в места проведения обучающих мероприятий и в оплате их командировочных расходов;</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содействие региональному центру в организации и проведении совещаний, круглых столов по вопросам прав и обязанностей потребителей коммунальных услуг, иных мероприятий регионального центра;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содействие в распространении среди заинтересованных лиц справочных, методических, информационных материалов, а также тематических брошюр;</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содействие в проведении семинаров и презентаций по теме "Карьера в жилищно-коммунальном хозяйстве" в образовательных организациях.</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 2011 года по инициативе Правительства Архангельской области в части общественного контроля в сфере жилищно-коммунального хозяйства работает региональная общественная организация "Народная инспекция Архангельской области" (далее - РОО "Народная инспекция"). Региональный центр проводит свою работу в тесном контакте с РОО "Народная инспекция".</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 целях повышения эффективности взаимодействия между РОО "Народная инспекция" и государственной жилищной инспекцией заключено соглашение о сотрудничестве.</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Обеспечение деятельности органов государственной власти, государственных учреждений в сфере развития энергетики и жилищно-коммунального хозяйства, а также Фонда капитального ремонта является одним из условий достижения цели и решения задач государственной программы в целом и предусматривает следующие мероприятия:</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повышение эффективности деятельности исполнительного органа государственной власти Архангельской области в сфере энергетики и жилищно-коммунального хозяйства - министерства ТЭК и ЖКХ;</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качество и оперативность предоставления государственных услуг и исполнения государственных функций;</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развитие кадрового потенциала;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обеспечение эффективного и качественного управления средствами областного бюджета и использования государственного имущества Архангельской области;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расширение сотрудничества, взаимодействие гражданского общества и бизнеса с органами государственной власти;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создание и обеспечение деятельности Фонда капитального ремонта, деятельность которого направлена на своевременное проведение капитального ремонта общего имущества в многоквартирных домах.</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lastRenderedPageBreak/>
        <w:t>Подпрограмма N 3 направлена на обеспечение эффективной деятельности органов государственной власти в сфере энергетики и жилищно-коммунального хозяйства.</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center"/>
        <w:outlineLvl w:val="2"/>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2.9. Механизм реализации мероприятий подпрограммы N 3</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Реализация мероприятий </w:t>
      </w:r>
      <w:hyperlink w:anchor="Par1643" w:history="1">
        <w:r w:rsidRPr="00F40DC3">
          <w:rPr>
            <w:rFonts w:ascii="Times New Roman" w:hAnsi="Times New Roman" w:cs="Times New Roman"/>
            <w:color w:val="000000" w:themeColor="text1"/>
            <w:sz w:val="20"/>
            <w:szCs w:val="20"/>
          </w:rPr>
          <w:t>пунктов 3.1</w:t>
        </w:r>
      </w:hyperlink>
      <w:r w:rsidRPr="00F40DC3">
        <w:rPr>
          <w:rFonts w:ascii="Times New Roman" w:hAnsi="Times New Roman" w:cs="Times New Roman"/>
          <w:color w:val="000000" w:themeColor="text1"/>
          <w:sz w:val="20"/>
          <w:szCs w:val="20"/>
        </w:rPr>
        <w:t xml:space="preserve"> - </w:t>
      </w:r>
      <w:hyperlink w:anchor="Par1643" w:history="1">
        <w:r w:rsidRPr="00F40DC3">
          <w:rPr>
            <w:rFonts w:ascii="Times New Roman" w:hAnsi="Times New Roman" w:cs="Times New Roman"/>
            <w:color w:val="000000" w:themeColor="text1"/>
            <w:sz w:val="20"/>
            <w:szCs w:val="20"/>
          </w:rPr>
          <w:t>3.6</w:t>
        </w:r>
      </w:hyperlink>
      <w:r w:rsidRPr="00F40DC3">
        <w:rPr>
          <w:rFonts w:ascii="Times New Roman" w:hAnsi="Times New Roman" w:cs="Times New Roman"/>
          <w:color w:val="000000" w:themeColor="text1"/>
          <w:sz w:val="20"/>
          <w:szCs w:val="20"/>
        </w:rPr>
        <w:t xml:space="preserve"> перечня мероприятий подпрограммы N 3 (приложение N 3 к государственной программе) осуществляется министерством ТЭК и ЖКХ в соответствии с:</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8138" w:history="1">
        <w:r w:rsidRPr="00F40DC3">
          <w:rPr>
            <w:rFonts w:ascii="Times New Roman" w:hAnsi="Times New Roman" w:cs="Times New Roman"/>
            <w:color w:val="000000" w:themeColor="text1"/>
            <w:sz w:val="20"/>
            <w:szCs w:val="20"/>
          </w:rPr>
          <w:t>Порядком</w:t>
        </w:r>
      </w:hyperlink>
      <w:r w:rsidRPr="00F40DC3">
        <w:rPr>
          <w:rFonts w:ascii="Times New Roman" w:hAnsi="Times New Roman" w:cs="Times New Roman"/>
          <w:color w:val="000000" w:themeColor="text1"/>
          <w:sz w:val="20"/>
          <w:szCs w:val="20"/>
        </w:rPr>
        <w:t xml:space="preserve"> предоставления субсидий на возмещение недополученных доходов, возникающих в результате государственного регулирования розничных цен на сжиженный газ, реализуемый для бытовых нужд населения, утверждаемым настоящим постановлением;</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8278" w:history="1">
        <w:r w:rsidRPr="00F40DC3">
          <w:rPr>
            <w:rFonts w:ascii="Times New Roman" w:hAnsi="Times New Roman" w:cs="Times New Roman"/>
            <w:color w:val="000000" w:themeColor="text1"/>
            <w:sz w:val="20"/>
            <w:szCs w:val="20"/>
          </w:rPr>
          <w:t>Порядком</w:t>
        </w:r>
      </w:hyperlink>
      <w:r w:rsidRPr="00F40DC3">
        <w:rPr>
          <w:rFonts w:ascii="Times New Roman" w:hAnsi="Times New Roman" w:cs="Times New Roman"/>
          <w:color w:val="000000" w:themeColor="text1"/>
          <w:sz w:val="20"/>
          <w:szCs w:val="20"/>
        </w:rPr>
        <w:t xml:space="preserve"> предоставления субсидий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 утверждаемым настоящим постановлением;</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8439" w:history="1">
        <w:r w:rsidRPr="00F40DC3">
          <w:rPr>
            <w:rFonts w:ascii="Times New Roman" w:hAnsi="Times New Roman" w:cs="Times New Roman"/>
            <w:color w:val="000000" w:themeColor="text1"/>
            <w:sz w:val="20"/>
            <w:szCs w:val="20"/>
          </w:rPr>
          <w:t>Порядком</w:t>
        </w:r>
      </w:hyperlink>
      <w:r w:rsidRPr="00F40DC3">
        <w:rPr>
          <w:rFonts w:ascii="Times New Roman" w:hAnsi="Times New Roman" w:cs="Times New Roman"/>
          <w:color w:val="000000" w:themeColor="text1"/>
          <w:sz w:val="20"/>
          <w:szCs w:val="20"/>
        </w:rPr>
        <w:t xml:space="preserve"> предоставления субсидий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 утверждаемым настоящим постановлением;</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8583" w:history="1">
        <w:r w:rsidRPr="00F40DC3">
          <w:rPr>
            <w:rFonts w:ascii="Times New Roman" w:hAnsi="Times New Roman" w:cs="Times New Roman"/>
            <w:color w:val="000000" w:themeColor="text1"/>
            <w:sz w:val="20"/>
            <w:szCs w:val="20"/>
          </w:rPr>
          <w:t>Порядком</w:t>
        </w:r>
      </w:hyperlink>
      <w:r w:rsidRPr="00F40DC3">
        <w:rPr>
          <w:rFonts w:ascii="Times New Roman" w:hAnsi="Times New Roman" w:cs="Times New Roman"/>
          <w:color w:val="000000" w:themeColor="text1"/>
          <w:sz w:val="20"/>
          <w:szCs w:val="20"/>
        </w:rPr>
        <w:t xml:space="preserve"> предоставления субсидий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 утверждаемым настоящим постановлением;</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8722" w:history="1">
        <w:r w:rsidRPr="00F40DC3">
          <w:rPr>
            <w:rFonts w:ascii="Times New Roman" w:hAnsi="Times New Roman" w:cs="Times New Roman"/>
            <w:color w:val="000000" w:themeColor="text1"/>
            <w:sz w:val="20"/>
            <w:szCs w:val="20"/>
          </w:rPr>
          <w:t>Порядком</w:t>
        </w:r>
      </w:hyperlink>
      <w:r w:rsidRPr="00F40DC3">
        <w:rPr>
          <w:rFonts w:ascii="Times New Roman" w:hAnsi="Times New Roman" w:cs="Times New Roman"/>
          <w:color w:val="000000" w:themeColor="text1"/>
          <w:sz w:val="20"/>
          <w:szCs w:val="20"/>
        </w:rPr>
        <w:t xml:space="preserve"> предоставления субсидий на возмещение недополученных доходов, возникающих в результате государственного регулирования тарифов на холодную воду и водоотведение для населения и потребителей, приравненных к населению, утверждаемым настоящим постановлением.</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Реализация </w:t>
      </w:r>
      <w:hyperlink w:anchor="Par6204" w:history="1">
        <w:r w:rsidRPr="00F40DC3">
          <w:rPr>
            <w:rFonts w:ascii="Times New Roman" w:hAnsi="Times New Roman" w:cs="Times New Roman"/>
            <w:color w:val="000000" w:themeColor="text1"/>
            <w:sz w:val="20"/>
            <w:szCs w:val="20"/>
          </w:rPr>
          <w:t>мероприятия 3.7</w:t>
        </w:r>
      </w:hyperlink>
      <w:r w:rsidRPr="00F40DC3">
        <w:rPr>
          <w:rFonts w:ascii="Times New Roman" w:hAnsi="Times New Roman" w:cs="Times New Roman"/>
          <w:color w:val="000000" w:themeColor="text1"/>
          <w:sz w:val="20"/>
          <w:szCs w:val="20"/>
        </w:rPr>
        <w:t xml:space="preserve"> подпрограммы N 3 перечня мероприятий государственной программы (приложение N 3 к государственной программе) осуществляется министерством ТЭК и ЖКХ в соответствии с Порядком определения объема и предоставления субсидии из областного бюджета на обеспечение деятельности региональной общественной организации "Народная инспекция Архангельской области", утвержденным постановлением Правительства Архангельской области.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Реализация </w:t>
      </w:r>
      <w:hyperlink w:anchor="Par6321" w:history="1">
        <w:r w:rsidRPr="00F40DC3">
          <w:rPr>
            <w:rFonts w:ascii="Times New Roman" w:hAnsi="Times New Roman" w:cs="Times New Roman"/>
            <w:color w:val="000000" w:themeColor="text1"/>
            <w:sz w:val="20"/>
            <w:szCs w:val="20"/>
          </w:rPr>
          <w:t>мероприятия 3.9</w:t>
        </w:r>
      </w:hyperlink>
      <w:r w:rsidRPr="00F40DC3">
        <w:rPr>
          <w:rFonts w:ascii="Times New Roman" w:hAnsi="Times New Roman" w:cs="Times New Roman"/>
          <w:color w:val="000000" w:themeColor="text1"/>
          <w:sz w:val="20"/>
          <w:szCs w:val="20"/>
        </w:rPr>
        <w:t xml:space="preserve"> перечня мероприятий подпрограммы N 3 (приложение N 3 к государственной программе) осуществляется министерством ТЭК и ЖКХ, средства на реализацию которого направляются в соответствии с областным законом об областном бюджете (согласно утвержденным ассигнованиям на финансовый год).</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Реализацию мероприятия </w:t>
      </w:r>
      <w:hyperlink w:anchor="Par1643" w:history="1">
        <w:r w:rsidRPr="00F40DC3">
          <w:rPr>
            <w:rFonts w:ascii="Times New Roman" w:hAnsi="Times New Roman" w:cs="Times New Roman"/>
            <w:color w:val="000000" w:themeColor="text1"/>
            <w:sz w:val="20"/>
            <w:szCs w:val="20"/>
          </w:rPr>
          <w:t>пункта 3.8</w:t>
        </w:r>
      </w:hyperlink>
      <w:r w:rsidRPr="00F40DC3">
        <w:rPr>
          <w:rFonts w:ascii="Times New Roman" w:hAnsi="Times New Roman" w:cs="Times New Roman"/>
          <w:color w:val="000000" w:themeColor="text1"/>
          <w:sz w:val="20"/>
          <w:szCs w:val="20"/>
        </w:rPr>
        <w:t xml:space="preserve"> перечня мероприятий подпрограммы N 3 (приложение N 3 к государственной программе) осуществляет подведомственное министерству ТЭК и ЖКХ государственное автономное образовательное учреждение Архангельской области "Учебно-курсовой комбинат жилкомхоза", средства на реализацию которого направляются данному учреждению в форме субсидий на выполнение государственного задания на оказание государственных услуг (выполнение работ).</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Реализация мероприятия </w:t>
      </w:r>
      <w:hyperlink w:anchor="Par1643" w:history="1">
        <w:r w:rsidRPr="00F40DC3">
          <w:rPr>
            <w:rFonts w:ascii="Times New Roman" w:hAnsi="Times New Roman" w:cs="Times New Roman"/>
            <w:color w:val="000000" w:themeColor="text1"/>
            <w:sz w:val="20"/>
            <w:szCs w:val="20"/>
          </w:rPr>
          <w:t>пункта 3.10</w:t>
        </w:r>
      </w:hyperlink>
      <w:r w:rsidRPr="00F40DC3">
        <w:rPr>
          <w:rFonts w:ascii="Times New Roman" w:hAnsi="Times New Roman" w:cs="Times New Roman"/>
          <w:color w:val="000000" w:themeColor="text1"/>
          <w:sz w:val="20"/>
          <w:szCs w:val="20"/>
        </w:rPr>
        <w:t xml:space="preserve"> перечня мероприятий подпрограммы N 3 (приложение N 3 к государственной программе) осуществляется государственной жилищной инспекцией, средства на реализацию которого направляются в соответствии с областным законом об областном бюджете.</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Реализацию мероприятия </w:t>
      </w:r>
      <w:hyperlink w:anchor="Par1643" w:history="1">
        <w:r w:rsidRPr="00F40DC3">
          <w:rPr>
            <w:rFonts w:ascii="Times New Roman" w:hAnsi="Times New Roman" w:cs="Times New Roman"/>
            <w:color w:val="000000" w:themeColor="text1"/>
            <w:sz w:val="20"/>
            <w:szCs w:val="20"/>
          </w:rPr>
          <w:t>пункта 3.11</w:t>
        </w:r>
      </w:hyperlink>
      <w:r w:rsidRPr="00F40DC3">
        <w:rPr>
          <w:rFonts w:ascii="Times New Roman" w:hAnsi="Times New Roman" w:cs="Times New Roman"/>
          <w:color w:val="000000" w:themeColor="text1"/>
          <w:sz w:val="20"/>
          <w:szCs w:val="20"/>
        </w:rPr>
        <w:t xml:space="preserve"> перечня мероприятий подпрограммы N 3 (приложение N 3 к государственной программе) в 2014 году осуществляло подведомственное министерству ТЭК и ЖКХ государственное бюджетное учреждение Архангельской области "Архангельский телекоммуникационный центр", средства на реализацию которого направлялись данному учреждению в форме субсидий на выполнение государственного задания на оказание государственных услуг (выполнение работ). С 2015 года мероприятие </w:t>
      </w:r>
      <w:hyperlink w:anchor="Par1643" w:history="1">
        <w:r w:rsidRPr="00F40DC3">
          <w:rPr>
            <w:rFonts w:ascii="Times New Roman" w:hAnsi="Times New Roman" w:cs="Times New Roman"/>
            <w:color w:val="000000" w:themeColor="text1"/>
            <w:sz w:val="20"/>
            <w:szCs w:val="20"/>
          </w:rPr>
          <w:t>пункта 3.11</w:t>
        </w:r>
      </w:hyperlink>
      <w:r w:rsidRPr="00F40DC3">
        <w:rPr>
          <w:rFonts w:ascii="Times New Roman" w:hAnsi="Times New Roman" w:cs="Times New Roman"/>
          <w:color w:val="000000" w:themeColor="text1"/>
          <w:sz w:val="20"/>
          <w:szCs w:val="20"/>
        </w:rPr>
        <w:t xml:space="preserve"> перечня мероприятий подпрограммы N 3 (приложение N 3 к государственной программе) реализуется в рамках государственной </w:t>
      </w:r>
      <w:hyperlink r:id="rId126" w:history="1">
        <w:r w:rsidRPr="00F40DC3">
          <w:rPr>
            <w:rFonts w:ascii="Times New Roman" w:hAnsi="Times New Roman" w:cs="Times New Roman"/>
            <w:color w:val="000000" w:themeColor="text1"/>
            <w:sz w:val="20"/>
            <w:szCs w:val="20"/>
          </w:rPr>
          <w:t>программы</w:t>
        </w:r>
      </w:hyperlink>
      <w:r w:rsidRPr="00F40DC3">
        <w:rPr>
          <w:rFonts w:ascii="Times New Roman" w:hAnsi="Times New Roman" w:cs="Times New Roman"/>
          <w:color w:val="000000" w:themeColor="text1"/>
          <w:sz w:val="20"/>
          <w:szCs w:val="20"/>
        </w:rPr>
        <w:t xml:space="preserve"> Архангельской области "Развитие транспортной системы Архангельской области (2014 - 2020 годы)", утвержденной постановлением Правительства Архангельской области от 8 октября 2013 года N 463-пп.</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Реализацию мероприятия </w:t>
      </w:r>
      <w:hyperlink w:anchor="Par1643" w:history="1">
        <w:r w:rsidRPr="00F40DC3">
          <w:rPr>
            <w:rFonts w:ascii="Times New Roman" w:hAnsi="Times New Roman" w:cs="Times New Roman"/>
            <w:color w:val="000000" w:themeColor="text1"/>
            <w:sz w:val="20"/>
            <w:szCs w:val="20"/>
          </w:rPr>
          <w:t>пункта 3.12</w:t>
        </w:r>
      </w:hyperlink>
      <w:r w:rsidRPr="00F40DC3">
        <w:rPr>
          <w:rFonts w:ascii="Times New Roman" w:hAnsi="Times New Roman" w:cs="Times New Roman"/>
          <w:color w:val="000000" w:themeColor="text1"/>
          <w:sz w:val="20"/>
          <w:szCs w:val="20"/>
        </w:rPr>
        <w:t xml:space="preserve"> перечня мероприятий подпрограммы N 3 (приложение N 3 к государственной программе) осуществляет подведомственное министерству ТЭК и ЖКХ государственное бюджетное учреждение Архангельской области "Архангельская дирекция СРСГ", средства на реализацию которого направляются данному учреждению в форме субсидий на выполнение государственного задания на оказание государственных услуг (выполнение работ).</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Реализацию мероприятия </w:t>
      </w:r>
      <w:hyperlink w:anchor="Par1643" w:history="1">
        <w:r w:rsidRPr="00F40DC3">
          <w:rPr>
            <w:rFonts w:ascii="Times New Roman" w:hAnsi="Times New Roman" w:cs="Times New Roman"/>
            <w:color w:val="000000" w:themeColor="text1"/>
            <w:sz w:val="20"/>
            <w:szCs w:val="20"/>
          </w:rPr>
          <w:t>пункта 3.13</w:t>
        </w:r>
      </w:hyperlink>
      <w:r w:rsidRPr="00F40DC3">
        <w:rPr>
          <w:rFonts w:ascii="Times New Roman" w:hAnsi="Times New Roman" w:cs="Times New Roman"/>
          <w:color w:val="000000" w:themeColor="text1"/>
          <w:sz w:val="20"/>
          <w:szCs w:val="20"/>
        </w:rPr>
        <w:t xml:space="preserve"> перечня мероприятий подпрограммы N 3 (приложение N 3 к государственной программе) осуществляет подведомственное министерству ТЭК и ЖКХ ГКУ "Региональный центр по энергосбережению", средства на реализацию которого направляются в соответствии с областным законом об областном бюджете.</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Реализация мероприятия </w:t>
      </w:r>
      <w:hyperlink w:anchor="Par1643" w:history="1">
        <w:r w:rsidRPr="00F40DC3">
          <w:rPr>
            <w:rFonts w:ascii="Times New Roman" w:hAnsi="Times New Roman" w:cs="Times New Roman"/>
            <w:color w:val="000000" w:themeColor="text1"/>
            <w:sz w:val="20"/>
            <w:szCs w:val="20"/>
          </w:rPr>
          <w:t>пункта 3.14</w:t>
        </w:r>
      </w:hyperlink>
      <w:r w:rsidRPr="00F40DC3">
        <w:rPr>
          <w:rFonts w:ascii="Times New Roman" w:hAnsi="Times New Roman" w:cs="Times New Roman"/>
          <w:color w:val="000000" w:themeColor="text1"/>
          <w:sz w:val="20"/>
          <w:szCs w:val="20"/>
        </w:rPr>
        <w:t xml:space="preserve"> перечня мероприятий подпрограммы N 3 (приложение N 3 к государственной программе) осуществляется министерством ТЭК и ЖКХ, средства на реализацию которого направляются в соответствии с областным законом об областном бюджете в рамках полномочий в установленной сфере ответственным исполнителем в соответствии с утвержденными ассигнованиями на финансовый год на обеспечение деятельности фонда капитального ремонта.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lastRenderedPageBreak/>
        <w:t xml:space="preserve">Реализация мероприятий </w:t>
      </w:r>
      <w:hyperlink w:anchor="Par1643" w:history="1">
        <w:r w:rsidRPr="00F40DC3">
          <w:rPr>
            <w:rFonts w:ascii="Times New Roman" w:hAnsi="Times New Roman" w:cs="Times New Roman"/>
            <w:color w:val="000000" w:themeColor="text1"/>
            <w:sz w:val="20"/>
            <w:szCs w:val="20"/>
          </w:rPr>
          <w:t>пункта 3.15</w:t>
        </w:r>
      </w:hyperlink>
      <w:r w:rsidRPr="00F40DC3">
        <w:rPr>
          <w:rFonts w:ascii="Times New Roman" w:hAnsi="Times New Roman" w:cs="Times New Roman"/>
          <w:color w:val="000000" w:themeColor="text1"/>
          <w:sz w:val="20"/>
          <w:szCs w:val="20"/>
        </w:rPr>
        <w:t xml:space="preserve"> перечня мероприятий подпрограммы N 3 (приложение N 3 к государственной программе) осуществляется министерством ТЭК и ЖКХ в соответствии с исполнительными документами, выданными на основании судебных актов, за счет средств областного бюджета.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Реализация мероприятия </w:t>
      </w:r>
      <w:hyperlink w:anchor="Par1643" w:history="1">
        <w:r w:rsidRPr="00F40DC3">
          <w:rPr>
            <w:rFonts w:ascii="Times New Roman" w:hAnsi="Times New Roman" w:cs="Times New Roman"/>
            <w:color w:val="000000" w:themeColor="text1"/>
            <w:sz w:val="20"/>
            <w:szCs w:val="20"/>
          </w:rPr>
          <w:t>пункта 3.16</w:t>
        </w:r>
      </w:hyperlink>
      <w:r w:rsidRPr="00F40DC3">
        <w:rPr>
          <w:rFonts w:ascii="Times New Roman" w:hAnsi="Times New Roman" w:cs="Times New Roman"/>
          <w:color w:val="000000" w:themeColor="text1"/>
          <w:sz w:val="20"/>
          <w:szCs w:val="20"/>
        </w:rPr>
        <w:t xml:space="preserve"> перечня мероприятий подпрограммы N 3 (приложение N 3 к государственной программе) осуществляется министерством имущественных отношений Архангельской области совместно с акционерным обществом "Расчетный центр" путем внесения в уставной капитал акционерного общества "Расчетный центр" бюджетных средств при условии, что 51 процент акций, распределенных при его учреждении, будет находиться в государственной собственности Архангельской области.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Реализация мероприятия </w:t>
      </w:r>
      <w:hyperlink w:anchor="Par1643" w:history="1">
        <w:r w:rsidRPr="00F40DC3">
          <w:rPr>
            <w:rFonts w:ascii="Times New Roman" w:hAnsi="Times New Roman" w:cs="Times New Roman"/>
            <w:color w:val="000000" w:themeColor="text1"/>
            <w:sz w:val="20"/>
            <w:szCs w:val="20"/>
          </w:rPr>
          <w:t>пункта 3.17</w:t>
        </w:r>
      </w:hyperlink>
      <w:r w:rsidRPr="00F40DC3">
        <w:rPr>
          <w:rFonts w:ascii="Times New Roman" w:hAnsi="Times New Roman" w:cs="Times New Roman"/>
          <w:color w:val="000000" w:themeColor="text1"/>
          <w:sz w:val="20"/>
          <w:szCs w:val="20"/>
        </w:rPr>
        <w:t xml:space="preserve"> перечня мероприятий подпрограммы N 3 (приложение N 3 к государственной программе) осуществляется министерством ТЭК и ЖКХ в соответствии с Порядком предоставления и расходования иных межбюджетных трансфертов бюджетам муниципальных районов и городских округов Архангельской области, утвержденным областным </w:t>
      </w:r>
      <w:hyperlink r:id="rId127" w:history="1">
        <w:r w:rsidRPr="00F40DC3">
          <w:rPr>
            <w:rFonts w:ascii="Times New Roman" w:hAnsi="Times New Roman" w:cs="Times New Roman"/>
            <w:color w:val="000000" w:themeColor="text1"/>
            <w:sz w:val="20"/>
            <w:szCs w:val="20"/>
          </w:rPr>
          <w:t>законом</w:t>
        </w:r>
      </w:hyperlink>
      <w:r w:rsidRPr="00F40DC3">
        <w:rPr>
          <w:rFonts w:ascii="Times New Roman" w:hAnsi="Times New Roman" w:cs="Times New Roman"/>
          <w:color w:val="000000" w:themeColor="text1"/>
          <w:sz w:val="20"/>
          <w:szCs w:val="20"/>
        </w:rPr>
        <w:t xml:space="preserve"> от 18 декабря 2015 года N 375-22-ОЗ "Об областном бюджете на 2016 год", на погашение кредиторской задолженности бюджетов муниципальных образований Архангельской области по муниципальным контрактам, заключенным в рамках реализации адресной программы Архангельской области "Переселение граждан из аварийного жилищного фонда" на 2013 - 2017 годы".</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Реализация мероприятия </w:t>
      </w:r>
      <w:hyperlink w:anchor="Par6861" w:history="1">
        <w:r w:rsidRPr="00F40DC3">
          <w:rPr>
            <w:rFonts w:ascii="Times New Roman" w:hAnsi="Times New Roman" w:cs="Times New Roman"/>
            <w:color w:val="000000" w:themeColor="text1"/>
            <w:sz w:val="20"/>
            <w:szCs w:val="20"/>
          </w:rPr>
          <w:t>пункта 3.18</w:t>
        </w:r>
      </w:hyperlink>
      <w:r w:rsidRPr="00F40DC3">
        <w:rPr>
          <w:rFonts w:ascii="Times New Roman" w:hAnsi="Times New Roman" w:cs="Times New Roman"/>
          <w:color w:val="000000" w:themeColor="text1"/>
          <w:sz w:val="20"/>
          <w:szCs w:val="20"/>
        </w:rPr>
        <w:t xml:space="preserve"> перечня мероприятий подпрограммы N 3 (приложение N 3 к государственной программе) осуществляется министерством имущественных отношений Архангельской области совместно с акционерным обществом "Архангельская областная энергетическая компания" путем внесения в уставной капитал акционерного общества "Архангельская областная энергетическая компания" денежных средств в целях проведения мероприятий по подготовке объектов тепло- и электроснабжения к отопительному периоду 2017/18 года.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Реализация </w:t>
      </w:r>
      <w:hyperlink w:anchor="Par6921" w:history="1">
        <w:r w:rsidRPr="00F40DC3">
          <w:rPr>
            <w:rFonts w:ascii="Times New Roman" w:hAnsi="Times New Roman" w:cs="Times New Roman"/>
            <w:color w:val="000000" w:themeColor="text1"/>
            <w:sz w:val="20"/>
            <w:szCs w:val="20"/>
          </w:rPr>
          <w:t>мероприятия 3.19</w:t>
        </w:r>
      </w:hyperlink>
      <w:r w:rsidRPr="00F40DC3">
        <w:rPr>
          <w:rFonts w:ascii="Times New Roman" w:hAnsi="Times New Roman" w:cs="Times New Roman"/>
          <w:color w:val="000000" w:themeColor="text1"/>
          <w:sz w:val="20"/>
          <w:szCs w:val="20"/>
        </w:rPr>
        <w:t xml:space="preserve"> перечня мероприятий подпрограммы N 3 (приложение N 3 к государственной программе) осуществляется министерством ТЭК и ЖКХ и муниципальным образованием "Город Архангельск" в соответствии с Порядком предоставления и расходования субсидии бюджету муниципального образования "Город Архангельск" на осуществление взноса в уставный капитал акционерного общества "Центр расчетов", утвержденным постановлением Правительства Архангельской области.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1643" w:history="1">
        <w:r w:rsidRPr="00F40DC3">
          <w:rPr>
            <w:rFonts w:ascii="Times New Roman" w:hAnsi="Times New Roman" w:cs="Times New Roman"/>
            <w:color w:val="000000" w:themeColor="text1"/>
            <w:sz w:val="20"/>
            <w:szCs w:val="20"/>
          </w:rPr>
          <w:t>Перечень</w:t>
        </w:r>
      </w:hyperlink>
      <w:r w:rsidRPr="00F40DC3">
        <w:rPr>
          <w:rFonts w:ascii="Times New Roman" w:hAnsi="Times New Roman" w:cs="Times New Roman"/>
          <w:color w:val="000000" w:themeColor="text1"/>
          <w:sz w:val="20"/>
          <w:szCs w:val="20"/>
        </w:rPr>
        <w:t xml:space="preserve"> мероприятий подпрограммы N 2 представлен в приложении N 3.</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Объемы финансовых средств подпрограммы N 3 являются прогнозными и подлежат ежегодному уточнению.</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center"/>
        <w:outlineLvl w:val="2"/>
        <w:rPr>
          <w:rFonts w:ascii="Times New Roman" w:hAnsi="Times New Roman" w:cs="Times New Roman"/>
          <w:color w:val="000000" w:themeColor="text1"/>
          <w:sz w:val="20"/>
          <w:szCs w:val="20"/>
        </w:rPr>
      </w:pPr>
      <w:bookmarkStart w:id="3" w:name="Par523"/>
      <w:bookmarkEnd w:id="3"/>
      <w:r w:rsidRPr="00F40DC3">
        <w:rPr>
          <w:rFonts w:ascii="Times New Roman" w:hAnsi="Times New Roman" w:cs="Times New Roman"/>
          <w:color w:val="000000" w:themeColor="text1"/>
          <w:sz w:val="20"/>
          <w:szCs w:val="20"/>
        </w:rPr>
        <w:t>2.30. ПАСПОРТ</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подпрограммы N 4 "Формирование современной городской среды</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на территории Архангельской области"</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tbl>
      <w:tblPr>
        <w:tblW w:w="0" w:type="auto"/>
        <w:tblInd w:w="62" w:type="dxa"/>
        <w:tblLayout w:type="fixed"/>
        <w:tblCellMar>
          <w:top w:w="102" w:type="dxa"/>
          <w:left w:w="62" w:type="dxa"/>
          <w:bottom w:w="102" w:type="dxa"/>
          <w:right w:w="62" w:type="dxa"/>
        </w:tblCellMar>
        <w:tblLook w:val="0000"/>
      </w:tblPr>
      <w:tblGrid>
        <w:gridCol w:w="2329"/>
        <w:gridCol w:w="427"/>
        <w:gridCol w:w="6236"/>
      </w:tblGrid>
      <w:tr w:rsidR="005071E1" w:rsidRPr="00F40DC3">
        <w:tc>
          <w:tcPr>
            <w:tcW w:w="2329"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Наименование подпрограммы</w:t>
            </w:r>
          </w:p>
        </w:tc>
        <w:tc>
          <w:tcPr>
            <w:tcW w:w="427" w:type="dxa"/>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236"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"Формирование современной городской среды</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на территории Архангельской области" (далее - подпрограмма N 4)</w:t>
            </w:r>
          </w:p>
        </w:tc>
      </w:tr>
      <w:tr w:rsidR="005071E1" w:rsidRPr="00F40DC3">
        <w:tc>
          <w:tcPr>
            <w:tcW w:w="2329"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Ответственный исполнитель подпрограммы</w:t>
            </w:r>
          </w:p>
        </w:tc>
        <w:tc>
          <w:tcPr>
            <w:tcW w:w="427" w:type="dxa"/>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236"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министерство ТЭК и ЖКХ</w:t>
            </w:r>
          </w:p>
        </w:tc>
      </w:tr>
      <w:tr w:rsidR="005071E1" w:rsidRPr="00F40DC3">
        <w:tc>
          <w:tcPr>
            <w:tcW w:w="2329"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Соисполнители подпрограммы</w:t>
            </w:r>
          </w:p>
        </w:tc>
        <w:tc>
          <w:tcPr>
            <w:tcW w:w="427" w:type="dxa"/>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236"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нет</w:t>
            </w:r>
          </w:p>
        </w:tc>
      </w:tr>
      <w:tr w:rsidR="005071E1" w:rsidRPr="00F40DC3">
        <w:tc>
          <w:tcPr>
            <w:tcW w:w="2329"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Участники подпрограммы</w:t>
            </w:r>
          </w:p>
        </w:tc>
        <w:tc>
          <w:tcPr>
            <w:tcW w:w="427" w:type="dxa"/>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236"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государственные учреждения, подведомственные министерству ТЭК и ЖКХ;</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органы местного самоуправления;</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организации, индивидуальные предприниматели, оказывающие услуги в сфере топливно-энергетического комплекса и жилищно-коммунального хозяйства Архангельской области</w:t>
            </w:r>
          </w:p>
        </w:tc>
      </w:tr>
      <w:tr w:rsidR="005071E1" w:rsidRPr="00F40DC3">
        <w:tc>
          <w:tcPr>
            <w:tcW w:w="2329"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Цель подпрограммы</w:t>
            </w:r>
          </w:p>
        </w:tc>
        <w:tc>
          <w:tcPr>
            <w:tcW w:w="427" w:type="dxa"/>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236"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повышение качества и комфорта городской среды на территории Архангельской области.</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Перечень целевых показателей подпрограммы приведен в приложении N 1 к государственной программе</w:t>
            </w:r>
          </w:p>
        </w:tc>
      </w:tr>
      <w:tr w:rsidR="005071E1" w:rsidRPr="00F40DC3">
        <w:tc>
          <w:tcPr>
            <w:tcW w:w="2329"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Задачи подпрограммы</w:t>
            </w:r>
          </w:p>
        </w:tc>
        <w:tc>
          <w:tcPr>
            <w:tcW w:w="427" w:type="dxa"/>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236"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задача N 1 - повышение уровня благоустройства общественных территорий муниципальных образований Архангельской области;</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задача N 2 - повышение уровня благоустройства дворовых территорий </w:t>
            </w:r>
            <w:r w:rsidRPr="00F40DC3">
              <w:rPr>
                <w:rFonts w:ascii="Times New Roman" w:hAnsi="Times New Roman" w:cs="Times New Roman"/>
                <w:color w:val="000000" w:themeColor="text1"/>
                <w:sz w:val="20"/>
                <w:szCs w:val="20"/>
              </w:rPr>
              <w:lastRenderedPageBreak/>
              <w:t>муниципальных образований Архангельской области;</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задача N 3 - повышение уровня вовлеченности заинтересованных граждан, организаций в реализацию мероприятий по благоустройству территорий муниципальных образований Архангельской области</w:t>
            </w:r>
          </w:p>
        </w:tc>
      </w:tr>
      <w:tr w:rsidR="005071E1" w:rsidRPr="00F40DC3">
        <w:tc>
          <w:tcPr>
            <w:tcW w:w="2329"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lastRenderedPageBreak/>
              <w:t>Сроки и этапы реализации подпрограммы</w:t>
            </w:r>
          </w:p>
        </w:tc>
        <w:tc>
          <w:tcPr>
            <w:tcW w:w="427" w:type="dxa"/>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236"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2017 год. Подпрограмма N 4 реализуется</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 один этап</w:t>
            </w:r>
          </w:p>
        </w:tc>
      </w:tr>
      <w:tr w:rsidR="005071E1" w:rsidRPr="00F40DC3">
        <w:tc>
          <w:tcPr>
            <w:tcW w:w="2329"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Объем и источники финансирования подпрограммы</w:t>
            </w:r>
          </w:p>
        </w:tc>
        <w:tc>
          <w:tcPr>
            <w:tcW w:w="427" w:type="dxa"/>
          </w:tcPr>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w:t>
            </w:r>
          </w:p>
        </w:tc>
        <w:tc>
          <w:tcPr>
            <w:tcW w:w="6236" w:type="dxa"/>
          </w:tcPr>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общий объем финансирования подпрограммы составляет 301 251,0 тыс. рублей, в том числе:</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средства федерального бюджета - 242 801,7 тыс. рублей;</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средства областного бюджета - 42 847,4 тыс. рублей;</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средства местных бюджетов - 14 846,3 тыс. рублей;</w:t>
            </w:r>
          </w:p>
          <w:p w:rsidR="00E64635" w:rsidRPr="00F40DC3" w:rsidRDefault="00E64635" w:rsidP="008D0C93">
            <w:pPr>
              <w:pStyle w:val="ConsPlusNormal"/>
              <w:contextualSpacing/>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внебюджетные средства - 755,6 тыс. рублей</w:t>
            </w:r>
          </w:p>
        </w:tc>
      </w:tr>
      <w:tr w:rsidR="005071E1" w:rsidRPr="00F40DC3">
        <w:tc>
          <w:tcPr>
            <w:tcW w:w="8992" w:type="dxa"/>
            <w:gridSpan w:val="3"/>
          </w:tcPr>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tc>
      </w:tr>
    </w:tbl>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center"/>
        <w:outlineLvl w:val="2"/>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2.31. Характеристика сферы реализации подпрограммы N 4,</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описание основных проблем</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Подпрограмма N 4 определяет комплекс мероприятий, направленных на обеспечение единых подходов и приоритетов формирования комфортной и современной городской среды на территории Архангельской области.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При разработке учитывались требования </w:t>
      </w:r>
      <w:hyperlink r:id="rId128" w:history="1">
        <w:r w:rsidRPr="00F40DC3">
          <w:rPr>
            <w:rFonts w:ascii="Times New Roman" w:hAnsi="Times New Roman" w:cs="Times New Roman"/>
            <w:color w:val="000000" w:themeColor="text1"/>
            <w:sz w:val="20"/>
            <w:szCs w:val="20"/>
          </w:rPr>
          <w:t>постановления</w:t>
        </w:r>
      </w:hyperlink>
      <w:r w:rsidRPr="00F40DC3">
        <w:rPr>
          <w:rFonts w:ascii="Times New Roman" w:hAnsi="Times New Roman" w:cs="Times New Roman"/>
          <w:color w:val="000000" w:themeColor="text1"/>
          <w:sz w:val="20"/>
          <w:szCs w:val="20"/>
        </w:rPr>
        <w:t xml:space="preserve"> Правительства Российской Федерации от 30 января 2017 года N 101 "О предоставлении и распределении в 2017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и </w:t>
      </w:r>
      <w:hyperlink r:id="rId129" w:history="1">
        <w:r w:rsidRPr="00F40DC3">
          <w:rPr>
            <w:rFonts w:ascii="Times New Roman" w:hAnsi="Times New Roman" w:cs="Times New Roman"/>
            <w:color w:val="000000" w:themeColor="text1"/>
            <w:sz w:val="20"/>
            <w:szCs w:val="20"/>
          </w:rPr>
          <w:t>постановления</w:t>
        </w:r>
      </w:hyperlink>
      <w:r w:rsidRPr="00F40DC3">
        <w:rPr>
          <w:rFonts w:ascii="Times New Roman" w:hAnsi="Times New Roman" w:cs="Times New Roman"/>
          <w:color w:val="000000" w:themeColor="text1"/>
          <w:sz w:val="20"/>
          <w:szCs w:val="20"/>
        </w:rPr>
        <w:t xml:space="preserve"> Правительства Российской Федерации от 10 февраля 2017 года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Благоустройство и озеленение территорий муниципальных образований Архангельской области, в том числе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и дворовых территорий - одна из актуальных проблем современного градостроительства и муниципальных хозяйств. Именно в этой сфере создаются условия для здоровой, комфортной и удобной жизни населения.</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Выполнение комплекса мероприятий по повышению качества и комфорта городской среды на территории Архангельской области направлено на улучшение экологического состояния и внешнего облика городской среды на территории Архангельской области, создание более комфортных микроклиматических, санитарно-гигиенических и эстетических условий на улицах, парках, набережных, скверах, на площадях и т.д.</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 настоящее время на территории Архангельской области общее количество благоустроенных дворовых и общественных территорий многоквартирных домов составляет 2052 единицы, или 15,4 процента от общего количества дворовых и общественных территорий многоквартирных домов.</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 2017 году запланированы комплексные мероприятия по благоустройству 232 дворовых и общественных территорий, что составит 1,7 процента от общего количества дворовых и общественных территорий многоквартирных домов.</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На указанные цели в областном бюджете запланировано 42,8 млн. рублей.</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Для достижения результата планируется выполнить следующие мероприятия:</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озеленение городских парков, дворовых и общественных территорий;</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создание новых детских площадок;</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создание спортивных площадок;</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создание мест отдыха;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обеспечение дополнительного освещения дворовых и общественных территорий;</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создание новых парковочных мест, велопарковок.</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 выборе мероприятий по благоустройству дворовых и общественных территорий путем проведения общественных обсуждений принимают участие жители Архангельской области.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Общественные территории - это места, где жители Архангельской области отдыхают, проводят свободное время.</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 первую очередь местами отдыха являются зеленые зоны и парки, скверы и набережные.</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 2017 году запланировано благоустройство 11 городских парков и 51 иных общественных территорий.</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В настоящее время многие общественные территории характеризуются существенным износом, отсутствием инженерных коммуникаций, недостаточным освещением, слабо развитой инфраструктурой для </w:t>
      </w:r>
      <w:r w:rsidRPr="00F40DC3">
        <w:rPr>
          <w:rFonts w:ascii="Times New Roman" w:hAnsi="Times New Roman" w:cs="Times New Roman"/>
          <w:color w:val="000000" w:themeColor="text1"/>
          <w:sz w:val="20"/>
          <w:szCs w:val="20"/>
        </w:rPr>
        <w:lastRenderedPageBreak/>
        <w:t>обеспечения нормального отдыха жителей (отсутствуют прогулочные дорожки, трассы для велосипедов и роликов и т.д.).</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 рамках реализации мероприятий подпрограммы в 2017 году запланированы масштабные работы по созданию условий для активного (обустройство детских и спортивных площадок и т.д.) и тихого отдыха жителей (установка скамеек, урн, разбитие газонов и цветников).</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Для активного отдыха населения Архангельской области подпрограммой предусмотрены мероприятия по созданию дополнительных спортивных площадок, отдельных велосипедных дорожек для катания на велосипедах и роликовых коньках. Кроме того, мероприятия предусматривают установку дополнительных мест для велопарковки.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Запланированы мероприятия по созданию современных детских игровых площадок и установке безопасного оборудования на существующих детских игровых площадках, что позволит занять и обеспечить здоровый образ жизни детей младшего возраста.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 целях улучшения уличного освещения на детских и спортивных площадках и вдоль пешеходных дорожек, где ранее отсутствовало нормальное уличное освещение, будут установлены дополнительные светильники.</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В рамках реализации мероприятий подпрограммы N 4 планируется работа по созданию во дворах дополнительных парковочных мест.</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Благоустройство дворовых и общественных территорий носит комплексный характер, а именно запланированные мероприятия позволят создать благоприятную жизненную среду с обеспечением комфортных условий для жителей Архангельской области, выполнение которых обеспечивается подпрограммой N 4.</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center"/>
        <w:outlineLvl w:val="2"/>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2.32. Механизм реализации мероприятий подпрограммы N 4</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Реализацию мероприятий </w:t>
      </w:r>
      <w:hyperlink w:anchor="Par7048" w:history="1">
        <w:r w:rsidRPr="00F40DC3">
          <w:rPr>
            <w:rFonts w:ascii="Times New Roman" w:hAnsi="Times New Roman" w:cs="Times New Roman"/>
            <w:color w:val="000000" w:themeColor="text1"/>
            <w:sz w:val="20"/>
            <w:szCs w:val="20"/>
          </w:rPr>
          <w:t>пункта 4.1</w:t>
        </w:r>
      </w:hyperlink>
      <w:r w:rsidRPr="00F40DC3">
        <w:rPr>
          <w:rFonts w:ascii="Times New Roman" w:hAnsi="Times New Roman" w:cs="Times New Roman"/>
          <w:color w:val="000000" w:themeColor="text1"/>
          <w:sz w:val="20"/>
          <w:szCs w:val="20"/>
        </w:rPr>
        <w:t xml:space="preserve"> перечня мероприятий подпрограммы N 4 (приложение N 3 к государственной программе) осуществляют министерство ТЭК и ЖКХ и органы местного самоуправления в соответствии с Правилами предоставления и распределения субсидий бюджетам муниципальных районов и городских округов Архангельской области в целях софинансирования мероприятий по поддержке обустройства мест массового отдыха населения (городских парков), утвержденными настоящим постановлением.</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Реализацию мероприятий </w:t>
      </w:r>
      <w:hyperlink w:anchor="Par7108" w:history="1">
        <w:r w:rsidRPr="00F40DC3">
          <w:rPr>
            <w:rFonts w:ascii="Times New Roman" w:hAnsi="Times New Roman" w:cs="Times New Roman"/>
            <w:color w:val="000000" w:themeColor="text1"/>
            <w:sz w:val="20"/>
            <w:szCs w:val="20"/>
          </w:rPr>
          <w:t>пунктов 4.2</w:t>
        </w:r>
      </w:hyperlink>
      <w:r w:rsidRPr="00F40DC3">
        <w:rPr>
          <w:rFonts w:ascii="Times New Roman" w:hAnsi="Times New Roman" w:cs="Times New Roman"/>
          <w:color w:val="000000" w:themeColor="text1"/>
          <w:sz w:val="20"/>
          <w:szCs w:val="20"/>
        </w:rPr>
        <w:t xml:space="preserve">, </w:t>
      </w:r>
      <w:hyperlink w:anchor="Par7231" w:history="1">
        <w:r w:rsidRPr="00F40DC3">
          <w:rPr>
            <w:rFonts w:ascii="Times New Roman" w:hAnsi="Times New Roman" w:cs="Times New Roman"/>
            <w:color w:val="000000" w:themeColor="text1"/>
            <w:sz w:val="20"/>
            <w:szCs w:val="20"/>
          </w:rPr>
          <w:t>4.4</w:t>
        </w:r>
      </w:hyperlink>
      <w:r w:rsidRPr="00F40DC3">
        <w:rPr>
          <w:rFonts w:ascii="Times New Roman" w:hAnsi="Times New Roman" w:cs="Times New Roman"/>
          <w:color w:val="000000" w:themeColor="text1"/>
          <w:sz w:val="20"/>
          <w:szCs w:val="20"/>
        </w:rPr>
        <w:t xml:space="preserve"> перечня мероприятий подпрограммы N 4 (приложение N 3 к государственной программе) осуществляют министерство ТЭК и ЖКХ и органы местного самоуправления в соответствии с Правилами предоставления и распределения субсидий бюджетам муниципальных районов и городских округов Архангельской области в целях софинансирования муниципальных программ формирования современной городской среды, утвержденными настоящим постановлением.</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Реализацию </w:t>
      </w:r>
      <w:hyperlink w:anchor="Par7168" w:history="1">
        <w:r w:rsidRPr="00F40DC3">
          <w:rPr>
            <w:rFonts w:ascii="Times New Roman" w:hAnsi="Times New Roman" w:cs="Times New Roman"/>
            <w:color w:val="000000" w:themeColor="text1"/>
            <w:sz w:val="20"/>
            <w:szCs w:val="20"/>
          </w:rPr>
          <w:t>мероприятий 4.3</w:t>
        </w:r>
      </w:hyperlink>
      <w:r w:rsidRPr="00F40DC3">
        <w:rPr>
          <w:rFonts w:ascii="Times New Roman" w:hAnsi="Times New Roman" w:cs="Times New Roman"/>
          <w:color w:val="000000" w:themeColor="text1"/>
          <w:sz w:val="20"/>
          <w:szCs w:val="20"/>
        </w:rPr>
        <w:t xml:space="preserve">, </w:t>
      </w:r>
      <w:hyperlink w:anchor="Par7292" w:history="1">
        <w:r w:rsidRPr="00F40DC3">
          <w:rPr>
            <w:rFonts w:ascii="Times New Roman" w:hAnsi="Times New Roman" w:cs="Times New Roman"/>
            <w:color w:val="000000" w:themeColor="text1"/>
            <w:sz w:val="20"/>
            <w:szCs w:val="20"/>
          </w:rPr>
          <w:t>4.5</w:t>
        </w:r>
      </w:hyperlink>
      <w:r w:rsidRPr="00F40DC3">
        <w:rPr>
          <w:rFonts w:ascii="Times New Roman" w:hAnsi="Times New Roman" w:cs="Times New Roman"/>
          <w:color w:val="000000" w:themeColor="text1"/>
          <w:sz w:val="20"/>
          <w:szCs w:val="20"/>
        </w:rPr>
        <w:t xml:space="preserve">, </w:t>
      </w:r>
      <w:hyperlink w:anchor="Par7356" w:history="1">
        <w:r w:rsidRPr="00F40DC3">
          <w:rPr>
            <w:rFonts w:ascii="Times New Roman" w:hAnsi="Times New Roman" w:cs="Times New Roman"/>
            <w:color w:val="000000" w:themeColor="text1"/>
            <w:sz w:val="20"/>
            <w:szCs w:val="20"/>
          </w:rPr>
          <w:t>4.6</w:t>
        </w:r>
      </w:hyperlink>
      <w:r w:rsidRPr="00F40DC3">
        <w:rPr>
          <w:rFonts w:ascii="Times New Roman" w:hAnsi="Times New Roman" w:cs="Times New Roman"/>
          <w:color w:val="000000" w:themeColor="text1"/>
          <w:sz w:val="20"/>
          <w:szCs w:val="20"/>
        </w:rPr>
        <w:t xml:space="preserve"> перечня мероприятий подпрограммы N 4 (приложение N 3 к государственной программе) осуществляют министерство ТЭК и ЖКХ и органы местного самоуправления путем проведения обучающих семинаров, вебинаров, общественных слушаний с заинтересованными гражданами и организациями, индивидуальными предпринимателями, оказывающими услуги в сфере топливно-энергетического комплекса и жилищно-коммунального хозяйства Архангельской области. Средства на реализацию указанных мероприятий подпрограммой N 4 не предусмотрены.</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7043" w:history="1">
        <w:r w:rsidRPr="00F40DC3">
          <w:rPr>
            <w:rFonts w:ascii="Times New Roman" w:hAnsi="Times New Roman" w:cs="Times New Roman"/>
            <w:color w:val="000000" w:themeColor="text1"/>
            <w:sz w:val="20"/>
            <w:szCs w:val="20"/>
          </w:rPr>
          <w:t>Перечень</w:t>
        </w:r>
      </w:hyperlink>
      <w:r w:rsidRPr="00F40DC3">
        <w:rPr>
          <w:rFonts w:ascii="Times New Roman" w:hAnsi="Times New Roman" w:cs="Times New Roman"/>
          <w:color w:val="000000" w:themeColor="text1"/>
          <w:sz w:val="20"/>
          <w:szCs w:val="20"/>
        </w:rPr>
        <w:t xml:space="preserve"> мероприятий подпрограммы N 4 представлен в приложении N 3 к государственной программе.</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Объемы финансовых средств подпрограммы N 4 являются прогнозными и подлежат уточнению.</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III. Ожидаемые результаты реализации</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государственной программы</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Реализация государственной программы к 2020 году предполагает достижение следующих результатов:</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снижение энергоемкости валового регионального продукта при сопоставимых условиях относительно 2014 года с 36,43 кг у.т./тыс. рублей до 20,13 кг у.т./тыс. рублей;</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(в ред. </w:t>
      </w:r>
      <w:hyperlink r:id="rId130" w:history="1">
        <w:r w:rsidRPr="00F40DC3">
          <w:rPr>
            <w:rFonts w:ascii="Times New Roman" w:hAnsi="Times New Roman" w:cs="Times New Roman"/>
            <w:color w:val="000000" w:themeColor="text1"/>
            <w:sz w:val="20"/>
            <w:szCs w:val="20"/>
          </w:rPr>
          <w:t>постановления</w:t>
        </w:r>
      </w:hyperlink>
      <w:r w:rsidRPr="00F40DC3">
        <w:rPr>
          <w:rFonts w:ascii="Times New Roman" w:hAnsi="Times New Roman" w:cs="Times New Roman"/>
          <w:color w:val="000000" w:themeColor="text1"/>
          <w:sz w:val="20"/>
          <w:szCs w:val="20"/>
        </w:rPr>
        <w:t xml:space="preserve"> Правительства Архангельской области от 22.12.2015 N 548-пп)</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увеличение объема производства энергетических ресурсов с использованием возобновляемых источников энергии и вторичных энергетических ресурсов до 6974 т у.т.;</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суммарная установленная тепловая мощность объектов энергетики, использующих привозные виды топлива (мазут, уголь, дизельное топливо), замещенных вновь построенными или реконструированными объектами, использующими местные виды топлива (биотоплива) или вторичные энергетические ресурсы, составит 334 МВт;</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протяженность тепловых (в однотрубном исчислении) сетей, модернизация или капитальный ремонт которых выполнены в ходе реализации государственной программы, составит 184 км;</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протяженность водопроводных сетей, модернизация или капитальный ремонт которых выполнены в ходе реализации государственной программы, составит 105 км;</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lastRenderedPageBreak/>
        <w:t>уровень газификации сетевым природным газом составит 8,98 процента;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количество реконструированных с переводом на природный газ и построенных новых газовых котельных мощностью свыше 100 кВт, входящих в систему жилищно-коммунального хозяйства, предназначенных для отопления и горячего водоснабжения жилья и объектов социальной сферы, составит 6 единиц;</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количество квартир и индивидуальных жилых домов, которые газифицированы природным газом и которым предоставлена техническая возможность для подключения к эксплуатирующимся газораспределительным сетям для эксплуатации бытовых приборов, потребляющих природный газ, составит свыше 5 000 единиц;</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протяженность построенных сетей газоснабжения составит 120 километров;</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количество созданных советов многоквартирных жилых домов составит 3450 единиц;</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сокращение доли убыточных организаций, осуществляющих деятельность в сфере жилищно-коммунального хозяйства, снизится с 1,9 до 1,2 процента;</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количество благоустроенных городских парков составит 11 единиц;</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количество благоустроенных дворовых территорий составит 170 единиц;</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количество благоустроенных общественных территорий составит 51 единицы.</w:t>
      </w:r>
    </w:p>
    <w:p w:rsidR="00E64635" w:rsidRPr="00F40DC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 xml:space="preserve">Оценка эффективности реализации государственной программы проводится ежегодно в соответствии с </w:t>
      </w:r>
      <w:hyperlink r:id="rId131" w:history="1">
        <w:r w:rsidRPr="00F40DC3">
          <w:rPr>
            <w:rFonts w:ascii="Times New Roman" w:hAnsi="Times New Roman" w:cs="Times New Roman"/>
            <w:color w:val="000000" w:themeColor="text1"/>
            <w:sz w:val="20"/>
            <w:szCs w:val="20"/>
          </w:rPr>
          <w:t>Положением</w:t>
        </w:r>
      </w:hyperlink>
      <w:r w:rsidRPr="00F40DC3">
        <w:rPr>
          <w:rFonts w:ascii="Times New Roman" w:hAnsi="Times New Roman" w:cs="Times New Roman"/>
          <w:color w:val="000000" w:themeColor="text1"/>
          <w:sz w:val="20"/>
          <w:szCs w:val="20"/>
        </w:rP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E64635" w:rsidRDefault="00E64635" w:rsidP="008D0C93">
      <w:pPr>
        <w:pStyle w:val="ConsPlusNormal"/>
        <w:contextualSpacing/>
        <w:jc w:val="both"/>
        <w:rPr>
          <w:rFonts w:ascii="Times New Roman" w:hAnsi="Times New Roman" w:cs="Times New Roman"/>
          <w:color w:val="000000" w:themeColor="text1"/>
          <w:sz w:val="20"/>
          <w:szCs w:val="20"/>
        </w:rPr>
      </w:pPr>
    </w:p>
    <w:p w:rsidR="00305151" w:rsidRDefault="00305151" w:rsidP="008D0C93">
      <w:pPr>
        <w:pStyle w:val="ConsPlusNormal"/>
        <w:contextualSpacing/>
        <w:jc w:val="both"/>
        <w:rPr>
          <w:rFonts w:ascii="Times New Roman" w:hAnsi="Times New Roman" w:cs="Times New Roman"/>
          <w:color w:val="000000" w:themeColor="text1"/>
          <w:sz w:val="20"/>
          <w:szCs w:val="20"/>
        </w:rPr>
      </w:pPr>
    </w:p>
    <w:p w:rsidR="00305151" w:rsidRDefault="00305151" w:rsidP="008D0C93">
      <w:pPr>
        <w:pStyle w:val="ConsPlusNormal"/>
        <w:contextualSpacing/>
        <w:jc w:val="both"/>
        <w:rPr>
          <w:rFonts w:ascii="Times New Roman" w:hAnsi="Times New Roman" w:cs="Times New Roman"/>
          <w:color w:val="000000" w:themeColor="text1"/>
          <w:sz w:val="20"/>
          <w:szCs w:val="20"/>
        </w:rPr>
      </w:pPr>
    </w:p>
    <w:p w:rsidR="00305151" w:rsidRDefault="00305151" w:rsidP="008D0C93">
      <w:pPr>
        <w:pStyle w:val="ConsPlusNormal"/>
        <w:contextualSpacing/>
        <w:jc w:val="both"/>
        <w:rPr>
          <w:rFonts w:ascii="Times New Roman" w:hAnsi="Times New Roman" w:cs="Times New Roman"/>
          <w:color w:val="000000" w:themeColor="text1"/>
          <w:sz w:val="20"/>
          <w:szCs w:val="20"/>
        </w:rPr>
      </w:pPr>
    </w:p>
    <w:p w:rsidR="00305151" w:rsidRDefault="00305151" w:rsidP="008D0C93">
      <w:pPr>
        <w:pStyle w:val="ConsPlusNormal"/>
        <w:contextualSpacing/>
        <w:jc w:val="both"/>
        <w:rPr>
          <w:rFonts w:ascii="Times New Roman" w:hAnsi="Times New Roman" w:cs="Times New Roman"/>
          <w:color w:val="000000" w:themeColor="text1"/>
          <w:sz w:val="20"/>
          <w:szCs w:val="20"/>
        </w:rPr>
      </w:pPr>
    </w:p>
    <w:p w:rsidR="00305151" w:rsidRDefault="00305151" w:rsidP="008D0C93">
      <w:pPr>
        <w:pStyle w:val="ConsPlusNormal"/>
        <w:contextualSpacing/>
        <w:jc w:val="both"/>
        <w:rPr>
          <w:rFonts w:ascii="Times New Roman" w:hAnsi="Times New Roman" w:cs="Times New Roman"/>
          <w:color w:val="000000" w:themeColor="text1"/>
          <w:sz w:val="20"/>
          <w:szCs w:val="20"/>
        </w:rPr>
      </w:pPr>
    </w:p>
    <w:p w:rsidR="00305151" w:rsidRDefault="00305151" w:rsidP="008D0C93">
      <w:pPr>
        <w:pStyle w:val="ConsPlusNormal"/>
        <w:contextualSpacing/>
        <w:jc w:val="both"/>
        <w:rPr>
          <w:rFonts w:ascii="Times New Roman" w:hAnsi="Times New Roman" w:cs="Times New Roman"/>
          <w:color w:val="000000" w:themeColor="text1"/>
          <w:sz w:val="20"/>
          <w:szCs w:val="20"/>
        </w:rPr>
      </w:pPr>
    </w:p>
    <w:p w:rsidR="00305151" w:rsidRDefault="00305151" w:rsidP="008D0C93">
      <w:pPr>
        <w:pStyle w:val="ConsPlusNormal"/>
        <w:contextualSpacing/>
        <w:jc w:val="both"/>
        <w:rPr>
          <w:rFonts w:ascii="Times New Roman" w:hAnsi="Times New Roman" w:cs="Times New Roman"/>
          <w:color w:val="000000" w:themeColor="text1"/>
          <w:sz w:val="20"/>
          <w:szCs w:val="20"/>
        </w:rPr>
      </w:pPr>
    </w:p>
    <w:p w:rsidR="00305151" w:rsidRDefault="00305151" w:rsidP="008D0C93">
      <w:pPr>
        <w:pStyle w:val="ConsPlusNormal"/>
        <w:contextualSpacing/>
        <w:jc w:val="both"/>
        <w:rPr>
          <w:rFonts w:ascii="Times New Roman" w:hAnsi="Times New Roman" w:cs="Times New Roman"/>
          <w:color w:val="000000" w:themeColor="text1"/>
          <w:sz w:val="20"/>
          <w:szCs w:val="20"/>
        </w:rPr>
      </w:pPr>
    </w:p>
    <w:p w:rsidR="00305151" w:rsidRDefault="00305151" w:rsidP="008D0C93">
      <w:pPr>
        <w:pStyle w:val="ConsPlusNormal"/>
        <w:contextualSpacing/>
        <w:jc w:val="both"/>
        <w:rPr>
          <w:rFonts w:ascii="Times New Roman" w:hAnsi="Times New Roman" w:cs="Times New Roman"/>
          <w:color w:val="000000" w:themeColor="text1"/>
          <w:sz w:val="20"/>
          <w:szCs w:val="20"/>
        </w:rPr>
      </w:pPr>
    </w:p>
    <w:p w:rsidR="00305151" w:rsidRDefault="00305151" w:rsidP="008D0C93">
      <w:pPr>
        <w:pStyle w:val="ConsPlusNormal"/>
        <w:contextualSpacing/>
        <w:jc w:val="both"/>
        <w:rPr>
          <w:rFonts w:ascii="Times New Roman" w:hAnsi="Times New Roman" w:cs="Times New Roman"/>
          <w:color w:val="000000" w:themeColor="text1"/>
          <w:sz w:val="20"/>
          <w:szCs w:val="20"/>
        </w:rPr>
      </w:pPr>
    </w:p>
    <w:p w:rsidR="00305151" w:rsidRDefault="00305151" w:rsidP="008D0C93">
      <w:pPr>
        <w:pStyle w:val="ConsPlusNormal"/>
        <w:contextualSpacing/>
        <w:jc w:val="both"/>
        <w:rPr>
          <w:rFonts w:ascii="Times New Roman" w:hAnsi="Times New Roman" w:cs="Times New Roman"/>
          <w:color w:val="000000" w:themeColor="text1"/>
          <w:sz w:val="20"/>
          <w:szCs w:val="20"/>
        </w:rPr>
      </w:pPr>
    </w:p>
    <w:p w:rsidR="00305151" w:rsidRDefault="00305151" w:rsidP="008D0C93">
      <w:pPr>
        <w:pStyle w:val="ConsPlusNormal"/>
        <w:contextualSpacing/>
        <w:jc w:val="both"/>
        <w:rPr>
          <w:rFonts w:ascii="Times New Roman" w:hAnsi="Times New Roman" w:cs="Times New Roman"/>
          <w:color w:val="000000" w:themeColor="text1"/>
          <w:sz w:val="20"/>
          <w:szCs w:val="20"/>
        </w:rPr>
      </w:pPr>
    </w:p>
    <w:p w:rsidR="00305151" w:rsidRDefault="00305151" w:rsidP="008D0C93">
      <w:pPr>
        <w:pStyle w:val="ConsPlusNormal"/>
        <w:contextualSpacing/>
        <w:jc w:val="both"/>
        <w:rPr>
          <w:rFonts w:ascii="Times New Roman" w:hAnsi="Times New Roman" w:cs="Times New Roman"/>
          <w:color w:val="000000" w:themeColor="text1"/>
          <w:sz w:val="20"/>
          <w:szCs w:val="20"/>
        </w:rPr>
      </w:pPr>
    </w:p>
    <w:p w:rsidR="00305151" w:rsidRDefault="00305151" w:rsidP="008D0C93">
      <w:pPr>
        <w:pStyle w:val="ConsPlusNormal"/>
        <w:contextualSpacing/>
        <w:jc w:val="both"/>
        <w:rPr>
          <w:rFonts w:ascii="Times New Roman" w:hAnsi="Times New Roman" w:cs="Times New Roman"/>
          <w:color w:val="000000" w:themeColor="text1"/>
          <w:sz w:val="20"/>
          <w:szCs w:val="20"/>
        </w:rPr>
      </w:pPr>
    </w:p>
    <w:p w:rsidR="00305151" w:rsidRDefault="00305151" w:rsidP="008D0C93">
      <w:pPr>
        <w:pStyle w:val="ConsPlusNormal"/>
        <w:contextualSpacing/>
        <w:jc w:val="both"/>
        <w:rPr>
          <w:rFonts w:ascii="Times New Roman" w:hAnsi="Times New Roman" w:cs="Times New Roman"/>
          <w:color w:val="000000" w:themeColor="text1"/>
          <w:sz w:val="20"/>
          <w:szCs w:val="20"/>
        </w:rPr>
      </w:pPr>
    </w:p>
    <w:p w:rsidR="00305151" w:rsidRDefault="00305151" w:rsidP="008D0C93">
      <w:pPr>
        <w:pStyle w:val="ConsPlusNormal"/>
        <w:contextualSpacing/>
        <w:jc w:val="both"/>
        <w:rPr>
          <w:rFonts w:ascii="Times New Roman" w:hAnsi="Times New Roman" w:cs="Times New Roman"/>
          <w:color w:val="000000" w:themeColor="text1"/>
          <w:sz w:val="20"/>
          <w:szCs w:val="20"/>
        </w:rPr>
      </w:pPr>
    </w:p>
    <w:p w:rsidR="00305151" w:rsidRDefault="00305151" w:rsidP="008D0C93">
      <w:pPr>
        <w:pStyle w:val="ConsPlusNormal"/>
        <w:contextualSpacing/>
        <w:jc w:val="both"/>
        <w:rPr>
          <w:rFonts w:ascii="Times New Roman" w:hAnsi="Times New Roman" w:cs="Times New Roman"/>
          <w:color w:val="000000" w:themeColor="text1"/>
          <w:sz w:val="20"/>
          <w:szCs w:val="20"/>
        </w:rPr>
      </w:pPr>
    </w:p>
    <w:p w:rsidR="00305151" w:rsidRDefault="00305151" w:rsidP="008D0C93">
      <w:pPr>
        <w:pStyle w:val="ConsPlusNormal"/>
        <w:contextualSpacing/>
        <w:jc w:val="both"/>
        <w:rPr>
          <w:rFonts w:ascii="Times New Roman" w:hAnsi="Times New Roman" w:cs="Times New Roman"/>
          <w:color w:val="000000" w:themeColor="text1"/>
          <w:sz w:val="20"/>
          <w:szCs w:val="20"/>
        </w:rPr>
      </w:pPr>
    </w:p>
    <w:p w:rsidR="00305151" w:rsidRDefault="00305151" w:rsidP="008D0C93">
      <w:pPr>
        <w:pStyle w:val="ConsPlusNormal"/>
        <w:contextualSpacing/>
        <w:jc w:val="both"/>
        <w:rPr>
          <w:rFonts w:ascii="Times New Roman" w:hAnsi="Times New Roman" w:cs="Times New Roman"/>
          <w:color w:val="000000" w:themeColor="text1"/>
          <w:sz w:val="20"/>
          <w:szCs w:val="20"/>
        </w:rPr>
      </w:pPr>
    </w:p>
    <w:p w:rsidR="00305151" w:rsidRDefault="00305151" w:rsidP="008D0C93">
      <w:pPr>
        <w:pStyle w:val="ConsPlusNormal"/>
        <w:contextualSpacing/>
        <w:jc w:val="both"/>
        <w:rPr>
          <w:rFonts w:ascii="Times New Roman" w:hAnsi="Times New Roman" w:cs="Times New Roman"/>
          <w:color w:val="000000" w:themeColor="text1"/>
          <w:sz w:val="20"/>
          <w:szCs w:val="20"/>
        </w:rPr>
      </w:pPr>
    </w:p>
    <w:p w:rsidR="00305151" w:rsidRPr="00F40DC3" w:rsidRDefault="00305151"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right"/>
        <w:outlineLvl w:val="1"/>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Приложение N 1</w:t>
      </w:r>
    </w:p>
    <w:p w:rsidR="00E64635" w:rsidRPr="00F40DC3" w:rsidRDefault="00E64635" w:rsidP="008D0C93">
      <w:pPr>
        <w:pStyle w:val="ConsPlusNormal"/>
        <w:contextualSpacing/>
        <w:jc w:val="right"/>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к государственной программе</w:t>
      </w:r>
    </w:p>
    <w:p w:rsidR="00E64635" w:rsidRPr="00F40DC3" w:rsidRDefault="00E64635" w:rsidP="008D0C93">
      <w:pPr>
        <w:pStyle w:val="ConsPlusNormal"/>
        <w:contextualSpacing/>
        <w:jc w:val="right"/>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Архангельской области "Развитие</w:t>
      </w:r>
    </w:p>
    <w:p w:rsidR="00E64635" w:rsidRPr="00F40DC3" w:rsidRDefault="00E64635" w:rsidP="008D0C93">
      <w:pPr>
        <w:pStyle w:val="ConsPlusNormal"/>
        <w:contextualSpacing/>
        <w:jc w:val="right"/>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энергетики и жилищно-коммунального</w:t>
      </w:r>
    </w:p>
    <w:p w:rsidR="00E64635" w:rsidRPr="00F40DC3" w:rsidRDefault="00E64635" w:rsidP="008D0C93">
      <w:pPr>
        <w:pStyle w:val="ConsPlusNormal"/>
        <w:contextualSpacing/>
        <w:jc w:val="right"/>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хозяйства Архангельской области</w:t>
      </w:r>
    </w:p>
    <w:p w:rsidR="00E64635" w:rsidRPr="00F40DC3" w:rsidRDefault="001C564E" w:rsidP="008D0C93">
      <w:pPr>
        <w:pStyle w:val="ConsPlusNormal"/>
        <w:contextualSpacing/>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(2014 - 2024</w:t>
      </w:r>
      <w:r w:rsidR="00E64635" w:rsidRPr="00F40DC3">
        <w:rPr>
          <w:rFonts w:ascii="Times New Roman" w:hAnsi="Times New Roman" w:cs="Times New Roman"/>
          <w:color w:val="000000" w:themeColor="text1"/>
          <w:sz w:val="20"/>
          <w:szCs w:val="20"/>
        </w:rPr>
        <w:t xml:space="preserve"> годы)"</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bookmarkStart w:id="4" w:name="Par647"/>
      <w:bookmarkEnd w:id="4"/>
      <w:r w:rsidRPr="00F40DC3">
        <w:rPr>
          <w:rFonts w:ascii="Times New Roman" w:hAnsi="Times New Roman" w:cs="Times New Roman"/>
          <w:color w:val="000000" w:themeColor="text1"/>
          <w:sz w:val="20"/>
          <w:szCs w:val="20"/>
        </w:rPr>
        <w:t>ПЕРЕЧЕНЬ</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целевых показателей государственной программы Архангельской</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области "Развитие энергетики и жилищно-коммунального</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хозяйства Ар</w:t>
      </w:r>
      <w:r w:rsidR="001C564E">
        <w:rPr>
          <w:rFonts w:ascii="Times New Roman" w:hAnsi="Times New Roman" w:cs="Times New Roman"/>
          <w:color w:val="000000" w:themeColor="text1"/>
          <w:sz w:val="20"/>
          <w:szCs w:val="20"/>
        </w:rPr>
        <w:t>хангельской области (2014 - 2024</w:t>
      </w:r>
      <w:r w:rsidRPr="00F40DC3">
        <w:rPr>
          <w:rFonts w:ascii="Times New Roman" w:hAnsi="Times New Roman" w:cs="Times New Roman"/>
          <w:color w:val="000000" w:themeColor="text1"/>
          <w:sz w:val="20"/>
          <w:szCs w:val="20"/>
        </w:rPr>
        <w:t xml:space="preserve"> годы)"</w:t>
      </w:r>
    </w:p>
    <w:p w:rsidR="00E64635" w:rsidRPr="00F40DC3" w:rsidRDefault="00E64635" w:rsidP="008D0C93">
      <w:pPr>
        <w:pStyle w:val="ConsPlusNormal"/>
        <w:contextualSpacing/>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sectPr w:rsidR="00E64635" w:rsidRPr="00F40DC3">
          <w:footerReference w:type="default" r:id="rId132"/>
          <w:pgSz w:w="11906" w:h="16838"/>
          <w:pgMar w:top="1134" w:right="850" w:bottom="1134" w:left="1701" w:header="0" w:footer="0" w:gutter="0"/>
          <w:cols w:space="720"/>
          <w:noEndnote/>
        </w:sectPr>
      </w:pPr>
    </w:p>
    <w:p w:rsidR="001C564E" w:rsidRPr="00F17A44" w:rsidRDefault="001C564E" w:rsidP="008D0C93">
      <w:pPr>
        <w:pStyle w:val="ConsPlusNormal"/>
        <w:contextualSpacing/>
        <w:jc w:val="both"/>
        <w:rPr>
          <w:rFonts w:ascii="Times New Roman" w:hAnsi="Times New Roman" w:cs="Times New Roman"/>
          <w:sz w:val="18"/>
          <w:szCs w:val="18"/>
        </w:rPr>
      </w:pPr>
    </w:p>
    <w:tbl>
      <w:tblPr>
        <w:tblW w:w="5000" w:type="pct"/>
        <w:tblCellMar>
          <w:top w:w="102" w:type="dxa"/>
          <w:left w:w="62" w:type="dxa"/>
          <w:bottom w:w="102" w:type="dxa"/>
          <w:right w:w="62" w:type="dxa"/>
        </w:tblCellMar>
        <w:tblLook w:val="0000"/>
      </w:tblPr>
      <w:tblGrid>
        <w:gridCol w:w="2126"/>
        <w:gridCol w:w="2171"/>
        <w:gridCol w:w="931"/>
        <w:gridCol w:w="759"/>
        <w:gridCol w:w="892"/>
        <w:gridCol w:w="859"/>
        <w:gridCol w:w="859"/>
        <w:gridCol w:w="859"/>
        <w:gridCol w:w="859"/>
        <w:gridCol w:w="724"/>
        <w:gridCol w:w="725"/>
        <w:gridCol w:w="725"/>
        <w:gridCol w:w="860"/>
        <w:gridCol w:w="726"/>
        <w:gridCol w:w="619"/>
      </w:tblGrid>
      <w:tr w:rsidR="001C564E" w:rsidRPr="00F17A44" w:rsidTr="007828E3">
        <w:tc>
          <w:tcPr>
            <w:tcW w:w="752" w:type="pct"/>
            <w:vMerge w:val="restar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Наименование целевого показателя</w:t>
            </w:r>
          </w:p>
        </w:tc>
        <w:tc>
          <w:tcPr>
            <w:tcW w:w="349" w:type="pct"/>
            <w:vMerge w:val="restar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Исполнитель (соисполнитель)</w:t>
            </w:r>
          </w:p>
        </w:tc>
        <w:tc>
          <w:tcPr>
            <w:tcW w:w="321" w:type="pct"/>
            <w:vMerge w:val="restar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Единица измерения</w:t>
            </w:r>
          </w:p>
        </w:tc>
        <w:tc>
          <w:tcPr>
            <w:tcW w:w="3578" w:type="pct"/>
            <w:gridSpan w:val="12"/>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Значения целевых показателей</w:t>
            </w:r>
          </w:p>
        </w:tc>
      </w:tr>
      <w:tr w:rsidR="001C564E" w:rsidRPr="00F17A44" w:rsidTr="007828E3">
        <w:tc>
          <w:tcPr>
            <w:tcW w:w="752" w:type="pct"/>
            <w:vMerge/>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both"/>
              <w:rPr>
                <w:rFonts w:ascii="Times New Roman" w:hAnsi="Times New Roman" w:cs="Times New Roman"/>
                <w:sz w:val="18"/>
                <w:szCs w:val="18"/>
              </w:rPr>
            </w:pPr>
          </w:p>
        </w:tc>
        <w:tc>
          <w:tcPr>
            <w:tcW w:w="349" w:type="pct"/>
            <w:vMerge/>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both"/>
              <w:rPr>
                <w:rFonts w:ascii="Times New Roman" w:hAnsi="Times New Roman" w:cs="Times New Roman"/>
                <w:sz w:val="18"/>
                <w:szCs w:val="18"/>
              </w:rPr>
            </w:pPr>
          </w:p>
        </w:tc>
        <w:tc>
          <w:tcPr>
            <w:tcW w:w="321" w:type="pct"/>
            <w:vMerge/>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both"/>
              <w:rPr>
                <w:rFonts w:ascii="Times New Roman" w:hAnsi="Times New Roman" w:cs="Times New Roman"/>
                <w:sz w:val="18"/>
                <w:szCs w:val="18"/>
              </w:rPr>
            </w:pPr>
          </w:p>
        </w:tc>
        <w:tc>
          <w:tcPr>
            <w:tcW w:w="275"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базовый 2013 г.</w:t>
            </w:r>
          </w:p>
        </w:tc>
        <w:tc>
          <w:tcPr>
            <w:tcW w:w="367"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2014 г.</w:t>
            </w:r>
          </w:p>
        </w:tc>
        <w:tc>
          <w:tcPr>
            <w:tcW w:w="321"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2015 г.</w:t>
            </w:r>
          </w:p>
        </w:tc>
        <w:tc>
          <w:tcPr>
            <w:tcW w:w="321"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2016 г.</w:t>
            </w:r>
          </w:p>
        </w:tc>
        <w:tc>
          <w:tcPr>
            <w:tcW w:w="321"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2017 г.</w:t>
            </w:r>
          </w:p>
        </w:tc>
        <w:tc>
          <w:tcPr>
            <w:tcW w:w="321"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2018 г.</w:t>
            </w:r>
          </w:p>
        </w:tc>
        <w:tc>
          <w:tcPr>
            <w:tcW w:w="275"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2019 г.</w:t>
            </w:r>
          </w:p>
        </w:tc>
        <w:tc>
          <w:tcPr>
            <w:tcW w:w="275"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2020 г.</w:t>
            </w:r>
          </w:p>
        </w:tc>
        <w:tc>
          <w:tcPr>
            <w:tcW w:w="275"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2021 г.</w:t>
            </w:r>
          </w:p>
        </w:tc>
        <w:tc>
          <w:tcPr>
            <w:tcW w:w="321"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2022 г.</w:t>
            </w:r>
          </w:p>
        </w:tc>
        <w:tc>
          <w:tcPr>
            <w:tcW w:w="275"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2023 г.</w:t>
            </w:r>
          </w:p>
        </w:tc>
        <w:tc>
          <w:tcPr>
            <w:tcW w:w="229"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2024 г.</w:t>
            </w:r>
          </w:p>
        </w:tc>
      </w:tr>
      <w:tr w:rsidR="001C564E" w:rsidRPr="00F17A44" w:rsidTr="007828E3">
        <w:tc>
          <w:tcPr>
            <w:tcW w:w="752"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w:t>
            </w:r>
          </w:p>
        </w:tc>
        <w:tc>
          <w:tcPr>
            <w:tcW w:w="349"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w:t>
            </w:r>
          </w:p>
        </w:tc>
        <w:tc>
          <w:tcPr>
            <w:tcW w:w="321"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w:t>
            </w:r>
          </w:p>
        </w:tc>
        <w:tc>
          <w:tcPr>
            <w:tcW w:w="275"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4</w:t>
            </w:r>
          </w:p>
        </w:tc>
        <w:tc>
          <w:tcPr>
            <w:tcW w:w="367"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w:t>
            </w:r>
          </w:p>
        </w:tc>
        <w:tc>
          <w:tcPr>
            <w:tcW w:w="321"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6</w:t>
            </w:r>
          </w:p>
        </w:tc>
        <w:tc>
          <w:tcPr>
            <w:tcW w:w="321"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7</w:t>
            </w:r>
          </w:p>
        </w:tc>
        <w:tc>
          <w:tcPr>
            <w:tcW w:w="321"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8</w:t>
            </w:r>
          </w:p>
        </w:tc>
        <w:tc>
          <w:tcPr>
            <w:tcW w:w="321"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9</w:t>
            </w:r>
          </w:p>
        </w:tc>
        <w:tc>
          <w:tcPr>
            <w:tcW w:w="275"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w:t>
            </w:r>
          </w:p>
        </w:tc>
        <w:tc>
          <w:tcPr>
            <w:tcW w:w="275"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11</w:t>
            </w:r>
          </w:p>
        </w:tc>
        <w:tc>
          <w:tcPr>
            <w:tcW w:w="275"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12</w:t>
            </w:r>
          </w:p>
        </w:tc>
        <w:tc>
          <w:tcPr>
            <w:tcW w:w="321"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13</w:t>
            </w:r>
          </w:p>
        </w:tc>
        <w:tc>
          <w:tcPr>
            <w:tcW w:w="275"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14</w:t>
            </w:r>
          </w:p>
        </w:tc>
        <w:tc>
          <w:tcPr>
            <w:tcW w:w="229" w:type="pct"/>
            <w:tcBorders>
              <w:top w:val="single" w:sz="4" w:space="0" w:color="auto"/>
              <w:left w:val="single" w:sz="4" w:space="0" w:color="auto"/>
              <w:bottom w:val="single" w:sz="4" w:space="0" w:color="auto"/>
              <w:right w:val="single" w:sz="4" w:space="0" w:color="auto"/>
            </w:tcBorders>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15</w:t>
            </w:r>
          </w:p>
        </w:tc>
      </w:tr>
      <w:tr w:rsidR="001C564E" w:rsidRPr="00F17A44" w:rsidTr="007828E3">
        <w:tc>
          <w:tcPr>
            <w:tcW w:w="5000" w:type="pct"/>
            <w:gridSpan w:val="15"/>
            <w:tcBorders>
              <w:top w:val="single" w:sz="4" w:space="0" w:color="auto"/>
            </w:tcBorders>
          </w:tcPr>
          <w:p w:rsidR="001C564E" w:rsidRPr="00F17A44" w:rsidRDefault="001C564E" w:rsidP="008D0C93">
            <w:pPr>
              <w:pStyle w:val="ConsPlusNormal"/>
              <w:contextualSpacing/>
              <w:jc w:val="center"/>
              <w:outlineLvl w:val="2"/>
              <w:rPr>
                <w:rFonts w:ascii="Times New Roman" w:hAnsi="Times New Roman" w:cs="Times New Roman"/>
                <w:sz w:val="18"/>
                <w:szCs w:val="18"/>
              </w:rPr>
            </w:pPr>
            <w:r w:rsidRPr="00F17A44">
              <w:rPr>
                <w:rFonts w:ascii="Times New Roman" w:hAnsi="Times New Roman" w:cs="Times New Roman"/>
                <w:sz w:val="18"/>
                <w:szCs w:val="18"/>
              </w:rPr>
              <w:t xml:space="preserve">I. Государственная </w:t>
            </w:r>
            <w:hyperlink w:anchor="Par104" w:history="1">
              <w:r w:rsidRPr="001C564E">
                <w:rPr>
                  <w:rFonts w:ascii="Times New Roman" w:hAnsi="Times New Roman" w:cs="Times New Roman"/>
                  <w:color w:val="000000"/>
                  <w:sz w:val="18"/>
                  <w:szCs w:val="18"/>
                </w:rPr>
                <w:t>программа</w:t>
              </w:r>
            </w:hyperlink>
            <w:r w:rsidRPr="00F17A44">
              <w:rPr>
                <w:rFonts w:ascii="Times New Roman" w:hAnsi="Times New Roman" w:cs="Times New Roman"/>
                <w:sz w:val="18"/>
                <w:szCs w:val="18"/>
              </w:rPr>
              <w:t xml:space="preserve"> Архангельской области "Развитие энергетики и жилищно-коммунального хозяйства Архангельской области (2014 - 2024 годы)"</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5" w:name="Par678"/>
            <w:bookmarkEnd w:id="5"/>
            <w:r w:rsidRPr="00F17A44">
              <w:rPr>
                <w:rFonts w:ascii="Times New Roman" w:hAnsi="Times New Roman" w:cs="Times New Roman"/>
                <w:sz w:val="18"/>
                <w:szCs w:val="18"/>
              </w:rPr>
              <w:t>1. Энергоемкость валового регионального продукта при сопоставимых условиях относительно 2007 года</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топливно-энергетического комплекса и жилищно-коммунального хозяйства Архангельской области (далее - 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т у.т./млн. руб.</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38,00</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36,43</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36,72</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37,04</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36,92</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36,86</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36,11</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35,34</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34,60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33,87</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33,16</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32,46</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6" w:name="Par689"/>
            <w:bookmarkEnd w:id="6"/>
            <w:r w:rsidRPr="00F17A44">
              <w:rPr>
                <w:rFonts w:ascii="Times New Roman" w:hAnsi="Times New Roman" w:cs="Times New Roman"/>
                <w:sz w:val="18"/>
                <w:szCs w:val="18"/>
              </w:rPr>
              <w:t>2. Уровень газификации Архангельской области сетевым природным газом</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процентов</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8,93</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8,93</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8,93</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10,83</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10,86</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10,89</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10,92</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10,95</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10,98</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11,00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11,05</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11,10</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7" w:name="Par700"/>
            <w:bookmarkEnd w:id="7"/>
            <w:r w:rsidRPr="00F17A44">
              <w:rPr>
                <w:rFonts w:ascii="Times New Roman" w:hAnsi="Times New Roman" w:cs="Times New Roman"/>
                <w:sz w:val="18"/>
                <w:szCs w:val="18"/>
              </w:rPr>
              <w:t>3. Полнота исполнения расходных обязательств Архангельской области, вытекающих из государственного регулирования цен (тарифов) (отношение фактически перечисленных средств субсидий к установленным областным бюджетом бюджетным ассигнованиям)</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процентов</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8" w:name="Par711"/>
            <w:bookmarkEnd w:id="8"/>
            <w:r w:rsidRPr="00F17A44">
              <w:rPr>
                <w:rFonts w:ascii="Times New Roman" w:hAnsi="Times New Roman" w:cs="Times New Roman"/>
                <w:sz w:val="18"/>
                <w:szCs w:val="18"/>
              </w:rPr>
              <w:t>4. Количество созданных советов многоквартирных домов (ежегодно)</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единиц</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450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lastRenderedPageBreak/>
              <w:t>5. Доля населения, имеющего возможность пользоваться услугами сетей подвижной радиотелефонной связи</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w:t>
            </w:r>
          </w:p>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процентов</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90</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90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9" w:name="Par734"/>
            <w:bookmarkEnd w:id="9"/>
            <w:r w:rsidRPr="00F17A44">
              <w:rPr>
                <w:rFonts w:ascii="Times New Roman" w:hAnsi="Times New Roman" w:cs="Times New Roman"/>
                <w:sz w:val="18"/>
                <w:szCs w:val="18"/>
              </w:rPr>
              <w:t>6. Доля заемных средств в общем объеме капитальных вложений в системы теплоснабжения, водоснабжения, водоотведения и очистки сточных вод</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процентов</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69</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30</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30</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10" w:name="Par745"/>
            <w:bookmarkEnd w:id="10"/>
            <w:r w:rsidRPr="00F17A44">
              <w:rPr>
                <w:rFonts w:ascii="Times New Roman" w:hAnsi="Times New Roman" w:cs="Times New Roman"/>
                <w:sz w:val="18"/>
                <w:szCs w:val="18"/>
              </w:rPr>
              <w:t>6.1 Уровень удовлетворенности населения Архангельской области качеством предоставляемых коммунальных услуг</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процентов</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52,1</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53,1</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54,2</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55,3</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55,3</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55,3</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55,3</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55,3</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11" w:name="Par756"/>
            <w:bookmarkEnd w:id="11"/>
            <w:r w:rsidRPr="00F17A44">
              <w:rPr>
                <w:rFonts w:ascii="Times New Roman" w:hAnsi="Times New Roman" w:cs="Times New Roman"/>
                <w:sz w:val="18"/>
                <w:szCs w:val="18"/>
              </w:rPr>
              <w:t>6.2 Доля благоустроенных дворовых территорий многоквартирных домов от общего количества дворовых территорий многоквартирных домов</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процентов</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1,3</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12" w:name="Par769"/>
            <w:bookmarkEnd w:id="12"/>
            <w:r w:rsidRPr="00F17A44">
              <w:rPr>
                <w:rFonts w:ascii="Times New Roman" w:hAnsi="Times New Roman" w:cs="Times New Roman"/>
                <w:sz w:val="18"/>
                <w:szCs w:val="18"/>
              </w:rPr>
              <w:t>6.3 Количество благоустроенных городских парков</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ед.</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12</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r>
      <w:tr w:rsidR="001C564E" w:rsidRPr="00F17A44" w:rsidTr="007828E3">
        <w:trPr>
          <w:trHeight w:val="1053"/>
        </w:trPr>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13" w:name="Par782"/>
            <w:bookmarkEnd w:id="13"/>
            <w:r w:rsidRPr="00F17A44">
              <w:rPr>
                <w:rFonts w:ascii="Times New Roman" w:hAnsi="Times New Roman" w:cs="Times New Roman"/>
                <w:sz w:val="18"/>
                <w:szCs w:val="18"/>
              </w:rPr>
              <w:t>6.4 Доля благоустроенных общественных территорий</w:t>
            </w:r>
          </w:p>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от общего количества общественных территорий</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процентов</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16</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r>
      <w:tr w:rsidR="001C564E" w:rsidRPr="00F17A44" w:rsidTr="007828E3">
        <w:trPr>
          <w:trHeight w:val="1053"/>
        </w:trPr>
        <w:tc>
          <w:tcPr>
            <w:tcW w:w="752" w:type="pct"/>
          </w:tcPr>
          <w:p w:rsidR="001C564E" w:rsidRPr="00F17A44" w:rsidRDefault="001C564E" w:rsidP="008D0C93">
            <w:pPr>
              <w:autoSpaceDE w:val="0"/>
              <w:autoSpaceDN w:val="0"/>
              <w:adjustRightInd w:val="0"/>
              <w:spacing w:after="0" w:line="240" w:lineRule="auto"/>
              <w:contextualSpacing/>
              <w:rPr>
                <w:rFonts w:ascii="Arial" w:hAnsi="Arial" w:cs="Arial"/>
                <w:sz w:val="20"/>
                <w:szCs w:val="20"/>
              </w:rPr>
            </w:pPr>
            <w:r w:rsidRPr="00F17A44">
              <w:rPr>
                <w:rFonts w:ascii="Times New Roman" w:hAnsi="Times New Roman"/>
                <w:sz w:val="18"/>
                <w:szCs w:val="18"/>
              </w:rPr>
              <w:lastRenderedPageBreak/>
              <w:t>6.5</w:t>
            </w:r>
            <w:r w:rsidRPr="00F17A44">
              <w:rPr>
                <w:rFonts w:ascii="Arial" w:hAnsi="Arial" w:cs="Arial"/>
                <w:sz w:val="20"/>
                <w:szCs w:val="20"/>
              </w:rPr>
              <w:t xml:space="preserve"> </w:t>
            </w:r>
            <w:r w:rsidRPr="00F17A44">
              <w:rPr>
                <w:rFonts w:ascii="Times New Roman" w:hAnsi="Times New Roman"/>
                <w:sz w:val="18"/>
                <w:szCs w:val="18"/>
              </w:rPr>
              <w:t>Доля заявок на технологическое присоединение к инженерным сетям на территории Архангельской области, поданных в электронном виде</w:t>
            </w:r>
          </w:p>
          <w:p w:rsidR="001C564E" w:rsidRPr="00F17A44" w:rsidRDefault="001C564E" w:rsidP="008D0C93">
            <w:pPr>
              <w:pStyle w:val="ConsPlusNormal"/>
              <w:contextualSpacing/>
              <w:rPr>
                <w:rFonts w:ascii="Times New Roman" w:hAnsi="Times New Roman" w:cs="Times New Roman"/>
                <w:sz w:val="18"/>
                <w:szCs w:val="18"/>
              </w:rPr>
            </w:pP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процентов</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6.6 Увеличение пропускной способности электрических сетей на территории Архангельской области (ежегодно)</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кВт</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150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400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r>
      <w:tr w:rsidR="001C564E" w:rsidRPr="00F17A44" w:rsidTr="007828E3">
        <w:tc>
          <w:tcPr>
            <w:tcW w:w="5000" w:type="pct"/>
            <w:gridSpan w:val="15"/>
          </w:tcPr>
          <w:p w:rsidR="001C564E" w:rsidRPr="001C564E" w:rsidRDefault="001C564E" w:rsidP="008D0C93">
            <w:pPr>
              <w:pStyle w:val="ConsPlusNormal"/>
              <w:contextualSpacing/>
              <w:jc w:val="center"/>
              <w:outlineLvl w:val="3"/>
              <w:rPr>
                <w:rFonts w:ascii="Times New Roman" w:hAnsi="Times New Roman" w:cs="Times New Roman"/>
                <w:color w:val="000000"/>
                <w:sz w:val="18"/>
                <w:szCs w:val="18"/>
              </w:rPr>
            </w:pPr>
          </w:p>
          <w:p w:rsidR="001C564E" w:rsidRPr="00F17A44" w:rsidRDefault="001C564E" w:rsidP="008D0C93">
            <w:pPr>
              <w:pStyle w:val="ConsPlusNormal"/>
              <w:contextualSpacing/>
              <w:jc w:val="center"/>
              <w:outlineLvl w:val="3"/>
              <w:rPr>
                <w:rFonts w:ascii="Times New Roman" w:hAnsi="Times New Roman" w:cs="Times New Roman"/>
                <w:sz w:val="18"/>
                <w:szCs w:val="18"/>
              </w:rPr>
            </w:pPr>
            <w:hyperlink w:anchor="Par188" w:history="1">
              <w:r w:rsidRPr="001C564E">
                <w:rPr>
                  <w:rFonts w:ascii="Times New Roman" w:hAnsi="Times New Roman" w:cs="Times New Roman"/>
                  <w:color w:val="000000"/>
                  <w:sz w:val="18"/>
                  <w:szCs w:val="18"/>
                </w:rPr>
                <w:t>Подпрограмма № 1</w:t>
              </w:r>
            </w:hyperlink>
            <w:r w:rsidRPr="00F17A44">
              <w:rPr>
                <w:rFonts w:ascii="Times New Roman" w:hAnsi="Times New Roman" w:cs="Times New Roman"/>
                <w:sz w:val="18"/>
                <w:szCs w:val="18"/>
              </w:rPr>
              <w:t xml:space="preserve"> "Энергосбережение и повышение энергетической эффективности в Архангельской области"</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14" w:name="Par797"/>
            <w:bookmarkEnd w:id="14"/>
            <w:r w:rsidRPr="00F17A44">
              <w:rPr>
                <w:rFonts w:ascii="Times New Roman" w:hAnsi="Times New Roman" w:cs="Times New Roman"/>
                <w:sz w:val="18"/>
                <w:szCs w:val="18"/>
              </w:rPr>
              <w:t>7. Энергоемкость валового регионального продукта при сопоставимых условиях относительно 2007 года</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т у.т./млн. руб.</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38,00</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36,43</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36,72</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37,04</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36,92</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36,86</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36,11</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35,34</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34,60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33,87</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33,16</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32,46</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15" w:name="Par808"/>
            <w:bookmarkEnd w:id="15"/>
            <w:r w:rsidRPr="00F17A44">
              <w:rPr>
                <w:rFonts w:ascii="Times New Roman" w:hAnsi="Times New Roman" w:cs="Times New Roman"/>
                <w:sz w:val="18"/>
                <w:szCs w:val="18"/>
              </w:rPr>
              <w:t>8. Объем производства энергетических ресурсов с использованием возобновляемых источников энергии и вторичных энергетических ресурсов</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т у.т.</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834,62</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819,87</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862,80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943,86</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1 057,68</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1169,84</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1 285,41</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1 398,41</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1 398,41</w:t>
            </w:r>
          </w:p>
        </w:tc>
        <w:tc>
          <w:tcPr>
            <w:tcW w:w="321" w:type="pct"/>
          </w:tcPr>
          <w:p w:rsidR="001C564E" w:rsidRPr="00F17A44" w:rsidRDefault="001C564E" w:rsidP="008D0C93">
            <w:pPr>
              <w:contextualSpacing/>
            </w:pPr>
            <w:r w:rsidRPr="00F17A44">
              <w:rPr>
                <w:rFonts w:ascii="Times New Roman" w:hAnsi="Times New Roman"/>
                <w:sz w:val="18"/>
                <w:szCs w:val="18"/>
              </w:rPr>
              <w:t>1 398,41</w:t>
            </w:r>
          </w:p>
        </w:tc>
        <w:tc>
          <w:tcPr>
            <w:tcW w:w="275" w:type="pct"/>
          </w:tcPr>
          <w:p w:rsidR="001C564E" w:rsidRPr="00F17A44" w:rsidRDefault="001C564E" w:rsidP="008D0C93">
            <w:pPr>
              <w:contextualSpacing/>
            </w:pPr>
            <w:r w:rsidRPr="00F17A44">
              <w:rPr>
                <w:rFonts w:ascii="Times New Roman" w:hAnsi="Times New Roman"/>
                <w:sz w:val="18"/>
                <w:szCs w:val="18"/>
              </w:rPr>
              <w:t>1 398,41</w:t>
            </w:r>
          </w:p>
        </w:tc>
        <w:tc>
          <w:tcPr>
            <w:tcW w:w="229" w:type="pct"/>
          </w:tcPr>
          <w:p w:rsidR="001C564E" w:rsidRPr="00F17A44" w:rsidRDefault="001C564E" w:rsidP="008D0C93">
            <w:pPr>
              <w:contextualSpacing/>
            </w:pPr>
            <w:r w:rsidRPr="00F17A44">
              <w:rPr>
                <w:rFonts w:ascii="Times New Roman" w:hAnsi="Times New Roman"/>
                <w:sz w:val="18"/>
                <w:szCs w:val="18"/>
              </w:rPr>
              <w:t>1 398,41</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16" w:name="Par819"/>
            <w:bookmarkEnd w:id="16"/>
            <w:r w:rsidRPr="00F17A44">
              <w:rPr>
                <w:rFonts w:ascii="Times New Roman" w:hAnsi="Times New Roman" w:cs="Times New Roman"/>
                <w:sz w:val="18"/>
                <w:szCs w:val="18"/>
              </w:rPr>
              <w:t xml:space="preserve">9. Суммарная установленная тепловая мощность объектов энергетики, использующих привозные виды топлива (мазут, уголь, дизельное топливо), замещенных вновь построенными или реконструированными </w:t>
            </w:r>
            <w:r w:rsidRPr="00F17A44">
              <w:rPr>
                <w:rFonts w:ascii="Times New Roman" w:hAnsi="Times New Roman" w:cs="Times New Roman"/>
                <w:sz w:val="18"/>
                <w:szCs w:val="18"/>
              </w:rPr>
              <w:lastRenderedPageBreak/>
              <w:t>объектами, использующими местные виды топлива (биотоплива) или вторичные энергетические ресурсы</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lastRenderedPageBreak/>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мВт</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20</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94</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8</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0,6</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0,6</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0,4</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0,4</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0,4</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0,4</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0,4</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17" w:name="Par830"/>
            <w:bookmarkEnd w:id="17"/>
            <w:r w:rsidRPr="00F17A44">
              <w:rPr>
                <w:rFonts w:ascii="Times New Roman" w:hAnsi="Times New Roman" w:cs="Times New Roman"/>
                <w:sz w:val="18"/>
                <w:szCs w:val="18"/>
              </w:rPr>
              <w:lastRenderedPageBreak/>
              <w:t>10. Протяженность тепловых (в однотрубном исчислении) сетей, модернизация или капитальный ремонт которых выполнен в текущем году</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км</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18" w:name="Par841"/>
            <w:bookmarkEnd w:id="18"/>
            <w:r w:rsidRPr="00F17A44">
              <w:rPr>
                <w:rFonts w:ascii="Times New Roman" w:hAnsi="Times New Roman" w:cs="Times New Roman"/>
                <w:sz w:val="18"/>
                <w:szCs w:val="18"/>
              </w:rPr>
              <w:t>11. Протяженность водопроводных сетей, модернизация или капитальный ремонт которых выполнен в текущем году</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км</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15</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15</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15</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19" w:name="Par852"/>
            <w:bookmarkEnd w:id="19"/>
            <w:r w:rsidRPr="00F17A44">
              <w:rPr>
                <w:rFonts w:ascii="Times New Roman" w:hAnsi="Times New Roman" w:cs="Times New Roman"/>
                <w:sz w:val="18"/>
                <w:szCs w:val="18"/>
              </w:rPr>
              <w:t>11.1. Доля заемных средств в общем объеме капитальных вложений в системы теплоснабжения, водоснабжения, водоотведения и очистки сточных вод</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процентов</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69</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30</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30</w:t>
            </w:r>
          </w:p>
        </w:tc>
      </w:tr>
      <w:tr w:rsidR="001C564E" w:rsidRPr="00F17A44" w:rsidTr="007828E3">
        <w:tc>
          <w:tcPr>
            <w:tcW w:w="5000" w:type="pct"/>
            <w:gridSpan w:val="15"/>
          </w:tcPr>
          <w:p w:rsidR="001C564E" w:rsidRPr="00F17A44" w:rsidRDefault="001C564E" w:rsidP="008D0C93">
            <w:pPr>
              <w:pStyle w:val="ConsPlusNormal"/>
              <w:contextualSpacing/>
              <w:jc w:val="center"/>
              <w:outlineLvl w:val="3"/>
              <w:rPr>
                <w:rFonts w:ascii="Times New Roman" w:hAnsi="Times New Roman" w:cs="Times New Roman"/>
                <w:sz w:val="18"/>
                <w:szCs w:val="18"/>
              </w:rPr>
            </w:pPr>
            <w:hyperlink w:anchor="Par303" w:history="1">
              <w:r w:rsidRPr="001C564E">
                <w:rPr>
                  <w:rFonts w:ascii="Times New Roman" w:hAnsi="Times New Roman" w:cs="Times New Roman"/>
                  <w:color w:val="000000"/>
                  <w:sz w:val="18"/>
                  <w:szCs w:val="18"/>
                </w:rPr>
                <w:t>Подпрограмма № 2</w:t>
              </w:r>
            </w:hyperlink>
            <w:r w:rsidRPr="00F17A44">
              <w:rPr>
                <w:rFonts w:ascii="Times New Roman" w:hAnsi="Times New Roman" w:cs="Times New Roman"/>
                <w:sz w:val="18"/>
                <w:szCs w:val="18"/>
              </w:rPr>
              <w:t xml:space="preserve"> "Газификация Архангельской области"</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20" w:name="Par864"/>
            <w:bookmarkEnd w:id="20"/>
            <w:r w:rsidRPr="00F17A44">
              <w:rPr>
                <w:rFonts w:ascii="Times New Roman" w:hAnsi="Times New Roman" w:cs="Times New Roman"/>
                <w:sz w:val="18"/>
                <w:szCs w:val="18"/>
              </w:rPr>
              <w:t>12. Уровень газификации Архангельской области сетевым природным газом</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процентов</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8,93</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8,93</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8,93</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10,83</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10,86</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10,89</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10,92</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10,95</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10,98</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11,00</w:t>
            </w:r>
          </w:p>
        </w:tc>
        <w:tc>
          <w:tcPr>
            <w:tcW w:w="275" w:type="pct"/>
          </w:tcPr>
          <w:p w:rsidR="001C564E" w:rsidRPr="00F17A44" w:rsidRDefault="001C564E" w:rsidP="008D0C93">
            <w:pPr>
              <w:contextualSpacing/>
              <w:jc w:val="center"/>
            </w:pPr>
            <w:r w:rsidRPr="00F17A44">
              <w:rPr>
                <w:rFonts w:ascii="Times New Roman" w:hAnsi="Times New Roman"/>
                <w:sz w:val="18"/>
                <w:szCs w:val="18"/>
              </w:rPr>
              <w:t>11,05</w:t>
            </w:r>
          </w:p>
        </w:tc>
        <w:tc>
          <w:tcPr>
            <w:tcW w:w="229" w:type="pct"/>
          </w:tcPr>
          <w:p w:rsidR="001C564E" w:rsidRPr="00F17A44" w:rsidRDefault="001C564E" w:rsidP="008D0C93">
            <w:pPr>
              <w:contextualSpacing/>
              <w:jc w:val="center"/>
            </w:pPr>
            <w:r w:rsidRPr="00F17A44">
              <w:rPr>
                <w:rFonts w:ascii="Times New Roman" w:hAnsi="Times New Roman"/>
                <w:sz w:val="18"/>
                <w:szCs w:val="18"/>
              </w:rPr>
              <w:t>11,10</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21" w:name="Par875"/>
            <w:bookmarkEnd w:id="21"/>
            <w:r w:rsidRPr="00F17A44">
              <w:rPr>
                <w:rFonts w:ascii="Times New Roman" w:hAnsi="Times New Roman" w:cs="Times New Roman"/>
                <w:sz w:val="18"/>
                <w:szCs w:val="18"/>
              </w:rPr>
              <w:t xml:space="preserve">13. Количество реконструированных с переводом на природный газ и построенных новых газовых котельных мощностью свыше 100 кВт, входящих в систему </w:t>
            </w:r>
            <w:r w:rsidRPr="00F17A44">
              <w:rPr>
                <w:rFonts w:ascii="Times New Roman" w:hAnsi="Times New Roman" w:cs="Times New Roman"/>
                <w:sz w:val="18"/>
                <w:szCs w:val="18"/>
              </w:rPr>
              <w:lastRenderedPageBreak/>
              <w:t>жилищно-коммунального хозяйства, предназначенных для отопления и горячего водоснабжения жилья и объектов социальной сферы (ежегодно)</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lastRenderedPageBreak/>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единиц</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22" w:name="Par886"/>
            <w:bookmarkEnd w:id="22"/>
            <w:r w:rsidRPr="00F17A44">
              <w:rPr>
                <w:rFonts w:ascii="Times New Roman" w:hAnsi="Times New Roman" w:cs="Times New Roman"/>
                <w:sz w:val="18"/>
                <w:szCs w:val="18"/>
              </w:rPr>
              <w:lastRenderedPageBreak/>
              <w:t>14. Количество квартир и индивидуальных жилых домов, которые газифицированы природным газом и которым предоставлена техническая возможность для подключения к эксплуатирующимся газораспределительным сетям для эксплуатации бытовых приборов, потребляющих природный газ, ед. (ежегодно)</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единиц</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3000</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1035</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1000</w:t>
            </w:r>
          </w:p>
        </w:tc>
        <w:tc>
          <w:tcPr>
            <w:tcW w:w="275" w:type="pct"/>
          </w:tcPr>
          <w:p w:rsidR="001C564E" w:rsidRPr="00F17A44" w:rsidRDefault="001C564E" w:rsidP="008D0C93">
            <w:pPr>
              <w:contextualSpacing/>
              <w:jc w:val="center"/>
            </w:pPr>
            <w:r w:rsidRPr="00F17A44">
              <w:rPr>
                <w:rFonts w:ascii="Times New Roman" w:hAnsi="Times New Roman"/>
                <w:sz w:val="18"/>
                <w:szCs w:val="18"/>
              </w:rPr>
              <w:t>1000</w:t>
            </w:r>
          </w:p>
        </w:tc>
        <w:tc>
          <w:tcPr>
            <w:tcW w:w="321" w:type="pct"/>
          </w:tcPr>
          <w:p w:rsidR="001C564E" w:rsidRPr="00F17A44" w:rsidRDefault="001C564E" w:rsidP="008D0C93">
            <w:pPr>
              <w:contextualSpacing/>
              <w:jc w:val="center"/>
            </w:pPr>
            <w:r w:rsidRPr="00F17A44">
              <w:rPr>
                <w:rFonts w:ascii="Times New Roman" w:hAnsi="Times New Roman"/>
                <w:sz w:val="18"/>
                <w:szCs w:val="18"/>
              </w:rPr>
              <w:t>1000</w:t>
            </w:r>
          </w:p>
        </w:tc>
        <w:tc>
          <w:tcPr>
            <w:tcW w:w="275" w:type="pct"/>
          </w:tcPr>
          <w:p w:rsidR="001C564E" w:rsidRPr="00F17A44" w:rsidRDefault="001C564E" w:rsidP="008D0C93">
            <w:pPr>
              <w:contextualSpacing/>
              <w:jc w:val="center"/>
            </w:pPr>
            <w:r w:rsidRPr="00F17A44">
              <w:rPr>
                <w:rFonts w:ascii="Times New Roman" w:hAnsi="Times New Roman"/>
                <w:sz w:val="18"/>
                <w:szCs w:val="18"/>
              </w:rPr>
              <w:t>1000</w:t>
            </w:r>
          </w:p>
        </w:tc>
        <w:tc>
          <w:tcPr>
            <w:tcW w:w="229" w:type="pct"/>
          </w:tcPr>
          <w:p w:rsidR="001C564E" w:rsidRPr="00F17A44" w:rsidRDefault="001C564E" w:rsidP="008D0C93">
            <w:pPr>
              <w:contextualSpacing/>
              <w:jc w:val="center"/>
            </w:pPr>
            <w:r w:rsidRPr="00F17A44">
              <w:rPr>
                <w:rFonts w:ascii="Times New Roman" w:hAnsi="Times New Roman"/>
                <w:sz w:val="18"/>
                <w:szCs w:val="18"/>
              </w:rPr>
              <w:t>1000</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23" w:name="Par897"/>
            <w:bookmarkEnd w:id="23"/>
            <w:r w:rsidRPr="00F17A44">
              <w:rPr>
                <w:rFonts w:ascii="Times New Roman" w:hAnsi="Times New Roman" w:cs="Times New Roman"/>
                <w:sz w:val="18"/>
                <w:szCs w:val="18"/>
              </w:rPr>
              <w:t>15. Протяженность построенных сетей газоснабжения</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км</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15</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15</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w:t>
            </w:r>
          </w:p>
        </w:tc>
      </w:tr>
      <w:tr w:rsidR="001C564E" w:rsidRPr="00F17A44" w:rsidTr="007828E3">
        <w:tc>
          <w:tcPr>
            <w:tcW w:w="5000" w:type="pct"/>
            <w:gridSpan w:val="15"/>
          </w:tcPr>
          <w:p w:rsidR="001C564E" w:rsidRPr="00F17A44" w:rsidRDefault="001C564E" w:rsidP="008D0C93">
            <w:pPr>
              <w:pStyle w:val="ConsPlusNormal"/>
              <w:contextualSpacing/>
              <w:jc w:val="center"/>
              <w:outlineLvl w:val="3"/>
              <w:rPr>
                <w:rFonts w:ascii="Times New Roman" w:hAnsi="Times New Roman" w:cs="Times New Roman"/>
                <w:sz w:val="18"/>
                <w:szCs w:val="18"/>
              </w:rPr>
            </w:pPr>
            <w:hyperlink w:anchor="Par378" w:history="1">
              <w:r w:rsidRPr="001C564E">
                <w:rPr>
                  <w:rFonts w:ascii="Times New Roman" w:hAnsi="Times New Roman" w:cs="Times New Roman"/>
                  <w:color w:val="000000"/>
                  <w:sz w:val="18"/>
                  <w:szCs w:val="18"/>
                </w:rPr>
                <w:t>Подпрограмма № 3</w:t>
              </w:r>
            </w:hyperlink>
            <w:r w:rsidRPr="00F17A44">
              <w:rPr>
                <w:rFonts w:ascii="Times New Roman" w:hAnsi="Times New Roman" w:cs="Times New Roman"/>
                <w:sz w:val="18"/>
                <w:szCs w:val="18"/>
              </w:rPr>
              <w:t xml:space="preserve"> "Формирование и реализация региональной политики в сфере энергетики и жилищно-коммунального хозяйства Архангельской области"</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24" w:name="Par909"/>
            <w:bookmarkEnd w:id="24"/>
            <w:r w:rsidRPr="00F17A44">
              <w:rPr>
                <w:rFonts w:ascii="Times New Roman" w:hAnsi="Times New Roman" w:cs="Times New Roman"/>
                <w:sz w:val="18"/>
                <w:szCs w:val="18"/>
              </w:rPr>
              <w:t>16. Полнота исполнения расходных обязательств Архангельской области, вытекающих из государственного регулирования цен (тарифов) (отношение фактически перечисленных средств субсидий к установленным областным бюджетом бюджетным ассигнованиям)</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процентов</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275" w:type="pct"/>
          </w:tcPr>
          <w:p w:rsidR="001C564E" w:rsidRPr="00F17A44" w:rsidRDefault="001C564E" w:rsidP="008D0C93">
            <w:pPr>
              <w:contextualSpacing/>
              <w:jc w:val="center"/>
            </w:pPr>
            <w:r w:rsidRPr="00F17A44">
              <w:rPr>
                <w:rFonts w:ascii="Times New Roman" w:hAnsi="Times New Roman"/>
                <w:sz w:val="18"/>
                <w:szCs w:val="18"/>
              </w:rPr>
              <w:t>100</w:t>
            </w:r>
          </w:p>
        </w:tc>
        <w:tc>
          <w:tcPr>
            <w:tcW w:w="321" w:type="pct"/>
          </w:tcPr>
          <w:p w:rsidR="001C564E" w:rsidRPr="00F17A44" w:rsidRDefault="001C564E" w:rsidP="008D0C93">
            <w:pPr>
              <w:contextualSpacing/>
              <w:jc w:val="center"/>
            </w:pPr>
            <w:r w:rsidRPr="00F17A44">
              <w:rPr>
                <w:rFonts w:ascii="Times New Roman" w:hAnsi="Times New Roman"/>
                <w:sz w:val="18"/>
                <w:szCs w:val="18"/>
              </w:rPr>
              <w:t>100</w:t>
            </w:r>
          </w:p>
        </w:tc>
        <w:tc>
          <w:tcPr>
            <w:tcW w:w="275" w:type="pct"/>
          </w:tcPr>
          <w:p w:rsidR="001C564E" w:rsidRPr="00F17A44" w:rsidRDefault="001C564E" w:rsidP="008D0C93">
            <w:pPr>
              <w:contextualSpacing/>
              <w:jc w:val="center"/>
            </w:pPr>
            <w:r w:rsidRPr="00F17A44">
              <w:rPr>
                <w:rFonts w:ascii="Times New Roman" w:hAnsi="Times New Roman"/>
                <w:sz w:val="18"/>
                <w:szCs w:val="18"/>
              </w:rPr>
              <w:t>100</w:t>
            </w:r>
          </w:p>
        </w:tc>
        <w:tc>
          <w:tcPr>
            <w:tcW w:w="229" w:type="pct"/>
          </w:tcPr>
          <w:p w:rsidR="001C564E" w:rsidRPr="00F17A44" w:rsidRDefault="001C564E" w:rsidP="008D0C93">
            <w:pPr>
              <w:contextualSpacing/>
              <w:jc w:val="center"/>
            </w:pPr>
            <w:r w:rsidRPr="00F17A44">
              <w:rPr>
                <w:rFonts w:ascii="Times New Roman" w:hAnsi="Times New Roman"/>
                <w:sz w:val="18"/>
                <w:szCs w:val="18"/>
              </w:rPr>
              <w:t>100</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25" w:name="Par920"/>
            <w:bookmarkEnd w:id="25"/>
            <w:r w:rsidRPr="00F17A44">
              <w:rPr>
                <w:rFonts w:ascii="Times New Roman" w:hAnsi="Times New Roman" w:cs="Times New Roman"/>
                <w:sz w:val="18"/>
                <w:szCs w:val="18"/>
              </w:rPr>
              <w:lastRenderedPageBreak/>
              <w:t>17. Сокращение доли неисполненных предписаний об устранении нарушений требований жилищного законодательства</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государственная жилищная инспекция</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процентов</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38</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35</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25</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25</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19</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19</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18</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18</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17</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26" w:name="Par931"/>
            <w:bookmarkEnd w:id="26"/>
            <w:r w:rsidRPr="00F17A44">
              <w:rPr>
                <w:rFonts w:ascii="Times New Roman" w:hAnsi="Times New Roman" w:cs="Times New Roman"/>
                <w:sz w:val="18"/>
                <w:szCs w:val="18"/>
              </w:rPr>
              <w:t>17.1 Количество выявленных нарушений лицензионных требований на 1000 кв. м площади многоквартирных домов, находящихся в управлении управляющих организаций, имеющих лицензию на осуществление деятельности по управлению многоквартирными домами</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государственная жилищная инспекция Архангельской области</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единиц</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390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380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370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360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355</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350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345</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340</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17.2 Количество выявленных нарушений обязательных требований жилищного законодательства на одно контрольно-надзорное мероприятие</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государственная жилищная инспекция Архангельской области</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единиц</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0,2</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0,2</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0,1</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0,1</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0,1</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0,1</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0,1</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0,1</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27" w:name="Par957"/>
            <w:bookmarkEnd w:id="27"/>
            <w:r w:rsidRPr="00F17A44">
              <w:rPr>
                <w:rFonts w:ascii="Times New Roman" w:hAnsi="Times New Roman" w:cs="Times New Roman"/>
                <w:sz w:val="18"/>
                <w:szCs w:val="18"/>
              </w:rPr>
              <w:t>17.3 Доля субъектов, допустивших нарушения лицензионных требований</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государственная жилищная инспекция Архангельской области</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процентов</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56</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54</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52</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49</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48</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47</w:t>
            </w:r>
          </w:p>
        </w:tc>
        <w:tc>
          <w:tcPr>
            <w:tcW w:w="229"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46</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28" w:name="Par970"/>
            <w:bookmarkEnd w:id="28"/>
            <w:r w:rsidRPr="00F17A44">
              <w:rPr>
                <w:rFonts w:ascii="Times New Roman" w:hAnsi="Times New Roman" w:cs="Times New Roman"/>
                <w:sz w:val="18"/>
                <w:szCs w:val="18"/>
              </w:rPr>
              <w:t>18. Количество созданных советов многоквартирных домов (ежегодно)</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единиц</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450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275" w:type="pct"/>
          </w:tcPr>
          <w:p w:rsidR="001C564E" w:rsidRPr="00F17A44" w:rsidRDefault="001C564E" w:rsidP="008D0C93">
            <w:pPr>
              <w:contextualSpacing/>
              <w:jc w:val="center"/>
            </w:pPr>
            <w:r w:rsidRPr="00F17A44">
              <w:rPr>
                <w:rFonts w:ascii="Times New Roman" w:hAnsi="Times New Roman"/>
                <w:sz w:val="18"/>
                <w:szCs w:val="18"/>
              </w:rPr>
              <w:t>500</w:t>
            </w:r>
          </w:p>
        </w:tc>
        <w:tc>
          <w:tcPr>
            <w:tcW w:w="321" w:type="pct"/>
          </w:tcPr>
          <w:p w:rsidR="001C564E" w:rsidRPr="00F17A44" w:rsidRDefault="001C564E" w:rsidP="008D0C93">
            <w:pPr>
              <w:contextualSpacing/>
              <w:jc w:val="center"/>
            </w:pPr>
            <w:r w:rsidRPr="00F17A44">
              <w:rPr>
                <w:rFonts w:ascii="Times New Roman" w:hAnsi="Times New Roman"/>
                <w:sz w:val="18"/>
                <w:szCs w:val="18"/>
              </w:rPr>
              <w:t>500</w:t>
            </w:r>
          </w:p>
        </w:tc>
        <w:tc>
          <w:tcPr>
            <w:tcW w:w="275" w:type="pct"/>
          </w:tcPr>
          <w:p w:rsidR="001C564E" w:rsidRPr="00F17A44" w:rsidRDefault="001C564E" w:rsidP="008D0C93">
            <w:pPr>
              <w:contextualSpacing/>
              <w:jc w:val="center"/>
            </w:pPr>
            <w:r w:rsidRPr="00F17A44">
              <w:rPr>
                <w:rFonts w:ascii="Times New Roman" w:hAnsi="Times New Roman"/>
                <w:sz w:val="18"/>
                <w:szCs w:val="18"/>
              </w:rPr>
              <w:t>500</w:t>
            </w:r>
          </w:p>
        </w:tc>
        <w:tc>
          <w:tcPr>
            <w:tcW w:w="229" w:type="pct"/>
          </w:tcPr>
          <w:p w:rsidR="001C564E" w:rsidRPr="00F17A44" w:rsidRDefault="001C564E" w:rsidP="008D0C93">
            <w:pPr>
              <w:contextualSpacing/>
              <w:jc w:val="center"/>
            </w:pPr>
            <w:r w:rsidRPr="00F17A44">
              <w:rPr>
                <w:rFonts w:ascii="Times New Roman" w:hAnsi="Times New Roman"/>
                <w:sz w:val="18"/>
                <w:szCs w:val="18"/>
              </w:rPr>
              <w:t>500</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29" w:name="Par981"/>
            <w:bookmarkEnd w:id="29"/>
            <w:r w:rsidRPr="00F17A44">
              <w:rPr>
                <w:rFonts w:ascii="Times New Roman" w:hAnsi="Times New Roman" w:cs="Times New Roman"/>
                <w:sz w:val="18"/>
                <w:szCs w:val="18"/>
              </w:rPr>
              <w:t xml:space="preserve">19. Количество обученных граждан </w:t>
            </w:r>
            <w:r w:rsidRPr="00F17A44">
              <w:rPr>
                <w:rFonts w:ascii="Times New Roman" w:hAnsi="Times New Roman" w:cs="Times New Roman"/>
                <w:sz w:val="18"/>
                <w:szCs w:val="18"/>
              </w:rPr>
              <w:lastRenderedPageBreak/>
              <w:t>(ежегодно)</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lastRenderedPageBreak/>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человек</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400</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450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500</w:t>
            </w:r>
          </w:p>
        </w:tc>
        <w:tc>
          <w:tcPr>
            <w:tcW w:w="275" w:type="pct"/>
          </w:tcPr>
          <w:p w:rsidR="001C564E" w:rsidRPr="00F17A44" w:rsidRDefault="001C564E" w:rsidP="008D0C93">
            <w:pPr>
              <w:contextualSpacing/>
              <w:jc w:val="center"/>
            </w:pPr>
            <w:r w:rsidRPr="00F17A44">
              <w:rPr>
                <w:rFonts w:ascii="Times New Roman" w:hAnsi="Times New Roman"/>
                <w:sz w:val="18"/>
                <w:szCs w:val="18"/>
              </w:rPr>
              <w:t>500</w:t>
            </w:r>
          </w:p>
        </w:tc>
        <w:tc>
          <w:tcPr>
            <w:tcW w:w="321" w:type="pct"/>
          </w:tcPr>
          <w:p w:rsidR="001C564E" w:rsidRPr="00F17A44" w:rsidRDefault="001C564E" w:rsidP="008D0C93">
            <w:pPr>
              <w:contextualSpacing/>
              <w:jc w:val="center"/>
            </w:pPr>
            <w:r w:rsidRPr="00F17A44">
              <w:rPr>
                <w:rFonts w:ascii="Times New Roman" w:hAnsi="Times New Roman"/>
                <w:sz w:val="18"/>
                <w:szCs w:val="18"/>
              </w:rPr>
              <w:t>500</w:t>
            </w:r>
          </w:p>
        </w:tc>
        <w:tc>
          <w:tcPr>
            <w:tcW w:w="275" w:type="pct"/>
          </w:tcPr>
          <w:p w:rsidR="001C564E" w:rsidRPr="00F17A44" w:rsidRDefault="001C564E" w:rsidP="008D0C93">
            <w:pPr>
              <w:contextualSpacing/>
              <w:jc w:val="center"/>
            </w:pPr>
            <w:r w:rsidRPr="00F17A44">
              <w:rPr>
                <w:rFonts w:ascii="Times New Roman" w:hAnsi="Times New Roman"/>
                <w:sz w:val="18"/>
                <w:szCs w:val="18"/>
              </w:rPr>
              <w:t>500</w:t>
            </w:r>
          </w:p>
        </w:tc>
        <w:tc>
          <w:tcPr>
            <w:tcW w:w="229" w:type="pct"/>
          </w:tcPr>
          <w:p w:rsidR="001C564E" w:rsidRPr="00F17A44" w:rsidRDefault="001C564E" w:rsidP="008D0C93">
            <w:pPr>
              <w:contextualSpacing/>
              <w:jc w:val="center"/>
            </w:pPr>
            <w:r w:rsidRPr="00F17A44">
              <w:rPr>
                <w:rFonts w:ascii="Times New Roman" w:hAnsi="Times New Roman"/>
                <w:sz w:val="18"/>
                <w:szCs w:val="18"/>
              </w:rPr>
              <w:t>500</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30" w:name="Par992"/>
            <w:bookmarkEnd w:id="30"/>
            <w:r w:rsidRPr="00F17A44">
              <w:rPr>
                <w:rFonts w:ascii="Times New Roman" w:hAnsi="Times New Roman" w:cs="Times New Roman"/>
                <w:sz w:val="18"/>
                <w:szCs w:val="18"/>
              </w:rPr>
              <w:lastRenderedPageBreak/>
              <w:t>20. Исполнение государственной программы</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процентов</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275" w:type="pct"/>
          </w:tcPr>
          <w:p w:rsidR="001C564E" w:rsidRPr="00F17A44" w:rsidRDefault="001C564E" w:rsidP="008D0C93">
            <w:pPr>
              <w:contextualSpacing/>
              <w:jc w:val="center"/>
            </w:pPr>
            <w:r w:rsidRPr="00F17A44">
              <w:rPr>
                <w:rFonts w:ascii="Times New Roman" w:hAnsi="Times New Roman"/>
                <w:sz w:val="18"/>
                <w:szCs w:val="18"/>
              </w:rPr>
              <w:t>100</w:t>
            </w:r>
          </w:p>
        </w:tc>
        <w:tc>
          <w:tcPr>
            <w:tcW w:w="321" w:type="pct"/>
          </w:tcPr>
          <w:p w:rsidR="001C564E" w:rsidRPr="00F17A44" w:rsidRDefault="001C564E" w:rsidP="008D0C93">
            <w:pPr>
              <w:contextualSpacing/>
              <w:jc w:val="center"/>
            </w:pPr>
            <w:r w:rsidRPr="00F17A44">
              <w:rPr>
                <w:rFonts w:ascii="Times New Roman" w:hAnsi="Times New Roman"/>
                <w:sz w:val="18"/>
                <w:szCs w:val="18"/>
              </w:rPr>
              <w:t>100</w:t>
            </w:r>
          </w:p>
        </w:tc>
        <w:tc>
          <w:tcPr>
            <w:tcW w:w="275" w:type="pct"/>
          </w:tcPr>
          <w:p w:rsidR="001C564E" w:rsidRPr="00F17A44" w:rsidRDefault="001C564E" w:rsidP="008D0C93">
            <w:pPr>
              <w:contextualSpacing/>
              <w:jc w:val="center"/>
            </w:pPr>
            <w:r w:rsidRPr="00F17A44">
              <w:rPr>
                <w:rFonts w:ascii="Times New Roman" w:hAnsi="Times New Roman"/>
                <w:sz w:val="18"/>
                <w:szCs w:val="18"/>
              </w:rPr>
              <w:t>100</w:t>
            </w:r>
          </w:p>
        </w:tc>
        <w:tc>
          <w:tcPr>
            <w:tcW w:w="229" w:type="pct"/>
          </w:tcPr>
          <w:p w:rsidR="001C564E" w:rsidRPr="00F17A44" w:rsidRDefault="001C564E" w:rsidP="008D0C93">
            <w:pPr>
              <w:contextualSpacing/>
              <w:jc w:val="center"/>
            </w:pPr>
            <w:r w:rsidRPr="00F17A44">
              <w:rPr>
                <w:rFonts w:ascii="Times New Roman" w:hAnsi="Times New Roman"/>
                <w:sz w:val="18"/>
                <w:szCs w:val="18"/>
              </w:rPr>
              <w:t>100</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31" w:name="Par1003"/>
            <w:bookmarkEnd w:id="31"/>
            <w:r w:rsidRPr="00F17A44">
              <w:rPr>
                <w:rFonts w:ascii="Times New Roman" w:hAnsi="Times New Roman" w:cs="Times New Roman"/>
                <w:sz w:val="18"/>
                <w:szCs w:val="18"/>
              </w:rPr>
              <w:t>20.1. Пополнение оборотных средств</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проценты</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275" w:type="pct"/>
          </w:tcPr>
          <w:p w:rsidR="001C564E" w:rsidRPr="00F17A44" w:rsidRDefault="001C564E" w:rsidP="008D0C93">
            <w:pPr>
              <w:contextualSpacing/>
              <w:jc w:val="center"/>
            </w:pPr>
            <w:r w:rsidRPr="00F17A44">
              <w:rPr>
                <w:rFonts w:ascii="Times New Roman" w:hAnsi="Times New Roman"/>
                <w:sz w:val="18"/>
                <w:szCs w:val="18"/>
              </w:rPr>
              <w:t>-</w:t>
            </w:r>
          </w:p>
        </w:tc>
        <w:tc>
          <w:tcPr>
            <w:tcW w:w="321" w:type="pct"/>
          </w:tcPr>
          <w:p w:rsidR="001C564E" w:rsidRPr="00F17A44" w:rsidRDefault="001C564E" w:rsidP="008D0C93">
            <w:pPr>
              <w:contextualSpacing/>
              <w:jc w:val="center"/>
            </w:pPr>
            <w:r w:rsidRPr="00F17A44">
              <w:rPr>
                <w:rFonts w:ascii="Times New Roman" w:hAnsi="Times New Roman"/>
                <w:sz w:val="18"/>
                <w:szCs w:val="18"/>
              </w:rPr>
              <w:t>-</w:t>
            </w:r>
          </w:p>
        </w:tc>
        <w:tc>
          <w:tcPr>
            <w:tcW w:w="275" w:type="pct"/>
          </w:tcPr>
          <w:p w:rsidR="001C564E" w:rsidRPr="00F17A44" w:rsidRDefault="001C564E" w:rsidP="008D0C93">
            <w:pPr>
              <w:contextualSpacing/>
              <w:jc w:val="center"/>
            </w:pPr>
            <w:r w:rsidRPr="00F17A44">
              <w:rPr>
                <w:rFonts w:ascii="Times New Roman" w:hAnsi="Times New Roman"/>
                <w:sz w:val="18"/>
                <w:szCs w:val="18"/>
              </w:rPr>
              <w:t>-</w:t>
            </w:r>
          </w:p>
        </w:tc>
        <w:tc>
          <w:tcPr>
            <w:tcW w:w="229" w:type="pct"/>
          </w:tcPr>
          <w:p w:rsidR="001C564E" w:rsidRPr="00F17A44" w:rsidRDefault="001C564E" w:rsidP="008D0C93">
            <w:pPr>
              <w:contextualSpacing/>
              <w:jc w:val="center"/>
            </w:pPr>
            <w:r w:rsidRPr="00F17A44">
              <w:rPr>
                <w:rFonts w:ascii="Times New Roman" w:hAnsi="Times New Roman"/>
                <w:sz w:val="18"/>
                <w:szCs w:val="18"/>
              </w:rPr>
              <w:t>-</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bookmarkStart w:id="32" w:name="Par1016"/>
            <w:bookmarkEnd w:id="32"/>
            <w:r w:rsidRPr="00F17A44">
              <w:rPr>
                <w:rFonts w:ascii="Times New Roman" w:hAnsi="Times New Roman" w:cs="Times New Roman"/>
                <w:sz w:val="18"/>
                <w:szCs w:val="18"/>
              </w:rPr>
              <w:t>20.2. Доля денежных средств, поступивших в ресурсоснабжающие организации посредством "единой квитанции"</w:t>
            </w:r>
          </w:p>
        </w:tc>
        <w:tc>
          <w:tcPr>
            <w:tcW w:w="34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321"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процентов</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60</w:t>
            </w:r>
          </w:p>
        </w:tc>
        <w:tc>
          <w:tcPr>
            <w:tcW w:w="27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100</w:t>
            </w:r>
          </w:p>
        </w:tc>
        <w:tc>
          <w:tcPr>
            <w:tcW w:w="275" w:type="pct"/>
          </w:tcPr>
          <w:p w:rsidR="001C564E" w:rsidRPr="00F17A44" w:rsidRDefault="001C564E" w:rsidP="008D0C93">
            <w:pPr>
              <w:contextualSpacing/>
              <w:jc w:val="center"/>
            </w:pPr>
            <w:r w:rsidRPr="00F17A44">
              <w:rPr>
                <w:rFonts w:ascii="Times New Roman" w:hAnsi="Times New Roman"/>
                <w:sz w:val="18"/>
                <w:szCs w:val="18"/>
              </w:rPr>
              <w:t>-</w:t>
            </w:r>
          </w:p>
        </w:tc>
        <w:tc>
          <w:tcPr>
            <w:tcW w:w="321" w:type="pct"/>
          </w:tcPr>
          <w:p w:rsidR="001C564E" w:rsidRPr="00F17A44" w:rsidRDefault="001C564E" w:rsidP="008D0C93">
            <w:pPr>
              <w:contextualSpacing/>
              <w:jc w:val="center"/>
            </w:pPr>
            <w:r w:rsidRPr="00F17A44">
              <w:rPr>
                <w:rFonts w:ascii="Times New Roman" w:hAnsi="Times New Roman"/>
                <w:sz w:val="18"/>
                <w:szCs w:val="18"/>
              </w:rPr>
              <w:t>-</w:t>
            </w:r>
          </w:p>
        </w:tc>
        <w:tc>
          <w:tcPr>
            <w:tcW w:w="275" w:type="pct"/>
          </w:tcPr>
          <w:p w:rsidR="001C564E" w:rsidRPr="00F17A44" w:rsidRDefault="001C564E" w:rsidP="008D0C93">
            <w:pPr>
              <w:contextualSpacing/>
              <w:jc w:val="center"/>
            </w:pPr>
            <w:r w:rsidRPr="00F17A44">
              <w:rPr>
                <w:rFonts w:ascii="Times New Roman" w:hAnsi="Times New Roman"/>
                <w:sz w:val="18"/>
                <w:szCs w:val="18"/>
              </w:rPr>
              <w:t>-</w:t>
            </w:r>
          </w:p>
        </w:tc>
        <w:tc>
          <w:tcPr>
            <w:tcW w:w="229" w:type="pct"/>
          </w:tcPr>
          <w:p w:rsidR="001C564E" w:rsidRPr="00F17A44" w:rsidRDefault="001C564E" w:rsidP="008D0C93">
            <w:pPr>
              <w:contextualSpacing/>
              <w:jc w:val="center"/>
            </w:pPr>
            <w:r w:rsidRPr="00F17A44">
              <w:rPr>
                <w:rFonts w:ascii="Times New Roman" w:hAnsi="Times New Roman"/>
                <w:sz w:val="18"/>
                <w:szCs w:val="18"/>
              </w:rPr>
              <w:t>-</w:t>
            </w:r>
          </w:p>
        </w:tc>
      </w:tr>
    </w:tbl>
    <w:p w:rsidR="001C564E" w:rsidRPr="00F17A44" w:rsidRDefault="001C564E" w:rsidP="008D0C93">
      <w:pPr>
        <w:pStyle w:val="ConsPlusNormal"/>
        <w:contextualSpacing/>
        <w:jc w:val="both"/>
        <w:rPr>
          <w:rFonts w:ascii="Times New Roman" w:hAnsi="Times New Roman" w:cs="Times New Roman"/>
          <w:sz w:val="18"/>
          <w:szCs w:val="18"/>
        </w:rPr>
      </w:pPr>
    </w:p>
    <w:p w:rsidR="001C564E" w:rsidRPr="00F17A44" w:rsidRDefault="001C564E" w:rsidP="008D0C93">
      <w:pPr>
        <w:pStyle w:val="ConsPlusNormal"/>
        <w:tabs>
          <w:tab w:val="left" w:pos="8160"/>
        </w:tabs>
        <w:contextualSpacing/>
        <w:jc w:val="both"/>
        <w:rPr>
          <w:rFonts w:ascii="Times New Roman" w:hAnsi="Times New Roman" w:cs="Times New Roman"/>
          <w:sz w:val="18"/>
          <w:szCs w:val="18"/>
        </w:rPr>
      </w:pPr>
      <w:r w:rsidRPr="00F17A44">
        <w:rPr>
          <w:rFonts w:ascii="Times New Roman" w:hAnsi="Times New Roman" w:cs="Times New Roman"/>
          <w:sz w:val="18"/>
          <w:szCs w:val="18"/>
        </w:rPr>
        <w:tab/>
      </w:r>
    </w:p>
    <w:tbl>
      <w:tblPr>
        <w:tblW w:w="5000" w:type="pct"/>
        <w:tblCellMar>
          <w:top w:w="102" w:type="dxa"/>
          <w:left w:w="62" w:type="dxa"/>
          <w:bottom w:w="102" w:type="dxa"/>
          <w:right w:w="62" w:type="dxa"/>
        </w:tblCellMar>
        <w:tblLook w:val="0000"/>
      </w:tblPr>
      <w:tblGrid>
        <w:gridCol w:w="2210"/>
        <w:gridCol w:w="1349"/>
        <w:gridCol w:w="1240"/>
        <w:gridCol w:w="943"/>
        <w:gridCol w:w="1079"/>
        <w:gridCol w:w="890"/>
        <w:gridCol w:w="1079"/>
        <w:gridCol w:w="1079"/>
        <w:gridCol w:w="943"/>
        <w:gridCol w:w="1052"/>
        <w:gridCol w:w="2830"/>
      </w:tblGrid>
      <w:tr w:rsidR="001C564E" w:rsidRPr="00F17A44" w:rsidTr="007828E3">
        <w:tc>
          <w:tcPr>
            <w:tcW w:w="5000" w:type="pct"/>
            <w:gridSpan w:val="11"/>
            <w:tcBorders>
              <w:top w:val="single" w:sz="4" w:space="0" w:color="auto"/>
            </w:tcBorders>
          </w:tcPr>
          <w:p w:rsidR="001C564E" w:rsidRPr="00F17A44" w:rsidRDefault="001C564E" w:rsidP="008D0C93">
            <w:pPr>
              <w:pStyle w:val="ConsPlusNormal"/>
              <w:contextualSpacing/>
              <w:jc w:val="center"/>
              <w:outlineLvl w:val="0"/>
              <w:rPr>
                <w:rFonts w:ascii="Times New Roman" w:hAnsi="Times New Roman" w:cs="Times New Roman"/>
                <w:sz w:val="18"/>
                <w:szCs w:val="18"/>
              </w:rPr>
            </w:pPr>
            <w:hyperlink r:id="rId133" w:history="1">
              <w:r w:rsidRPr="001C564E">
                <w:rPr>
                  <w:rFonts w:ascii="Times New Roman" w:hAnsi="Times New Roman" w:cs="Times New Roman"/>
                  <w:color w:val="000000"/>
                  <w:sz w:val="18"/>
                  <w:szCs w:val="18"/>
                </w:rPr>
                <w:t>Подпрограмма № 4</w:t>
              </w:r>
            </w:hyperlink>
            <w:r w:rsidRPr="00F17A44">
              <w:rPr>
                <w:rFonts w:ascii="Times New Roman" w:hAnsi="Times New Roman" w:cs="Times New Roman"/>
                <w:sz w:val="18"/>
                <w:szCs w:val="18"/>
              </w:rPr>
              <w:t xml:space="preserve"> "Формирование современной городской среды на территории</w:t>
            </w:r>
          </w:p>
          <w:p w:rsidR="001C564E" w:rsidRPr="00F17A44" w:rsidRDefault="001C564E" w:rsidP="008D0C93">
            <w:pPr>
              <w:pStyle w:val="ConsPlusNormal"/>
              <w:contextualSpacing/>
              <w:jc w:val="center"/>
            </w:pPr>
            <w:r w:rsidRPr="00F17A44">
              <w:rPr>
                <w:rFonts w:ascii="Times New Roman" w:hAnsi="Times New Roman" w:cs="Times New Roman"/>
                <w:sz w:val="18"/>
                <w:szCs w:val="18"/>
              </w:rPr>
              <w:t>Архангельской области"</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21. Количество благоустроенных дворовых территорий</w:t>
            </w:r>
          </w:p>
        </w:tc>
        <w:tc>
          <w:tcPr>
            <w:tcW w:w="45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422"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единиц</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03"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170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58"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96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22. Доля благоустроенных дворовых территорий многоквартирных домов от общего количества дворовых территорий многоквартирных домов</w:t>
            </w:r>
          </w:p>
        </w:tc>
        <w:tc>
          <w:tcPr>
            <w:tcW w:w="45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422"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процентов</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03"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1,3</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58"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96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23. Количество благоустроенных общественных территорий</w:t>
            </w:r>
          </w:p>
        </w:tc>
        <w:tc>
          <w:tcPr>
            <w:tcW w:w="45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422"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единиц</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03"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51</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58"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96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24. Количество благоустроенных городских парков</w:t>
            </w:r>
          </w:p>
        </w:tc>
        <w:tc>
          <w:tcPr>
            <w:tcW w:w="45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422"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единиц</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03"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11</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58"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96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25. Площадь благоустроенных общественных территорий</w:t>
            </w:r>
          </w:p>
        </w:tc>
        <w:tc>
          <w:tcPr>
            <w:tcW w:w="45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422"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гектаров</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03"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48,9</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58"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96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 xml:space="preserve">26. Доля благоустроенных </w:t>
            </w:r>
            <w:r w:rsidRPr="00F17A44">
              <w:rPr>
                <w:rFonts w:ascii="Times New Roman" w:hAnsi="Times New Roman" w:cs="Times New Roman"/>
                <w:sz w:val="18"/>
                <w:szCs w:val="18"/>
              </w:rPr>
              <w:lastRenderedPageBreak/>
              <w:t>общественных территорий от общего количества общественных территорий</w:t>
            </w:r>
          </w:p>
        </w:tc>
        <w:tc>
          <w:tcPr>
            <w:tcW w:w="45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lastRenderedPageBreak/>
              <w:t xml:space="preserve">министерство </w:t>
            </w:r>
            <w:r w:rsidRPr="00F17A44">
              <w:rPr>
                <w:rFonts w:ascii="Times New Roman" w:hAnsi="Times New Roman" w:cs="Times New Roman"/>
                <w:sz w:val="18"/>
                <w:szCs w:val="18"/>
              </w:rPr>
              <w:lastRenderedPageBreak/>
              <w:t>ТЭК и ЖКХ</w:t>
            </w:r>
          </w:p>
        </w:tc>
        <w:tc>
          <w:tcPr>
            <w:tcW w:w="422"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lastRenderedPageBreak/>
              <w:t>процентов</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03"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16</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58"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96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lastRenderedPageBreak/>
              <w:t>27. Доля финансового участия заинтересованных лиц в выполнении дополнительного перечня работ по благоустройству дворовых территорий от общего объема средств, привлекаемых из областного бюджета, на выполнение работ по благоустройству дворовых территорий</w:t>
            </w:r>
          </w:p>
        </w:tc>
        <w:tc>
          <w:tcPr>
            <w:tcW w:w="45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422"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процентов</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03"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2</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58"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96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r>
      <w:tr w:rsidR="001C564E" w:rsidRPr="00F17A44" w:rsidTr="007828E3">
        <w:tc>
          <w:tcPr>
            <w:tcW w:w="752"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28. Объем трудового участия заинтересованных лиц в выполнении минимального и дополнительного перечня работ по благоустройству дворовых территорий</w:t>
            </w:r>
          </w:p>
        </w:tc>
        <w:tc>
          <w:tcPr>
            <w:tcW w:w="459" w:type="pct"/>
          </w:tcPr>
          <w:p w:rsidR="001C564E" w:rsidRPr="00F17A44" w:rsidRDefault="001C564E" w:rsidP="008D0C93">
            <w:pPr>
              <w:pStyle w:val="ConsPlusNormal"/>
              <w:contextualSpacing/>
              <w:rPr>
                <w:rFonts w:ascii="Times New Roman" w:hAnsi="Times New Roman" w:cs="Times New Roman"/>
                <w:sz w:val="18"/>
                <w:szCs w:val="18"/>
              </w:rPr>
            </w:pPr>
            <w:r w:rsidRPr="00F17A44">
              <w:rPr>
                <w:rFonts w:ascii="Times New Roman" w:hAnsi="Times New Roman" w:cs="Times New Roman"/>
                <w:sz w:val="18"/>
                <w:szCs w:val="18"/>
              </w:rPr>
              <w:t>министерство ТЭК и ЖКХ</w:t>
            </w:r>
          </w:p>
        </w:tc>
        <w:tc>
          <w:tcPr>
            <w:tcW w:w="422"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чел./часов</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03"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67"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70</w:t>
            </w:r>
          </w:p>
        </w:tc>
        <w:tc>
          <w:tcPr>
            <w:tcW w:w="321"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358"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c>
          <w:tcPr>
            <w:tcW w:w="965" w:type="pct"/>
          </w:tcPr>
          <w:p w:rsidR="001C564E" w:rsidRPr="00F17A44" w:rsidRDefault="001C564E" w:rsidP="008D0C93">
            <w:pPr>
              <w:pStyle w:val="ConsPlusNormal"/>
              <w:contextualSpacing/>
              <w:jc w:val="center"/>
              <w:rPr>
                <w:rFonts w:ascii="Times New Roman" w:hAnsi="Times New Roman" w:cs="Times New Roman"/>
                <w:sz w:val="18"/>
                <w:szCs w:val="18"/>
              </w:rPr>
            </w:pPr>
            <w:r w:rsidRPr="00F17A44">
              <w:rPr>
                <w:rFonts w:ascii="Times New Roman" w:hAnsi="Times New Roman" w:cs="Times New Roman"/>
                <w:sz w:val="18"/>
                <w:szCs w:val="18"/>
              </w:rPr>
              <w:t>-</w:t>
            </w:r>
          </w:p>
        </w:tc>
      </w:tr>
    </w:tbl>
    <w:p w:rsidR="007828E3" w:rsidRDefault="007828E3" w:rsidP="008D0C93">
      <w:pPr>
        <w:pStyle w:val="ConsPlusNormal"/>
        <w:contextualSpacing/>
        <w:jc w:val="both"/>
        <w:rPr>
          <w:rFonts w:ascii="Times New Roman" w:hAnsi="Times New Roman" w:cs="Times New Roman"/>
          <w:color w:val="000000" w:themeColor="text1"/>
          <w:sz w:val="20"/>
          <w:szCs w:val="20"/>
        </w:rPr>
        <w:sectPr w:rsidR="007828E3">
          <w:pgSz w:w="16838" w:h="11906" w:orient="landscape"/>
          <w:pgMar w:top="1701" w:right="1134" w:bottom="850" w:left="1134" w:header="0" w:footer="0" w:gutter="0"/>
          <w:cols w:space="720"/>
          <w:noEndnote/>
        </w:sectPr>
      </w:pPr>
    </w:p>
    <w:p w:rsidR="007D410A" w:rsidRDefault="007D410A" w:rsidP="007D410A">
      <w:pPr>
        <w:autoSpaceDE w:val="0"/>
        <w:autoSpaceDN w:val="0"/>
        <w:adjustRightInd w:val="0"/>
        <w:spacing w:after="0" w:line="240" w:lineRule="auto"/>
        <w:contextualSpacing/>
        <w:jc w:val="center"/>
        <w:outlineLvl w:val="0"/>
        <w:rPr>
          <w:rFonts w:ascii="Times New Roman" w:hAnsi="Times New Roman"/>
          <w:sz w:val="18"/>
          <w:szCs w:val="18"/>
        </w:rPr>
      </w:pPr>
    </w:p>
    <w:p w:rsidR="001E01C3" w:rsidRPr="00F17A44" w:rsidRDefault="001E01C3" w:rsidP="007D410A">
      <w:pPr>
        <w:autoSpaceDE w:val="0"/>
        <w:autoSpaceDN w:val="0"/>
        <w:adjustRightInd w:val="0"/>
        <w:spacing w:after="0" w:line="240" w:lineRule="auto"/>
        <w:contextualSpacing/>
        <w:jc w:val="center"/>
        <w:outlineLvl w:val="0"/>
        <w:rPr>
          <w:rFonts w:ascii="Times New Roman" w:hAnsi="Times New Roman"/>
          <w:sz w:val="18"/>
          <w:szCs w:val="18"/>
        </w:rPr>
      </w:pPr>
      <w:r w:rsidRPr="00F17A44">
        <w:rPr>
          <w:rFonts w:ascii="Times New Roman" w:hAnsi="Times New Roman"/>
          <w:sz w:val="18"/>
          <w:szCs w:val="18"/>
        </w:rPr>
        <w:t>Порядок расчета и источники информации о значениях</w:t>
      </w:r>
    </w:p>
    <w:p w:rsidR="001E01C3" w:rsidRDefault="001E01C3" w:rsidP="007D410A">
      <w:pPr>
        <w:autoSpaceDE w:val="0"/>
        <w:autoSpaceDN w:val="0"/>
        <w:adjustRightInd w:val="0"/>
        <w:spacing w:after="0" w:line="240" w:lineRule="auto"/>
        <w:contextualSpacing/>
        <w:jc w:val="center"/>
        <w:rPr>
          <w:rFonts w:ascii="Times New Roman" w:hAnsi="Times New Roman"/>
          <w:sz w:val="18"/>
          <w:szCs w:val="18"/>
        </w:rPr>
      </w:pPr>
      <w:r w:rsidRPr="00F17A44">
        <w:rPr>
          <w:rFonts w:ascii="Times New Roman" w:hAnsi="Times New Roman"/>
          <w:sz w:val="18"/>
          <w:szCs w:val="18"/>
        </w:rPr>
        <w:t>целевых показателей государственной программы</w:t>
      </w:r>
    </w:p>
    <w:p w:rsidR="007D410A" w:rsidRPr="00F17A44" w:rsidRDefault="007D410A" w:rsidP="007D410A">
      <w:pPr>
        <w:autoSpaceDE w:val="0"/>
        <w:autoSpaceDN w:val="0"/>
        <w:adjustRightInd w:val="0"/>
        <w:spacing w:after="0" w:line="240" w:lineRule="auto"/>
        <w:contextualSpacing/>
        <w:jc w:val="center"/>
        <w:rPr>
          <w:rFonts w:ascii="Times New Roman" w:hAnsi="Times New Roman"/>
          <w:sz w:val="18"/>
          <w:szCs w:val="18"/>
        </w:rPr>
      </w:pPr>
    </w:p>
    <w:tbl>
      <w:tblPr>
        <w:tblW w:w="4980" w:type="pct"/>
        <w:tblCellMar>
          <w:top w:w="102" w:type="dxa"/>
          <w:left w:w="62" w:type="dxa"/>
          <w:bottom w:w="102" w:type="dxa"/>
          <w:right w:w="62" w:type="dxa"/>
        </w:tblCellMar>
        <w:tblLook w:val="0000"/>
      </w:tblPr>
      <w:tblGrid>
        <w:gridCol w:w="3027"/>
        <w:gridCol w:w="3529"/>
        <w:gridCol w:w="2885"/>
      </w:tblGrid>
      <w:tr w:rsidR="007D410A" w:rsidRPr="00F17A44" w:rsidTr="007D410A">
        <w:trPr>
          <w:trHeight w:val="638"/>
        </w:trPr>
        <w:tc>
          <w:tcPr>
            <w:tcW w:w="1603" w:type="pct"/>
            <w:tcBorders>
              <w:top w:val="single" w:sz="4" w:space="0" w:color="auto"/>
              <w:left w:val="single" w:sz="4" w:space="0" w:color="auto"/>
              <w:bottom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jc w:val="center"/>
              <w:rPr>
                <w:rFonts w:ascii="Times New Roman" w:hAnsi="Times New Roman"/>
                <w:sz w:val="18"/>
                <w:szCs w:val="18"/>
              </w:rPr>
            </w:pPr>
            <w:r w:rsidRPr="007D410A">
              <w:rPr>
                <w:rFonts w:ascii="Times New Roman" w:hAnsi="Times New Roman"/>
                <w:sz w:val="18"/>
                <w:szCs w:val="18"/>
              </w:rPr>
              <w:t>Наименование целевых показателей государственной программы</w:t>
            </w:r>
          </w:p>
        </w:tc>
        <w:tc>
          <w:tcPr>
            <w:tcW w:w="1869" w:type="pct"/>
            <w:tcBorders>
              <w:top w:val="single" w:sz="4" w:space="0" w:color="auto"/>
              <w:left w:val="single" w:sz="4" w:space="0" w:color="auto"/>
              <w:bottom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jc w:val="center"/>
              <w:rPr>
                <w:rFonts w:ascii="Times New Roman" w:hAnsi="Times New Roman"/>
                <w:sz w:val="18"/>
                <w:szCs w:val="18"/>
              </w:rPr>
            </w:pPr>
            <w:r w:rsidRPr="007D410A">
              <w:rPr>
                <w:rFonts w:ascii="Times New Roman" w:hAnsi="Times New Roman"/>
                <w:sz w:val="18"/>
                <w:szCs w:val="18"/>
              </w:rPr>
              <w:t>Порядок расчета</w:t>
            </w:r>
          </w:p>
        </w:tc>
        <w:tc>
          <w:tcPr>
            <w:tcW w:w="1528" w:type="pct"/>
            <w:tcBorders>
              <w:top w:val="single" w:sz="4" w:space="0" w:color="auto"/>
              <w:left w:val="single" w:sz="4" w:space="0" w:color="auto"/>
              <w:bottom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jc w:val="center"/>
              <w:rPr>
                <w:rFonts w:ascii="Times New Roman" w:hAnsi="Times New Roman"/>
                <w:sz w:val="18"/>
                <w:szCs w:val="18"/>
              </w:rPr>
            </w:pPr>
            <w:r w:rsidRPr="007D410A">
              <w:rPr>
                <w:rFonts w:ascii="Times New Roman" w:hAnsi="Times New Roman"/>
                <w:sz w:val="18"/>
                <w:szCs w:val="18"/>
              </w:rPr>
              <w:t>Источники информации</w:t>
            </w:r>
          </w:p>
        </w:tc>
      </w:tr>
      <w:tr w:rsidR="007D410A" w:rsidRPr="00F17A44" w:rsidTr="007D410A">
        <w:trPr>
          <w:trHeight w:val="1874"/>
        </w:trPr>
        <w:tc>
          <w:tcPr>
            <w:tcW w:w="1603" w:type="pct"/>
            <w:tcBorders>
              <w:top w:val="single" w:sz="4" w:space="0" w:color="auto"/>
              <w:left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1. Энергоемкость валового регионального продукта при сопоставимых условиях относительно 2007 года</w:t>
            </w:r>
          </w:p>
        </w:tc>
        <w:tc>
          <w:tcPr>
            <w:tcW w:w="1869" w:type="pct"/>
            <w:tcBorders>
              <w:top w:val="single" w:sz="4" w:space="0" w:color="auto"/>
              <w:left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объем потребления топливно-энергетических ресурсов (без учета потребления природного газа при его транзитной транспортировке по территории Архангельской области)/валовой региональный продукт</w:t>
            </w:r>
          </w:p>
        </w:tc>
        <w:tc>
          <w:tcPr>
            <w:tcW w:w="1528" w:type="pct"/>
            <w:tcBorders>
              <w:top w:val="single" w:sz="4" w:space="0" w:color="auto"/>
              <w:left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официальная информация федеральных органов государственной статистики</w:t>
            </w:r>
          </w:p>
        </w:tc>
      </w:tr>
      <w:tr w:rsidR="007D410A" w:rsidRPr="00F17A44" w:rsidTr="007D410A">
        <w:trPr>
          <w:trHeight w:val="929"/>
        </w:trPr>
        <w:tc>
          <w:tcPr>
            <w:tcW w:w="1603" w:type="pct"/>
            <w:tcBorders>
              <w:top w:val="single" w:sz="4" w:space="0" w:color="auto"/>
              <w:left w:val="single" w:sz="4" w:space="0" w:color="auto"/>
              <w:bottom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2. Уровень газификации Архангельской области сетевым природным газом</w:t>
            </w:r>
          </w:p>
        </w:tc>
        <w:tc>
          <w:tcPr>
            <w:tcW w:w="1869" w:type="pct"/>
            <w:tcBorders>
              <w:top w:val="single" w:sz="4" w:space="0" w:color="auto"/>
              <w:left w:val="single" w:sz="4" w:space="0" w:color="auto"/>
              <w:bottom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фактическое значение</w:t>
            </w:r>
          </w:p>
        </w:tc>
        <w:tc>
          <w:tcPr>
            <w:tcW w:w="1528" w:type="pct"/>
            <w:tcBorders>
              <w:top w:val="single" w:sz="4" w:space="0" w:color="auto"/>
              <w:left w:val="single" w:sz="4" w:space="0" w:color="auto"/>
              <w:bottom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статистика газоснабжающих организаций</w:t>
            </w:r>
          </w:p>
        </w:tc>
      </w:tr>
      <w:tr w:rsidR="007D410A" w:rsidRPr="00F17A44" w:rsidTr="007D410A">
        <w:trPr>
          <w:trHeight w:val="1256"/>
        </w:trPr>
        <w:tc>
          <w:tcPr>
            <w:tcW w:w="1603" w:type="pct"/>
            <w:tcBorders>
              <w:top w:val="single" w:sz="4" w:space="0" w:color="auto"/>
              <w:left w:val="single" w:sz="4" w:space="0" w:color="auto"/>
              <w:bottom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3. Полнота исполнения расходных обязательств Архангельской области, вытекающих из государственного регулирования цен (тарифов)</w:t>
            </w:r>
          </w:p>
        </w:tc>
        <w:tc>
          <w:tcPr>
            <w:tcW w:w="1869" w:type="pct"/>
            <w:tcBorders>
              <w:top w:val="single" w:sz="4" w:space="0" w:color="auto"/>
              <w:left w:val="single" w:sz="4" w:space="0" w:color="auto"/>
              <w:bottom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объем фактически перечисленных средств субсидий/объем установленных областных бюджетных ассигнований</w:t>
            </w:r>
          </w:p>
        </w:tc>
        <w:tc>
          <w:tcPr>
            <w:tcW w:w="1528" w:type="pct"/>
            <w:tcBorders>
              <w:top w:val="single" w:sz="4" w:space="0" w:color="auto"/>
              <w:left w:val="single" w:sz="4" w:space="0" w:color="auto"/>
              <w:bottom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статистика министерства ТЭК и ЖКХ и министерства финансов Архангельской области</w:t>
            </w:r>
          </w:p>
        </w:tc>
      </w:tr>
      <w:tr w:rsidR="007D410A" w:rsidRPr="00F17A44" w:rsidTr="007D410A">
        <w:trPr>
          <w:trHeight w:val="618"/>
        </w:trPr>
        <w:tc>
          <w:tcPr>
            <w:tcW w:w="1603" w:type="pct"/>
            <w:tcBorders>
              <w:top w:val="single" w:sz="4" w:space="0" w:color="auto"/>
              <w:left w:val="single" w:sz="4" w:space="0" w:color="auto"/>
              <w:bottom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4. Количество созданных советов многоквартирных домов</w:t>
            </w:r>
          </w:p>
        </w:tc>
        <w:tc>
          <w:tcPr>
            <w:tcW w:w="1869" w:type="pct"/>
            <w:tcBorders>
              <w:top w:val="single" w:sz="4" w:space="0" w:color="auto"/>
              <w:left w:val="single" w:sz="4" w:space="0" w:color="auto"/>
              <w:bottom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фактическое значение</w:t>
            </w:r>
          </w:p>
        </w:tc>
        <w:tc>
          <w:tcPr>
            <w:tcW w:w="1528" w:type="pct"/>
            <w:tcBorders>
              <w:top w:val="single" w:sz="4" w:space="0" w:color="auto"/>
              <w:left w:val="single" w:sz="4" w:space="0" w:color="auto"/>
              <w:bottom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статистика министерства ТЭК и ЖКХ</w:t>
            </w:r>
          </w:p>
        </w:tc>
      </w:tr>
      <w:tr w:rsidR="007D410A" w:rsidRPr="00F17A44" w:rsidTr="007D410A">
        <w:trPr>
          <w:trHeight w:val="1256"/>
        </w:trPr>
        <w:tc>
          <w:tcPr>
            <w:tcW w:w="1603" w:type="pct"/>
            <w:tcBorders>
              <w:top w:val="single" w:sz="4" w:space="0" w:color="auto"/>
              <w:left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 xml:space="preserve">5. Доля населения Архангельской области, имеющего возможность пользоваться услугами сетей подвижной радиотелефонной связи </w:t>
            </w:r>
          </w:p>
        </w:tc>
        <w:tc>
          <w:tcPr>
            <w:tcW w:w="1869" w:type="pct"/>
            <w:tcBorders>
              <w:top w:val="single" w:sz="4" w:space="0" w:color="auto"/>
              <w:left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количество человек, имеющих возможность пользоваться услугами подвижной радиотелефонной связи/ численность населения</w:t>
            </w:r>
          </w:p>
        </w:tc>
        <w:tc>
          <w:tcPr>
            <w:tcW w:w="1528" w:type="pct"/>
            <w:tcBorders>
              <w:top w:val="single" w:sz="4" w:space="0" w:color="auto"/>
              <w:left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статистика министерства ТЭК и ЖКХ и федеральных органов государственной статистики</w:t>
            </w:r>
          </w:p>
        </w:tc>
      </w:tr>
      <w:tr w:rsidR="007D410A" w:rsidRPr="00F17A44" w:rsidTr="007D410A">
        <w:trPr>
          <w:trHeight w:val="2512"/>
        </w:trPr>
        <w:tc>
          <w:tcPr>
            <w:tcW w:w="1603" w:type="pct"/>
            <w:tcBorders>
              <w:top w:val="single" w:sz="4" w:space="0" w:color="auto"/>
              <w:left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6. Доля заемных средств в общем объеме капитальных вложений в системы теплоснабжения, водоснабжения, водоотведения и очистки сточных вод</w:t>
            </w:r>
          </w:p>
        </w:tc>
        <w:tc>
          <w:tcPr>
            <w:tcW w:w="1869" w:type="pct"/>
            <w:tcBorders>
              <w:top w:val="single" w:sz="4" w:space="0" w:color="auto"/>
              <w:left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в соответствии с методическими рекомендациями, утвержденными приказом Минстроя России от 20 февраля 2016 года № 103-пр</w:t>
            </w:r>
          </w:p>
        </w:tc>
        <w:tc>
          <w:tcPr>
            <w:tcW w:w="1528" w:type="pct"/>
            <w:tcBorders>
              <w:top w:val="single" w:sz="4" w:space="0" w:color="auto"/>
              <w:left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данные об объемах финансирования инвестиционных программ организаций, осуществляющих регулируемые виды деятельности в сфере теплоснабжения, водоснабжения, водоотведения и очистки сточных вод</w:t>
            </w:r>
          </w:p>
        </w:tc>
      </w:tr>
      <w:tr w:rsidR="007D410A" w:rsidRPr="00F17A44" w:rsidTr="007D410A">
        <w:trPr>
          <w:trHeight w:val="2822"/>
        </w:trPr>
        <w:tc>
          <w:tcPr>
            <w:tcW w:w="1603" w:type="pct"/>
            <w:tcBorders>
              <w:top w:val="single" w:sz="4" w:space="0" w:color="auto"/>
              <w:left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7. Уровень удовлетворенности населения Архангельской области качеством предоставляемых коммунальных услуг</w:t>
            </w:r>
          </w:p>
        </w:tc>
        <w:tc>
          <w:tcPr>
            <w:tcW w:w="1869" w:type="pct"/>
            <w:tcBorders>
              <w:top w:val="single" w:sz="4" w:space="0" w:color="auto"/>
              <w:left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сумма произведений значений удовлетворенности населения каждой коммунальной услугой и весовых коэффициентов соответствующих коммунальных услуг в следующем размере:</w:t>
            </w:r>
          </w:p>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теплоснабжение - 0,6;</w:t>
            </w:r>
          </w:p>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водоснабжение/водоотведение - 0,24;</w:t>
            </w:r>
          </w:p>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электроснабжение - 0,10;</w:t>
            </w:r>
          </w:p>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газоснабжение - 0,06.</w:t>
            </w:r>
          </w:p>
        </w:tc>
        <w:tc>
          <w:tcPr>
            <w:tcW w:w="1528" w:type="pct"/>
            <w:tcBorders>
              <w:top w:val="single" w:sz="4" w:space="0" w:color="auto"/>
              <w:left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данные ежегодного социологического исследования, проводимого государственным автономным учреждением Архангельской области "Центр изучения общественного мнения"</w:t>
            </w:r>
          </w:p>
        </w:tc>
      </w:tr>
      <w:tr w:rsidR="007D410A" w:rsidRPr="00F17A44" w:rsidTr="007D410A">
        <w:trPr>
          <w:trHeight w:val="1256"/>
        </w:trPr>
        <w:tc>
          <w:tcPr>
            <w:tcW w:w="1603" w:type="pct"/>
            <w:tcBorders>
              <w:top w:val="single" w:sz="4" w:space="0" w:color="auto"/>
              <w:left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lastRenderedPageBreak/>
              <w:t>8. Доля благоустроенных дворовых территорий многоквартирных домов</w:t>
            </w:r>
          </w:p>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от общего количества дворовых территорий многоквартирных домов</w:t>
            </w:r>
          </w:p>
        </w:tc>
        <w:tc>
          <w:tcPr>
            <w:tcW w:w="1869" w:type="pct"/>
            <w:tcBorders>
              <w:top w:val="single" w:sz="4" w:space="0" w:color="auto"/>
              <w:left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количество благоустроенных дворовых территорий/количество дворовых территорий</w:t>
            </w:r>
          </w:p>
        </w:tc>
        <w:tc>
          <w:tcPr>
            <w:tcW w:w="1528" w:type="pct"/>
            <w:tcBorders>
              <w:top w:val="single" w:sz="4" w:space="0" w:color="auto"/>
              <w:left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данные министерства</w:t>
            </w:r>
          </w:p>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ТЭК и ЖКХ</w:t>
            </w:r>
          </w:p>
        </w:tc>
      </w:tr>
      <w:tr w:rsidR="007D410A" w:rsidRPr="00F17A44" w:rsidTr="007D410A">
        <w:trPr>
          <w:trHeight w:val="638"/>
        </w:trPr>
        <w:tc>
          <w:tcPr>
            <w:tcW w:w="1603" w:type="pct"/>
            <w:tcBorders>
              <w:top w:val="single" w:sz="4" w:space="0" w:color="auto"/>
              <w:left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9. Количество благоустроенных городских парков</w:t>
            </w:r>
          </w:p>
        </w:tc>
        <w:tc>
          <w:tcPr>
            <w:tcW w:w="1869" w:type="pct"/>
            <w:tcBorders>
              <w:top w:val="single" w:sz="4" w:space="0" w:color="auto"/>
              <w:left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количество благоустроенных городских парков</w:t>
            </w:r>
          </w:p>
        </w:tc>
        <w:tc>
          <w:tcPr>
            <w:tcW w:w="1528" w:type="pct"/>
            <w:tcBorders>
              <w:top w:val="single" w:sz="4" w:space="0" w:color="auto"/>
              <w:left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данные министерства</w:t>
            </w:r>
          </w:p>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ТЭК и ЖКХ</w:t>
            </w:r>
          </w:p>
        </w:tc>
      </w:tr>
      <w:tr w:rsidR="007D410A" w:rsidRPr="00F17A44" w:rsidTr="007D410A">
        <w:trPr>
          <w:trHeight w:val="1283"/>
        </w:trPr>
        <w:tc>
          <w:tcPr>
            <w:tcW w:w="1603" w:type="pct"/>
            <w:tcBorders>
              <w:top w:val="single" w:sz="4" w:space="0" w:color="auto"/>
              <w:left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10. Доля благоустроенных общественных территорий от общего количества общественных территорий</w:t>
            </w:r>
          </w:p>
        </w:tc>
        <w:tc>
          <w:tcPr>
            <w:tcW w:w="1869" w:type="pct"/>
            <w:tcBorders>
              <w:top w:val="single" w:sz="4" w:space="0" w:color="auto"/>
              <w:left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количество благоустроенных общественных территорий/количество общественных территорий</w:t>
            </w:r>
          </w:p>
        </w:tc>
        <w:tc>
          <w:tcPr>
            <w:tcW w:w="1528" w:type="pct"/>
            <w:tcBorders>
              <w:top w:val="single" w:sz="4" w:space="0" w:color="auto"/>
              <w:left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данные министерства</w:t>
            </w:r>
          </w:p>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ТЭК и ЖКХ</w:t>
            </w:r>
          </w:p>
        </w:tc>
      </w:tr>
      <w:tr w:rsidR="007D410A" w:rsidRPr="00F17A44" w:rsidTr="007D410A">
        <w:trPr>
          <w:trHeight w:val="1584"/>
        </w:trPr>
        <w:tc>
          <w:tcPr>
            <w:tcW w:w="1603" w:type="pct"/>
            <w:tcBorders>
              <w:top w:val="single" w:sz="4" w:space="0" w:color="auto"/>
              <w:left w:val="single" w:sz="4" w:space="0" w:color="auto"/>
              <w:bottom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11. Доля заявок на технологическое присоединение к инженерным сетям на территории Архангельской области, поданных в электронном виде</w:t>
            </w:r>
          </w:p>
        </w:tc>
        <w:tc>
          <w:tcPr>
            <w:tcW w:w="1869" w:type="pct"/>
            <w:tcBorders>
              <w:top w:val="single" w:sz="4" w:space="0" w:color="auto"/>
              <w:left w:val="single" w:sz="4" w:space="0" w:color="auto"/>
              <w:bottom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фактическое значение</w:t>
            </w:r>
          </w:p>
        </w:tc>
        <w:tc>
          <w:tcPr>
            <w:tcW w:w="1528" w:type="pct"/>
            <w:tcBorders>
              <w:top w:val="single" w:sz="4" w:space="0" w:color="auto"/>
              <w:left w:val="single" w:sz="4" w:space="0" w:color="auto"/>
              <w:bottom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статистические данные министерства</w:t>
            </w:r>
          </w:p>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ТЭК и ЖКХ</w:t>
            </w:r>
          </w:p>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p>
        </w:tc>
      </w:tr>
      <w:tr w:rsidR="007D410A" w:rsidRPr="00F17A44" w:rsidTr="007D410A">
        <w:trPr>
          <w:trHeight w:val="929"/>
        </w:trPr>
        <w:tc>
          <w:tcPr>
            <w:tcW w:w="1603" w:type="pct"/>
            <w:tcBorders>
              <w:top w:val="single" w:sz="4" w:space="0" w:color="auto"/>
              <w:left w:val="single" w:sz="4" w:space="0" w:color="auto"/>
              <w:bottom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12. Увеличение пропускной способности электрических сетей на территории Архангельской области</w:t>
            </w:r>
          </w:p>
        </w:tc>
        <w:tc>
          <w:tcPr>
            <w:tcW w:w="1869" w:type="pct"/>
            <w:tcBorders>
              <w:top w:val="single" w:sz="4" w:space="0" w:color="auto"/>
              <w:left w:val="single" w:sz="4" w:space="0" w:color="auto"/>
              <w:bottom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sz w:val="18"/>
                <w:szCs w:val="18"/>
              </w:rPr>
            </w:pPr>
            <w:r w:rsidRPr="007D410A">
              <w:rPr>
                <w:rFonts w:ascii="Times New Roman" w:hAnsi="Times New Roman"/>
                <w:sz w:val="18"/>
                <w:szCs w:val="18"/>
              </w:rPr>
              <w:t>фактическое значение</w:t>
            </w:r>
          </w:p>
        </w:tc>
        <w:tc>
          <w:tcPr>
            <w:tcW w:w="1528" w:type="pct"/>
            <w:tcBorders>
              <w:top w:val="single" w:sz="4" w:space="0" w:color="auto"/>
              <w:left w:val="single" w:sz="4" w:space="0" w:color="auto"/>
              <w:bottom w:val="single" w:sz="4" w:space="0" w:color="auto"/>
              <w:right w:val="single" w:sz="4" w:space="0" w:color="auto"/>
            </w:tcBorders>
          </w:tcPr>
          <w:p w:rsidR="001E01C3" w:rsidRPr="007D410A" w:rsidRDefault="001E01C3" w:rsidP="008D0C93">
            <w:pPr>
              <w:autoSpaceDE w:val="0"/>
              <w:autoSpaceDN w:val="0"/>
              <w:adjustRightInd w:val="0"/>
              <w:spacing w:after="0" w:line="240" w:lineRule="auto"/>
              <w:contextualSpacing/>
              <w:rPr>
                <w:rFonts w:ascii="Times New Roman" w:hAnsi="Times New Roman"/>
                <w:color w:val="000000"/>
                <w:sz w:val="18"/>
                <w:szCs w:val="18"/>
              </w:rPr>
            </w:pPr>
            <w:r w:rsidRPr="007D410A">
              <w:rPr>
                <w:rFonts w:ascii="Times New Roman" w:hAnsi="Times New Roman"/>
                <w:color w:val="000000"/>
                <w:sz w:val="18"/>
                <w:szCs w:val="18"/>
              </w:rPr>
              <w:t>статистические данные сетевых организаций</w:t>
            </w:r>
          </w:p>
        </w:tc>
      </w:tr>
    </w:tbl>
    <w:p w:rsidR="001C564E" w:rsidRDefault="001C564E" w:rsidP="008D0C93">
      <w:pPr>
        <w:pStyle w:val="ConsPlusNormal"/>
        <w:contextualSpacing/>
        <w:jc w:val="center"/>
        <w:outlineLvl w:val="2"/>
        <w:rPr>
          <w:rFonts w:ascii="Times New Roman" w:hAnsi="Times New Roman" w:cs="Times New Roman"/>
          <w:color w:val="000000" w:themeColor="text1"/>
          <w:sz w:val="20"/>
          <w:szCs w:val="20"/>
        </w:rPr>
      </w:pPr>
    </w:p>
    <w:p w:rsidR="001C564E" w:rsidRDefault="001C564E" w:rsidP="008D0C93">
      <w:pPr>
        <w:pStyle w:val="ConsPlusNormal"/>
        <w:contextualSpacing/>
        <w:jc w:val="center"/>
        <w:outlineLvl w:val="2"/>
        <w:rPr>
          <w:rFonts w:ascii="Times New Roman" w:hAnsi="Times New Roman" w:cs="Times New Roman"/>
          <w:color w:val="000000" w:themeColor="text1"/>
          <w:sz w:val="20"/>
          <w:szCs w:val="20"/>
        </w:rPr>
      </w:pPr>
    </w:p>
    <w:p w:rsidR="007828E3" w:rsidRDefault="007828E3" w:rsidP="008D0C93">
      <w:pPr>
        <w:pStyle w:val="ConsPlusNormal"/>
        <w:contextualSpacing/>
        <w:rPr>
          <w:rFonts w:ascii="Times New Roman" w:hAnsi="Times New Roman" w:cs="Times New Roman"/>
          <w:color w:val="000000" w:themeColor="text1"/>
          <w:sz w:val="20"/>
          <w:szCs w:val="20"/>
        </w:rPr>
        <w:sectPr w:rsidR="007828E3" w:rsidSect="007828E3">
          <w:pgSz w:w="11906" w:h="16838"/>
          <w:pgMar w:top="1134" w:right="850" w:bottom="1134" w:left="1701" w:header="0" w:footer="0" w:gutter="0"/>
          <w:cols w:space="720"/>
          <w:noEndnote/>
          <w:docGrid w:linePitch="299"/>
        </w:sectPr>
      </w:pPr>
    </w:p>
    <w:p w:rsidR="00B8195E" w:rsidRPr="00F40DC3" w:rsidRDefault="00B8195E" w:rsidP="008D0C93">
      <w:pPr>
        <w:pStyle w:val="ConsPlusNormal"/>
        <w:contextualSpacing/>
        <w:jc w:val="right"/>
        <w:outlineLvl w:val="1"/>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lastRenderedPageBreak/>
        <w:t>Приложение N 2</w:t>
      </w:r>
    </w:p>
    <w:p w:rsidR="00B8195E" w:rsidRPr="00F40DC3" w:rsidRDefault="00B8195E" w:rsidP="008D0C93">
      <w:pPr>
        <w:pStyle w:val="ConsPlusNormal"/>
        <w:contextualSpacing/>
        <w:jc w:val="right"/>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к государственной программе</w:t>
      </w:r>
    </w:p>
    <w:p w:rsidR="00B8195E" w:rsidRPr="00F40DC3" w:rsidRDefault="00B8195E" w:rsidP="008D0C93">
      <w:pPr>
        <w:pStyle w:val="ConsPlusNormal"/>
        <w:contextualSpacing/>
        <w:jc w:val="right"/>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Архангельской области "Развитие</w:t>
      </w:r>
    </w:p>
    <w:p w:rsidR="00B8195E" w:rsidRPr="00F40DC3" w:rsidRDefault="00B8195E" w:rsidP="008D0C93">
      <w:pPr>
        <w:pStyle w:val="ConsPlusNormal"/>
        <w:contextualSpacing/>
        <w:jc w:val="right"/>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энергетики и жилищно-коммунального</w:t>
      </w:r>
    </w:p>
    <w:p w:rsidR="00B8195E" w:rsidRPr="00F40DC3" w:rsidRDefault="00B8195E" w:rsidP="008D0C93">
      <w:pPr>
        <w:pStyle w:val="ConsPlusNormal"/>
        <w:contextualSpacing/>
        <w:jc w:val="right"/>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хозяйства Архангельской области</w:t>
      </w:r>
    </w:p>
    <w:p w:rsidR="00B8195E" w:rsidRPr="00F40DC3" w:rsidRDefault="00B8195E" w:rsidP="008D0C93">
      <w:pPr>
        <w:pStyle w:val="ConsPlusNormal"/>
        <w:contextualSpacing/>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(2014 - 2024</w:t>
      </w:r>
      <w:r w:rsidRPr="00F40DC3">
        <w:rPr>
          <w:rFonts w:ascii="Times New Roman" w:hAnsi="Times New Roman" w:cs="Times New Roman"/>
          <w:color w:val="000000" w:themeColor="text1"/>
          <w:sz w:val="20"/>
          <w:szCs w:val="20"/>
        </w:rPr>
        <w:t xml:space="preserve"> годы)"</w:t>
      </w:r>
    </w:p>
    <w:p w:rsidR="00B8195E" w:rsidRPr="00F40DC3" w:rsidRDefault="00B8195E" w:rsidP="008D0C93">
      <w:pPr>
        <w:pStyle w:val="ConsPlusNormal"/>
        <w:contextualSpacing/>
        <w:jc w:val="both"/>
        <w:rPr>
          <w:rFonts w:ascii="Times New Roman" w:hAnsi="Times New Roman" w:cs="Times New Roman"/>
          <w:color w:val="000000" w:themeColor="text1"/>
          <w:sz w:val="20"/>
          <w:szCs w:val="20"/>
        </w:rPr>
      </w:pPr>
    </w:p>
    <w:p w:rsidR="00B8195E" w:rsidRPr="00F40DC3" w:rsidRDefault="00B8195E" w:rsidP="008D0C93">
      <w:pPr>
        <w:pStyle w:val="ConsPlusNormal"/>
        <w:contextualSpacing/>
        <w:jc w:val="center"/>
        <w:rPr>
          <w:rFonts w:ascii="Times New Roman" w:hAnsi="Times New Roman" w:cs="Times New Roman"/>
          <w:color w:val="000000" w:themeColor="text1"/>
          <w:sz w:val="20"/>
          <w:szCs w:val="20"/>
        </w:rPr>
      </w:pPr>
      <w:bookmarkStart w:id="33" w:name="Par1232"/>
      <w:bookmarkEnd w:id="33"/>
      <w:r w:rsidRPr="00F40DC3">
        <w:rPr>
          <w:rFonts w:ascii="Times New Roman" w:hAnsi="Times New Roman" w:cs="Times New Roman"/>
          <w:color w:val="000000" w:themeColor="text1"/>
          <w:sz w:val="20"/>
          <w:szCs w:val="20"/>
        </w:rPr>
        <w:t>ЦЕЛЕВЫЕ ПОКАЗАТЕЛИ</w:t>
      </w:r>
    </w:p>
    <w:p w:rsidR="00B8195E" w:rsidRPr="00F40DC3" w:rsidRDefault="00B8195E"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подпрограммы N 1 "Энергосбережение и повышение</w:t>
      </w:r>
    </w:p>
    <w:p w:rsidR="00B8195E" w:rsidRDefault="00B8195E"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энергетической эффективности в Архангельской области"</w:t>
      </w:r>
    </w:p>
    <w:p w:rsidR="007828E3" w:rsidRDefault="007828E3" w:rsidP="008D0C93">
      <w:pPr>
        <w:pStyle w:val="ConsPlusNormal"/>
        <w:contextualSpacing/>
        <w:jc w:val="center"/>
        <w:rPr>
          <w:rFonts w:ascii="Times New Roman" w:hAnsi="Times New Roman" w:cs="Times New Roman"/>
          <w:color w:val="000000" w:themeColor="text1"/>
          <w:sz w:val="20"/>
          <w:szCs w:val="20"/>
        </w:rPr>
      </w:pPr>
    </w:p>
    <w:tbl>
      <w:tblPr>
        <w:tblW w:w="5000" w:type="pct"/>
        <w:tblCellMar>
          <w:top w:w="102" w:type="dxa"/>
          <w:left w:w="62" w:type="dxa"/>
          <w:bottom w:w="102" w:type="dxa"/>
          <w:right w:w="62" w:type="dxa"/>
        </w:tblCellMar>
        <w:tblLook w:val="0000"/>
      </w:tblPr>
      <w:tblGrid>
        <w:gridCol w:w="3124"/>
        <w:gridCol w:w="838"/>
        <w:gridCol w:w="1081"/>
        <w:gridCol w:w="946"/>
        <w:gridCol w:w="947"/>
        <w:gridCol w:w="947"/>
        <w:gridCol w:w="812"/>
        <w:gridCol w:w="947"/>
        <w:gridCol w:w="948"/>
        <w:gridCol w:w="684"/>
        <w:gridCol w:w="684"/>
        <w:gridCol w:w="684"/>
        <w:gridCol w:w="684"/>
        <w:gridCol w:w="684"/>
        <w:gridCol w:w="684"/>
      </w:tblGrid>
      <w:tr w:rsidR="001E01C3" w:rsidRPr="00305151" w:rsidTr="00B8195E">
        <w:tc>
          <w:tcPr>
            <w:tcW w:w="1065" w:type="pct"/>
            <w:vMerge w:val="restar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Наименование показателей</w:t>
            </w:r>
          </w:p>
        </w:tc>
        <w:tc>
          <w:tcPr>
            <w:tcW w:w="278" w:type="pct"/>
            <w:vMerge w:val="restar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Ед. изм.</w:t>
            </w:r>
          </w:p>
        </w:tc>
        <w:tc>
          <w:tcPr>
            <w:tcW w:w="3657" w:type="pct"/>
            <w:gridSpan w:val="13"/>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Годы реализации</w:t>
            </w:r>
          </w:p>
        </w:tc>
      </w:tr>
      <w:tr w:rsidR="001E01C3" w:rsidRPr="00305151" w:rsidTr="00B8195E">
        <w:tc>
          <w:tcPr>
            <w:tcW w:w="1065" w:type="pct"/>
            <w:vMerge/>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both"/>
              <w:rPr>
                <w:rFonts w:ascii="Times New Roman" w:hAnsi="Times New Roman" w:cs="Times New Roman"/>
              </w:rPr>
            </w:pPr>
          </w:p>
        </w:tc>
        <w:tc>
          <w:tcPr>
            <w:tcW w:w="278" w:type="pct"/>
            <w:vMerge/>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both"/>
              <w:rPr>
                <w:rFonts w:ascii="Times New Roman" w:hAnsi="Times New Roman" w:cs="Times New Roman"/>
              </w:rPr>
            </w:pPr>
          </w:p>
        </w:tc>
        <w:tc>
          <w:tcPr>
            <w:tcW w:w="370"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2012</w:t>
            </w:r>
          </w:p>
        </w:tc>
        <w:tc>
          <w:tcPr>
            <w:tcW w:w="324"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2013</w:t>
            </w:r>
          </w:p>
        </w:tc>
        <w:tc>
          <w:tcPr>
            <w:tcW w:w="324"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2014</w:t>
            </w:r>
          </w:p>
        </w:tc>
        <w:tc>
          <w:tcPr>
            <w:tcW w:w="324"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2015</w:t>
            </w:r>
          </w:p>
        </w:tc>
        <w:tc>
          <w:tcPr>
            <w:tcW w:w="278"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2016</w:t>
            </w:r>
          </w:p>
        </w:tc>
        <w:tc>
          <w:tcPr>
            <w:tcW w:w="324"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2017</w:t>
            </w:r>
          </w:p>
        </w:tc>
        <w:tc>
          <w:tcPr>
            <w:tcW w:w="324"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2018</w:t>
            </w:r>
          </w:p>
        </w:tc>
        <w:tc>
          <w:tcPr>
            <w:tcW w:w="232"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2019</w:t>
            </w:r>
          </w:p>
        </w:tc>
        <w:tc>
          <w:tcPr>
            <w:tcW w:w="231"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2020</w:t>
            </w:r>
          </w:p>
        </w:tc>
        <w:tc>
          <w:tcPr>
            <w:tcW w:w="231"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2021</w:t>
            </w:r>
          </w:p>
        </w:tc>
        <w:tc>
          <w:tcPr>
            <w:tcW w:w="231"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2022</w:t>
            </w:r>
          </w:p>
        </w:tc>
        <w:tc>
          <w:tcPr>
            <w:tcW w:w="231"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2023</w:t>
            </w:r>
          </w:p>
        </w:tc>
        <w:tc>
          <w:tcPr>
            <w:tcW w:w="231"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2024</w:t>
            </w:r>
          </w:p>
        </w:tc>
      </w:tr>
      <w:tr w:rsidR="001E01C3" w:rsidRPr="00305151" w:rsidTr="00B8195E">
        <w:tc>
          <w:tcPr>
            <w:tcW w:w="1065"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w:t>
            </w:r>
          </w:p>
        </w:tc>
        <w:tc>
          <w:tcPr>
            <w:tcW w:w="278"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w:t>
            </w:r>
          </w:p>
        </w:tc>
        <w:tc>
          <w:tcPr>
            <w:tcW w:w="370"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w:t>
            </w:r>
          </w:p>
        </w:tc>
        <w:tc>
          <w:tcPr>
            <w:tcW w:w="324"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w:t>
            </w:r>
          </w:p>
        </w:tc>
        <w:tc>
          <w:tcPr>
            <w:tcW w:w="324"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w:t>
            </w:r>
          </w:p>
        </w:tc>
        <w:tc>
          <w:tcPr>
            <w:tcW w:w="324"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6</w:t>
            </w:r>
          </w:p>
        </w:tc>
        <w:tc>
          <w:tcPr>
            <w:tcW w:w="278"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7</w:t>
            </w:r>
          </w:p>
        </w:tc>
        <w:tc>
          <w:tcPr>
            <w:tcW w:w="324"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8</w:t>
            </w:r>
          </w:p>
        </w:tc>
        <w:tc>
          <w:tcPr>
            <w:tcW w:w="324"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9</w:t>
            </w:r>
          </w:p>
        </w:tc>
        <w:tc>
          <w:tcPr>
            <w:tcW w:w="232"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w:t>
            </w:r>
          </w:p>
        </w:tc>
        <w:tc>
          <w:tcPr>
            <w:tcW w:w="231"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11</w:t>
            </w:r>
          </w:p>
        </w:tc>
        <w:tc>
          <w:tcPr>
            <w:tcW w:w="231"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12</w:t>
            </w:r>
          </w:p>
        </w:tc>
        <w:tc>
          <w:tcPr>
            <w:tcW w:w="231"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13</w:t>
            </w:r>
          </w:p>
        </w:tc>
        <w:tc>
          <w:tcPr>
            <w:tcW w:w="231"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14</w:t>
            </w:r>
          </w:p>
        </w:tc>
        <w:tc>
          <w:tcPr>
            <w:tcW w:w="231" w:type="pct"/>
            <w:tcBorders>
              <w:top w:val="single" w:sz="4" w:space="0" w:color="auto"/>
              <w:left w:val="single" w:sz="4" w:space="0" w:color="auto"/>
              <w:bottom w:val="single" w:sz="4" w:space="0" w:color="auto"/>
              <w:right w:val="single" w:sz="4" w:space="0" w:color="auto"/>
            </w:tcBorders>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15</w:t>
            </w:r>
          </w:p>
        </w:tc>
      </w:tr>
      <w:tr w:rsidR="001E01C3" w:rsidRPr="00305151" w:rsidTr="00B8195E">
        <w:tc>
          <w:tcPr>
            <w:tcW w:w="5000" w:type="pct"/>
            <w:gridSpan w:val="15"/>
            <w:tcBorders>
              <w:top w:val="single" w:sz="4" w:space="0" w:color="auto"/>
            </w:tcBorders>
          </w:tcPr>
          <w:p w:rsidR="001E01C3" w:rsidRPr="00305151" w:rsidRDefault="001E01C3" w:rsidP="008D0C93">
            <w:pPr>
              <w:pStyle w:val="ConsPlusNormal"/>
              <w:contextualSpacing/>
              <w:jc w:val="center"/>
              <w:outlineLvl w:val="2"/>
              <w:rPr>
                <w:rFonts w:ascii="Times New Roman" w:hAnsi="Times New Roman" w:cs="Times New Roman"/>
              </w:rPr>
            </w:pPr>
            <w:r w:rsidRPr="00305151">
              <w:rPr>
                <w:rFonts w:ascii="Times New Roman" w:hAnsi="Times New Roman" w:cs="Times New Roman"/>
              </w:rPr>
              <w:t>Общие целевые показатели в области энергосбережения и повышения энергетической эффективности</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Энергоемкость валового регионального продукта для фактических условий</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т у.т./млн. руб.</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25,96</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22,89</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23,25</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20,24</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19,18</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18,15</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17,31</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16,25</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15,33</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14,46</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13,64</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12,86</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12,13</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Энергоемкость валового регионального продукта при сопоставимых условиях относительно 2012 года</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т у.т./млн. руб.</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25,96</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24,24</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26,31</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27,21</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27,45</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27,36</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27,32</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26,76</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26,19</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25,64</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25,10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24,57</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24,05</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Отношение расходов на приобретение энергетических ресурсов к объему валового регионального продукта Архангельской области</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21,08</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20,17</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21,41</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21,41</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21,41</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21,41</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21,41</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21,41</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21,41</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21,41</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21,41</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21,41</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21,41</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Доля объемов ЭЭ, расчеты за которую осуществляются с использованием приборов учета, в общем объеме ЭЭ, потребляемой на территории Архангельской области</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99,00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Доля объемов ТЭ, расчеты за которую осуществляются с использованием приборов учета, в общем объеме ТЭ, потребляемой на территории Архангельской области</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79,00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92,00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95,00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95,00</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95,00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95,00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95,00</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95,00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95,00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95,00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95,00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95,00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95,00</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 xml:space="preserve">Доля объемов холодной воды, расчеты за которую осуществляются с использованием приборов учета в общем объеме воды, потребляемой на территории </w:t>
            </w:r>
            <w:r w:rsidRPr="00305151">
              <w:rPr>
                <w:rFonts w:ascii="Times New Roman" w:hAnsi="Times New Roman" w:cs="Times New Roman"/>
              </w:rPr>
              <w:lastRenderedPageBreak/>
              <w:t>Архангельской области</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lastRenderedPageBreak/>
              <w:t>%</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51,00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52,00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55,00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57,00</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60,00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70,00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80,00</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90,00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lastRenderedPageBreak/>
              <w:t>Доля объемов горячей воды, расчеты за которую осуществляются с использованием приборов учета в общем объеме воды, потребляемой на территории Архангельской области</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51,00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52,00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55,00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57,00</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60,00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70,00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80,00</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90,00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Доля объемов природного газа, расчеты за который осуществляются с использованием приборов учета, в общем объеме природного газа, потребляемого на территории Архангельской области</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99,50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100,00</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Архангельской области</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28,91</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32,57</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33,54</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34,55</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35,59</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36,65</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37,75</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38,89</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40,05</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42,00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42,00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43,00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44,00</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Доля заемных средств в общем объеме капитальных вложений в системы теплоснабжения, водоснабжения, водоотведения и очистки сточных вод</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процентов</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69</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30</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30</w:t>
            </w:r>
          </w:p>
        </w:tc>
      </w:tr>
      <w:tr w:rsidR="001E01C3" w:rsidRPr="00305151" w:rsidTr="00B8195E">
        <w:tc>
          <w:tcPr>
            <w:tcW w:w="5000" w:type="pct"/>
            <w:gridSpan w:val="15"/>
          </w:tcPr>
          <w:p w:rsidR="001E01C3" w:rsidRPr="00305151" w:rsidRDefault="001E01C3" w:rsidP="008D0C93">
            <w:pPr>
              <w:pStyle w:val="ConsPlusNormal"/>
              <w:contextualSpacing/>
              <w:jc w:val="center"/>
              <w:outlineLvl w:val="2"/>
              <w:rPr>
                <w:rFonts w:ascii="Times New Roman" w:hAnsi="Times New Roman" w:cs="Times New Roman"/>
              </w:rPr>
            </w:pPr>
            <w:r w:rsidRPr="00305151">
              <w:rPr>
                <w:rFonts w:ascii="Times New Roman" w:hAnsi="Times New Roman" w:cs="Times New Roman"/>
              </w:rPr>
              <w:t>Целевые показатели в области энергосбережения и повышения энергетической эффективности в государственном секторе</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Удельный расход электрической энергии на снабжение органов государственной власти Архангельской области и государственных учреждений Архангельской области (в расчете на 1 кв. м общей площади)</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кВт.ч/кв. м</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49,53</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45,93</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46,58</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46,11</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45,65</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45,20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44,74</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44,30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43,85</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43,41</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42,98</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42,55</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42,12</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Удельный расход тепловой энергии на снабжение органов государственной власти Архангельской области и государственных учреждений Архангельской области (в расчете на 1 кв. м общей площади)</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Гкал/кв. м</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0,21</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0,19</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0,18</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0,18</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0,18</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0,18</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0,18</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0,18</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0,18</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0,18</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0,18</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0,18</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0,18</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Удельный расход холодной воды на снабжение органов государственной власти Архангельской области и государственных учреждений Архангельской области (в расчете на 1 человека)</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куб. м/чел.</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44,09</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39,79</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39,80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39,40</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39,01</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38,62</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38,23</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37,85</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37,47</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37,47</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37,48</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37,49</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37,50</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 xml:space="preserve">Удельный расход горячей воды на снабжение органов государственной власти Архангельской области и государственных </w:t>
            </w:r>
            <w:r w:rsidRPr="00305151">
              <w:rPr>
                <w:rFonts w:ascii="Times New Roman" w:hAnsi="Times New Roman" w:cs="Times New Roman"/>
              </w:rPr>
              <w:lastRenderedPageBreak/>
              <w:t>учреждений Архангельской области (в расчете на 1 человека)</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lastRenderedPageBreak/>
              <w:t>куб. м/чел.</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6,31</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5,12</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5,53</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5,47</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5,42</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5,36</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5,31</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5,25</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5,20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5,20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5,20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5,20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5,20</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lastRenderedPageBreak/>
              <w:t>Удельный расход природного газа на снабжение органов государственной власти Архангельской области и государственных учреждений Архангельской области (в расчете на 1 человека)</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куб. м/чел.</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1,88</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1,78</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2,59</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2,59</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2,59</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2,59</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2,59</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2,59</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2,59</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2,59</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2,59</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2,59</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2,59</w:t>
            </w:r>
          </w:p>
        </w:tc>
      </w:tr>
      <w:tr w:rsidR="001E01C3" w:rsidRPr="00305151" w:rsidTr="00B8195E">
        <w:tc>
          <w:tcPr>
            <w:tcW w:w="5000" w:type="pct"/>
            <w:gridSpan w:val="15"/>
          </w:tcPr>
          <w:p w:rsidR="001E01C3" w:rsidRPr="00305151" w:rsidRDefault="001E01C3" w:rsidP="008D0C93">
            <w:pPr>
              <w:pStyle w:val="ConsPlusNormal"/>
              <w:contextualSpacing/>
              <w:jc w:val="center"/>
              <w:outlineLvl w:val="2"/>
              <w:rPr>
                <w:rFonts w:ascii="Times New Roman" w:hAnsi="Times New Roman" w:cs="Times New Roman"/>
              </w:rPr>
            </w:pPr>
            <w:r w:rsidRPr="00305151">
              <w:rPr>
                <w:rFonts w:ascii="Times New Roman" w:hAnsi="Times New Roman" w:cs="Times New Roman"/>
              </w:rPr>
              <w:t>Целевые показатели в области энергосбережения и повышения энергетической эффективности в жилищном фонде</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Удельный расход тепловой энергии в многоквартирных домах (в расчете на 1 кв. м общей площади)</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Гкал/кв. м</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0,21</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0,22</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0,21</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0,20</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0,19</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0,19</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0,19</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0,19</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0,18</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0,18</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0,18</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0,18</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0,18</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Удельный расход холодной воды в многоквартирных домах (в расчете на 1 жителя)</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куб. м/чел.</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47,65</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47,09</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46,43</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46,67</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46,91</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47,15</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47,40</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47,64</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47,89</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47,20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47,20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47,5</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47,5</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Удельный расход горячей воды в многоквартирных домах (в расчете на 1 жителя)</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куб. м/чел.</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5,09</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5,18</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5,26</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5,34</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5,42</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5,50</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5,59</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5,67</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5,67</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5,68</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5,69</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5,69</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Удельный расход электрической энергии в многоквартирных домах (в расчете на 1 кв. м общей площади)</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кВт.ч/кв. м</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4,06</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3,94</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3,77</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3,69</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3,60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3,52</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3,44</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3,36</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3,29</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3,26</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3,23</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3,20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3,17</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color w:val="000000"/>
              </w:rPr>
            </w:pPr>
            <w:r w:rsidRPr="00305151">
              <w:rPr>
                <w:rFonts w:ascii="Times New Roman" w:hAnsi="Times New Roman" w:cs="Times New Roman"/>
                <w:color w:val="000000"/>
              </w:rPr>
              <w:t>Удельный расход природного газа в многоквартирных домах с индивидуальными системами газового отопления (в расчете на 1 кв. м общей площади)</w:t>
            </w:r>
          </w:p>
        </w:tc>
        <w:tc>
          <w:tcPr>
            <w:tcW w:w="278"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тыс. куб. м/кв. м</w:t>
            </w:r>
          </w:p>
        </w:tc>
        <w:tc>
          <w:tcPr>
            <w:tcW w:w="370"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1,40</w:t>
            </w:r>
          </w:p>
        </w:tc>
        <w:tc>
          <w:tcPr>
            <w:tcW w:w="324"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1,37</w:t>
            </w:r>
          </w:p>
        </w:tc>
        <w:tc>
          <w:tcPr>
            <w:tcW w:w="324"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1,42</w:t>
            </w:r>
          </w:p>
        </w:tc>
        <w:tc>
          <w:tcPr>
            <w:tcW w:w="324"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1,32</w:t>
            </w:r>
          </w:p>
        </w:tc>
        <w:tc>
          <w:tcPr>
            <w:tcW w:w="278"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1,25</w:t>
            </w:r>
          </w:p>
        </w:tc>
        <w:tc>
          <w:tcPr>
            <w:tcW w:w="324"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1,19</w:t>
            </w:r>
          </w:p>
        </w:tc>
        <w:tc>
          <w:tcPr>
            <w:tcW w:w="324"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1,14</w:t>
            </w:r>
          </w:p>
        </w:tc>
        <w:tc>
          <w:tcPr>
            <w:tcW w:w="232"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1,09</w:t>
            </w:r>
          </w:p>
        </w:tc>
        <w:tc>
          <w:tcPr>
            <w:tcW w:w="231"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1,06</w:t>
            </w:r>
          </w:p>
        </w:tc>
        <w:tc>
          <w:tcPr>
            <w:tcW w:w="231"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1,06</w:t>
            </w:r>
          </w:p>
        </w:tc>
        <w:tc>
          <w:tcPr>
            <w:tcW w:w="231"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1,06</w:t>
            </w:r>
          </w:p>
        </w:tc>
        <w:tc>
          <w:tcPr>
            <w:tcW w:w="231"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1,06</w:t>
            </w:r>
          </w:p>
        </w:tc>
        <w:tc>
          <w:tcPr>
            <w:tcW w:w="231"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1,06</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Удельный расход природного газа в многоквартирных домах с иными системами теплоснабжения (в расчете на 1 жителя)</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тыс. куб. м/чел.</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0,03</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0,03</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0,03</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0,03</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0,03</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0,03</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0,03</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0,04</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0,04</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0,04</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0,04</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0,04</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0,04</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color w:val="000000"/>
              </w:rPr>
            </w:pPr>
            <w:r w:rsidRPr="00305151">
              <w:rPr>
                <w:rFonts w:ascii="Times New Roman" w:hAnsi="Times New Roman" w:cs="Times New Roman"/>
                <w:color w:val="000000"/>
              </w:rPr>
              <w:t>Удельный суммарный расход энергетических ресурсов в многоквартирных домах</w:t>
            </w:r>
          </w:p>
        </w:tc>
        <w:tc>
          <w:tcPr>
            <w:tcW w:w="278"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т у.т./кв. м</w:t>
            </w:r>
          </w:p>
        </w:tc>
        <w:tc>
          <w:tcPr>
            <w:tcW w:w="370"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0,53106</w:t>
            </w:r>
          </w:p>
        </w:tc>
        <w:tc>
          <w:tcPr>
            <w:tcW w:w="324"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0,51654</w:t>
            </w:r>
          </w:p>
        </w:tc>
        <w:tc>
          <w:tcPr>
            <w:tcW w:w="324"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0,49442</w:t>
            </w:r>
          </w:p>
        </w:tc>
        <w:tc>
          <w:tcPr>
            <w:tcW w:w="324"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0,48307</w:t>
            </w:r>
          </w:p>
        </w:tc>
        <w:tc>
          <w:tcPr>
            <w:tcW w:w="278"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0,47206</w:t>
            </w:r>
          </w:p>
        </w:tc>
        <w:tc>
          <w:tcPr>
            <w:tcW w:w="324"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0,46136</w:t>
            </w:r>
          </w:p>
        </w:tc>
        <w:tc>
          <w:tcPr>
            <w:tcW w:w="324"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0,45108</w:t>
            </w:r>
          </w:p>
        </w:tc>
        <w:tc>
          <w:tcPr>
            <w:tcW w:w="232"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0,44121</w:t>
            </w:r>
          </w:p>
        </w:tc>
        <w:tc>
          <w:tcPr>
            <w:tcW w:w="231"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0,43145</w:t>
            </w:r>
          </w:p>
        </w:tc>
        <w:tc>
          <w:tcPr>
            <w:tcW w:w="231"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0,43145</w:t>
            </w:r>
          </w:p>
        </w:tc>
        <w:tc>
          <w:tcPr>
            <w:tcW w:w="231"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0,43145</w:t>
            </w:r>
          </w:p>
        </w:tc>
        <w:tc>
          <w:tcPr>
            <w:tcW w:w="231"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0,43145</w:t>
            </w:r>
          </w:p>
        </w:tc>
        <w:tc>
          <w:tcPr>
            <w:tcW w:w="231" w:type="pct"/>
          </w:tcPr>
          <w:p w:rsidR="001E01C3" w:rsidRPr="00305151" w:rsidRDefault="001E01C3" w:rsidP="008D0C93">
            <w:pPr>
              <w:pStyle w:val="ConsPlusNormal"/>
              <w:contextualSpacing/>
              <w:jc w:val="center"/>
              <w:rPr>
                <w:rFonts w:ascii="Times New Roman" w:hAnsi="Times New Roman" w:cs="Times New Roman"/>
                <w:color w:val="000000"/>
              </w:rPr>
            </w:pPr>
            <w:r w:rsidRPr="00305151">
              <w:rPr>
                <w:rFonts w:ascii="Times New Roman" w:hAnsi="Times New Roman" w:cs="Times New Roman"/>
                <w:color w:val="000000"/>
              </w:rPr>
              <w:t>0,43145</w:t>
            </w:r>
          </w:p>
        </w:tc>
      </w:tr>
      <w:tr w:rsidR="001E01C3" w:rsidRPr="00305151" w:rsidTr="00B8195E">
        <w:tc>
          <w:tcPr>
            <w:tcW w:w="5000" w:type="pct"/>
            <w:gridSpan w:val="15"/>
          </w:tcPr>
          <w:p w:rsidR="001E01C3" w:rsidRPr="00305151" w:rsidRDefault="001E01C3" w:rsidP="008D0C93">
            <w:pPr>
              <w:pStyle w:val="ConsPlusNormal"/>
              <w:contextualSpacing/>
              <w:jc w:val="center"/>
              <w:outlineLvl w:val="2"/>
              <w:rPr>
                <w:rFonts w:ascii="Times New Roman" w:hAnsi="Times New Roman" w:cs="Times New Roman"/>
              </w:rPr>
            </w:pPr>
            <w:r w:rsidRPr="00305151">
              <w:rPr>
                <w:rFonts w:ascii="Times New Roman" w:hAnsi="Times New Roman" w:cs="Times New Roman"/>
              </w:rPr>
              <w:t>Целевые показатели в области энергосбережения и повышения энергетической эффективности в промышленности, энергетике и системах коммунальной инфраструктуры</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w:t>
            </w:r>
            <w:r w:rsidRPr="00305151">
              <w:rPr>
                <w:rFonts w:ascii="Times New Roman" w:hAnsi="Times New Roman" w:cs="Times New Roman"/>
              </w:rPr>
              <w:lastRenderedPageBreak/>
              <w:t>Архангельской области в сфере промышленного производства</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lastRenderedPageBreak/>
              <w:t>т у.т.</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1935487</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2106695</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2085628</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2064772</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2044124</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2023683</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2003446</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1983412</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1983412</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1983412</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1983412</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1983412</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lastRenderedPageBreak/>
              <w:t>Удельный расход топлива на выработку электрической энергии тепловыми электростанциями</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т у.т./тыс. МВт.ч</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324</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321</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318</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315</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312</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309</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305</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305</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305</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305</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305</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Удельный расход топлива на выработку тепловой энергии тепловыми электростанциями</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т у.т./млн. Гкал</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159</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166</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164</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162</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161</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159</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157</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156</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156</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156</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156</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156</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Доля потерь электрической энергии при ее передаче по распределительным сетям в общем объеме переданной электрической энергии</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8,40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8,18</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8,48</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8,23</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7,98</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7,75</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7,52</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7,30</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7,09</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7,09</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7,09</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7,09</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7,09</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Доля потерь тепловой энергии при ее передаче в общем объеме переданной тепловой энергии</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8,26</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7,55</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8,49</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8,24</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8,00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7,76</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7,53</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7,5</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7,4</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7,3</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7,2</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7,1</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7,0</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Доля потерь воды при ее передаче в общем объеме переданной воды</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40,78</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40,26</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40,47</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39,75</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39,04</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38,33</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37,63</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36,93</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36,24</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36,24</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36,24</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36,24</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36,24</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Удельный расход электрической энергии, используемой для передачи (транспортировки) воды в системах водоснабжения</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кВт.ч/куб. м</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0,75376</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0,73185</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0,89143</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0,87309</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0,85512</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0,83751</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0,82026</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0,80335</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0,78679</w:t>
            </w:r>
          </w:p>
        </w:tc>
        <w:tc>
          <w:tcPr>
            <w:tcW w:w="231" w:type="pct"/>
          </w:tcPr>
          <w:p w:rsidR="001E01C3" w:rsidRPr="00305151" w:rsidRDefault="001E01C3" w:rsidP="008D0C93">
            <w:pPr>
              <w:contextualSpacing/>
              <w:jc w:val="center"/>
              <w:rPr>
                <w:sz w:val="16"/>
                <w:szCs w:val="16"/>
              </w:rPr>
            </w:pPr>
            <w:r w:rsidRPr="00305151">
              <w:rPr>
                <w:rFonts w:ascii="Times New Roman" w:hAnsi="Times New Roman"/>
                <w:sz w:val="16"/>
                <w:szCs w:val="16"/>
              </w:rPr>
              <w:t>0,78679</w:t>
            </w:r>
          </w:p>
        </w:tc>
        <w:tc>
          <w:tcPr>
            <w:tcW w:w="231" w:type="pct"/>
          </w:tcPr>
          <w:p w:rsidR="001E01C3" w:rsidRPr="00305151" w:rsidRDefault="001E01C3" w:rsidP="008D0C93">
            <w:pPr>
              <w:contextualSpacing/>
              <w:jc w:val="center"/>
              <w:rPr>
                <w:sz w:val="16"/>
                <w:szCs w:val="16"/>
              </w:rPr>
            </w:pPr>
            <w:r w:rsidRPr="00305151">
              <w:rPr>
                <w:rFonts w:ascii="Times New Roman" w:hAnsi="Times New Roman"/>
                <w:sz w:val="16"/>
                <w:szCs w:val="16"/>
              </w:rPr>
              <w:t>0,78679</w:t>
            </w:r>
          </w:p>
        </w:tc>
        <w:tc>
          <w:tcPr>
            <w:tcW w:w="231" w:type="pct"/>
          </w:tcPr>
          <w:p w:rsidR="001E01C3" w:rsidRPr="00305151" w:rsidRDefault="001E01C3" w:rsidP="008D0C93">
            <w:pPr>
              <w:contextualSpacing/>
              <w:jc w:val="center"/>
              <w:rPr>
                <w:sz w:val="16"/>
                <w:szCs w:val="16"/>
              </w:rPr>
            </w:pPr>
            <w:r w:rsidRPr="00305151">
              <w:rPr>
                <w:rFonts w:ascii="Times New Roman" w:hAnsi="Times New Roman"/>
                <w:sz w:val="16"/>
                <w:szCs w:val="16"/>
              </w:rPr>
              <w:t>0,78679</w:t>
            </w:r>
          </w:p>
        </w:tc>
        <w:tc>
          <w:tcPr>
            <w:tcW w:w="231" w:type="pct"/>
          </w:tcPr>
          <w:p w:rsidR="001E01C3" w:rsidRPr="00305151" w:rsidRDefault="001E01C3" w:rsidP="008D0C93">
            <w:pPr>
              <w:contextualSpacing/>
              <w:jc w:val="center"/>
              <w:rPr>
                <w:sz w:val="16"/>
                <w:szCs w:val="16"/>
              </w:rPr>
            </w:pPr>
            <w:r w:rsidRPr="00305151">
              <w:rPr>
                <w:rFonts w:ascii="Times New Roman" w:hAnsi="Times New Roman"/>
                <w:sz w:val="16"/>
                <w:szCs w:val="16"/>
              </w:rPr>
              <w:t>0,78679</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Удельный расход электрической энергии, используемой в системах водоотведения (на 1 куб. м)</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кВт.ч/куб. м</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0,15798</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0,20324</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0,21170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0,20981</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0,20771</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0,20563</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0,20357</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0,20154</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0,19952</w:t>
            </w:r>
          </w:p>
        </w:tc>
        <w:tc>
          <w:tcPr>
            <w:tcW w:w="231" w:type="pct"/>
          </w:tcPr>
          <w:p w:rsidR="001E01C3" w:rsidRPr="00305151" w:rsidRDefault="001E01C3" w:rsidP="008D0C93">
            <w:pPr>
              <w:contextualSpacing/>
              <w:jc w:val="center"/>
              <w:rPr>
                <w:sz w:val="16"/>
                <w:szCs w:val="16"/>
              </w:rPr>
            </w:pPr>
            <w:r w:rsidRPr="00305151">
              <w:rPr>
                <w:rFonts w:ascii="Times New Roman" w:hAnsi="Times New Roman"/>
                <w:sz w:val="16"/>
                <w:szCs w:val="16"/>
              </w:rPr>
              <w:t>0,19952</w:t>
            </w:r>
          </w:p>
        </w:tc>
        <w:tc>
          <w:tcPr>
            <w:tcW w:w="231" w:type="pct"/>
          </w:tcPr>
          <w:p w:rsidR="001E01C3" w:rsidRPr="00305151" w:rsidRDefault="001E01C3" w:rsidP="008D0C93">
            <w:pPr>
              <w:contextualSpacing/>
              <w:jc w:val="center"/>
              <w:rPr>
                <w:sz w:val="16"/>
                <w:szCs w:val="16"/>
              </w:rPr>
            </w:pPr>
            <w:r w:rsidRPr="00305151">
              <w:rPr>
                <w:rFonts w:ascii="Times New Roman" w:hAnsi="Times New Roman"/>
                <w:sz w:val="16"/>
                <w:szCs w:val="16"/>
              </w:rPr>
              <w:t>0,19952</w:t>
            </w:r>
          </w:p>
        </w:tc>
        <w:tc>
          <w:tcPr>
            <w:tcW w:w="231" w:type="pct"/>
          </w:tcPr>
          <w:p w:rsidR="001E01C3" w:rsidRPr="00305151" w:rsidRDefault="001E01C3" w:rsidP="008D0C93">
            <w:pPr>
              <w:contextualSpacing/>
              <w:jc w:val="center"/>
              <w:rPr>
                <w:sz w:val="16"/>
                <w:szCs w:val="16"/>
              </w:rPr>
            </w:pPr>
            <w:r w:rsidRPr="00305151">
              <w:rPr>
                <w:rFonts w:ascii="Times New Roman" w:hAnsi="Times New Roman"/>
                <w:sz w:val="16"/>
                <w:szCs w:val="16"/>
              </w:rPr>
              <w:t>0,19952</w:t>
            </w:r>
          </w:p>
        </w:tc>
        <w:tc>
          <w:tcPr>
            <w:tcW w:w="231" w:type="pct"/>
          </w:tcPr>
          <w:p w:rsidR="001E01C3" w:rsidRPr="00305151" w:rsidRDefault="001E01C3" w:rsidP="008D0C93">
            <w:pPr>
              <w:contextualSpacing/>
              <w:jc w:val="center"/>
              <w:rPr>
                <w:sz w:val="16"/>
                <w:szCs w:val="16"/>
              </w:rPr>
            </w:pPr>
            <w:r w:rsidRPr="00305151">
              <w:rPr>
                <w:rFonts w:ascii="Times New Roman" w:hAnsi="Times New Roman"/>
                <w:sz w:val="16"/>
                <w:szCs w:val="16"/>
              </w:rPr>
              <w:t>0,19952</w:t>
            </w:r>
          </w:p>
        </w:tc>
      </w:tr>
      <w:tr w:rsidR="001E01C3" w:rsidRPr="00305151" w:rsidTr="00B8195E">
        <w:tc>
          <w:tcPr>
            <w:tcW w:w="5000" w:type="pct"/>
            <w:gridSpan w:val="15"/>
          </w:tcPr>
          <w:p w:rsidR="001E01C3" w:rsidRPr="00305151" w:rsidRDefault="001E01C3" w:rsidP="008D0C93">
            <w:pPr>
              <w:pStyle w:val="ConsPlusNormal"/>
              <w:contextualSpacing/>
              <w:jc w:val="center"/>
              <w:outlineLvl w:val="2"/>
              <w:rPr>
                <w:rFonts w:ascii="Times New Roman" w:hAnsi="Times New Roman" w:cs="Times New Roman"/>
              </w:rPr>
            </w:pPr>
            <w:r w:rsidRPr="00305151">
              <w:rPr>
                <w:rFonts w:ascii="Times New Roman" w:hAnsi="Times New Roman" w:cs="Times New Roman"/>
              </w:rPr>
              <w:t>Целевые показатели в области энергосбережения и повышения энергетической эффективности в транспортном комплексе</w:t>
            </w:r>
          </w:p>
          <w:p w:rsidR="001E01C3" w:rsidRPr="00305151" w:rsidRDefault="001E01C3" w:rsidP="008D0C93">
            <w:pPr>
              <w:pStyle w:val="ConsPlusNormal"/>
              <w:contextualSpacing/>
              <w:jc w:val="center"/>
              <w:outlineLvl w:val="2"/>
              <w:rPr>
                <w:rFonts w:ascii="Times New Roman" w:hAnsi="Times New Roman" w:cs="Times New Roman"/>
              </w:rPr>
            </w:pP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котором осуществляется Архангельской областью</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шт.</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184</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184</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218</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223</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228</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233</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238</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243</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248</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253</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258</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263</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268</w:t>
            </w:r>
          </w:p>
        </w:tc>
      </w:tr>
      <w:tr w:rsidR="001E01C3" w:rsidRPr="00305151" w:rsidTr="00B8195E">
        <w:tc>
          <w:tcPr>
            <w:tcW w:w="1065" w:type="pct"/>
          </w:tcPr>
          <w:p w:rsidR="001E01C3" w:rsidRPr="00305151" w:rsidRDefault="001E01C3" w:rsidP="008D0C93">
            <w:pPr>
              <w:pStyle w:val="ConsPlusNormal"/>
              <w:contextualSpacing/>
              <w:rPr>
                <w:rFonts w:ascii="Times New Roman" w:hAnsi="Times New Roman" w:cs="Times New Roman"/>
              </w:rPr>
            </w:pPr>
            <w:r w:rsidRPr="00305151">
              <w:rPr>
                <w:rFonts w:ascii="Times New Roman" w:hAnsi="Times New Roman" w:cs="Times New Roman"/>
              </w:rPr>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Архангельской области</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шт.</w:t>
            </w:r>
          </w:p>
        </w:tc>
        <w:tc>
          <w:tcPr>
            <w:tcW w:w="370"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450</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466</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466</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471</w:t>
            </w:r>
          </w:p>
        </w:tc>
        <w:tc>
          <w:tcPr>
            <w:tcW w:w="278"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476</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481</w:t>
            </w:r>
          </w:p>
        </w:tc>
        <w:tc>
          <w:tcPr>
            <w:tcW w:w="324"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486</w:t>
            </w:r>
          </w:p>
        </w:tc>
        <w:tc>
          <w:tcPr>
            <w:tcW w:w="232"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491</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496</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501</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506</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511</w:t>
            </w:r>
          </w:p>
        </w:tc>
        <w:tc>
          <w:tcPr>
            <w:tcW w:w="231" w:type="pct"/>
          </w:tcPr>
          <w:p w:rsidR="001E01C3" w:rsidRPr="00305151" w:rsidRDefault="001E01C3" w:rsidP="008D0C93">
            <w:pPr>
              <w:pStyle w:val="ConsPlusNormal"/>
              <w:contextualSpacing/>
              <w:jc w:val="center"/>
              <w:rPr>
                <w:rFonts w:ascii="Times New Roman" w:hAnsi="Times New Roman" w:cs="Times New Roman"/>
              </w:rPr>
            </w:pPr>
            <w:r w:rsidRPr="00305151">
              <w:rPr>
                <w:rFonts w:ascii="Times New Roman" w:hAnsi="Times New Roman" w:cs="Times New Roman"/>
              </w:rPr>
              <w:t>516</w:t>
            </w:r>
          </w:p>
        </w:tc>
      </w:tr>
    </w:tbl>
    <w:p w:rsidR="001E01C3" w:rsidRPr="00F17A44" w:rsidRDefault="001E01C3" w:rsidP="008D0C93">
      <w:pPr>
        <w:pStyle w:val="ConsPlusNormal"/>
        <w:contextualSpacing/>
        <w:jc w:val="both"/>
      </w:pPr>
    </w:p>
    <w:p w:rsidR="001E01C3" w:rsidRPr="00F17A44" w:rsidRDefault="001E01C3" w:rsidP="008D0C93">
      <w:pPr>
        <w:autoSpaceDE w:val="0"/>
        <w:autoSpaceDN w:val="0"/>
        <w:adjustRightInd w:val="0"/>
        <w:spacing w:after="0" w:line="240" w:lineRule="auto"/>
        <w:ind w:firstLine="539"/>
        <w:contextualSpacing/>
        <w:jc w:val="both"/>
        <w:rPr>
          <w:rFonts w:ascii="Times New Roman" w:hAnsi="Times New Roman"/>
          <w:sz w:val="18"/>
          <w:szCs w:val="18"/>
        </w:rPr>
      </w:pPr>
      <w:r w:rsidRPr="00F17A44">
        <w:rPr>
          <w:rFonts w:ascii="Times New Roman" w:hAnsi="Times New Roman"/>
          <w:sz w:val="18"/>
          <w:szCs w:val="18"/>
        </w:rPr>
        <w:t>Принятые сокращения:</w:t>
      </w:r>
    </w:p>
    <w:p w:rsidR="001E01C3" w:rsidRPr="00F17A44" w:rsidRDefault="001E01C3" w:rsidP="008D0C93">
      <w:pPr>
        <w:autoSpaceDE w:val="0"/>
        <w:autoSpaceDN w:val="0"/>
        <w:adjustRightInd w:val="0"/>
        <w:spacing w:before="200" w:after="0" w:line="240" w:lineRule="auto"/>
        <w:ind w:firstLine="539"/>
        <w:contextualSpacing/>
        <w:jc w:val="both"/>
        <w:rPr>
          <w:rFonts w:ascii="Times New Roman" w:hAnsi="Times New Roman"/>
          <w:sz w:val="18"/>
          <w:szCs w:val="18"/>
        </w:rPr>
      </w:pPr>
      <w:r w:rsidRPr="00F17A44">
        <w:rPr>
          <w:rFonts w:ascii="Times New Roman" w:hAnsi="Times New Roman"/>
          <w:sz w:val="18"/>
          <w:szCs w:val="18"/>
        </w:rPr>
        <w:t>ЭЭ - электрическая энергия;</w:t>
      </w:r>
    </w:p>
    <w:p w:rsidR="001E01C3" w:rsidRPr="00F17A44" w:rsidRDefault="001E01C3" w:rsidP="008D0C93">
      <w:pPr>
        <w:autoSpaceDE w:val="0"/>
        <w:autoSpaceDN w:val="0"/>
        <w:adjustRightInd w:val="0"/>
        <w:spacing w:before="200" w:after="0" w:line="240" w:lineRule="auto"/>
        <w:ind w:firstLine="539"/>
        <w:contextualSpacing/>
        <w:jc w:val="both"/>
        <w:rPr>
          <w:rFonts w:ascii="Times New Roman" w:hAnsi="Times New Roman"/>
          <w:sz w:val="18"/>
          <w:szCs w:val="18"/>
        </w:rPr>
      </w:pPr>
      <w:r w:rsidRPr="00F17A44">
        <w:rPr>
          <w:rFonts w:ascii="Times New Roman" w:hAnsi="Times New Roman"/>
          <w:sz w:val="18"/>
          <w:szCs w:val="18"/>
        </w:rPr>
        <w:t>ЭО - энергетическое обследование;</w:t>
      </w:r>
    </w:p>
    <w:p w:rsidR="001E01C3" w:rsidRPr="00F17A44" w:rsidRDefault="001E01C3" w:rsidP="008D0C93">
      <w:pPr>
        <w:autoSpaceDE w:val="0"/>
        <w:autoSpaceDN w:val="0"/>
        <w:adjustRightInd w:val="0"/>
        <w:spacing w:before="200" w:after="0" w:line="240" w:lineRule="auto"/>
        <w:ind w:firstLine="539"/>
        <w:contextualSpacing/>
        <w:jc w:val="both"/>
        <w:rPr>
          <w:rFonts w:ascii="Times New Roman" w:hAnsi="Times New Roman"/>
          <w:sz w:val="18"/>
          <w:szCs w:val="18"/>
        </w:rPr>
      </w:pPr>
      <w:r w:rsidRPr="00F17A44">
        <w:rPr>
          <w:rFonts w:ascii="Times New Roman" w:hAnsi="Times New Roman"/>
          <w:sz w:val="18"/>
          <w:szCs w:val="18"/>
        </w:rPr>
        <w:t>ТЭ - тепловая энергия;</w:t>
      </w:r>
    </w:p>
    <w:p w:rsidR="001E01C3" w:rsidRPr="00F17A44" w:rsidRDefault="001E01C3" w:rsidP="008D0C93">
      <w:pPr>
        <w:autoSpaceDE w:val="0"/>
        <w:autoSpaceDN w:val="0"/>
        <w:adjustRightInd w:val="0"/>
        <w:spacing w:before="200" w:after="0" w:line="240" w:lineRule="auto"/>
        <w:ind w:firstLine="539"/>
        <w:contextualSpacing/>
        <w:jc w:val="both"/>
        <w:rPr>
          <w:rFonts w:ascii="Times New Roman" w:hAnsi="Times New Roman"/>
          <w:sz w:val="18"/>
          <w:szCs w:val="18"/>
        </w:rPr>
      </w:pPr>
      <w:r w:rsidRPr="00F17A44">
        <w:rPr>
          <w:rFonts w:ascii="Times New Roman" w:hAnsi="Times New Roman"/>
          <w:sz w:val="18"/>
          <w:szCs w:val="18"/>
        </w:rPr>
        <w:t>ГУ - государственное учреждение;</w:t>
      </w:r>
    </w:p>
    <w:p w:rsidR="001E01C3" w:rsidRPr="00F17A44" w:rsidRDefault="001E01C3" w:rsidP="008D0C93">
      <w:pPr>
        <w:autoSpaceDE w:val="0"/>
        <w:autoSpaceDN w:val="0"/>
        <w:adjustRightInd w:val="0"/>
        <w:spacing w:before="200" w:after="0" w:line="240" w:lineRule="auto"/>
        <w:ind w:firstLine="539"/>
        <w:contextualSpacing/>
        <w:jc w:val="both"/>
        <w:rPr>
          <w:rFonts w:ascii="Times New Roman" w:hAnsi="Times New Roman"/>
          <w:sz w:val="18"/>
          <w:szCs w:val="18"/>
        </w:rPr>
      </w:pPr>
      <w:r w:rsidRPr="00F17A44">
        <w:rPr>
          <w:rFonts w:ascii="Times New Roman" w:hAnsi="Times New Roman"/>
          <w:sz w:val="18"/>
          <w:szCs w:val="18"/>
        </w:rPr>
        <w:t>МКД - многоквартирный дом</w:t>
      </w:r>
    </w:p>
    <w:p w:rsidR="00E64635" w:rsidRPr="00F40DC3" w:rsidRDefault="001E01C3" w:rsidP="008D0C93">
      <w:pPr>
        <w:autoSpaceDE w:val="0"/>
        <w:autoSpaceDN w:val="0"/>
        <w:adjustRightInd w:val="0"/>
        <w:spacing w:after="0" w:line="240" w:lineRule="auto"/>
        <w:ind w:firstLine="539"/>
        <w:contextualSpacing/>
        <w:rPr>
          <w:rFonts w:ascii="Times New Roman" w:hAnsi="Times New Roman"/>
          <w:color w:val="000000" w:themeColor="text1"/>
          <w:sz w:val="20"/>
          <w:szCs w:val="20"/>
        </w:rPr>
        <w:sectPr w:rsidR="00E64635" w:rsidRPr="00F40DC3" w:rsidSect="00B8195E">
          <w:pgSz w:w="16838" w:h="11906" w:orient="landscape"/>
          <w:pgMar w:top="1418" w:right="1134" w:bottom="851" w:left="1134" w:header="0" w:footer="0" w:gutter="0"/>
          <w:cols w:space="720"/>
          <w:noEndnote/>
        </w:sectPr>
      </w:pPr>
      <w:r w:rsidRPr="00F17A44">
        <w:rPr>
          <w:rFonts w:ascii="Times New Roman" w:hAnsi="Times New Roman"/>
          <w:sz w:val="20"/>
          <w:szCs w:val="20"/>
        </w:rPr>
        <w:t xml:space="preserve">(*)  В соответствии с требованиями </w:t>
      </w:r>
      <w:hyperlink r:id="rId134" w:history="1">
        <w:r w:rsidRPr="001E01C3">
          <w:rPr>
            <w:rFonts w:ascii="Times New Roman" w:hAnsi="Times New Roman"/>
            <w:color w:val="000000"/>
            <w:sz w:val="20"/>
            <w:szCs w:val="20"/>
          </w:rPr>
          <w:t>Методики</w:t>
        </w:r>
      </w:hyperlink>
      <w:r w:rsidRPr="00F17A44">
        <w:rPr>
          <w:rFonts w:ascii="Times New Roman" w:hAnsi="Times New Roman"/>
          <w:sz w:val="20"/>
          <w:szCs w:val="20"/>
        </w:rPr>
        <w:t xml:space="preserve">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Министерства энергетики Российской Федерации от 30 июня 2014 года № 399.</w:t>
      </w:r>
    </w:p>
    <w:p w:rsidR="00E64635" w:rsidRPr="00F40DC3" w:rsidRDefault="00E64635" w:rsidP="008D0C93">
      <w:pPr>
        <w:pStyle w:val="ConsPlusNormal"/>
        <w:contextualSpacing/>
        <w:jc w:val="right"/>
        <w:outlineLvl w:val="1"/>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lastRenderedPageBreak/>
        <w:t>Приложение N 3</w:t>
      </w:r>
    </w:p>
    <w:p w:rsidR="00E64635" w:rsidRPr="00F40DC3" w:rsidRDefault="00E64635" w:rsidP="008D0C93">
      <w:pPr>
        <w:pStyle w:val="ConsPlusNormal"/>
        <w:contextualSpacing/>
        <w:jc w:val="right"/>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к государственной программе</w:t>
      </w:r>
    </w:p>
    <w:p w:rsidR="00E64635" w:rsidRPr="00F40DC3" w:rsidRDefault="00E64635" w:rsidP="008D0C93">
      <w:pPr>
        <w:pStyle w:val="ConsPlusNormal"/>
        <w:contextualSpacing/>
        <w:jc w:val="right"/>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Архангельской области "Развитие</w:t>
      </w:r>
    </w:p>
    <w:p w:rsidR="00E64635" w:rsidRPr="00F40DC3" w:rsidRDefault="00E64635" w:rsidP="008D0C93">
      <w:pPr>
        <w:pStyle w:val="ConsPlusNormal"/>
        <w:contextualSpacing/>
        <w:jc w:val="right"/>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энергетики и жилищно-коммунального</w:t>
      </w:r>
    </w:p>
    <w:p w:rsidR="00E64635" w:rsidRPr="00F40DC3" w:rsidRDefault="00E64635" w:rsidP="008D0C93">
      <w:pPr>
        <w:pStyle w:val="ConsPlusNormal"/>
        <w:contextualSpacing/>
        <w:jc w:val="right"/>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хозяйства Архангельской области</w:t>
      </w:r>
    </w:p>
    <w:p w:rsidR="00E64635" w:rsidRPr="00F40DC3" w:rsidRDefault="00E64635" w:rsidP="008D0C93">
      <w:pPr>
        <w:pStyle w:val="ConsPlusNormal"/>
        <w:contextualSpacing/>
        <w:jc w:val="right"/>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(2014 - 202</w:t>
      </w:r>
      <w:r w:rsidR="001E01C3">
        <w:rPr>
          <w:rFonts w:ascii="Times New Roman" w:hAnsi="Times New Roman" w:cs="Times New Roman"/>
          <w:color w:val="000000" w:themeColor="text1"/>
          <w:sz w:val="20"/>
          <w:szCs w:val="20"/>
        </w:rPr>
        <w:t>4</w:t>
      </w:r>
      <w:r w:rsidRPr="00F40DC3">
        <w:rPr>
          <w:rFonts w:ascii="Times New Roman" w:hAnsi="Times New Roman" w:cs="Times New Roman"/>
          <w:color w:val="000000" w:themeColor="text1"/>
          <w:sz w:val="20"/>
          <w:szCs w:val="20"/>
        </w:rPr>
        <w:t xml:space="preserve"> годы)"</w:t>
      </w: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bookmarkStart w:id="34" w:name="Par1643"/>
      <w:bookmarkEnd w:id="34"/>
      <w:r w:rsidRPr="00F40DC3">
        <w:rPr>
          <w:rFonts w:ascii="Times New Roman" w:hAnsi="Times New Roman" w:cs="Times New Roman"/>
          <w:color w:val="000000" w:themeColor="text1"/>
          <w:sz w:val="20"/>
          <w:szCs w:val="20"/>
        </w:rPr>
        <w:t>ПЕРЕЧЕНЬ</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мероприятий государственной программы "Развитие энергетики</w:t>
      </w:r>
    </w:p>
    <w:p w:rsidR="00E64635" w:rsidRPr="00F40DC3" w:rsidRDefault="00E64635" w:rsidP="008D0C93">
      <w:pPr>
        <w:pStyle w:val="ConsPlusNormal"/>
        <w:contextualSpacing/>
        <w:jc w:val="center"/>
        <w:rPr>
          <w:rFonts w:ascii="Times New Roman" w:hAnsi="Times New Roman" w:cs="Times New Roman"/>
          <w:color w:val="000000" w:themeColor="text1"/>
          <w:sz w:val="20"/>
          <w:szCs w:val="20"/>
        </w:rPr>
      </w:pPr>
      <w:r w:rsidRPr="00F40DC3">
        <w:rPr>
          <w:rFonts w:ascii="Times New Roman" w:hAnsi="Times New Roman" w:cs="Times New Roman"/>
          <w:color w:val="000000" w:themeColor="text1"/>
          <w:sz w:val="20"/>
          <w:szCs w:val="20"/>
        </w:rPr>
        <w:t>и жилищно-коммунального хозяйства Архангельской области</w:t>
      </w:r>
    </w:p>
    <w:p w:rsidR="00E64635" w:rsidRPr="00F40DC3" w:rsidRDefault="001E01C3" w:rsidP="008D0C93">
      <w:pPr>
        <w:pStyle w:val="ConsPlusNormal"/>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(2014 - 2024</w:t>
      </w:r>
      <w:r w:rsidR="00E64635" w:rsidRPr="00F40DC3">
        <w:rPr>
          <w:rFonts w:ascii="Times New Roman" w:hAnsi="Times New Roman" w:cs="Times New Roman"/>
          <w:color w:val="000000" w:themeColor="text1"/>
          <w:sz w:val="20"/>
          <w:szCs w:val="20"/>
        </w:rPr>
        <w:t xml:space="preserve"> годы)"</w:t>
      </w:r>
    </w:p>
    <w:p w:rsidR="00E64635" w:rsidRPr="00F40DC3" w:rsidRDefault="00E64635" w:rsidP="008D0C93">
      <w:pPr>
        <w:pStyle w:val="ConsPlusNormal"/>
        <w:contextualSpacing/>
        <w:rPr>
          <w:rFonts w:ascii="Times New Roman" w:hAnsi="Times New Roman" w:cs="Times New Roman"/>
          <w:color w:val="000000" w:themeColor="text1"/>
          <w:sz w:val="20"/>
          <w:szCs w:val="20"/>
        </w:rPr>
      </w:pPr>
    </w:p>
    <w:p w:rsidR="00E64635" w:rsidRPr="00F40DC3" w:rsidRDefault="00E64635" w:rsidP="008D0C93">
      <w:pPr>
        <w:pStyle w:val="ConsPlusNormal"/>
        <w:contextualSpacing/>
        <w:jc w:val="both"/>
        <w:rPr>
          <w:rFonts w:ascii="Times New Roman" w:hAnsi="Times New Roman" w:cs="Times New Roman"/>
          <w:color w:val="000000" w:themeColor="text1"/>
          <w:sz w:val="20"/>
          <w:szCs w:val="20"/>
        </w:rPr>
      </w:pPr>
    </w:p>
    <w:tbl>
      <w:tblPr>
        <w:tblW w:w="15197" w:type="dxa"/>
        <w:tblInd w:w="62" w:type="dxa"/>
        <w:tblLayout w:type="fixed"/>
        <w:tblCellMar>
          <w:top w:w="102" w:type="dxa"/>
          <w:left w:w="62" w:type="dxa"/>
          <w:bottom w:w="102" w:type="dxa"/>
          <w:right w:w="62" w:type="dxa"/>
        </w:tblCellMar>
        <w:tblLook w:val="0000"/>
      </w:tblPr>
      <w:tblGrid>
        <w:gridCol w:w="1416"/>
        <w:gridCol w:w="1136"/>
        <w:gridCol w:w="140"/>
        <w:gridCol w:w="1042"/>
        <w:gridCol w:w="800"/>
        <w:gridCol w:w="709"/>
        <w:gridCol w:w="710"/>
        <w:gridCol w:w="709"/>
        <w:gridCol w:w="709"/>
        <w:gridCol w:w="851"/>
        <w:gridCol w:w="708"/>
        <w:gridCol w:w="709"/>
        <w:gridCol w:w="708"/>
        <w:gridCol w:w="709"/>
        <w:gridCol w:w="709"/>
        <w:gridCol w:w="568"/>
        <w:gridCol w:w="1417"/>
        <w:gridCol w:w="1276"/>
        <w:gridCol w:w="171"/>
      </w:tblGrid>
      <w:tr w:rsidR="00B11D83" w:rsidRPr="00305151" w:rsidTr="00305151">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8195E"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Н</w:t>
            </w:r>
            <w:r w:rsidR="00B11D83" w:rsidRPr="00305151">
              <w:rPr>
                <w:rFonts w:ascii="Times New Roman" w:hAnsi="Times New Roman"/>
                <w:sz w:val="16"/>
                <w:szCs w:val="16"/>
              </w:rPr>
              <w:t>аименование мероприятий</w:t>
            </w:r>
          </w:p>
        </w:tc>
        <w:tc>
          <w:tcPr>
            <w:tcW w:w="113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Ответственный исполнитель, соисполнители</w:t>
            </w:r>
          </w:p>
        </w:tc>
        <w:tc>
          <w:tcPr>
            <w:tcW w:w="1182"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ind w:left="-487" w:firstLine="487"/>
              <w:contextualSpacing/>
              <w:jc w:val="center"/>
              <w:rPr>
                <w:rFonts w:ascii="Times New Roman" w:hAnsi="Times New Roman"/>
                <w:sz w:val="16"/>
                <w:szCs w:val="16"/>
              </w:rPr>
            </w:pPr>
            <w:r w:rsidRPr="00305151">
              <w:rPr>
                <w:rFonts w:ascii="Times New Roman" w:hAnsi="Times New Roman"/>
                <w:sz w:val="16"/>
                <w:szCs w:val="16"/>
              </w:rPr>
              <w:t>Источники финансирования</w:t>
            </w:r>
          </w:p>
        </w:tc>
        <w:tc>
          <w:tcPr>
            <w:tcW w:w="5905" w:type="dxa"/>
            <w:gridSpan w:val="8"/>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Объем финансирования, тыс. рублей</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Показатели результата мероприятий по годам</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Связь с целевыми показателями государственной программы (подпрограммы)</w:t>
            </w:r>
          </w:p>
        </w:tc>
      </w:tr>
      <w:tr w:rsidR="00B11D83" w:rsidRPr="00305151" w:rsidTr="00305151">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182"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всего</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2014 год</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2015 год</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2016 год</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2017 год</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2018 год</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2019 год</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2020 год</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2021 год</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2022 год</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2023 год</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2024 год</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305151">
        <w:trPr>
          <w:gridAfter w:val="1"/>
          <w:wAfter w:w="171" w:type="dxa"/>
        </w:trPr>
        <w:tc>
          <w:tcPr>
            <w:tcW w:w="1416"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w:t>
            </w:r>
          </w:p>
        </w:tc>
        <w:tc>
          <w:tcPr>
            <w:tcW w:w="1136"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w:t>
            </w:r>
          </w:p>
        </w:tc>
        <w:tc>
          <w:tcPr>
            <w:tcW w:w="1182" w:type="dxa"/>
            <w:gridSpan w:val="2"/>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12</w:t>
            </w:r>
          </w:p>
        </w:tc>
        <w:tc>
          <w:tcPr>
            <w:tcW w:w="1276"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w:t>
            </w:r>
          </w:p>
        </w:tc>
      </w:tr>
      <w:tr w:rsidR="00B11D83" w:rsidRPr="00305151" w:rsidTr="00305151">
        <w:trPr>
          <w:gridAfter w:val="1"/>
          <w:wAfter w:w="171" w:type="dxa"/>
        </w:trPr>
        <w:tc>
          <w:tcPr>
            <w:tcW w:w="2552"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Всего по государственной </w:t>
            </w:r>
            <w:hyperlink w:anchor="Par104" w:history="1">
              <w:r w:rsidRPr="00305151">
                <w:rPr>
                  <w:rFonts w:ascii="Times New Roman" w:hAnsi="Times New Roman"/>
                  <w:sz w:val="16"/>
                  <w:szCs w:val="16"/>
                </w:rPr>
                <w:t>программе</w:t>
              </w:r>
            </w:hyperlink>
          </w:p>
        </w:tc>
        <w:tc>
          <w:tcPr>
            <w:tcW w:w="1182" w:type="dxa"/>
            <w:gridSpan w:val="2"/>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55 929  479,2</w:t>
            </w:r>
          </w:p>
          <w:p w:rsidR="00B11D83" w:rsidRPr="00305151" w:rsidRDefault="00B11D83" w:rsidP="008D0C93">
            <w:pPr>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8 625 525,4</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5 148 857,8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5 444 006,2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5 473 437,2</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5 066      914,2</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4 539  305,2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4 607 754,6</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4 685 511,4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4 112 722,4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4 112 722,4</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4 112 722,4</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305151">
        <w:trPr>
          <w:gridAfter w:val="1"/>
          <w:wAfter w:w="171" w:type="dxa"/>
        </w:trPr>
        <w:tc>
          <w:tcPr>
            <w:tcW w:w="2552"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182" w:type="dxa"/>
            <w:gridSpan w:val="2"/>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305151">
        <w:trPr>
          <w:gridAfter w:val="1"/>
          <w:wAfter w:w="171" w:type="dxa"/>
        </w:trPr>
        <w:tc>
          <w:tcPr>
            <w:tcW w:w="2552"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182" w:type="dxa"/>
            <w:gridSpan w:val="2"/>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463  308,3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181 086,6</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261 471,7</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20 750,0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305151">
        <w:trPr>
          <w:gridAfter w:val="1"/>
          <w:wAfter w:w="171" w:type="dxa"/>
        </w:trPr>
        <w:tc>
          <w:tcPr>
            <w:tcW w:w="2552"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182" w:type="dxa"/>
            <w:gridSpan w:val="2"/>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39 786  427,0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3 037 806,8</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3 079 960,2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3 479 912,7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4 256 108,10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3 585    279,0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3 319  146,5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3 709  783,9</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3 829 528,7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3 829 633,7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3 829 633,7</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3 829 633,7</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305151">
        <w:trPr>
          <w:gridAfter w:val="1"/>
          <w:wAfter w:w="171" w:type="dxa"/>
        </w:trPr>
        <w:tc>
          <w:tcPr>
            <w:tcW w:w="2552"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182" w:type="dxa"/>
            <w:gridSpan w:val="2"/>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730 535,7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189 805,0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204 608,9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32 597,4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37 833,3</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34 170,6</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34 931,5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39 317,8</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39 317,8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39 317,8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39 317,8</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39 317,8</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305151">
        <w:trPr>
          <w:gridAfter w:val="1"/>
          <w:wAfter w:w="171" w:type="dxa"/>
        </w:trPr>
        <w:tc>
          <w:tcPr>
            <w:tcW w:w="2552"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182" w:type="dxa"/>
            <w:gridSpan w:val="2"/>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14 949 208,2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5 216 827,0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1 864 288,7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1 931 496,1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918 024,1</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1 426 714,6</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1 185 227,2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858 652,9</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816 664,9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243 770,9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243 770,9</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243 770,9</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5026" w:type="dxa"/>
            <w:gridSpan w:val="18"/>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outlineLvl w:val="2"/>
              <w:rPr>
                <w:rFonts w:ascii="Times New Roman" w:hAnsi="Times New Roman"/>
                <w:sz w:val="16"/>
                <w:szCs w:val="16"/>
              </w:rPr>
            </w:pPr>
            <w:bookmarkStart w:id="35" w:name="Par1720"/>
            <w:bookmarkEnd w:id="35"/>
            <w:r w:rsidRPr="00305151">
              <w:rPr>
                <w:rFonts w:ascii="Times New Roman" w:hAnsi="Times New Roman"/>
                <w:sz w:val="16"/>
                <w:szCs w:val="16"/>
              </w:rPr>
              <w:t xml:space="preserve">1. </w:t>
            </w:r>
            <w:hyperlink w:anchor="Par188" w:history="1">
              <w:r w:rsidRPr="00305151">
                <w:rPr>
                  <w:rFonts w:ascii="Times New Roman" w:hAnsi="Times New Roman"/>
                  <w:color w:val="000000"/>
                  <w:sz w:val="16"/>
                  <w:szCs w:val="16"/>
                </w:rPr>
                <w:t>Подпрограмма № 1</w:t>
              </w:r>
            </w:hyperlink>
            <w:r w:rsidRPr="00305151">
              <w:rPr>
                <w:rFonts w:ascii="Times New Roman" w:hAnsi="Times New Roman"/>
                <w:sz w:val="16"/>
                <w:szCs w:val="16"/>
              </w:rPr>
              <w:t xml:space="preserve"> "Энергосбережение и повышение энергетической эффективности в Архангельской области"</w:t>
            </w:r>
          </w:p>
        </w:tc>
      </w:tr>
      <w:tr w:rsidR="00B11D83" w:rsidRPr="00305151" w:rsidTr="007C4136">
        <w:trPr>
          <w:gridAfter w:val="1"/>
          <w:wAfter w:w="171" w:type="dxa"/>
        </w:trPr>
        <w:tc>
          <w:tcPr>
            <w:tcW w:w="15026" w:type="dxa"/>
            <w:gridSpan w:val="18"/>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Цель подпрограммы  № 1 - снижение энергоемкости валового регионального продукта Архангельской области</w:t>
            </w:r>
          </w:p>
        </w:tc>
      </w:tr>
      <w:tr w:rsidR="00B11D83" w:rsidRPr="00305151" w:rsidTr="007C4136">
        <w:trPr>
          <w:gridAfter w:val="1"/>
          <w:wAfter w:w="171" w:type="dxa"/>
        </w:trPr>
        <w:tc>
          <w:tcPr>
            <w:tcW w:w="15026" w:type="dxa"/>
            <w:gridSpan w:val="18"/>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Задача  № 1 - повышение эффективности использования энергоресурсов и воды в Архангельской области</w:t>
            </w: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1.1. Формирование энергосберегающего поведения, информационная поддержка</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топливно-энергетического комплекса и жилищно-коммунального хозяйства (далее - 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sz w:val="16"/>
                  <w:szCs w:val="16"/>
                </w:rPr>
                <w:t>пункты 1</w:t>
              </w:r>
            </w:hyperlink>
            <w:r w:rsidRPr="00305151">
              <w:rPr>
                <w:rFonts w:ascii="Times New Roman" w:hAnsi="Times New Roman"/>
                <w:sz w:val="16"/>
                <w:szCs w:val="16"/>
              </w:rPr>
              <w:t xml:space="preserve">, </w:t>
            </w:r>
            <w:hyperlink w:anchor="Par797" w:history="1">
              <w:r w:rsidRPr="00305151">
                <w:rPr>
                  <w:rFonts w:ascii="Times New Roman" w:hAnsi="Times New Roman"/>
                  <w:sz w:val="16"/>
                  <w:szCs w:val="16"/>
                </w:rPr>
                <w:t>7</w:t>
              </w:r>
            </w:hyperlink>
            <w:r w:rsidRPr="00305151">
              <w:rPr>
                <w:rFonts w:ascii="Times New Roman" w:hAnsi="Times New Roman"/>
                <w:sz w:val="16"/>
                <w:szCs w:val="16"/>
              </w:rPr>
              <w:t xml:space="preserve"> перечня целевых показателей государственной программы Архангельской области "Развитие энергетики и жилищно-коммунального хозяйства Архангельской области (2014 - 2024 годы)" приложение № 1 к государственной программе (далее - перечень)</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1) пропаганда энергосберегающего поведения</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снижение удельного потребления населением электрической энергии, тепла, воды в коммунально-бытовой сфере</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color w:val="000000"/>
                  <w:sz w:val="16"/>
                  <w:szCs w:val="16"/>
                </w:rPr>
                <w:t>пункты 1</w:t>
              </w:r>
            </w:hyperlink>
            <w:r w:rsidRPr="00305151">
              <w:rPr>
                <w:rFonts w:ascii="Times New Roman" w:hAnsi="Times New Roman"/>
                <w:color w:val="000000"/>
                <w:sz w:val="16"/>
                <w:szCs w:val="16"/>
              </w:rPr>
              <w:t xml:space="preserve">, </w:t>
            </w:r>
            <w:hyperlink w:anchor="Par797" w:history="1">
              <w:r w:rsidRPr="00305151">
                <w:rPr>
                  <w:rFonts w:ascii="Times New Roman" w:hAnsi="Times New Roman"/>
                  <w:color w:val="000000"/>
                  <w:sz w:val="16"/>
                  <w:szCs w:val="16"/>
                </w:rPr>
                <w:t>7</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 участие в выставках, ярмарках, размещение наружной рекламы</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участие в межрегиональных и международных выставках и ярмарках </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color w:val="000000"/>
                  <w:sz w:val="16"/>
                  <w:szCs w:val="16"/>
                </w:rPr>
                <w:t>пункты 1</w:t>
              </w:r>
            </w:hyperlink>
            <w:r w:rsidRPr="00305151">
              <w:rPr>
                <w:rFonts w:ascii="Times New Roman" w:hAnsi="Times New Roman"/>
                <w:color w:val="000000"/>
                <w:sz w:val="16"/>
                <w:szCs w:val="16"/>
              </w:rPr>
              <w:t xml:space="preserve">, </w:t>
            </w:r>
            <w:hyperlink w:anchor="Par797" w:history="1">
              <w:r w:rsidRPr="00305151">
                <w:rPr>
                  <w:rFonts w:ascii="Times New Roman" w:hAnsi="Times New Roman"/>
                  <w:color w:val="000000"/>
                  <w:sz w:val="16"/>
                  <w:szCs w:val="16"/>
                </w:rPr>
                <w:t>7</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3) проведение конференций и семинаров по обмену опытом</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участие в межрегиональных и международных конференциях </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color w:val="000000"/>
                  <w:sz w:val="16"/>
                  <w:szCs w:val="16"/>
                </w:rPr>
                <w:t>пункты 1</w:t>
              </w:r>
            </w:hyperlink>
            <w:r w:rsidRPr="00305151">
              <w:rPr>
                <w:rFonts w:ascii="Times New Roman" w:hAnsi="Times New Roman"/>
                <w:color w:val="000000"/>
                <w:sz w:val="16"/>
                <w:szCs w:val="16"/>
              </w:rPr>
              <w:t xml:space="preserve">, </w:t>
            </w:r>
            <w:hyperlink w:anchor="Par797" w:history="1">
              <w:r w:rsidRPr="00305151">
                <w:rPr>
                  <w:rFonts w:ascii="Times New Roman" w:hAnsi="Times New Roman"/>
                  <w:color w:val="000000"/>
                  <w:sz w:val="16"/>
                  <w:szCs w:val="16"/>
                </w:rPr>
                <w:t>7</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4) разработка и внедрение WEB-технологий для решения проблем энергоэффективности и пропаганды энергосбережения</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создание и обеспечение работы специализированного интернет-портала в области энергосбережения и повышения энергетической эффективности</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sz w:val="16"/>
                  <w:szCs w:val="16"/>
                </w:rPr>
                <w:t>пункты 1</w:t>
              </w:r>
            </w:hyperlink>
            <w:r w:rsidRPr="00305151">
              <w:rPr>
                <w:rFonts w:ascii="Times New Roman" w:hAnsi="Times New Roman"/>
                <w:sz w:val="16"/>
                <w:szCs w:val="16"/>
              </w:rPr>
              <w:t xml:space="preserve">, </w:t>
            </w:r>
            <w:hyperlink w:anchor="Par797" w:history="1">
              <w:r w:rsidRPr="00305151">
                <w:rPr>
                  <w:rFonts w:ascii="Times New Roman" w:hAnsi="Times New Roman"/>
                  <w:sz w:val="16"/>
                  <w:szCs w:val="16"/>
                </w:rPr>
                <w:t>7</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1.2. Образование и подготовка кадров в сфере энергосбережения и повышения </w:t>
            </w:r>
            <w:r w:rsidRPr="00305151">
              <w:rPr>
                <w:rFonts w:ascii="Times New Roman" w:hAnsi="Times New Roman"/>
                <w:sz w:val="16"/>
                <w:szCs w:val="16"/>
              </w:rPr>
              <w:lastRenderedPageBreak/>
              <w:t>энергетической эффективности</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890,0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240,0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250,0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sz w:val="16"/>
                  <w:szCs w:val="16"/>
                </w:rPr>
                <w:t>пункты 1</w:t>
              </w:r>
            </w:hyperlink>
            <w:r w:rsidRPr="00305151">
              <w:rPr>
                <w:rFonts w:ascii="Times New Roman" w:hAnsi="Times New Roman"/>
                <w:sz w:val="16"/>
                <w:szCs w:val="16"/>
              </w:rPr>
              <w:t xml:space="preserve">, </w:t>
            </w:r>
            <w:hyperlink w:anchor="Par797" w:history="1">
              <w:r w:rsidRPr="00305151">
                <w:rPr>
                  <w:rFonts w:ascii="Times New Roman" w:hAnsi="Times New Roman"/>
                  <w:sz w:val="16"/>
                  <w:szCs w:val="16"/>
                </w:rPr>
                <w:t>7</w:t>
              </w:r>
            </w:hyperlink>
            <w:r w:rsidRPr="00305151">
              <w:rPr>
                <w:rFonts w:ascii="Times New Roman" w:hAnsi="Times New Roman"/>
                <w:sz w:val="16"/>
                <w:szCs w:val="16"/>
              </w:rPr>
              <w:t xml:space="preserve">, </w:t>
            </w:r>
            <w:hyperlink w:anchor="Par981" w:history="1">
              <w:r w:rsidRPr="00305151">
                <w:rPr>
                  <w:rFonts w:ascii="Times New Roman" w:hAnsi="Times New Roman"/>
                  <w:sz w:val="16"/>
                  <w:szCs w:val="16"/>
                </w:rPr>
                <w:t>19</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федеральный </w:t>
            </w:r>
            <w:r w:rsidRPr="00305151">
              <w:rPr>
                <w:rFonts w:ascii="Times New Roman" w:hAnsi="Times New Roman"/>
                <w:sz w:val="16"/>
                <w:szCs w:val="16"/>
              </w:rPr>
              <w:lastRenderedPageBreak/>
              <w:t>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lastRenderedPageBreak/>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150,0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150,0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740,0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240,0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250,0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250,0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1) подготовка и издание учебной литературы для муниципальных служащих, работников государственных и муниципальных учреждений и организаций коммунального комплекса, разработка учебных планов, программ обучения в целях подготовки и повышения квалификации кадров, проведение учебных занятий</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590,0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140,0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150,0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подготовка учебных пособий и методических материалов по мере необходимости</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color w:val="000000"/>
                  <w:sz w:val="16"/>
                  <w:szCs w:val="16"/>
                </w:rPr>
                <w:t>пункты 1</w:t>
              </w:r>
            </w:hyperlink>
            <w:r w:rsidRPr="00305151">
              <w:rPr>
                <w:rFonts w:ascii="Times New Roman" w:hAnsi="Times New Roman"/>
                <w:color w:val="000000"/>
                <w:sz w:val="16"/>
                <w:szCs w:val="16"/>
              </w:rPr>
              <w:t xml:space="preserve">, </w:t>
            </w:r>
            <w:hyperlink w:anchor="Par797" w:history="1">
              <w:r w:rsidRPr="00305151">
                <w:rPr>
                  <w:rFonts w:ascii="Times New Roman" w:hAnsi="Times New Roman"/>
                  <w:color w:val="000000"/>
                  <w:sz w:val="16"/>
                  <w:szCs w:val="16"/>
                </w:rPr>
                <w:t>7</w:t>
              </w:r>
            </w:hyperlink>
            <w:r w:rsidRPr="00305151">
              <w:rPr>
                <w:rFonts w:ascii="Times New Roman" w:hAnsi="Times New Roman"/>
                <w:color w:val="000000"/>
                <w:sz w:val="16"/>
                <w:szCs w:val="16"/>
              </w:rPr>
              <w:t xml:space="preserve">, </w:t>
            </w:r>
            <w:hyperlink w:anchor="Par981" w:history="1">
              <w:r w:rsidRPr="00305151">
                <w:rPr>
                  <w:rFonts w:ascii="Times New Roman" w:hAnsi="Times New Roman"/>
                  <w:color w:val="000000"/>
                  <w:sz w:val="16"/>
                  <w:szCs w:val="16"/>
                </w:rPr>
                <w:t>19</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150,0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150,0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440,0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140,0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150,0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150,0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2) повышение квалификации государственных гражданских служащих Архангельской области, работников государственных и муниципальных учреждений, организаций </w:t>
            </w:r>
            <w:r w:rsidRPr="00305151">
              <w:rPr>
                <w:rFonts w:ascii="Times New Roman" w:hAnsi="Times New Roman"/>
                <w:sz w:val="16"/>
                <w:szCs w:val="16"/>
              </w:rPr>
              <w:lastRenderedPageBreak/>
              <w:t>жилищно-коммунального хозяйства, управляющих организаций, членов товариществ собственников жилья в области энергосбережения и повышения энергетической эффективности</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повышение квалификации специалистов организаций по мере необходимости</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sz w:val="16"/>
                  <w:szCs w:val="16"/>
                </w:rPr>
                <w:t>пункты 1</w:t>
              </w:r>
            </w:hyperlink>
            <w:r w:rsidRPr="00305151">
              <w:rPr>
                <w:rFonts w:ascii="Times New Roman" w:hAnsi="Times New Roman"/>
                <w:sz w:val="16"/>
                <w:szCs w:val="16"/>
              </w:rPr>
              <w:t xml:space="preserve">, </w:t>
            </w:r>
            <w:hyperlink w:anchor="Par797" w:history="1">
              <w:r w:rsidRPr="00305151">
                <w:rPr>
                  <w:rFonts w:ascii="Times New Roman" w:hAnsi="Times New Roman"/>
                  <w:sz w:val="16"/>
                  <w:szCs w:val="16"/>
                </w:rPr>
                <w:t>7</w:t>
              </w:r>
            </w:hyperlink>
            <w:r w:rsidRPr="00305151">
              <w:rPr>
                <w:rFonts w:ascii="Times New Roman" w:hAnsi="Times New Roman"/>
                <w:sz w:val="16"/>
                <w:szCs w:val="16"/>
              </w:rPr>
              <w:t xml:space="preserve">, </w:t>
            </w:r>
            <w:hyperlink w:anchor="Par981" w:history="1">
              <w:r w:rsidRPr="00305151">
                <w:rPr>
                  <w:rFonts w:ascii="Times New Roman" w:hAnsi="Times New Roman"/>
                  <w:sz w:val="16"/>
                  <w:szCs w:val="16"/>
                </w:rPr>
                <w:t>19</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1.4. Комплексные технические мероприятия по энергосбережению и повышению энергетической эффективности в государственных учреждениях, в том числе:</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948 119,4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145 848,1</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139 671,0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139 653,0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107 180,0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75 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611,8</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72     155,5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53 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600,0</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53 600,0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53 600,0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53 600,0</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53 600,0</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экономия тепловой энергии, Гкал/год (84 428); экономия электроэнергии, кВт.ч/год (15 102 383); экономия воды, м</w:t>
            </w:r>
            <w:r w:rsidRPr="00305151">
              <w:rPr>
                <w:rFonts w:ascii="Times New Roman" w:hAnsi="Times New Roman"/>
                <w:sz w:val="16"/>
                <w:szCs w:val="16"/>
                <w:vertAlign w:val="superscript"/>
              </w:rPr>
              <w:t>3</w:t>
            </w:r>
            <w:r w:rsidRPr="00305151">
              <w:rPr>
                <w:rFonts w:ascii="Times New Roman" w:hAnsi="Times New Roman"/>
                <w:sz w:val="16"/>
                <w:szCs w:val="16"/>
              </w:rPr>
              <w:t>/год (334 597); всего экономия, тыс. руб. (155 961)</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color w:val="000000"/>
                  <w:sz w:val="16"/>
                  <w:szCs w:val="16"/>
                </w:rPr>
                <w:t>пункты 1</w:t>
              </w:r>
            </w:hyperlink>
            <w:r w:rsidRPr="00305151">
              <w:rPr>
                <w:rFonts w:ascii="Times New Roman" w:hAnsi="Times New Roman"/>
                <w:color w:val="000000"/>
                <w:sz w:val="16"/>
                <w:szCs w:val="16"/>
              </w:rPr>
              <w:t xml:space="preserve">, </w:t>
            </w:r>
            <w:hyperlink w:anchor="Par797" w:history="1">
              <w:r w:rsidRPr="00305151">
                <w:rPr>
                  <w:rFonts w:ascii="Times New Roman" w:hAnsi="Times New Roman"/>
                  <w:color w:val="000000"/>
                  <w:sz w:val="16"/>
                  <w:szCs w:val="16"/>
                </w:rPr>
                <w:t>7</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16  896,1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16 896,1</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931 223,3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128</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952,0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139</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671,0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139</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653,0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107</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180,0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75 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611,8</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72 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155,5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53</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600,0</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53 600,0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53 600,0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53 600,0</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53 600,0</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1) комплексные технические мероприятия по энергосбережению и повышению энергетической эффективности в государственных учреждениях</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931 223,3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128 952,0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139</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671,0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139</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653,0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107</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180,0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75 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611,8</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72 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155,5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247</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504,0</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53 600,0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53 600,0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53 600,0</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53 600,0</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экономия тепловой энергии, Гкал/год (84 069); экономия электроэнергии, кВт.ч/год (15 055 784); экономия воды, м</w:t>
            </w:r>
            <w:r w:rsidRPr="00305151">
              <w:rPr>
                <w:rFonts w:ascii="Times New Roman" w:hAnsi="Times New Roman"/>
                <w:sz w:val="16"/>
                <w:szCs w:val="16"/>
                <w:vertAlign w:val="superscript"/>
              </w:rPr>
              <w:t>3</w:t>
            </w:r>
            <w:r w:rsidRPr="00305151">
              <w:rPr>
                <w:rFonts w:ascii="Times New Roman" w:hAnsi="Times New Roman"/>
                <w:sz w:val="16"/>
                <w:szCs w:val="16"/>
              </w:rPr>
              <w:t>/год (334 597); всего экономия, тыс. руб. (155 145)</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color w:val="000000"/>
                  <w:sz w:val="16"/>
                  <w:szCs w:val="16"/>
                </w:rPr>
                <w:t>пункты 1</w:t>
              </w:r>
            </w:hyperlink>
            <w:r w:rsidRPr="00305151">
              <w:rPr>
                <w:rFonts w:ascii="Times New Roman" w:hAnsi="Times New Roman"/>
                <w:color w:val="000000"/>
                <w:sz w:val="16"/>
                <w:szCs w:val="16"/>
              </w:rPr>
              <w:t xml:space="preserve">, </w:t>
            </w:r>
            <w:hyperlink w:anchor="Par797" w:history="1">
              <w:r w:rsidRPr="00305151">
                <w:rPr>
                  <w:rFonts w:ascii="Times New Roman" w:hAnsi="Times New Roman"/>
                  <w:color w:val="000000"/>
                  <w:sz w:val="16"/>
                  <w:szCs w:val="16"/>
                </w:rPr>
                <w:t>7</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931 223,3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128</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952,0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139</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671,0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139</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653,0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107</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180,0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75 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611,8</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72 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155,5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53 600,0</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53 600,0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53 600,0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53 600,0</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53 600,0</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2) комплексные технические мероприятия по энергосбережению и повышению энергетической эффективности в государственных учреждениях</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образования и науки Архангельской области</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xml:space="preserve">14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678,3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14 678,3</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экономия тепловой энергии, Гкал/год (300); экономия электроэнергии, кВт.ч/год (45 905); экономия воды, м</w:t>
            </w:r>
            <w:r w:rsidRPr="00305151">
              <w:rPr>
                <w:rFonts w:ascii="Times New Roman" w:hAnsi="Times New Roman"/>
                <w:sz w:val="16"/>
                <w:szCs w:val="16"/>
                <w:vertAlign w:val="superscript"/>
              </w:rPr>
              <w:t>3</w:t>
            </w:r>
            <w:r w:rsidRPr="00305151">
              <w:rPr>
                <w:rFonts w:ascii="Times New Roman" w:hAnsi="Times New Roman"/>
                <w:sz w:val="16"/>
                <w:szCs w:val="16"/>
              </w:rPr>
              <w:t>/год (-);</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 экономия, тыс. руб. (728)</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sz w:val="16"/>
                  <w:szCs w:val="16"/>
                </w:rPr>
                <w:t>пункты 1</w:t>
              </w:r>
            </w:hyperlink>
            <w:r w:rsidRPr="00305151">
              <w:rPr>
                <w:rFonts w:ascii="Times New Roman" w:hAnsi="Times New Roman"/>
                <w:sz w:val="16"/>
                <w:szCs w:val="16"/>
              </w:rPr>
              <w:t xml:space="preserve">, </w:t>
            </w:r>
            <w:hyperlink w:anchor="Par797" w:history="1">
              <w:r w:rsidRPr="00305151">
                <w:rPr>
                  <w:rFonts w:ascii="Times New Roman" w:hAnsi="Times New Roman"/>
                  <w:sz w:val="16"/>
                  <w:szCs w:val="16"/>
                </w:rPr>
                <w:t>7</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xml:space="preserve">14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678,3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14 678,3</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3) комплексные технические мероприятия по энергосбережению и повышению энергетической эффективности в государственных учреждениях</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здравоохранения Архангельской области</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500,0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экономия тепловой энергии, Гкал/год (16); экономия электроэнергии, кВт.ч/год (694); экономия воды, м</w:t>
            </w:r>
            <w:r w:rsidRPr="00305151">
              <w:rPr>
                <w:rFonts w:ascii="Times New Roman" w:hAnsi="Times New Roman"/>
                <w:sz w:val="16"/>
                <w:szCs w:val="16"/>
                <w:vertAlign w:val="superscript"/>
              </w:rPr>
              <w:t>3</w:t>
            </w:r>
            <w:r w:rsidRPr="00305151">
              <w:rPr>
                <w:rFonts w:ascii="Times New Roman" w:hAnsi="Times New Roman"/>
                <w:sz w:val="16"/>
                <w:szCs w:val="16"/>
              </w:rPr>
              <w:t>/год (-);</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 экономия, тыс. руб. (30)</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color w:val="000000"/>
                  <w:sz w:val="16"/>
                  <w:szCs w:val="16"/>
                </w:rPr>
                <w:t>пункты 1</w:t>
              </w:r>
            </w:hyperlink>
            <w:r w:rsidRPr="00305151">
              <w:rPr>
                <w:rFonts w:ascii="Times New Roman" w:hAnsi="Times New Roman"/>
                <w:color w:val="000000"/>
                <w:sz w:val="16"/>
                <w:szCs w:val="16"/>
              </w:rPr>
              <w:t xml:space="preserve">, </w:t>
            </w:r>
            <w:hyperlink w:anchor="Par797" w:history="1">
              <w:r w:rsidRPr="00305151">
                <w:rPr>
                  <w:rFonts w:ascii="Times New Roman" w:hAnsi="Times New Roman"/>
                  <w:color w:val="000000"/>
                  <w:sz w:val="16"/>
                  <w:szCs w:val="16"/>
                </w:rPr>
                <w:t>7</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500,0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4) комплексные технические мероприятия по энергосбережению и повышению энергетической эффективности в государственных учреждениях</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труда, занятости и социального развития Архангельской области</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1 717,8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1 717,8</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экономия тепловой энергии, Гкал/год (43); экономия электроэнергии, кВт.ч/год (-);</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экономия воды, м</w:t>
            </w:r>
            <w:r w:rsidRPr="00305151">
              <w:rPr>
                <w:rFonts w:ascii="Times New Roman" w:hAnsi="Times New Roman"/>
                <w:sz w:val="16"/>
                <w:szCs w:val="16"/>
                <w:vertAlign w:val="superscript"/>
              </w:rPr>
              <w:t>3</w:t>
            </w:r>
            <w:r w:rsidRPr="00305151">
              <w:rPr>
                <w:rFonts w:ascii="Times New Roman" w:hAnsi="Times New Roman"/>
                <w:sz w:val="16"/>
                <w:szCs w:val="16"/>
              </w:rPr>
              <w:t>/год (-);</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 экономия, тыс. руб. (58)</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color w:val="000000"/>
                  <w:sz w:val="16"/>
                  <w:szCs w:val="16"/>
                </w:rPr>
                <w:t>пункты 1</w:t>
              </w:r>
            </w:hyperlink>
            <w:r w:rsidRPr="00305151">
              <w:rPr>
                <w:rFonts w:ascii="Times New Roman" w:hAnsi="Times New Roman"/>
                <w:color w:val="000000"/>
                <w:sz w:val="16"/>
                <w:szCs w:val="16"/>
              </w:rPr>
              <w:t xml:space="preserve">, </w:t>
            </w:r>
            <w:hyperlink w:anchor="Par797" w:history="1">
              <w:r w:rsidRPr="00305151">
                <w:rPr>
                  <w:rFonts w:ascii="Times New Roman" w:hAnsi="Times New Roman"/>
                  <w:color w:val="000000"/>
                  <w:sz w:val="16"/>
                  <w:szCs w:val="16"/>
                </w:rPr>
                <w:t>7</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1 717,8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1 717,8</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1.5. Мероприятия по энергосбережению, и повышению энергетической эффективности, выполняемые органами местного самоуправления муниципальных образований Архангельской области</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1 598 488,7</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603 116,0</w:t>
            </w:r>
          </w:p>
        </w:tc>
        <w:tc>
          <w:tcPr>
            <w:tcW w:w="71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488 125,0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84 844,7</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51 185,1</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51   654,2</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47 120,2</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54 488,7</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54 488,7</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54 488,7</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54 488,7</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54 488,7</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экономия тепловой энергии, Гкал/год (182 898); экономия электроэнергии, кВтч/год (11 402 939); экономия воды, м</w:t>
            </w:r>
            <w:r w:rsidRPr="00305151">
              <w:rPr>
                <w:rFonts w:ascii="Times New Roman" w:hAnsi="Times New Roman"/>
                <w:sz w:val="16"/>
                <w:szCs w:val="16"/>
                <w:vertAlign w:val="superscript"/>
              </w:rPr>
              <w:t>3</w:t>
            </w:r>
            <w:r w:rsidRPr="00305151">
              <w:rPr>
                <w:rFonts w:ascii="Times New Roman" w:hAnsi="Times New Roman"/>
                <w:sz w:val="16"/>
                <w:szCs w:val="16"/>
              </w:rPr>
              <w:t>/год (115 560); всего экономия, тыс. руб. (378 176)</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sz w:val="16"/>
                  <w:szCs w:val="16"/>
                </w:rPr>
                <w:t>пункты 1</w:t>
              </w:r>
            </w:hyperlink>
            <w:r w:rsidRPr="00305151">
              <w:rPr>
                <w:rFonts w:ascii="Times New Roman" w:hAnsi="Times New Roman"/>
                <w:sz w:val="16"/>
                <w:szCs w:val="16"/>
              </w:rPr>
              <w:t xml:space="preserve">, </w:t>
            </w:r>
            <w:hyperlink w:anchor="Par745" w:history="1">
              <w:r w:rsidRPr="00305151">
                <w:rPr>
                  <w:rFonts w:ascii="Times New Roman" w:hAnsi="Times New Roman"/>
                  <w:sz w:val="16"/>
                  <w:szCs w:val="16"/>
                </w:rPr>
                <w:t>6.1</w:t>
              </w:r>
            </w:hyperlink>
            <w:r w:rsidRPr="00305151">
              <w:rPr>
                <w:rFonts w:ascii="Times New Roman" w:hAnsi="Times New Roman"/>
                <w:sz w:val="16"/>
                <w:szCs w:val="16"/>
              </w:rPr>
              <w:t xml:space="preserve">, </w:t>
            </w:r>
            <w:hyperlink w:anchor="Par797" w:history="1">
              <w:r w:rsidRPr="00305151">
                <w:rPr>
                  <w:rFonts w:ascii="Times New Roman" w:hAnsi="Times New Roman"/>
                  <w:sz w:val="16"/>
                  <w:szCs w:val="16"/>
                </w:rPr>
                <w:t>7</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1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627 275,5</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141 387,0</w:t>
            </w:r>
          </w:p>
        </w:tc>
        <w:tc>
          <w:tcPr>
            <w:tcW w:w="71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167 483,0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31 047,4</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22 764,1</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34   147,5</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33 857,5</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39 317,8</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39 317,8</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39 317,8</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39 317,8</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39 317,8</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971 213,2</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461 729,0</w:t>
            </w:r>
          </w:p>
        </w:tc>
        <w:tc>
          <w:tcPr>
            <w:tcW w:w="71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320 642,0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53 797,3</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28 421,0</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17   506,7</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13 262,7</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15 170,9</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15 170,9</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15 170,9</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15 170,9</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15 170,9</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1.6. Мероприятия по переводу автотранспорта на использование сжиженного газа в качестве моторного топлива</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657,7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324,0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333,7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снижение расходов при эксплуатации автомобильного транспорта; улучшение экологической обстановки</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color w:val="000000"/>
                  <w:sz w:val="16"/>
                  <w:szCs w:val="16"/>
                </w:rPr>
                <w:t>пункты 1</w:t>
              </w:r>
            </w:hyperlink>
            <w:r w:rsidRPr="00305151">
              <w:rPr>
                <w:rFonts w:ascii="Times New Roman" w:hAnsi="Times New Roman"/>
                <w:color w:val="000000"/>
                <w:sz w:val="16"/>
                <w:szCs w:val="16"/>
              </w:rPr>
              <w:t xml:space="preserve">, </w:t>
            </w:r>
            <w:hyperlink w:anchor="Par797" w:history="1">
              <w:r w:rsidRPr="00305151">
                <w:rPr>
                  <w:rFonts w:ascii="Times New Roman" w:hAnsi="Times New Roman"/>
                  <w:color w:val="000000"/>
                  <w:sz w:val="16"/>
                  <w:szCs w:val="16"/>
                </w:rPr>
                <w:t>7</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194,9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96,0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98,9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462,8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228,0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234,8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c>
          <w:tcPr>
            <w:tcW w:w="15197" w:type="dxa"/>
            <w:gridSpan w:val="19"/>
            <w:tcBorders>
              <w:top w:val="single" w:sz="4" w:space="0" w:color="auto"/>
              <w:left w:val="single" w:sz="4" w:space="0" w:color="auto"/>
              <w:bottom w:val="single" w:sz="4" w:space="0" w:color="auto"/>
              <w:right w:val="single" w:sz="4" w:space="0" w:color="auto"/>
            </w:tcBorders>
          </w:tcPr>
          <w:tbl>
            <w:tblPr>
              <w:tblW w:w="15706" w:type="dxa"/>
              <w:tblInd w:w="62" w:type="dxa"/>
              <w:tblLayout w:type="fixed"/>
              <w:tblCellMar>
                <w:top w:w="102" w:type="dxa"/>
                <w:left w:w="62" w:type="dxa"/>
                <w:bottom w:w="102" w:type="dxa"/>
                <w:right w:w="62" w:type="dxa"/>
              </w:tblCellMar>
              <w:tblLook w:val="0000"/>
            </w:tblPr>
            <w:tblGrid>
              <w:gridCol w:w="1418"/>
              <w:gridCol w:w="1326"/>
              <w:gridCol w:w="992"/>
              <w:gridCol w:w="800"/>
              <w:gridCol w:w="709"/>
              <w:gridCol w:w="709"/>
              <w:gridCol w:w="567"/>
              <w:gridCol w:w="709"/>
              <w:gridCol w:w="851"/>
              <w:gridCol w:w="708"/>
              <w:gridCol w:w="709"/>
              <w:gridCol w:w="708"/>
              <w:gridCol w:w="709"/>
              <w:gridCol w:w="709"/>
              <w:gridCol w:w="992"/>
              <w:gridCol w:w="992"/>
              <w:gridCol w:w="2098"/>
            </w:tblGrid>
            <w:tr w:rsidR="00B11D83" w:rsidRPr="00305151" w:rsidTr="00B11D83">
              <w:tc>
                <w:tcPr>
                  <w:tcW w:w="1418" w:type="dxa"/>
                  <w:vMerge w:val="restart"/>
                </w:tcPr>
                <w:p w:rsidR="00B11D83" w:rsidRPr="00305151" w:rsidRDefault="00B11D83" w:rsidP="008D0C93">
                  <w:pPr>
                    <w:widowControl w:val="0"/>
                    <w:autoSpaceDE w:val="0"/>
                    <w:autoSpaceDN w:val="0"/>
                    <w:contextualSpacing/>
                    <w:rPr>
                      <w:rFonts w:ascii="Times New Roman" w:hAnsi="Times New Roman"/>
                      <w:sz w:val="16"/>
                      <w:szCs w:val="16"/>
                    </w:rPr>
                  </w:pPr>
                  <w:r w:rsidRPr="00305151">
                    <w:rPr>
                      <w:rFonts w:ascii="Times New Roman" w:hAnsi="Times New Roman"/>
                      <w:sz w:val="16"/>
                      <w:szCs w:val="16"/>
                    </w:rPr>
                    <w:t>1.7. Создание</w:t>
                  </w:r>
                </w:p>
                <w:p w:rsidR="00B11D83" w:rsidRPr="00305151" w:rsidRDefault="00B11D83" w:rsidP="008D0C93">
                  <w:pPr>
                    <w:widowControl w:val="0"/>
                    <w:autoSpaceDE w:val="0"/>
                    <w:autoSpaceDN w:val="0"/>
                    <w:contextualSpacing/>
                    <w:rPr>
                      <w:rFonts w:ascii="Times New Roman" w:hAnsi="Times New Roman"/>
                      <w:sz w:val="16"/>
                      <w:szCs w:val="16"/>
                    </w:rPr>
                  </w:pPr>
                  <w:r w:rsidRPr="00305151">
                    <w:rPr>
                      <w:rFonts w:ascii="Times New Roman" w:hAnsi="Times New Roman"/>
                      <w:sz w:val="16"/>
                      <w:szCs w:val="16"/>
                    </w:rPr>
                    <w:t xml:space="preserve">и развитие единого регионального </w:t>
                  </w:r>
                  <w:r w:rsidRPr="00305151">
                    <w:rPr>
                      <w:rFonts w:ascii="Times New Roman" w:hAnsi="Times New Roman"/>
                      <w:sz w:val="16"/>
                      <w:szCs w:val="16"/>
                    </w:rPr>
                    <w:lastRenderedPageBreak/>
                    <w:t>портала по технологическому присоединению</w:t>
                  </w:r>
                </w:p>
                <w:p w:rsidR="00B11D83" w:rsidRPr="00305151" w:rsidRDefault="00B11D83" w:rsidP="008D0C93">
                  <w:pPr>
                    <w:widowControl w:val="0"/>
                    <w:autoSpaceDE w:val="0"/>
                    <w:autoSpaceDN w:val="0"/>
                    <w:contextualSpacing/>
                    <w:rPr>
                      <w:rFonts w:ascii="Times New Roman" w:hAnsi="Times New Roman"/>
                      <w:sz w:val="16"/>
                      <w:szCs w:val="16"/>
                    </w:rPr>
                  </w:pPr>
                  <w:r w:rsidRPr="00305151">
                    <w:rPr>
                      <w:rFonts w:ascii="Times New Roman" w:hAnsi="Times New Roman"/>
                      <w:sz w:val="16"/>
                      <w:szCs w:val="16"/>
                    </w:rPr>
                    <w:t>к инженерным сетям</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на территории Архангельской области</w:t>
                  </w:r>
                </w:p>
              </w:tc>
              <w:tc>
                <w:tcPr>
                  <w:tcW w:w="1326" w:type="dxa"/>
                  <w:vMerge w:val="restart"/>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lastRenderedPageBreak/>
                    <w:t>министерство ТЭК и ЖКХ</w:t>
                  </w:r>
                </w:p>
              </w:tc>
              <w:tc>
                <w:tcPr>
                  <w:tcW w:w="992"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всего</w:t>
                  </w:r>
                </w:p>
              </w:tc>
              <w:tc>
                <w:tcPr>
                  <w:tcW w:w="800"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3 500,0</w:t>
                  </w: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7"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3 500,0</w:t>
                  </w:r>
                </w:p>
              </w:tc>
              <w:tc>
                <w:tcPr>
                  <w:tcW w:w="708"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992"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992" w:type="dxa"/>
                  <w:vMerge w:val="restart"/>
                </w:tcPr>
                <w:p w:rsidR="00B11D83" w:rsidRPr="00305151" w:rsidRDefault="00B11D83" w:rsidP="008D0C93">
                  <w:pPr>
                    <w:autoSpaceDE w:val="0"/>
                    <w:autoSpaceDN w:val="0"/>
                    <w:adjustRightInd w:val="0"/>
                    <w:contextualSpacing/>
                    <w:jc w:val="center"/>
                    <w:rPr>
                      <w:rFonts w:ascii="Times New Roman" w:hAnsi="Times New Roman"/>
                      <w:sz w:val="16"/>
                      <w:szCs w:val="16"/>
                    </w:rPr>
                  </w:pPr>
                  <w:r w:rsidRPr="00305151">
                    <w:rPr>
                      <w:rFonts w:ascii="Times New Roman" w:hAnsi="Times New Roman"/>
                      <w:sz w:val="16"/>
                      <w:szCs w:val="16"/>
                    </w:rPr>
                    <w:t xml:space="preserve">создание единого регионального портала </w:t>
                  </w:r>
                  <w:r w:rsidRPr="00305151">
                    <w:rPr>
                      <w:rFonts w:ascii="Times New Roman" w:hAnsi="Times New Roman"/>
                      <w:sz w:val="16"/>
                      <w:szCs w:val="16"/>
                    </w:rPr>
                    <w:lastRenderedPageBreak/>
                    <w:t>по технологическому присоединению</w:t>
                  </w:r>
                </w:p>
                <w:p w:rsidR="00B11D83" w:rsidRPr="00305151" w:rsidRDefault="00B11D83" w:rsidP="008D0C93">
                  <w:pPr>
                    <w:autoSpaceDE w:val="0"/>
                    <w:autoSpaceDN w:val="0"/>
                    <w:adjustRightInd w:val="0"/>
                    <w:contextualSpacing/>
                    <w:jc w:val="center"/>
                    <w:rPr>
                      <w:rFonts w:ascii="Times New Roman" w:hAnsi="Times New Roman"/>
                      <w:sz w:val="16"/>
                      <w:szCs w:val="16"/>
                    </w:rPr>
                  </w:pPr>
                  <w:r w:rsidRPr="00305151">
                    <w:rPr>
                      <w:rFonts w:ascii="Times New Roman" w:hAnsi="Times New Roman"/>
                      <w:sz w:val="16"/>
                      <w:szCs w:val="16"/>
                    </w:rPr>
                    <w:t>к инженерным сетям на территории Архангельской области:</w:t>
                  </w:r>
                </w:p>
                <w:p w:rsidR="00B11D83" w:rsidRPr="00305151" w:rsidRDefault="00B11D83" w:rsidP="008D0C93">
                  <w:pPr>
                    <w:autoSpaceDE w:val="0"/>
                    <w:autoSpaceDN w:val="0"/>
                    <w:adjustRightInd w:val="0"/>
                    <w:contextualSpacing/>
                    <w:jc w:val="center"/>
                    <w:rPr>
                      <w:rFonts w:ascii="Times New Roman" w:hAnsi="Times New Roman"/>
                      <w:sz w:val="16"/>
                      <w:szCs w:val="16"/>
                    </w:rPr>
                  </w:pPr>
                  <w:r w:rsidRPr="00305151">
                    <w:rPr>
                      <w:rFonts w:ascii="Times New Roman" w:hAnsi="Times New Roman"/>
                      <w:sz w:val="16"/>
                      <w:szCs w:val="16"/>
                    </w:rPr>
                    <w:t>в 2018 году – 2%;</w:t>
                  </w:r>
                </w:p>
                <w:p w:rsidR="00B11D83" w:rsidRPr="00305151" w:rsidRDefault="00B11D83" w:rsidP="008D0C93">
                  <w:pPr>
                    <w:autoSpaceDE w:val="0"/>
                    <w:autoSpaceDN w:val="0"/>
                    <w:adjustRightInd w:val="0"/>
                    <w:contextualSpacing/>
                    <w:jc w:val="center"/>
                    <w:rPr>
                      <w:rFonts w:ascii="Times New Roman" w:hAnsi="Times New Roman"/>
                      <w:sz w:val="16"/>
                      <w:szCs w:val="16"/>
                    </w:rPr>
                  </w:pPr>
                  <w:r w:rsidRPr="00305151">
                    <w:rPr>
                      <w:rFonts w:ascii="Times New Roman" w:hAnsi="Times New Roman"/>
                      <w:sz w:val="16"/>
                      <w:szCs w:val="16"/>
                    </w:rPr>
                    <w:t>в 2019 году – 5%;</w:t>
                  </w:r>
                </w:p>
                <w:p w:rsidR="00B11D83" w:rsidRPr="00305151" w:rsidRDefault="00B11D83" w:rsidP="008D0C93">
                  <w:pPr>
                    <w:autoSpaceDE w:val="0"/>
                    <w:autoSpaceDN w:val="0"/>
                    <w:adjustRightInd w:val="0"/>
                    <w:contextualSpacing/>
                    <w:jc w:val="center"/>
                    <w:rPr>
                      <w:rFonts w:ascii="Times New Roman" w:hAnsi="Times New Roman"/>
                      <w:sz w:val="16"/>
                      <w:szCs w:val="16"/>
                    </w:rPr>
                  </w:pPr>
                  <w:r w:rsidRPr="00305151">
                    <w:rPr>
                      <w:rFonts w:ascii="Times New Roman" w:hAnsi="Times New Roman"/>
                      <w:sz w:val="16"/>
                      <w:szCs w:val="16"/>
                    </w:rPr>
                    <w:t>в 2020 году – 10%</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2098" w:type="dxa"/>
                  <w:vMerge w:val="restart"/>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lastRenderedPageBreak/>
                    <w:t xml:space="preserve">пункт </w:t>
                  </w:r>
                  <w:hyperlink w:anchor="P673" w:history="1">
                    <w:r w:rsidRPr="00305151">
                      <w:rPr>
                        <w:rFonts w:ascii="Times New Roman" w:hAnsi="Times New Roman"/>
                        <w:sz w:val="16"/>
                        <w:szCs w:val="16"/>
                      </w:rPr>
                      <w:t>6.5</w:t>
                    </w:r>
                  </w:hyperlink>
                  <w:r w:rsidRPr="00305151">
                    <w:rPr>
                      <w:rFonts w:ascii="Times New Roman" w:hAnsi="Times New Roman"/>
                      <w:sz w:val="16"/>
                      <w:szCs w:val="16"/>
                    </w:rPr>
                    <w:t xml:space="preserve"> перечня</w:t>
                  </w:r>
                </w:p>
              </w:tc>
            </w:tr>
            <w:tr w:rsidR="00B11D83" w:rsidRPr="00305151" w:rsidTr="00B11D83">
              <w:tc>
                <w:tcPr>
                  <w:tcW w:w="1418"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326"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992"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800"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7"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851"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992"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992"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2098"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B11D83">
              <w:tc>
                <w:tcPr>
                  <w:tcW w:w="1418"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326"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992"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в том числе:</w:t>
                  </w:r>
                </w:p>
              </w:tc>
              <w:tc>
                <w:tcPr>
                  <w:tcW w:w="800"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7"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851"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992"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992"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2098"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B11D83">
              <w:tc>
                <w:tcPr>
                  <w:tcW w:w="1418"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326"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992"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567"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992"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992"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2098"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B11D83">
              <w:tc>
                <w:tcPr>
                  <w:tcW w:w="1418"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326"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992"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областной бюджет</w:t>
                  </w:r>
                </w:p>
              </w:tc>
              <w:tc>
                <w:tcPr>
                  <w:tcW w:w="800"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3 500,0</w:t>
                  </w: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7"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3 500,0</w:t>
                  </w:r>
                </w:p>
              </w:tc>
              <w:tc>
                <w:tcPr>
                  <w:tcW w:w="708"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992"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992"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2098"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B11D83">
              <w:tc>
                <w:tcPr>
                  <w:tcW w:w="1418"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326"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992"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местные бюджеты</w:t>
                  </w:r>
                </w:p>
              </w:tc>
              <w:tc>
                <w:tcPr>
                  <w:tcW w:w="800"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567"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992"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992"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2098"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B11D83">
              <w:tc>
                <w:tcPr>
                  <w:tcW w:w="1418"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326"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992"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567"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992" w:type="dxa"/>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992"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2098" w:type="dxa"/>
                  <w:vMerge/>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bl>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Задача № 2 - повышение доли местных видов топлива, возобновляемых источников энергии в топливно-энергетическом балансе Архангельской области</w:t>
            </w: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1.8. Мероприятия, направленные на постепенное замещение привозного топлива, используемого в коммунальной энергетике, на возобновляемые виды топлива, производимые (добываемые) на территории Архангельской области</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6 321 207,5</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3 714 747,5</w:t>
            </w:r>
          </w:p>
        </w:tc>
        <w:tc>
          <w:tcPr>
            <w:tcW w:w="71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305 000,0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659 400,0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267 000,0</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250  060,0</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250 000,0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175 000,0</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175 000,0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175 000,0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175 000,0</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175 000,0</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экономия тепловой энергии, Гкал/год (5 990); экономия электроэнергии, кВт.ч/год (1 028 690); экономия воды, м</w:t>
            </w:r>
            <w:r w:rsidRPr="00305151">
              <w:rPr>
                <w:rFonts w:ascii="Times New Roman" w:hAnsi="Times New Roman"/>
                <w:sz w:val="16"/>
                <w:szCs w:val="16"/>
                <w:vertAlign w:val="superscript"/>
              </w:rPr>
              <w:t>3</w:t>
            </w:r>
            <w:r w:rsidRPr="00305151">
              <w:rPr>
                <w:rFonts w:ascii="Times New Roman" w:hAnsi="Times New Roman"/>
                <w:sz w:val="16"/>
                <w:szCs w:val="16"/>
              </w:rPr>
              <w:t>/год (14 235); объем замещенного привозного топлива, т (уголь) (80 770);</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объем замещенного привозного топлива, т (мазут, дизельное топливо) (-); всего экономия эксплуатационных расходов, тыс. руб. (422 306)</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color w:val="000000"/>
                  <w:sz w:val="16"/>
                  <w:szCs w:val="16"/>
                </w:rPr>
                <w:t>пункты 1</w:t>
              </w:r>
            </w:hyperlink>
            <w:r w:rsidRPr="00305151">
              <w:rPr>
                <w:rFonts w:ascii="Times New Roman" w:hAnsi="Times New Roman"/>
                <w:color w:val="000000"/>
                <w:sz w:val="16"/>
                <w:szCs w:val="16"/>
              </w:rPr>
              <w:t xml:space="preserve">, </w:t>
            </w:r>
            <w:hyperlink w:anchor="Par734" w:history="1">
              <w:r w:rsidRPr="00305151">
                <w:rPr>
                  <w:rFonts w:ascii="Times New Roman" w:hAnsi="Times New Roman"/>
                  <w:color w:val="000000"/>
                  <w:sz w:val="16"/>
                  <w:szCs w:val="16"/>
                </w:rPr>
                <w:t>6</w:t>
              </w:r>
            </w:hyperlink>
            <w:r w:rsidRPr="00305151">
              <w:rPr>
                <w:rFonts w:ascii="Times New Roman" w:hAnsi="Times New Roman"/>
                <w:color w:val="000000"/>
                <w:sz w:val="16"/>
                <w:szCs w:val="16"/>
              </w:rPr>
              <w:t xml:space="preserve">, </w:t>
            </w:r>
            <w:hyperlink w:anchor="Par745" w:history="1">
              <w:r w:rsidRPr="00305151">
                <w:rPr>
                  <w:rFonts w:ascii="Times New Roman" w:hAnsi="Times New Roman"/>
                  <w:color w:val="000000"/>
                  <w:sz w:val="16"/>
                  <w:szCs w:val="16"/>
                </w:rPr>
                <w:t>6.1</w:t>
              </w:r>
            </w:hyperlink>
            <w:r w:rsidRPr="00305151">
              <w:rPr>
                <w:rFonts w:ascii="Times New Roman" w:hAnsi="Times New Roman"/>
                <w:color w:val="000000"/>
                <w:sz w:val="16"/>
                <w:szCs w:val="16"/>
              </w:rPr>
              <w:t xml:space="preserve">, </w:t>
            </w:r>
            <w:hyperlink w:anchor="Par797" w:history="1">
              <w:r w:rsidRPr="00305151">
                <w:rPr>
                  <w:rFonts w:ascii="Times New Roman" w:hAnsi="Times New Roman"/>
                  <w:color w:val="000000"/>
                  <w:sz w:val="16"/>
                  <w:szCs w:val="16"/>
                </w:rPr>
                <w:t>7</w:t>
              </w:r>
            </w:hyperlink>
            <w:r w:rsidRPr="00305151">
              <w:rPr>
                <w:rFonts w:ascii="Times New Roman" w:hAnsi="Times New Roman"/>
                <w:color w:val="000000"/>
                <w:sz w:val="16"/>
                <w:szCs w:val="16"/>
              </w:rPr>
              <w:t xml:space="preserve">, </w:t>
            </w:r>
            <w:hyperlink w:anchor="Par808" w:history="1">
              <w:r w:rsidRPr="00305151">
                <w:rPr>
                  <w:rFonts w:ascii="Times New Roman" w:hAnsi="Times New Roman"/>
                  <w:color w:val="000000"/>
                  <w:sz w:val="16"/>
                  <w:szCs w:val="16"/>
                </w:rPr>
                <w:t>8</w:t>
              </w:r>
            </w:hyperlink>
            <w:r w:rsidRPr="00305151">
              <w:rPr>
                <w:rFonts w:ascii="Times New Roman" w:hAnsi="Times New Roman"/>
                <w:color w:val="000000"/>
                <w:sz w:val="16"/>
                <w:szCs w:val="16"/>
              </w:rPr>
              <w:t xml:space="preserve">, </w:t>
            </w:r>
            <w:hyperlink w:anchor="Par819" w:history="1">
              <w:r w:rsidRPr="00305151">
                <w:rPr>
                  <w:rFonts w:ascii="Times New Roman" w:hAnsi="Times New Roman"/>
                  <w:color w:val="000000"/>
                  <w:sz w:val="16"/>
                  <w:szCs w:val="16"/>
                </w:rPr>
                <w:t>9</w:t>
              </w:r>
            </w:hyperlink>
            <w:r w:rsidRPr="00305151">
              <w:rPr>
                <w:rFonts w:ascii="Times New Roman" w:hAnsi="Times New Roman"/>
                <w:color w:val="000000"/>
                <w:sz w:val="16"/>
                <w:szCs w:val="16"/>
              </w:rPr>
              <w:t xml:space="preserve">, </w:t>
            </w:r>
            <w:hyperlink w:anchor="Par830" w:history="1">
              <w:r w:rsidRPr="00305151">
                <w:rPr>
                  <w:rFonts w:ascii="Times New Roman" w:hAnsi="Times New Roman"/>
                  <w:color w:val="000000"/>
                  <w:sz w:val="16"/>
                  <w:szCs w:val="16"/>
                </w:rPr>
                <w:t>10</w:t>
              </w:r>
            </w:hyperlink>
            <w:r w:rsidRPr="00305151">
              <w:rPr>
                <w:rFonts w:ascii="Times New Roman" w:hAnsi="Times New Roman"/>
                <w:color w:val="000000"/>
                <w:sz w:val="16"/>
                <w:szCs w:val="16"/>
              </w:rPr>
              <w:t xml:space="preserve">, </w:t>
            </w:r>
            <w:hyperlink w:anchor="Par841" w:history="1">
              <w:r w:rsidRPr="00305151">
                <w:rPr>
                  <w:rFonts w:ascii="Times New Roman" w:hAnsi="Times New Roman"/>
                  <w:color w:val="000000"/>
                  <w:sz w:val="16"/>
                  <w:szCs w:val="16"/>
                </w:rPr>
                <w:t>11</w:t>
              </w:r>
            </w:hyperlink>
            <w:r w:rsidRPr="00305151">
              <w:rPr>
                <w:rFonts w:ascii="Times New Roman" w:hAnsi="Times New Roman"/>
                <w:color w:val="000000"/>
                <w:sz w:val="16"/>
                <w:szCs w:val="16"/>
              </w:rPr>
              <w:t xml:space="preserve">, </w:t>
            </w:r>
            <w:hyperlink w:anchor="Par852" w:history="1">
              <w:r w:rsidRPr="00305151">
                <w:rPr>
                  <w:rFonts w:ascii="Times New Roman" w:hAnsi="Times New Roman"/>
                  <w:color w:val="000000"/>
                  <w:sz w:val="16"/>
                  <w:szCs w:val="16"/>
                </w:rPr>
                <w:t>11.1</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1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164 190,5</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164 190,5</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1 281,0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1 281,0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750,0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150,0</w:t>
            </w:r>
          </w:p>
        </w:tc>
        <w:tc>
          <w:tcPr>
            <w:tcW w:w="71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600,0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6 154 986,0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3 549 126,0</w:t>
            </w:r>
          </w:p>
        </w:tc>
        <w:tc>
          <w:tcPr>
            <w:tcW w:w="71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305 000,0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658 800,0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267 000,0</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250   060,0</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250 000,0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175 000,0</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175 000,0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175 000,0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175 000,0</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175 000,0</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1) мероприятия, направленные на постепенное замещение привозного топлива, используемого в коммунальной энергетике, на возобновляемые виды топлива, производимые (добываемые) на территории Архангельской области</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5 926 207,5</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3 319 747,5</w:t>
            </w:r>
          </w:p>
        </w:tc>
        <w:tc>
          <w:tcPr>
            <w:tcW w:w="71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305 000,0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659 400,0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267 000,0</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250   060,0</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250 000,0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175 000,0</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175 000,0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175 000,0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175 000,0</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175 000,0</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экономия тепловой энергии, Гкал/год (5990); экономия электроэнергии, кВт.ч/год (1 028 690); экономия воды, м</w:t>
            </w:r>
            <w:r w:rsidRPr="00305151">
              <w:rPr>
                <w:rFonts w:ascii="Times New Roman" w:hAnsi="Times New Roman"/>
                <w:sz w:val="16"/>
                <w:szCs w:val="16"/>
                <w:vertAlign w:val="superscript"/>
              </w:rPr>
              <w:t>3</w:t>
            </w:r>
            <w:r w:rsidRPr="00305151">
              <w:rPr>
                <w:rFonts w:ascii="Times New Roman" w:hAnsi="Times New Roman"/>
                <w:sz w:val="16"/>
                <w:szCs w:val="16"/>
              </w:rPr>
              <w:t>/год (14 235); объем замещенного привозного топлива, т (уголь) (80 770);</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объем замещенного привозного топлива, т (мазут, дизельное топливо) (-); всего экономия эксплуатационных расходов, тыс. руб. (422 306)</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color w:val="000000"/>
                  <w:sz w:val="16"/>
                  <w:szCs w:val="16"/>
                </w:rPr>
                <w:t>пункты 1</w:t>
              </w:r>
            </w:hyperlink>
            <w:r w:rsidRPr="00305151">
              <w:rPr>
                <w:rFonts w:ascii="Times New Roman" w:hAnsi="Times New Roman"/>
                <w:color w:val="000000"/>
                <w:sz w:val="16"/>
                <w:szCs w:val="16"/>
              </w:rPr>
              <w:t xml:space="preserve">, </w:t>
            </w:r>
            <w:hyperlink w:anchor="Par734" w:history="1">
              <w:r w:rsidRPr="00305151">
                <w:rPr>
                  <w:rFonts w:ascii="Times New Roman" w:hAnsi="Times New Roman"/>
                  <w:color w:val="000000"/>
                  <w:sz w:val="16"/>
                  <w:szCs w:val="16"/>
                </w:rPr>
                <w:t>6</w:t>
              </w:r>
            </w:hyperlink>
            <w:r w:rsidRPr="00305151">
              <w:rPr>
                <w:rFonts w:ascii="Times New Roman" w:hAnsi="Times New Roman"/>
                <w:color w:val="000000"/>
                <w:sz w:val="16"/>
                <w:szCs w:val="16"/>
              </w:rPr>
              <w:t xml:space="preserve">, </w:t>
            </w:r>
            <w:hyperlink w:anchor="Par745" w:history="1">
              <w:r w:rsidRPr="00305151">
                <w:rPr>
                  <w:rFonts w:ascii="Times New Roman" w:hAnsi="Times New Roman"/>
                  <w:color w:val="000000"/>
                  <w:sz w:val="16"/>
                  <w:szCs w:val="16"/>
                </w:rPr>
                <w:t>6.1</w:t>
              </w:r>
            </w:hyperlink>
            <w:r w:rsidRPr="00305151">
              <w:rPr>
                <w:rFonts w:ascii="Times New Roman" w:hAnsi="Times New Roman"/>
                <w:color w:val="000000"/>
                <w:sz w:val="16"/>
                <w:szCs w:val="16"/>
              </w:rPr>
              <w:t xml:space="preserve">, </w:t>
            </w:r>
            <w:hyperlink w:anchor="Par797" w:history="1">
              <w:r w:rsidRPr="00305151">
                <w:rPr>
                  <w:rFonts w:ascii="Times New Roman" w:hAnsi="Times New Roman"/>
                  <w:color w:val="000000"/>
                  <w:sz w:val="16"/>
                  <w:szCs w:val="16"/>
                </w:rPr>
                <w:t>7</w:t>
              </w:r>
            </w:hyperlink>
            <w:r w:rsidRPr="00305151">
              <w:rPr>
                <w:rFonts w:ascii="Times New Roman" w:hAnsi="Times New Roman"/>
                <w:color w:val="000000"/>
                <w:sz w:val="16"/>
                <w:szCs w:val="16"/>
              </w:rPr>
              <w:t xml:space="preserve">, </w:t>
            </w:r>
            <w:hyperlink w:anchor="Par808" w:history="1">
              <w:r w:rsidRPr="00305151">
                <w:rPr>
                  <w:rFonts w:ascii="Times New Roman" w:hAnsi="Times New Roman"/>
                  <w:color w:val="000000"/>
                  <w:sz w:val="16"/>
                  <w:szCs w:val="16"/>
                </w:rPr>
                <w:t>8</w:t>
              </w:r>
            </w:hyperlink>
            <w:r w:rsidRPr="00305151">
              <w:rPr>
                <w:rFonts w:ascii="Times New Roman" w:hAnsi="Times New Roman"/>
                <w:color w:val="000000"/>
                <w:sz w:val="16"/>
                <w:szCs w:val="16"/>
              </w:rPr>
              <w:t xml:space="preserve">, </w:t>
            </w:r>
            <w:hyperlink w:anchor="Par819" w:history="1">
              <w:r w:rsidRPr="00305151">
                <w:rPr>
                  <w:rFonts w:ascii="Times New Roman" w:hAnsi="Times New Roman"/>
                  <w:color w:val="000000"/>
                  <w:sz w:val="16"/>
                  <w:szCs w:val="16"/>
                </w:rPr>
                <w:t>9</w:t>
              </w:r>
            </w:hyperlink>
            <w:r w:rsidRPr="00305151">
              <w:rPr>
                <w:rFonts w:ascii="Times New Roman" w:hAnsi="Times New Roman"/>
                <w:color w:val="000000"/>
                <w:sz w:val="16"/>
                <w:szCs w:val="16"/>
              </w:rPr>
              <w:t xml:space="preserve">, </w:t>
            </w:r>
            <w:hyperlink w:anchor="Par830" w:history="1">
              <w:r w:rsidRPr="00305151">
                <w:rPr>
                  <w:rFonts w:ascii="Times New Roman" w:hAnsi="Times New Roman"/>
                  <w:color w:val="000000"/>
                  <w:sz w:val="16"/>
                  <w:szCs w:val="16"/>
                </w:rPr>
                <w:t>10</w:t>
              </w:r>
            </w:hyperlink>
            <w:r w:rsidRPr="00305151">
              <w:rPr>
                <w:rFonts w:ascii="Times New Roman" w:hAnsi="Times New Roman"/>
                <w:color w:val="000000"/>
                <w:sz w:val="16"/>
                <w:szCs w:val="16"/>
              </w:rPr>
              <w:t xml:space="preserve">, </w:t>
            </w:r>
            <w:hyperlink w:anchor="Par841" w:history="1">
              <w:r w:rsidRPr="00305151">
                <w:rPr>
                  <w:rFonts w:ascii="Times New Roman" w:hAnsi="Times New Roman"/>
                  <w:color w:val="000000"/>
                  <w:sz w:val="16"/>
                  <w:szCs w:val="16"/>
                </w:rPr>
                <w:t>11</w:t>
              </w:r>
            </w:hyperlink>
            <w:r w:rsidRPr="00305151">
              <w:rPr>
                <w:rFonts w:ascii="Times New Roman" w:hAnsi="Times New Roman"/>
                <w:color w:val="000000"/>
                <w:sz w:val="16"/>
                <w:szCs w:val="16"/>
              </w:rPr>
              <w:t xml:space="preserve">, </w:t>
            </w:r>
            <w:hyperlink w:anchor="Par852" w:history="1">
              <w:r w:rsidRPr="00305151">
                <w:rPr>
                  <w:rFonts w:ascii="Times New Roman" w:hAnsi="Times New Roman"/>
                  <w:color w:val="000000"/>
                  <w:sz w:val="16"/>
                  <w:szCs w:val="16"/>
                </w:rPr>
                <w:t>11.1</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rPr>
                <w:rFonts w:ascii="Times New Roman" w:hAnsi="Times New Roman"/>
                <w:sz w:val="16"/>
                <w:szCs w:val="16"/>
              </w:rPr>
            </w:pPr>
            <w:r w:rsidRPr="00305151">
              <w:rPr>
                <w:rFonts w:ascii="Times New Roman" w:hAnsi="Times New Roman"/>
                <w:sz w:val="16"/>
                <w:szCs w:val="16"/>
              </w:rPr>
              <w:t> </w:t>
            </w:r>
          </w:p>
        </w:tc>
        <w:tc>
          <w:tcPr>
            <w:tcW w:w="71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rPr>
                <w:rFonts w:ascii="Times New Roman" w:hAnsi="Times New Roman"/>
                <w:sz w:val="16"/>
                <w:szCs w:val="16"/>
              </w:rPr>
            </w:pPr>
            <w:r w:rsidRPr="00305151">
              <w:rPr>
                <w:rFonts w:ascii="Times New Roman" w:hAnsi="Times New Roman"/>
                <w:sz w:val="16"/>
                <w:szCs w:val="16"/>
              </w:rPr>
              <w:t> </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rPr>
                <w:rFonts w:ascii="Times New Roman" w:hAnsi="Times New Roman"/>
                <w:sz w:val="16"/>
                <w:szCs w:val="16"/>
              </w:rPr>
            </w:pPr>
            <w:r w:rsidRPr="00305151">
              <w:rPr>
                <w:rFonts w:ascii="Times New Roman" w:hAnsi="Times New Roman"/>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rPr>
                <w:rFonts w:ascii="Times New Roman" w:hAnsi="Times New Roman"/>
                <w:sz w:val="16"/>
                <w:szCs w:val="16"/>
              </w:rPr>
            </w:pPr>
            <w:r w:rsidRPr="00305151">
              <w:rPr>
                <w:rFonts w:ascii="Times New Roman" w:hAnsi="Times New Roman"/>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rPr>
                <w:rFonts w:ascii="Times New Roman" w:hAnsi="Times New Roman"/>
                <w:sz w:val="16"/>
                <w:szCs w:val="16"/>
              </w:rPr>
            </w:pPr>
            <w:r w:rsidRPr="00305151">
              <w:rPr>
                <w:rFonts w:ascii="Times New Roman" w:hAnsi="Times New Roman"/>
                <w:sz w:val="16"/>
                <w:szCs w:val="16"/>
              </w:rPr>
              <w:t> </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rPr>
                <w:rFonts w:ascii="Times New Roman" w:hAnsi="Times New Roman"/>
                <w:sz w:val="16"/>
                <w:szCs w:val="16"/>
              </w:rPr>
            </w:pPr>
            <w:r w:rsidRPr="00305151">
              <w:rPr>
                <w:rFonts w:ascii="Times New Roman" w:hAnsi="Times New Roman"/>
                <w:sz w:val="16"/>
                <w:szCs w:val="16"/>
              </w:rPr>
              <w:t> </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164 190,5</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164 190,5</w:t>
            </w:r>
          </w:p>
        </w:tc>
        <w:tc>
          <w:tcPr>
            <w:tcW w:w="71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1 281,0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1 281,0</w:t>
            </w:r>
          </w:p>
        </w:tc>
        <w:tc>
          <w:tcPr>
            <w:tcW w:w="71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750,0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150,0</w:t>
            </w:r>
          </w:p>
        </w:tc>
        <w:tc>
          <w:tcPr>
            <w:tcW w:w="71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600,0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5 759 986,0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3 154 126,0</w:t>
            </w:r>
          </w:p>
        </w:tc>
        <w:tc>
          <w:tcPr>
            <w:tcW w:w="71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305 000,0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658 800,0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267 000,0</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250   060,0</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250 000,0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175 000,0</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175 000,0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175 000,0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175 000,0</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175 000,0</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 строительство завода по производству биотоплива (пеллет) в Устьянском муниципальном районе</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природных ресурсов и ЛПК Архангельской области</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395 000,0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395 000,0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производство 50 тыс. тонн топливных гранул в год; создание 138 рабочих мест</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color w:val="000000"/>
                  <w:sz w:val="16"/>
                  <w:szCs w:val="16"/>
                </w:rPr>
                <w:t>пункты 1</w:t>
              </w:r>
            </w:hyperlink>
            <w:r w:rsidRPr="00305151">
              <w:rPr>
                <w:rFonts w:ascii="Times New Roman" w:hAnsi="Times New Roman"/>
                <w:color w:val="000000"/>
                <w:sz w:val="16"/>
                <w:szCs w:val="16"/>
              </w:rPr>
              <w:t xml:space="preserve">, </w:t>
            </w:r>
            <w:hyperlink w:anchor="Par734" w:history="1">
              <w:r w:rsidRPr="00305151">
                <w:rPr>
                  <w:rFonts w:ascii="Times New Roman" w:hAnsi="Times New Roman"/>
                  <w:color w:val="000000"/>
                  <w:sz w:val="16"/>
                  <w:szCs w:val="16"/>
                </w:rPr>
                <w:t>6</w:t>
              </w:r>
            </w:hyperlink>
            <w:r w:rsidRPr="00305151">
              <w:rPr>
                <w:rFonts w:ascii="Times New Roman" w:hAnsi="Times New Roman"/>
                <w:color w:val="000000"/>
                <w:sz w:val="16"/>
                <w:szCs w:val="16"/>
              </w:rPr>
              <w:t xml:space="preserve">, </w:t>
            </w:r>
            <w:hyperlink w:anchor="Par745" w:history="1">
              <w:r w:rsidRPr="00305151">
                <w:rPr>
                  <w:rFonts w:ascii="Times New Roman" w:hAnsi="Times New Roman"/>
                  <w:color w:val="000000"/>
                  <w:sz w:val="16"/>
                  <w:szCs w:val="16"/>
                </w:rPr>
                <w:t>6.1</w:t>
              </w:r>
            </w:hyperlink>
            <w:r w:rsidRPr="00305151">
              <w:rPr>
                <w:rFonts w:ascii="Times New Roman" w:hAnsi="Times New Roman"/>
                <w:color w:val="000000"/>
                <w:sz w:val="16"/>
                <w:szCs w:val="16"/>
              </w:rPr>
              <w:t xml:space="preserve">, </w:t>
            </w:r>
            <w:hyperlink w:anchor="Par797" w:history="1">
              <w:r w:rsidRPr="00305151">
                <w:rPr>
                  <w:rFonts w:ascii="Times New Roman" w:hAnsi="Times New Roman"/>
                  <w:color w:val="000000"/>
                  <w:sz w:val="16"/>
                  <w:szCs w:val="16"/>
                </w:rPr>
                <w:t>7</w:t>
              </w:r>
            </w:hyperlink>
            <w:r w:rsidRPr="00305151">
              <w:rPr>
                <w:rFonts w:ascii="Times New Roman" w:hAnsi="Times New Roman"/>
                <w:color w:val="000000"/>
                <w:sz w:val="16"/>
                <w:szCs w:val="16"/>
              </w:rPr>
              <w:t xml:space="preserve">, </w:t>
            </w:r>
            <w:hyperlink w:anchor="Par808" w:history="1">
              <w:r w:rsidRPr="00305151">
                <w:rPr>
                  <w:rFonts w:ascii="Times New Roman" w:hAnsi="Times New Roman"/>
                  <w:color w:val="000000"/>
                  <w:sz w:val="16"/>
                  <w:szCs w:val="16"/>
                </w:rPr>
                <w:t>8</w:t>
              </w:r>
            </w:hyperlink>
            <w:r w:rsidRPr="00305151">
              <w:rPr>
                <w:rFonts w:ascii="Times New Roman" w:hAnsi="Times New Roman"/>
                <w:color w:val="000000"/>
                <w:sz w:val="16"/>
                <w:szCs w:val="16"/>
              </w:rPr>
              <w:t xml:space="preserve">, </w:t>
            </w:r>
            <w:hyperlink w:anchor="Par819" w:history="1">
              <w:r w:rsidRPr="00305151">
                <w:rPr>
                  <w:rFonts w:ascii="Times New Roman" w:hAnsi="Times New Roman"/>
                  <w:color w:val="000000"/>
                  <w:sz w:val="16"/>
                  <w:szCs w:val="16"/>
                </w:rPr>
                <w:t>9</w:t>
              </w:r>
            </w:hyperlink>
            <w:r w:rsidRPr="00305151">
              <w:rPr>
                <w:rFonts w:ascii="Times New Roman" w:hAnsi="Times New Roman"/>
                <w:color w:val="000000"/>
                <w:sz w:val="16"/>
                <w:szCs w:val="16"/>
              </w:rPr>
              <w:t xml:space="preserve">, </w:t>
            </w:r>
            <w:hyperlink w:anchor="Par852" w:history="1">
              <w:r w:rsidRPr="00305151">
                <w:rPr>
                  <w:rFonts w:ascii="Times New Roman" w:hAnsi="Times New Roman"/>
                  <w:color w:val="000000"/>
                  <w:sz w:val="16"/>
                  <w:szCs w:val="16"/>
                </w:rPr>
                <w:t>11.1</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395 000,0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395 000,0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5026" w:type="dxa"/>
            <w:gridSpan w:val="18"/>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Задача N 3 - повышение качества предоставления услуг по обеспечению топливно-энергетическими ресурсами и водой в муниципальных образованиях Архангельской области</w:t>
            </w: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1.9. Оснащение многоквартирных жилых домов, расположенных на </w:t>
            </w:r>
            <w:r w:rsidRPr="00305151">
              <w:rPr>
                <w:rFonts w:ascii="Times New Roman" w:hAnsi="Times New Roman"/>
                <w:sz w:val="16"/>
                <w:szCs w:val="16"/>
              </w:rPr>
              <w:lastRenderedPageBreak/>
              <w:t>территории, коллективными приборами учета потребляемых энергетических ресурсов и воды</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259 469,0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115 350,0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144 119,0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организация оплаты фактически потребленного </w:t>
            </w:r>
            <w:r w:rsidRPr="00305151">
              <w:rPr>
                <w:rFonts w:ascii="Times New Roman" w:hAnsi="Times New Roman"/>
                <w:sz w:val="16"/>
                <w:szCs w:val="16"/>
              </w:rPr>
              <w:lastRenderedPageBreak/>
              <w:t>объема энергетических ресурсов на границе балансовой принадлежности потребителя и ресурсоснабжающей организации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color w:val="000000"/>
                  <w:sz w:val="16"/>
                  <w:szCs w:val="16"/>
                </w:rPr>
                <w:t>пункты 1</w:t>
              </w:r>
            </w:hyperlink>
            <w:r w:rsidRPr="00305151">
              <w:rPr>
                <w:rFonts w:ascii="Times New Roman" w:hAnsi="Times New Roman"/>
                <w:color w:val="000000"/>
                <w:sz w:val="16"/>
                <w:szCs w:val="16"/>
              </w:rPr>
              <w:t xml:space="preserve">, </w:t>
            </w:r>
            <w:hyperlink w:anchor="Par797" w:history="1">
              <w:r w:rsidRPr="00305151">
                <w:rPr>
                  <w:rFonts w:ascii="Times New Roman" w:hAnsi="Times New Roman"/>
                  <w:color w:val="000000"/>
                  <w:sz w:val="16"/>
                  <w:szCs w:val="16"/>
                </w:rPr>
                <w:t>7</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259 469,0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115 350,0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144 119,0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1.10. Мероприятия по установке индивидуальных (поквартирных) приборов учета энергетических ресурсов в жилищном секторе, в том числе у малоимущих граждан</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xml:space="preserve">25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522,0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12 761,0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12</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761,0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организация взаиморасчетов потребителей и ресурсоснабжающих организаций за фактически потребленный объем энергетических ресурсов</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color w:val="000000"/>
                  <w:sz w:val="16"/>
                  <w:szCs w:val="16"/>
                </w:rPr>
                <w:t>пункты 1</w:t>
              </w:r>
            </w:hyperlink>
            <w:r w:rsidRPr="00305151">
              <w:rPr>
                <w:rFonts w:ascii="Times New Roman" w:hAnsi="Times New Roman"/>
                <w:color w:val="000000"/>
                <w:sz w:val="16"/>
                <w:szCs w:val="16"/>
              </w:rPr>
              <w:t xml:space="preserve">, </w:t>
            </w:r>
            <w:hyperlink w:anchor="Par797" w:history="1">
              <w:r w:rsidRPr="00305151">
                <w:rPr>
                  <w:rFonts w:ascii="Times New Roman" w:hAnsi="Times New Roman"/>
                  <w:color w:val="000000"/>
                  <w:sz w:val="16"/>
                  <w:szCs w:val="16"/>
                </w:rPr>
                <w:t>7</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18 634,0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9 317,0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9 317,0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6 888,0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3 444,0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3 444,0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1.11. Разработка (корректировка) схемы и программы перспективного развития электроэнергетики Архангельской области</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9 537,5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900,0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845,0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795,5</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697,0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900,0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900,0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900,0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900,0</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900,0</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ежегодная корректировка схемы и программы перспективного развития электроэнергетики на период до 2024 года включительно</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color w:val="000000"/>
                  <w:sz w:val="16"/>
                  <w:szCs w:val="16"/>
                </w:rPr>
                <w:t>пункты 1</w:t>
              </w:r>
            </w:hyperlink>
            <w:r w:rsidRPr="00305151">
              <w:rPr>
                <w:rFonts w:ascii="Times New Roman" w:hAnsi="Times New Roman"/>
                <w:color w:val="000000"/>
                <w:sz w:val="16"/>
                <w:szCs w:val="16"/>
              </w:rPr>
              <w:t xml:space="preserve">, </w:t>
            </w:r>
            <w:hyperlink w:anchor="Par797" w:history="1">
              <w:r w:rsidRPr="00305151">
                <w:rPr>
                  <w:rFonts w:ascii="Times New Roman" w:hAnsi="Times New Roman"/>
                  <w:color w:val="000000"/>
                  <w:sz w:val="16"/>
                  <w:szCs w:val="16"/>
                </w:rPr>
                <w:t>7</w:t>
              </w:r>
            </w:hyperlink>
            <w:r w:rsidRPr="00305151">
              <w:rPr>
                <w:rFonts w:ascii="Times New Roman" w:hAnsi="Times New Roman"/>
                <w:color w:val="000000"/>
                <w:sz w:val="16"/>
                <w:szCs w:val="16"/>
              </w:rPr>
              <w:t xml:space="preserve">, </w:t>
            </w:r>
            <w:hyperlink w:anchor="Par808" w:history="1">
              <w:r w:rsidRPr="00305151">
                <w:rPr>
                  <w:rFonts w:ascii="Times New Roman" w:hAnsi="Times New Roman"/>
                  <w:color w:val="000000"/>
                  <w:sz w:val="16"/>
                  <w:szCs w:val="16"/>
                </w:rPr>
                <w:t>8</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9 537,5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900,0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845,0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795,5</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697,0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900,0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900,0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900,0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900,0</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900,0</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1.12. Мероприятия </w:t>
            </w:r>
            <w:r w:rsidRPr="00305151">
              <w:rPr>
                <w:rFonts w:ascii="Times New Roman" w:hAnsi="Times New Roman"/>
                <w:sz w:val="16"/>
                <w:szCs w:val="16"/>
              </w:rPr>
              <w:lastRenderedPageBreak/>
              <w:t>по модернизации и капитальному ремонту объектов топливно-энергетического комплекса и жилищно-коммунального хозяйства</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 xml:space="preserve">министерство </w:t>
            </w:r>
            <w:r w:rsidRPr="00305151">
              <w:rPr>
                <w:rFonts w:ascii="Times New Roman" w:hAnsi="Times New Roman"/>
                <w:sz w:val="16"/>
                <w:szCs w:val="16"/>
              </w:rPr>
              <w:lastRenderedPageBreak/>
              <w:t>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407 567,5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xml:space="preserve">168 </w:t>
            </w:r>
            <w:r w:rsidRPr="00305151">
              <w:rPr>
                <w:rFonts w:ascii="Times New Roman" w:hAnsi="Times New Roman"/>
                <w:sz w:val="16"/>
                <w:szCs w:val="16"/>
              </w:rPr>
              <w:lastRenderedPageBreak/>
              <w:t>750,0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lastRenderedPageBreak/>
              <w:t xml:space="preserve">123 </w:t>
            </w:r>
            <w:r w:rsidRPr="00305151">
              <w:rPr>
                <w:rFonts w:ascii="Times New Roman" w:hAnsi="Times New Roman"/>
                <w:sz w:val="16"/>
                <w:szCs w:val="16"/>
              </w:rPr>
              <w:lastRenderedPageBreak/>
              <w:t>562,5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lastRenderedPageBreak/>
              <w:t xml:space="preserve">115 </w:t>
            </w:r>
            <w:r w:rsidRPr="00305151">
              <w:rPr>
                <w:rFonts w:ascii="Times New Roman" w:hAnsi="Times New Roman"/>
                <w:sz w:val="16"/>
                <w:szCs w:val="16"/>
              </w:rPr>
              <w:lastRenderedPageBreak/>
              <w:t>255,0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lastRenderedPageBreak/>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сокращение </w:t>
            </w:r>
            <w:r w:rsidRPr="00305151">
              <w:rPr>
                <w:rFonts w:ascii="Times New Roman" w:hAnsi="Times New Roman"/>
                <w:sz w:val="16"/>
                <w:szCs w:val="16"/>
              </w:rPr>
              <w:lastRenderedPageBreak/>
              <w:t>потерь энергоресурсов в системах коммунальной инфраструктуры, повышение надежности ресурсоснабжения</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color w:val="000000"/>
                  <w:sz w:val="16"/>
                  <w:szCs w:val="16"/>
                </w:rPr>
                <w:t>пункты 1</w:t>
              </w:r>
            </w:hyperlink>
            <w:r w:rsidRPr="00305151">
              <w:rPr>
                <w:rFonts w:ascii="Times New Roman" w:hAnsi="Times New Roman"/>
                <w:color w:val="000000"/>
                <w:sz w:val="16"/>
                <w:szCs w:val="16"/>
              </w:rPr>
              <w:t xml:space="preserve">, </w:t>
            </w:r>
            <w:hyperlink w:anchor="Par797" w:history="1">
              <w:r w:rsidRPr="00305151">
                <w:rPr>
                  <w:rFonts w:ascii="Times New Roman" w:hAnsi="Times New Roman"/>
                  <w:color w:val="000000"/>
                  <w:sz w:val="16"/>
                  <w:szCs w:val="16"/>
                </w:rPr>
                <w:t>7</w:t>
              </w:r>
            </w:hyperlink>
            <w:r w:rsidRPr="00305151">
              <w:rPr>
                <w:rFonts w:ascii="Times New Roman" w:hAnsi="Times New Roman"/>
                <w:color w:val="000000"/>
                <w:sz w:val="16"/>
                <w:szCs w:val="16"/>
              </w:rPr>
              <w:t xml:space="preserve">, </w:t>
            </w:r>
            <w:hyperlink w:anchor="Par808" w:history="1">
              <w:r w:rsidRPr="00305151">
                <w:rPr>
                  <w:rFonts w:ascii="Times New Roman" w:hAnsi="Times New Roman"/>
                  <w:color w:val="000000"/>
                  <w:sz w:val="16"/>
                  <w:szCs w:val="16"/>
                </w:rPr>
                <w:t>8</w:t>
              </w:r>
            </w:hyperlink>
            <w:r w:rsidRPr="00305151">
              <w:rPr>
                <w:rFonts w:ascii="Times New Roman" w:hAnsi="Times New Roman"/>
                <w:color w:val="000000"/>
                <w:sz w:val="16"/>
                <w:szCs w:val="16"/>
              </w:rPr>
              <w:t xml:space="preserve"> - </w:t>
            </w:r>
            <w:hyperlink w:anchor="Par841" w:history="1">
              <w:r w:rsidRPr="00305151">
                <w:rPr>
                  <w:rFonts w:ascii="Times New Roman" w:hAnsi="Times New Roman"/>
                  <w:color w:val="000000"/>
                  <w:sz w:val="16"/>
                  <w:szCs w:val="16"/>
                </w:rPr>
                <w:t>11</w:t>
              </w:r>
            </w:hyperlink>
            <w:r w:rsidRPr="00305151">
              <w:rPr>
                <w:rFonts w:ascii="Times New Roman" w:hAnsi="Times New Roman"/>
                <w:color w:val="000000"/>
                <w:sz w:val="16"/>
                <w:szCs w:val="16"/>
              </w:rPr>
              <w:t xml:space="preserve">, </w:t>
            </w:r>
            <w:hyperlink w:anchor="Par852" w:history="1">
              <w:r w:rsidRPr="00305151">
                <w:rPr>
                  <w:rFonts w:ascii="Times New Roman" w:hAnsi="Times New Roman"/>
                  <w:color w:val="000000"/>
                  <w:sz w:val="16"/>
                  <w:szCs w:val="16"/>
                </w:rPr>
                <w:t>11.1</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347 567,5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135 000,0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97 312,5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115 255,0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60</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xml:space="preserve"> 000,0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33 750,0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26 250,0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1.13. Мероприятия, направленные на модернизацию оборудования, используемого для выработки и передачи электрической энергии, путем замены на оборудование с более высоким коэффициентом полезного действия</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6 201 746,0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943 815,0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979 313,0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830 216,0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430 000,0</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992   082,0</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838 544,0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614 882,0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572    894,0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снижение технологических потерь при передаче электрической энергии, сокращение зон децентрализованного электроснабжения</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color w:val="000000"/>
                  <w:sz w:val="16"/>
                  <w:szCs w:val="16"/>
                </w:rPr>
                <w:t>пункты 1</w:t>
              </w:r>
            </w:hyperlink>
            <w:r w:rsidRPr="00305151">
              <w:rPr>
                <w:rFonts w:ascii="Times New Roman" w:hAnsi="Times New Roman"/>
                <w:color w:val="000000"/>
                <w:sz w:val="16"/>
                <w:szCs w:val="16"/>
              </w:rPr>
              <w:t>,</w:t>
            </w:r>
            <w:hyperlink w:anchor="Par797" w:history="1">
              <w:r w:rsidRPr="00305151">
                <w:rPr>
                  <w:rFonts w:ascii="Times New Roman" w:hAnsi="Times New Roman"/>
                  <w:color w:val="000000"/>
                  <w:sz w:val="16"/>
                  <w:szCs w:val="16"/>
                </w:rPr>
                <w:t>7</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146 646,0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70 000,0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70 000,0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6 646,0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 -</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6 054 900,0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873 715,0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909 213,0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823 570,0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430 000,0</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992  082,0</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838 544,0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614 882,0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572    894,0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Height w:val="142"/>
        </w:trPr>
        <w:tc>
          <w:tcPr>
            <w:tcW w:w="15026" w:type="dxa"/>
            <w:gridSpan w:val="18"/>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color w:val="000000"/>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ind w:left="-62"/>
              <w:contextualSpacing/>
              <w:rPr>
                <w:rFonts w:ascii="Times New Roman" w:hAnsi="Times New Roman"/>
                <w:sz w:val="16"/>
                <w:szCs w:val="16"/>
              </w:rPr>
            </w:pPr>
            <w:r w:rsidRPr="00305151">
              <w:rPr>
                <w:rFonts w:ascii="Times New Roman" w:hAnsi="Times New Roman"/>
                <w:sz w:val="16"/>
                <w:szCs w:val="16"/>
              </w:rPr>
              <w:t>1.13.1. Мероприятия, направленные на повышение пропускной способности электрических сетей на территории Архангельской области</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30 683,0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30 683,0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увеличение пропускной способности электрических сетей на территории Архангельской области </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2019г.- 150кВт;</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2020г.- 400кВт</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color w:val="000000"/>
                <w:sz w:val="16"/>
                <w:szCs w:val="16"/>
              </w:rPr>
            </w:pPr>
            <w:r w:rsidRPr="00305151">
              <w:rPr>
                <w:rFonts w:ascii="Times New Roman" w:hAnsi="Times New Roman"/>
                <w:color w:val="000000"/>
                <w:sz w:val="16"/>
                <w:szCs w:val="16"/>
              </w:rPr>
              <w:t xml:space="preserve">пункт 1, 6.6 </w:t>
            </w:r>
            <w:r w:rsidRPr="00305151">
              <w:rPr>
                <w:rFonts w:ascii="Times New Roman" w:hAnsi="Times New Roman"/>
                <w:sz w:val="16"/>
                <w:szCs w:val="16"/>
              </w:rPr>
              <w:t>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numPr>
                <w:ilvl w:val="0"/>
                <w:numId w:val="7"/>
              </w:numPr>
              <w:autoSpaceDE w:val="0"/>
              <w:autoSpaceDN w:val="0"/>
              <w:adjustRightInd w:val="0"/>
              <w:spacing w:after="0" w:line="240" w:lineRule="auto"/>
              <w:contextualSpacing/>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color w:val="000000"/>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color w:val="000000"/>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color w:val="000000"/>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27 000,0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27 000,0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color w:val="000000"/>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690,0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690,0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color w:val="000000"/>
                <w:sz w:val="16"/>
                <w:szCs w:val="16"/>
              </w:rPr>
            </w:pPr>
          </w:p>
        </w:tc>
      </w:tr>
      <w:tr w:rsidR="00B11D83" w:rsidRPr="00305151" w:rsidTr="007C4136">
        <w:trPr>
          <w:gridAfter w:val="1"/>
          <w:wAfter w:w="171" w:type="dxa"/>
          <w:trHeight w:val="331"/>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2 993,0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2 993,0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color w:val="000000"/>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1.14. Мероприятия, направленные на капитальный ремонт тепловых сетей</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кономия тепловой энергии, Гкал/год (40 211); экономия электроэнергии, кВт.ч/год (528);</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объем замещенного привозного топлива, т (уголь) (8686); объем замещенного привозного топлива, т (мазут) (25); всего экономия эксплуатационных расходов, тыс. руб. (75 454)</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color w:val="000000"/>
                <w:sz w:val="16"/>
                <w:szCs w:val="16"/>
              </w:rPr>
            </w:pPr>
            <w:hyperlink w:anchor="Par683" w:tooltip="1. Энергоемкость валового регионального продукта при сопоставимых условиях относительно 2007 года" w:history="1">
              <w:r w:rsidRPr="00305151">
                <w:rPr>
                  <w:rFonts w:ascii="Times New Roman" w:hAnsi="Times New Roman"/>
                  <w:color w:val="000000"/>
                  <w:sz w:val="16"/>
                  <w:szCs w:val="16"/>
                </w:rPr>
                <w:t>пункты 1</w:t>
              </w:r>
            </w:hyperlink>
            <w:r w:rsidRPr="00305151">
              <w:rPr>
                <w:rFonts w:ascii="Times New Roman" w:hAnsi="Times New Roman"/>
                <w:color w:val="000000"/>
                <w:sz w:val="16"/>
                <w:szCs w:val="16"/>
              </w:rPr>
              <w:t xml:space="preserve">, </w:t>
            </w:r>
            <w:hyperlink w:anchor="Par815" w:tooltip="7. Энергоемкость валового регионального продукта при сопоставимых условиях относительно 2007 года" w:history="1">
              <w:r w:rsidRPr="00305151">
                <w:rPr>
                  <w:rFonts w:ascii="Times New Roman" w:hAnsi="Times New Roman"/>
                  <w:color w:val="000000"/>
                  <w:sz w:val="16"/>
                  <w:szCs w:val="16"/>
                </w:rPr>
                <w:t>7</w:t>
              </w:r>
            </w:hyperlink>
            <w:r w:rsidRPr="00305151">
              <w:rPr>
                <w:rFonts w:ascii="Times New Roman" w:hAnsi="Times New Roman"/>
                <w:color w:val="000000"/>
                <w:sz w:val="16"/>
                <w:szCs w:val="16"/>
              </w:rPr>
              <w:t xml:space="preserve">, </w:t>
            </w:r>
            <w:hyperlink w:anchor="Par848" w:tooltip="10. Протяженность тепловых (в однотрубном исчислении) сетей, модернизация или капитальный ремонт которых выполнен в текущем году" w:history="1">
              <w:r w:rsidRPr="00305151">
                <w:rPr>
                  <w:rFonts w:ascii="Times New Roman" w:hAnsi="Times New Roman"/>
                  <w:color w:val="000000"/>
                  <w:sz w:val="16"/>
                  <w:szCs w:val="16"/>
                </w:rPr>
                <w:t>10</w:t>
              </w:r>
            </w:hyperlink>
            <w:r w:rsidRPr="00305151">
              <w:rPr>
                <w:rFonts w:ascii="Times New Roman" w:hAnsi="Times New Roman"/>
                <w:color w:val="000000"/>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color w:val="000000"/>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color w:val="000000"/>
                <w:sz w:val="16"/>
                <w:szCs w:val="16"/>
              </w:rPr>
            </w:pPr>
          </w:p>
        </w:tc>
      </w:tr>
      <w:tr w:rsidR="00B11D83" w:rsidRPr="00305151" w:rsidTr="007C4136">
        <w:trPr>
          <w:gridAfter w:val="1"/>
          <w:wAfter w:w="171" w:type="dxa"/>
          <w:trHeight w:val="554"/>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color w:val="000000"/>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color w:val="000000"/>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color w:val="000000"/>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color w:val="000000"/>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1.15. Мероприятия, направленные на строительство тепловых сетей</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экономия тепловой энергии, Гкал/год (292); экономия электроэнергии, кВт.ч/год (2684);</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объем замещенного привозного топлива, т (уголь) (1342); объем замещенного привозного топлива, т (мазут) (45); всего экономия эксплуатационных расходов, тыс. руб. (3768)</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color w:val="000000"/>
                <w:sz w:val="16"/>
                <w:szCs w:val="16"/>
              </w:rPr>
            </w:pPr>
            <w:r w:rsidRPr="00305151">
              <w:rPr>
                <w:rFonts w:ascii="Times New Roman" w:hAnsi="Times New Roman"/>
                <w:color w:val="000000"/>
                <w:sz w:val="16"/>
                <w:szCs w:val="16"/>
              </w:rPr>
              <w:t>пункты 1, 7, 10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color w:val="000000"/>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color w:val="000000"/>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color w:val="000000"/>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color w:val="000000"/>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color w:val="000000"/>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color w:val="000000"/>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1.16. Возмещение </w:t>
            </w:r>
            <w:r w:rsidRPr="00305151">
              <w:rPr>
                <w:rFonts w:ascii="Times New Roman" w:hAnsi="Times New Roman"/>
                <w:sz w:val="16"/>
                <w:szCs w:val="16"/>
              </w:rPr>
              <w:lastRenderedPageBreak/>
              <w:t>части затрат хозяйствующим субъектам на приобретенное ими энергоэффективное оборудование и на уплату лизинговых платежей, возникших при приобретении энергоэффективного оборудования</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 xml:space="preserve">министерство </w:t>
            </w:r>
            <w:r w:rsidRPr="00305151">
              <w:rPr>
                <w:rFonts w:ascii="Times New Roman" w:hAnsi="Times New Roman"/>
                <w:sz w:val="16"/>
                <w:szCs w:val="16"/>
              </w:rPr>
              <w:lastRenderedPageBreak/>
              <w:t>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30 000,0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30 000,0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сокращение </w:t>
            </w:r>
            <w:r w:rsidRPr="00305151">
              <w:rPr>
                <w:rFonts w:ascii="Times New Roman" w:hAnsi="Times New Roman"/>
                <w:sz w:val="16"/>
                <w:szCs w:val="16"/>
              </w:rPr>
              <w:lastRenderedPageBreak/>
              <w:t>потерь энергоресурсов в системах коммунальной инфраструктуры, повышение надежности ресурсоснабжения</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color w:val="000000"/>
                  <w:sz w:val="16"/>
                  <w:szCs w:val="16"/>
                </w:rPr>
                <w:t>пункты 1</w:t>
              </w:r>
            </w:hyperlink>
            <w:r w:rsidRPr="00305151">
              <w:rPr>
                <w:rFonts w:ascii="Times New Roman" w:hAnsi="Times New Roman"/>
                <w:color w:val="000000"/>
                <w:sz w:val="16"/>
                <w:szCs w:val="16"/>
              </w:rPr>
              <w:t xml:space="preserve">, </w:t>
            </w:r>
            <w:hyperlink w:anchor="Par797" w:history="1">
              <w:r w:rsidRPr="00305151">
                <w:rPr>
                  <w:rFonts w:ascii="Times New Roman" w:hAnsi="Times New Roman"/>
                  <w:color w:val="000000"/>
                  <w:sz w:val="16"/>
                  <w:szCs w:val="16"/>
                </w:rPr>
                <w:t>7</w:t>
              </w:r>
            </w:hyperlink>
            <w:r w:rsidRPr="00305151">
              <w:rPr>
                <w:rFonts w:ascii="Times New Roman" w:hAnsi="Times New Roman"/>
                <w:sz w:val="16"/>
                <w:szCs w:val="16"/>
              </w:rPr>
              <w:t xml:space="preserve"> </w:t>
            </w:r>
            <w:r w:rsidRPr="00305151">
              <w:rPr>
                <w:rFonts w:ascii="Times New Roman" w:hAnsi="Times New Roman"/>
                <w:sz w:val="16"/>
                <w:szCs w:val="16"/>
              </w:rPr>
              <w:lastRenderedPageBreak/>
              <w:t>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30 000,0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30 000,0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1.17. Реконструкция тепловых сетей Ровдинского детского дома</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2 212,8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2 212,8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экономия электроэнергии, кВтч (20 241);</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 экономия, тыс. руб. (720);</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объем замещенного привозного каменного угля, т (350)</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color w:val="000000"/>
                  <w:sz w:val="16"/>
                  <w:szCs w:val="16"/>
                </w:rPr>
                <w:t>пункты 1</w:t>
              </w:r>
            </w:hyperlink>
            <w:r w:rsidRPr="00305151">
              <w:rPr>
                <w:rFonts w:ascii="Times New Roman" w:hAnsi="Times New Roman"/>
                <w:color w:val="000000"/>
                <w:sz w:val="16"/>
                <w:szCs w:val="16"/>
              </w:rPr>
              <w:t xml:space="preserve">, </w:t>
            </w:r>
            <w:hyperlink w:anchor="Par797" w:history="1">
              <w:r w:rsidRPr="00305151">
                <w:rPr>
                  <w:rFonts w:ascii="Times New Roman" w:hAnsi="Times New Roman"/>
                  <w:color w:val="000000"/>
                  <w:sz w:val="16"/>
                  <w:szCs w:val="16"/>
                </w:rPr>
                <w:t>7</w:t>
              </w:r>
            </w:hyperlink>
            <w:r w:rsidRPr="00305151">
              <w:rPr>
                <w:rFonts w:ascii="Times New Roman" w:hAnsi="Times New Roman"/>
                <w:color w:val="000000"/>
                <w:sz w:val="16"/>
                <w:szCs w:val="16"/>
              </w:rPr>
              <w:t xml:space="preserve">, </w:t>
            </w:r>
            <w:hyperlink w:anchor="Par830" w:history="1">
              <w:r w:rsidRPr="00305151">
                <w:rPr>
                  <w:rFonts w:ascii="Times New Roman" w:hAnsi="Times New Roman"/>
                  <w:color w:val="000000"/>
                  <w:sz w:val="16"/>
                  <w:szCs w:val="16"/>
                </w:rPr>
                <w:t>10</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2 112,8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2 112,8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1.18. Строительство модульных водоочистных сооружений из поверхностного источника для обеспечения питьевой водой южных районов г. Архангельска (I этап)</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увеличение производительности очистных сооружений на 1000 куб. м/сутки</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78" w:history="1">
              <w:r w:rsidRPr="00305151">
                <w:rPr>
                  <w:rFonts w:ascii="Times New Roman" w:hAnsi="Times New Roman"/>
                  <w:color w:val="000000"/>
                  <w:sz w:val="16"/>
                  <w:szCs w:val="16"/>
                </w:rPr>
                <w:t>пункты 1</w:t>
              </w:r>
            </w:hyperlink>
            <w:r w:rsidRPr="00305151">
              <w:rPr>
                <w:rFonts w:ascii="Times New Roman" w:hAnsi="Times New Roman"/>
                <w:color w:val="000000"/>
                <w:sz w:val="16"/>
                <w:szCs w:val="16"/>
              </w:rPr>
              <w:t xml:space="preserve">, </w:t>
            </w:r>
            <w:hyperlink w:anchor="Par797" w:history="1">
              <w:r w:rsidRPr="00305151">
                <w:rPr>
                  <w:rFonts w:ascii="Times New Roman" w:hAnsi="Times New Roman"/>
                  <w:color w:val="000000"/>
                  <w:sz w:val="16"/>
                  <w:szCs w:val="16"/>
                </w:rPr>
                <w:t>7</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 xml:space="preserve">Всего по </w:t>
            </w:r>
            <w:hyperlink w:anchor="Par1720" w:history="1">
              <w:r w:rsidRPr="00305151">
                <w:rPr>
                  <w:rFonts w:ascii="Times New Roman" w:hAnsi="Times New Roman"/>
                  <w:sz w:val="16"/>
                  <w:szCs w:val="16"/>
                </w:rPr>
                <w:t>подпрограмме № 1</w:t>
              </w:r>
            </w:hyperlink>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15 839 601,1</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5 705 851,6</w:t>
            </w:r>
          </w:p>
        </w:tc>
        <w:tc>
          <w:tcPr>
            <w:tcW w:w="71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2 226 193,0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1 830 668,7</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856 160,6</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1 373 605,0</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1 239 402,7</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898 870,7</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856 882,7</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283 988,7</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283 988,7</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283 988,7</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экономия тепловой энергии, Гкал (313 819);</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экономия электроэнергии, МВт.ч (27 557 465);</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экономия воды, куб. м/ (464 392);</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 экономия, тыс. руб. (1 036 385);</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объем замещенного привозного каменного угля, т (91 148);</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объем замещенного привозного топлива мазута и дизельного топлива (70)</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 </w:t>
            </w:r>
          </w:p>
        </w:tc>
        <w:tc>
          <w:tcPr>
            <w:tcW w:w="71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 </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 </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right"/>
              <w:rPr>
                <w:rFonts w:ascii="Times New Roman" w:hAnsi="Times New Roman"/>
                <w:sz w:val="16"/>
                <w:szCs w:val="16"/>
              </w:rPr>
            </w:pPr>
            <w:r w:rsidRPr="00305151">
              <w:rPr>
                <w:rFonts w:ascii="Times New Roman" w:hAnsi="Times New Roman"/>
                <w:sz w:val="16"/>
                <w:szCs w:val="16"/>
              </w:rPr>
              <w:t> </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181 086,6</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181 086,6</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567 644,8</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207 181,0</w:t>
            </w:r>
          </w:p>
        </w:tc>
        <w:tc>
          <w:tcPr>
            <w:tcW w:w="71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200 270,3</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122 801,0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795,5</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4 197,0</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27 900,0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900,0</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900,0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900,0</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900,0</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900,0</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707 994,4</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184 800,0</w:t>
            </w:r>
          </w:p>
        </w:tc>
        <w:tc>
          <w:tcPr>
            <w:tcW w:w="71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203 348,9</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31 797,4</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22 764,1</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34 147,5</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34 547,5</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39 317,8</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39 317,8</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39 317,8</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39 317,8</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39 317,8</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14 382 875,3</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5 132 784,0</w:t>
            </w:r>
          </w:p>
        </w:tc>
        <w:tc>
          <w:tcPr>
            <w:tcW w:w="710"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1 822 573,8</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1 676 070,3</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832 601,0</w:t>
            </w:r>
          </w:p>
        </w:tc>
        <w:tc>
          <w:tcPr>
            <w:tcW w:w="851"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1 335 260,5</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1 176 955,2</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858 652,9</w:t>
            </w:r>
          </w:p>
        </w:tc>
        <w:tc>
          <w:tcPr>
            <w:tcW w:w="70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816 664,9</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243 770,9</w:t>
            </w:r>
          </w:p>
        </w:tc>
        <w:tc>
          <w:tcPr>
            <w:tcW w:w="709"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243 770,9</w:t>
            </w:r>
          </w:p>
        </w:tc>
        <w:tc>
          <w:tcPr>
            <w:tcW w:w="568" w:type="dxa"/>
            <w:tcBorders>
              <w:top w:val="single" w:sz="4" w:space="0" w:color="auto"/>
              <w:left w:val="single" w:sz="4" w:space="0" w:color="auto"/>
              <w:bottom w:val="single" w:sz="4" w:space="0" w:color="auto"/>
              <w:right w:val="single" w:sz="4" w:space="0" w:color="auto"/>
            </w:tcBorders>
            <w:vAlign w:val="center"/>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243 770,9</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5026" w:type="dxa"/>
            <w:gridSpan w:val="18"/>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outlineLvl w:val="2"/>
              <w:rPr>
                <w:rFonts w:ascii="Times New Roman" w:hAnsi="Times New Roman"/>
                <w:sz w:val="16"/>
                <w:szCs w:val="16"/>
              </w:rPr>
            </w:pPr>
            <w:bookmarkStart w:id="36" w:name="Par3438"/>
            <w:bookmarkEnd w:id="36"/>
            <w:r w:rsidRPr="00305151">
              <w:rPr>
                <w:rFonts w:ascii="Times New Roman" w:hAnsi="Times New Roman"/>
                <w:sz w:val="16"/>
                <w:szCs w:val="16"/>
              </w:rPr>
              <w:t xml:space="preserve">2. </w:t>
            </w:r>
            <w:hyperlink w:anchor="Par303" w:history="1">
              <w:r w:rsidRPr="00305151">
                <w:rPr>
                  <w:rFonts w:ascii="Times New Roman" w:hAnsi="Times New Roman"/>
                  <w:color w:val="000000"/>
                  <w:sz w:val="16"/>
                  <w:szCs w:val="16"/>
                </w:rPr>
                <w:t>Подпрограмма № 2</w:t>
              </w:r>
            </w:hyperlink>
            <w:r w:rsidRPr="00305151">
              <w:rPr>
                <w:rFonts w:ascii="Times New Roman" w:hAnsi="Times New Roman"/>
                <w:sz w:val="16"/>
                <w:szCs w:val="16"/>
              </w:rPr>
              <w:t xml:space="preserve"> "Газификация Архангельской области"</w:t>
            </w:r>
          </w:p>
        </w:tc>
      </w:tr>
      <w:tr w:rsidR="00B11D83" w:rsidRPr="00305151" w:rsidTr="007C4136">
        <w:trPr>
          <w:gridAfter w:val="1"/>
          <w:wAfter w:w="171" w:type="dxa"/>
        </w:trPr>
        <w:tc>
          <w:tcPr>
            <w:tcW w:w="15026" w:type="dxa"/>
            <w:gridSpan w:val="18"/>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Цель подпрограммы - комплексное решение экономических, экологических, энергетических и социальных проблем для устойчивого развития муниципальных образований путем газификации, внедрения и расширения применения высокоэффективного и безопасного энергоресурса-сетевого природного газа</w:t>
            </w:r>
          </w:p>
        </w:tc>
      </w:tr>
      <w:tr w:rsidR="00B11D83" w:rsidRPr="00305151" w:rsidTr="007C4136">
        <w:trPr>
          <w:gridAfter w:val="1"/>
          <w:wAfter w:w="171" w:type="dxa"/>
        </w:trPr>
        <w:tc>
          <w:tcPr>
            <w:tcW w:w="15026" w:type="dxa"/>
            <w:gridSpan w:val="18"/>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Задача № 1 - обеспечение доступности природного газа как вида топлива для муниципальных образований Архангельской области</w:t>
            </w: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2.1. Проектирование, строительство, реконструкция газораспределительных сетей, включая газификацию жилых домов в муниципальных образованиях Архангельской области</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102     078,4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51 500,9</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1 615,0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21 655,4</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23       083,1</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4 224,0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строительство, реконструкция сетей газоснабжения:</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2014 г. - 10 км;</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2020 г. – 20км.</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газификация и предоставление возможности газификации квартир и индивидуальных жилых домов:</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2014 г. - 300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2017 г. - 400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2018 г. – 400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2019 г. - 400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2020 г. -1000 ед. строительство газораспределительного пункта в 2015 г.</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89" w:history="1">
              <w:r w:rsidRPr="00305151">
                <w:rPr>
                  <w:rFonts w:ascii="Times New Roman" w:hAnsi="Times New Roman"/>
                  <w:color w:val="000000"/>
                  <w:sz w:val="16"/>
                  <w:szCs w:val="16"/>
                </w:rPr>
                <w:t>пункты 2</w:t>
              </w:r>
            </w:hyperlink>
            <w:r w:rsidRPr="00305151">
              <w:rPr>
                <w:rFonts w:ascii="Times New Roman" w:hAnsi="Times New Roman"/>
                <w:color w:val="000000"/>
                <w:sz w:val="16"/>
                <w:szCs w:val="16"/>
              </w:rPr>
              <w:t xml:space="preserve">, </w:t>
            </w:r>
            <w:hyperlink w:anchor="Par864" w:history="1">
              <w:r w:rsidRPr="00305151">
                <w:rPr>
                  <w:rFonts w:ascii="Times New Roman" w:hAnsi="Times New Roman"/>
                  <w:color w:val="000000"/>
                  <w:sz w:val="16"/>
                  <w:szCs w:val="16"/>
                </w:rPr>
                <w:t>12</w:t>
              </w:r>
            </w:hyperlink>
            <w:r w:rsidRPr="00305151">
              <w:rPr>
                <w:rFonts w:ascii="Times New Roman" w:hAnsi="Times New Roman"/>
                <w:color w:val="000000"/>
                <w:sz w:val="16"/>
                <w:szCs w:val="16"/>
              </w:rPr>
              <w:t xml:space="preserve">, </w:t>
            </w:r>
            <w:hyperlink w:anchor="Par886" w:history="1">
              <w:r w:rsidRPr="00305151">
                <w:rPr>
                  <w:rFonts w:ascii="Times New Roman" w:hAnsi="Times New Roman"/>
                  <w:color w:val="000000"/>
                  <w:sz w:val="16"/>
                  <w:szCs w:val="16"/>
                </w:rPr>
                <w:t>14</w:t>
              </w:r>
            </w:hyperlink>
            <w:r w:rsidRPr="00305151">
              <w:rPr>
                <w:rFonts w:ascii="Times New Roman" w:hAnsi="Times New Roman"/>
                <w:color w:val="000000"/>
                <w:sz w:val="16"/>
                <w:szCs w:val="16"/>
              </w:rPr>
              <w:t xml:space="preserve">, </w:t>
            </w:r>
            <w:hyperlink w:anchor="Par897" w:history="1">
              <w:r w:rsidRPr="00305151">
                <w:rPr>
                  <w:rFonts w:ascii="Times New Roman" w:hAnsi="Times New Roman"/>
                  <w:color w:val="000000"/>
                  <w:sz w:val="16"/>
                  <w:szCs w:val="16"/>
                </w:rPr>
                <w:t>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39 420,0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18 670,0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xml:space="preserve">20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750,0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38 831,4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28 563,9</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1 255,0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2 862,5</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2 310,0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3 840,0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5 895,0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5 005,0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360,0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122,9</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23,1</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384,0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17</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xml:space="preserve"> 932,0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17 932,0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5026" w:type="dxa"/>
            <w:gridSpan w:val="18"/>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Задача № 2 - реконструкция действующих и строительство новых котельных для использования природного газа как вида топлива</w:t>
            </w: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2.2. Проектирование, реконструкция действующих и строительство новых котельных для использования природного газа как вида топлива, в том числе строительство разводящих сетей газоснабжения, реконструкция тепловых сетей в муниципальных образованиях Архангельской области</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68 990,9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68 990,9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количество реконструированных и вновь построенных газовых котельных: 2016 г. - 5 ед.; </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2020 г. - 1 ед. </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875" w:history="1">
              <w:r w:rsidRPr="00305151">
                <w:rPr>
                  <w:rFonts w:ascii="Times New Roman" w:hAnsi="Times New Roman"/>
                  <w:color w:val="000000"/>
                  <w:sz w:val="16"/>
                  <w:szCs w:val="16"/>
                </w:rPr>
                <w:t>пункт 13</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68 990,9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68 990,9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9639" w:type="dxa"/>
            <w:gridSpan w:val="12"/>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Задача № 3 - строительство газопроводов</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2.3. Охрана объекта незавершенного строительства "Газопровод-отвод к космодрому "Плесецк" (участок км 374,8 - км 642,7 газопровода к городам Архангельск и Северодвинск</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660,5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660,5</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обеспечение сохранности незавершенного строительством объекта с целью последующего завершения работ</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660,5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660,5</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2.4. </w:t>
            </w:r>
            <w:r w:rsidRPr="00305151">
              <w:rPr>
                <w:rFonts w:ascii="Times New Roman" w:hAnsi="Times New Roman"/>
                <w:sz w:val="16"/>
                <w:szCs w:val="16"/>
              </w:rPr>
              <w:lastRenderedPageBreak/>
              <w:t>Проектирование, строительство распределительного газопровода от ул. Транспортная до ул. Южная в г. Северодвинске</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 xml:space="preserve">министерство </w:t>
            </w:r>
            <w:r w:rsidRPr="00305151">
              <w:rPr>
                <w:rFonts w:ascii="Times New Roman" w:hAnsi="Times New Roman"/>
                <w:sz w:val="16"/>
                <w:szCs w:val="16"/>
              </w:rPr>
              <w:lastRenderedPageBreak/>
              <w:t>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131 509,8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24 427,1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45 160,3</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61  922,4</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предоставление </w:t>
            </w:r>
            <w:r w:rsidRPr="00305151">
              <w:rPr>
                <w:rFonts w:ascii="Times New Roman" w:hAnsi="Times New Roman"/>
                <w:sz w:val="16"/>
                <w:szCs w:val="16"/>
              </w:rPr>
              <w:lastRenderedPageBreak/>
              <w:t>возможности газификации квартир и индивидуальных жилых домов - 500 ед. Строительство сетей газоснабжения - 8,0 км</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89" w:history="1">
              <w:r w:rsidRPr="00305151">
                <w:rPr>
                  <w:rFonts w:ascii="Times New Roman" w:hAnsi="Times New Roman"/>
                  <w:color w:val="000000"/>
                  <w:sz w:val="16"/>
                  <w:szCs w:val="16"/>
                </w:rPr>
                <w:t>пункты 2</w:t>
              </w:r>
            </w:hyperlink>
            <w:r w:rsidRPr="00305151">
              <w:rPr>
                <w:rFonts w:ascii="Times New Roman" w:hAnsi="Times New Roman"/>
                <w:color w:val="000000"/>
                <w:sz w:val="16"/>
                <w:szCs w:val="16"/>
              </w:rPr>
              <w:t xml:space="preserve">, </w:t>
            </w:r>
            <w:hyperlink w:anchor="Par864" w:history="1">
              <w:r w:rsidRPr="00305151">
                <w:rPr>
                  <w:rFonts w:ascii="Times New Roman" w:hAnsi="Times New Roman"/>
                  <w:color w:val="000000"/>
                  <w:sz w:val="16"/>
                  <w:szCs w:val="16"/>
                </w:rPr>
                <w:t>12</w:t>
              </w:r>
            </w:hyperlink>
            <w:r w:rsidRPr="00305151">
              <w:rPr>
                <w:rFonts w:ascii="Times New Roman" w:hAnsi="Times New Roman"/>
                <w:color w:val="000000"/>
                <w:sz w:val="16"/>
                <w:szCs w:val="16"/>
              </w:rPr>
              <w:t xml:space="preserve">, </w:t>
            </w:r>
            <w:hyperlink w:anchor="Par886" w:history="1">
              <w:r w:rsidRPr="00305151">
                <w:rPr>
                  <w:rFonts w:ascii="Times New Roman" w:hAnsi="Times New Roman"/>
                  <w:color w:val="000000"/>
                  <w:sz w:val="16"/>
                  <w:szCs w:val="16"/>
                </w:rPr>
                <w:t>14</w:t>
              </w:r>
            </w:hyperlink>
            <w:r w:rsidRPr="00305151">
              <w:rPr>
                <w:rFonts w:ascii="Times New Roman" w:hAnsi="Times New Roman"/>
                <w:color w:val="000000"/>
                <w:sz w:val="16"/>
                <w:szCs w:val="16"/>
              </w:rPr>
              <w:t xml:space="preserve"> </w:t>
            </w:r>
            <w:r w:rsidRPr="00305151">
              <w:rPr>
                <w:rFonts w:ascii="Times New Roman" w:hAnsi="Times New Roman"/>
                <w:color w:val="000000"/>
                <w:sz w:val="16"/>
                <w:szCs w:val="16"/>
              </w:rPr>
              <w:lastRenderedPageBreak/>
              <w:t xml:space="preserve">- </w:t>
            </w:r>
            <w:hyperlink w:anchor="Par897" w:history="1">
              <w:r w:rsidRPr="00305151">
                <w:rPr>
                  <w:rFonts w:ascii="Times New Roman" w:hAnsi="Times New Roman"/>
                  <w:color w:val="000000"/>
                  <w:sz w:val="16"/>
                  <w:szCs w:val="16"/>
                </w:rPr>
                <w:t>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131 509,8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24 427,1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45 160,3</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61  922,4</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2.5. Проектирование, строительство распределительного газопровода низкого давления по ул. Большесельская пос. Уемский Приморского района</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9 380,7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9 380,7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предоставление возможности газификации квартир и индивидуальных жилых домов - 143 ед. Строительство сетей газоснабжения - 1,7 км</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89" w:history="1">
              <w:r w:rsidRPr="00305151">
                <w:rPr>
                  <w:rFonts w:ascii="Times New Roman" w:hAnsi="Times New Roman"/>
                  <w:color w:val="000000"/>
                  <w:sz w:val="16"/>
                  <w:szCs w:val="16"/>
                </w:rPr>
                <w:t>пункты 2</w:t>
              </w:r>
            </w:hyperlink>
            <w:r w:rsidRPr="00305151">
              <w:rPr>
                <w:rFonts w:ascii="Times New Roman" w:hAnsi="Times New Roman"/>
                <w:color w:val="000000"/>
                <w:sz w:val="16"/>
                <w:szCs w:val="16"/>
              </w:rPr>
              <w:t xml:space="preserve">, </w:t>
            </w:r>
            <w:hyperlink w:anchor="Par864" w:history="1">
              <w:r w:rsidRPr="00305151">
                <w:rPr>
                  <w:rFonts w:ascii="Times New Roman" w:hAnsi="Times New Roman"/>
                  <w:color w:val="000000"/>
                  <w:sz w:val="16"/>
                  <w:szCs w:val="16"/>
                </w:rPr>
                <w:t>12</w:t>
              </w:r>
            </w:hyperlink>
            <w:r w:rsidRPr="00305151">
              <w:rPr>
                <w:rFonts w:ascii="Times New Roman" w:hAnsi="Times New Roman"/>
                <w:color w:val="000000"/>
                <w:sz w:val="16"/>
                <w:szCs w:val="16"/>
              </w:rPr>
              <w:t xml:space="preserve">, </w:t>
            </w:r>
            <w:hyperlink w:anchor="Par886" w:history="1">
              <w:r w:rsidRPr="00305151">
                <w:rPr>
                  <w:rFonts w:ascii="Times New Roman" w:hAnsi="Times New Roman"/>
                  <w:color w:val="000000"/>
                  <w:sz w:val="16"/>
                  <w:szCs w:val="16"/>
                </w:rPr>
                <w:t>14</w:t>
              </w:r>
            </w:hyperlink>
            <w:r w:rsidRPr="00305151">
              <w:rPr>
                <w:rFonts w:ascii="Times New Roman" w:hAnsi="Times New Roman"/>
                <w:color w:val="000000"/>
                <w:sz w:val="16"/>
                <w:szCs w:val="16"/>
              </w:rPr>
              <w:t xml:space="preserve"> - </w:t>
            </w:r>
            <w:hyperlink w:anchor="Par897" w:history="1">
              <w:r w:rsidRPr="00305151">
                <w:rPr>
                  <w:rFonts w:ascii="Times New Roman" w:hAnsi="Times New Roman"/>
                  <w:color w:val="000000"/>
                  <w:sz w:val="16"/>
                  <w:szCs w:val="16"/>
                </w:rPr>
                <w:t>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9 380,7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9 380,7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2.6. Проектирование, строительство распределительного газопровода высокого давления от головного газорегуляторного пункта "Архангельск" до объектов федерального государственного автономного образовательного учреждения </w:t>
            </w:r>
            <w:r w:rsidRPr="00305151">
              <w:rPr>
                <w:rFonts w:ascii="Times New Roman" w:hAnsi="Times New Roman"/>
                <w:sz w:val="16"/>
                <w:szCs w:val="16"/>
              </w:rPr>
              <w:lastRenderedPageBreak/>
              <w:t>"Северный (Арктический) федеральный университет имени М.В.Ломоносова" на ул. Папанина и ул. Воронина г. Архангельска</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10 566,1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5 388,8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5 177,3</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строительство сетей газоснабжения - 2,0 км</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897" w:history="1">
              <w:r w:rsidRPr="00305151">
                <w:rPr>
                  <w:rFonts w:ascii="Times New Roman" w:hAnsi="Times New Roman"/>
                  <w:color w:val="000000"/>
                  <w:sz w:val="16"/>
                  <w:szCs w:val="16"/>
                </w:rPr>
                <w:t>пункт 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10 566,1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5 388,8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5 177,3</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2.7. Проектирование, строительство распределительного газопровода от газораспределительной станции "КС-13" до ул. Павла Морозова в пос. Урдома Ленского района (1 этап)</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72 629,0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5 768,9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66</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860,1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исключение из эксплуатации аварийных сетей газоснабжения для бесперебойного газоснабжения квартир и индивидуальных жилых домов - 730 ед. Строительство сетей газоснабжения - 6,0 км</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897" w:history="1">
              <w:r w:rsidRPr="00305151">
                <w:rPr>
                  <w:rFonts w:ascii="Times New Roman" w:hAnsi="Times New Roman"/>
                  <w:color w:val="000000"/>
                  <w:sz w:val="16"/>
                  <w:szCs w:val="16"/>
                </w:rPr>
                <w:t>пункт 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72 629,0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5 768,9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66</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860,1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2.8. Проектирование, строительство распределительного газопровода низкого давления по ул. Кожина, ул. Новая, пер. Таежный в пос. Шипицыно Котласского района</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4 906,7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546,5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4 360,2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предоставление возможности газификации квартир и индивидуальных жилых домов - 65 ед. Строительство сетей газоснабжения - 1,2 км</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89" w:history="1">
              <w:r w:rsidRPr="00305151">
                <w:rPr>
                  <w:rFonts w:ascii="Times New Roman" w:hAnsi="Times New Roman"/>
                  <w:color w:val="000000"/>
                  <w:sz w:val="16"/>
                  <w:szCs w:val="16"/>
                </w:rPr>
                <w:t>пункты 2</w:t>
              </w:r>
            </w:hyperlink>
            <w:r w:rsidRPr="00305151">
              <w:rPr>
                <w:rFonts w:ascii="Times New Roman" w:hAnsi="Times New Roman"/>
                <w:color w:val="000000"/>
                <w:sz w:val="16"/>
                <w:szCs w:val="16"/>
              </w:rPr>
              <w:t xml:space="preserve">, </w:t>
            </w:r>
            <w:hyperlink w:anchor="Par864" w:history="1">
              <w:r w:rsidRPr="00305151">
                <w:rPr>
                  <w:rFonts w:ascii="Times New Roman" w:hAnsi="Times New Roman"/>
                  <w:color w:val="000000"/>
                  <w:sz w:val="16"/>
                  <w:szCs w:val="16"/>
                </w:rPr>
                <w:t>12</w:t>
              </w:r>
            </w:hyperlink>
            <w:r w:rsidRPr="00305151">
              <w:rPr>
                <w:rFonts w:ascii="Times New Roman" w:hAnsi="Times New Roman"/>
                <w:color w:val="000000"/>
                <w:sz w:val="16"/>
                <w:szCs w:val="16"/>
              </w:rPr>
              <w:t xml:space="preserve">, </w:t>
            </w:r>
            <w:hyperlink w:anchor="Par886" w:history="1">
              <w:r w:rsidRPr="00305151">
                <w:rPr>
                  <w:rFonts w:ascii="Times New Roman" w:hAnsi="Times New Roman"/>
                  <w:color w:val="000000"/>
                  <w:sz w:val="16"/>
                  <w:szCs w:val="16"/>
                </w:rPr>
                <w:t>14</w:t>
              </w:r>
            </w:hyperlink>
            <w:r w:rsidRPr="00305151">
              <w:rPr>
                <w:rFonts w:ascii="Times New Roman" w:hAnsi="Times New Roman"/>
                <w:color w:val="000000"/>
                <w:sz w:val="16"/>
                <w:szCs w:val="16"/>
              </w:rPr>
              <w:t xml:space="preserve"> - </w:t>
            </w:r>
            <w:hyperlink w:anchor="Par897" w:history="1">
              <w:r w:rsidRPr="00305151">
                <w:rPr>
                  <w:rFonts w:ascii="Times New Roman" w:hAnsi="Times New Roman"/>
                  <w:color w:val="000000"/>
                  <w:sz w:val="16"/>
                  <w:szCs w:val="16"/>
                </w:rPr>
                <w:t>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4 906,7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546,5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4 360,2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2.9. Проектирование, строительство </w:t>
            </w:r>
            <w:r w:rsidRPr="00305151">
              <w:rPr>
                <w:rFonts w:ascii="Times New Roman" w:hAnsi="Times New Roman"/>
                <w:sz w:val="16"/>
                <w:szCs w:val="16"/>
              </w:rPr>
              <w:lastRenderedPageBreak/>
              <w:t>распределительного газопровода низкого давления по ул. Таежная, ул. Кирпичная, пер. Глотова, пер. Торкова, пер. Сосновый, ул. Пермская, проезд от ул. Юбилейная до ул. Кр. Партизан в с. Яренск Ленского района</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7 018,6</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789,8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6 228,8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предоставление возможности газификации </w:t>
            </w:r>
            <w:r w:rsidRPr="00305151">
              <w:rPr>
                <w:rFonts w:ascii="Times New Roman" w:hAnsi="Times New Roman"/>
                <w:sz w:val="16"/>
                <w:szCs w:val="16"/>
              </w:rPr>
              <w:lastRenderedPageBreak/>
              <w:t>квартир и индивидуальных жилых домов - 63 ед. Строительство сетей газоснабжения - 2,0 км</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89" w:history="1">
              <w:r w:rsidRPr="00305151">
                <w:rPr>
                  <w:rFonts w:ascii="Times New Roman" w:hAnsi="Times New Roman"/>
                  <w:color w:val="000000"/>
                  <w:sz w:val="16"/>
                  <w:szCs w:val="16"/>
                </w:rPr>
                <w:t>пункты 2</w:t>
              </w:r>
            </w:hyperlink>
            <w:r w:rsidRPr="00305151">
              <w:rPr>
                <w:rFonts w:ascii="Times New Roman" w:hAnsi="Times New Roman"/>
                <w:color w:val="000000"/>
                <w:sz w:val="16"/>
                <w:szCs w:val="16"/>
              </w:rPr>
              <w:t xml:space="preserve">, </w:t>
            </w:r>
            <w:hyperlink w:anchor="Par864" w:history="1">
              <w:r w:rsidRPr="00305151">
                <w:rPr>
                  <w:rFonts w:ascii="Times New Roman" w:hAnsi="Times New Roman"/>
                  <w:color w:val="000000"/>
                  <w:sz w:val="16"/>
                  <w:szCs w:val="16"/>
                </w:rPr>
                <w:t>12</w:t>
              </w:r>
            </w:hyperlink>
            <w:r w:rsidRPr="00305151">
              <w:rPr>
                <w:rFonts w:ascii="Times New Roman" w:hAnsi="Times New Roman"/>
                <w:color w:val="000000"/>
                <w:sz w:val="16"/>
                <w:szCs w:val="16"/>
              </w:rPr>
              <w:t xml:space="preserve">, </w:t>
            </w:r>
            <w:hyperlink w:anchor="Par886" w:history="1">
              <w:r w:rsidRPr="00305151">
                <w:rPr>
                  <w:rFonts w:ascii="Times New Roman" w:hAnsi="Times New Roman"/>
                  <w:color w:val="000000"/>
                  <w:sz w:val="16"/>
                  <w:szCs w:val="16"/>
                </w:rPr>
                <w:t>14</w:t>
              </w:r>
            </w:hyperlink>
            <w:r w:rsidRPr="00305151">
              <w:rPr>
                <w:rFonts w:ascii="Times New Roman" w:hAnsi="Times New Roman"/>
                <w:color w:val="000000"/>
                <w:sz w:val="16"/>
                <w:szCs w:val="16"/>
              </w:rPr>
              <w:t xml:space="preserve"> - </w:t>
            </w:r>
            <w:hyperlink w:anchor="Par897" w:history="1">
              <w:r w:rsidRPr="00305151">
                <w:rPr>
                  <w:rFonts w:ascii="Times New Roman" w:hAnsi="Times New Roman"/>
                  <w:color w:val="000000"/>
                  <w:sz w:val="16"/>
                  <w:szCs w:val="16"/>
                </w:rPr>
                <w:t>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7018,6</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789,8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6 228,8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2.10. Проектирование, строительство распределительного газопровода низкого давления по ул. Новая в пос. Урдома Ленского района</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1 509,2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263,5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1 245,7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предоставление возможности газификации квартир и индивидуальных жилых домов - 15 ед. Строительство сетей газоснабжения - 0,4 км</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89" w:history="1">
              <w:r w:rsidRPr="00305151">
                <w:rPr>
                  <w:rFonts w:ascii="Times New Roman" w:hAnsi="Times New Roman"/>
                  <w:color w:val="000000"/>
                  <w:sz w:val="16"/>
                  <w:szCs w:val="16"/>
                </w:rPr>
                <w:t>пункты 2</w:t>
              </w:r>
            </w:hyperlink>
            <w:r w:rsidRPr="00305151">
              <w:rPr>
                <w:rFonts w:ascii="Times New Roman" w:hAnsi="Times New Roman"/>
                <w:color w:val="000000"/>
                <w:sz w:val="16"/>
                <w:szCs w:val="16"/>
              </w:rPr>
              <w:t xml:space="preserve">, </w:t>
            </w:r>
            <w:hyperlink w:anchor="Par864" w:history="1">
              <w:r w:rsidRPr="00305151">
                <w:rPr>
                  <w:rFonts w:ascii="Times New Roman" w:hAnsi="Times New Roman"/>
                  <w:color w:val="000000"/>
                  <w:sz w:val="16"/>
                  <w:szCs w:val="16"/>
                </w:rPr>
                <w:t>12</w:t>
              </w:r>
            </w:hyperlink>
            <w:r w:rsidRPr="00305151">
              <w:rPr>
                <w:rFonts w:ascii="Times New Roman" w:hAnsi="Times New Roman"/>
                <w:color w:val="000000"/>
                <w:sz w:val="16"/>
                <w:szCs w:val="16"/>
              </w:rPr>
              <w:t xml:space="preserve">, </w:t>
            </w:r>
            <w:hyperlink w:anchor="Par886" w:history="1">
              <w:r w:rsidRPr="00305151">
                <w:rPr>
                  <w:rFonts w:ascii="Times New Roman" w:hAnsi="Times New Roman"/>
                  <w:color w:val="000000"/>
                  <w:sz w:val="16"/>
                  <w:szCs w:val="16"/>
                </w:rPr>
                <w:t>14</w:t>
              </w:r>
            </w:hyperlink>
            <w:r w:rsidRPr="00305151">
              <w:rPr>
                <w:rFonts w:ascii="Times New Roman" w:hAnsi="Times New Roman"/>
                <w:color w:val="000000"/>
                <w:sz w:val="16"/>
                <w:szCs w:val="16"/>
              </w:rPr>
              <w:t xml:space="preserve"> - </w:t>
            </w:r>
            <w:hyperlink w:anchor="Par897" w:history="1">
              <w:r w:rsidRPr="00305151">
                <w:rPr>
                  <w:rFonts w:ascii="Times New Roman" w:hAnsi="Times New Roman"/>
                  <w:color w:val="000000"/>
                  <w:sz w:val="16"/>
                  <w:szCs w:val="16"/>
                </w:rPr>
                <w:t>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1 509,2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263,5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1 245,7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2.11. Проектирование, строительство распределительного газопровода в пос. Урдома Ленского района (реконструкция)</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3 216,8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266,2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2 950,6</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устройство в местах выезда (въезда) автотранспорта с дворовой территории вертикальных П-образных компенсаторов. Строительство сетей газоснабжения - 0,2 км</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897" w:history="1">
              <w:r w:rsidRPr="00305151">
                <w:rPr>
                  <w:rFonts w:ascii="Times New Roman" w:hAnsi="Times New Roman"/>
                  <w:color w:val="000000"/>
                  <w:sz w:val="16"/>
                  <w:szCs w:val="16"/>
                </w:rPr>
                <w:t>пункт 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3 216,8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266,2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2 950,6</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2.12. Проектирование, строительство распределительного газопровода низкого давления в районе центральной районной больницы пос. Плесецк Плесецкого района</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11 517,9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4 486,5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7 031,4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предоставление возможности газификации квартир и индивидуальных жилых домов - 235 ед. Строительство сетей газоснабжения - 3,0 км</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89" w:history="1">
              <w:r w:rsidRPr="00305151">
                <w:rPr>
                  <w:rFonts w:ascii="Times New Roman" w:hAnsi="Times New Roman"/>
                  <w:color w:val="000000"/>
                  <w:sz w:val="16"/>
                  <w:szCs w:val="16"/>
                </w:rPr>
                <w:t>пункты 2</w:t>
              </w:r>
            </w:hyperlink>
            <w:r w:rsidRPr="00305151">
              <w:rPr>
                <w:rFonts w:ascii="Times New Roman" w:hAnsi="Times New Roman"/>
                <w:color w:val="000000"/>
                <w:sz w:val="16"/>
                <w:szCs w:val="16"/>
              </w:rPr>
              <w:t xml:space="preserve">, </w:t>
            </w:r>
            <w:hyperlink w:anchor="Par864" w:history="1">
              <w:r w:rsidRPr="00305151">
                <w:rPr>
                  <w:rFonts w:ascii="Times New Roman" w:hAnsi="Times New Roman"/>
                  <w:color w:val="000000"/>
                  <w:sz w:val="16"/>
                  <w:szCs w:val="16"/>
                </w:rPr>
                <w:t>12</w:t>
              </w:r>
            </w:hyperlink>
            <w:r w:rsidRPr="00305151">
              <w:rPr>
                <w:rFonts w:ascii="Times New Roman" w:hAnsi="Times New Roman"/>
                <w:color w:val="000000"/>
                <w:sz w:val="16"/>
                <w:szCs w:val="16"/>
              </w:rPr>
              <w:t xml:space="preserve">, </w:t>
            </w:r>
            <w:hyperlink w:anchor="Par886" w:history="1">
              <w:r w:rsidRPr="00305151">
                <w:rPr>
                  <w:rFonts w:ascii="Times New Roman" w:hAnsi="Times New Roman"/>
                  <w:color w:val="000000"/>
                  <w:sz w:val="16"/>
                  <w:szCs w:val="16"/>
                </w:rPr>
                <w:t>14</w:t>
              </w:r>
            </w:hyperlink>
            <w:r w:rsidRPr="00305151">
              <w:rPr>
                <w:rFonts w:ascii="Times New Roman" w:hAnsi="Times New Roman"/>
                <w:color w:val="000000"/>
                <w:sz w:val="16"/>
                <w:szCs w:val="16"/>
              </w:rPr>
              <w:t xml:space="preserve"> - </w:t>
            </w:r>
            <w:hyperlink w:anchor="Par897" w:history="1">
              <w:r w:rsidRPr="00305151">
                <w:rPr>
                  <w:rFonts w:ascii="Times New Roman" w:hAnsi="Times New Roman"/>
                  <w:color w:val="000000"/>
                  <w:sz w:val="16"/>
                  <w:szCs w:val="16"/>
                </w:rPr>
                <w:t>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11 517,9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4 486,5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7 031,4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2.13. Проектирование, строительство распределительного газопровода высокого давления от газораспределительной станции "Рикасиха" до дер. Лая Приморского района (2 этап от дер. Чужгоры до дер. Лая)</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6 837,3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1 478,9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5 358,4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предоставление возможности газификации квартир и индивидуальных жилых домов - 118 ед. Строительство сетей газоснабжения - 3,5 км</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89" w:history="1">
              <w:r w:rsidRPr="00305151">
                <w:rPr>
                  <w:rFonts w:ascii="Times New Roman" w:hAnsi="Times New Roman"/>
                  <w:color w:val="000000"/>
                  <w:sz w:val="16"/>
                  <w:szCs w:val="16"/>
                </w:rPr>
                <w:t>пункты 2</w:t>
              </w:r>
            </w:hyperlink>
            <w:r w:rsidRPr="00305151">
              <w:rPr>
                <w:rFonts w:ascii="Times New Roman" w:hAnsi="Times New Roman"/>
                <w:color w:val="000000"/>
                <w:sz w:val="16"/>
                <w:szCs w:val="16"/>
              </w:rPr>
              <w:t xml:space="preserve">, </w:t>
            </w:r>
            <w:hyperlink w:anchor="Par864" w:history="1">
              <w:r w:rsidRPr="00305151">
                <w:rPr>
                  <w:rFonts w:ascii="Times New Roman" w:hAnsi="Times New Roman"/>
                  <w:color w:val="000000"/>
                  <w:sz w:val="16"/>
                  <w:szCs w:val="16"/>
                </w:rPr>
                <w:t>12</w:t>
              </w:r>
            </w:hyperlink>
            <w:r w:rsidRPr="00305151">
              <w:rPr>
                <w:rFonts w:ascii="Times New Roman" w:hAnsi="Times New Roman"/>
                <w:color w:val="000000"/>
                <w:sz w:val="16"/>
                <w:szCs w:val="16"/>
              </w:rPr>
              <w:t xml:space="preserve">, </w:t>
            </w:r>
            <w:hyperlink w:anchor="Par886" w:history="1">
              <w:r w:rsidRPr="00305151">
                <w:rPr>
                  <w:rFonts w:ascii="Times New Roman" w:hAnsi="Times New Roman"/>
                  <w:color w:val="000000"/>
                  <w:sz w:val="16"/>
                  <w:szCs w:val="16"/>
                </w:rPr>
                <w:t>14</w:t>
              </w:r>
            </w:hyperlink>
            <w:r w:rsidRPr="00305151">
              <w:rPr>
                <w:rFonts w:ascii="Times New Roman" w:hAnsi="Times New Roman"/>
                <w:color w:val="000000"/>
                <w:sz w:val="16"/>
                <w:szCs w:val="16"/>
              </w:rPr>
              <w:t xml:space="preserve"> - </w:t>
            </w:r>
            <w:hyperlink w:anchor="Par897" w:history="1">
              <w:r w:rsidRPr="00305151">
                <w:rPr>
                  <w:rFonts w:ascii="Times New Roman" w:hAnsi="Times New Roman"/>
                  <w:color w:val="000000"/>
                  <w:sz w:val="16"/>
                  <w:szCs w:val="16"/>
                </w:rPr>
                <w:t>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6 837,3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1 478,9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5 358,4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2.14. Технологическое присоединение газоиспользующего оборудования заявителей к сетям публичного акционерного общества "Газпром газораспределение"</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1 569,2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1 569,2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количество выполненных технологических присоединений (квартиры и индивидуальные жилые дома):</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2016 г. - 20 ед.</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89" w:history="1">
              <w:r w:rsidRPr="00305151">
                <w:rPr>
                  <w:rFonts w:ascii="Times New Roman" w:hAnsi="Times New Roman"/>
                  <w:color w:val="000000"/>
                  <w:sz w:val="16"/>
                  <w:szCs w:val="16"/>
                </w:rPr>
                <w:t>пункты 2</w:t>
              </w:r>
            </w:hyperlink>
            <w:r w:rsidRPr="00305151">
              <w:rPr>
                <w:rFonts w:ascii="Times New Roman" w:hAnsi="Times New Roman"/>
                <w:color w:val="000000"/>
                <w:sz w:val="16"/>
                <w:szCs w:val="16"/>
              </w:rPr>
              <w:t xml:space="preserve">, </w:t>
            </w:r>
            <w:hyperlink w:anchor="Par864" w:history="1">
              <w:r w:rsidRPr="00305151">
                <w:rPr>
                  <w:rFonts w:ascii="Times New Roman" w:hAnsi="Times New Roman"/>
                  <w:color w:val="000000"/>
                  <w:sz w:val="16"/>
                  <w:szCs w:val="16"/>
                </w:rPr>
                <w:t>12</w:t>
              </w:r>
            </w:hyperlink>
            <w:r w:rsidRPr="00305151">
              <w:rPr>
                <w:rFonts w:ascii="Times New Roman" w:hAnsi="Times New Roman"/>
                <w:color w:val="000000"/>
                <w:sz w:val="16"/>
                <w:szCs w:val="16"/>
              </w:rPr>
              <w:t xml:space="preserve">, </w:t>
            </w:r>
            <w:hyperlink w:anchor="Par886" w:history="1">
              <w:r w:rsidRPr="00305151">
                <w:rPr>
                  <w:rFonts w:ascii="Times New Roman" w:hAnsi="Times New Roman"/>
                  <w:color w:val="000000"/>
                  <w:sz w:val="16"/>
                  <w:szCs w:val="16"/>
                </w:rPr>
                <w:t>14</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w:t>
            </w:r>
            <w:r w:rsidRPr="00305151">
              <w:rPr>
                <w:rFonts w:ascii="Times New Roman" w:hAnsi="Times New Roman"/>
                <w:sz w:val="16"/>
                <w:szCs w:val="16"/>
              </w:rPr>
              <w:lastRenderedPageBreak/>
              <w:t>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lastRenderedPageBreak/>
              <w:t>1 569,2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1 569,2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2.15. Технологическое присоединение газоиспользующего оборудования заявителей к сетям общества с ограниченной ответственностью "Газпром газораспределение Архангельск"</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70 790,5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36 664,6</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23 850,9</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10  275,0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количество выполненных технологических присоединений (квартиры и индивидуальные жилые дома):</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2016 г. - 118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2017 г. - 69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2018 г. - 33 ед.</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89" w:history="1">
              <w:r w:rsidRPr="00305151">
                <w:rPr>
                  <w:rFonts w:ascii="Times New Roman" w:hAnsi="Times New Roman"/>
                  <w:color w:val="000000"/>
                  <w:sz w:val="16"/>
                  <w:szCs w:val="16"/>
                </w:rPr>
                <w:t>пункты 2</w:t>
              </w:r>
            </w:hyperlink>
            <w:r w:rsidRPr="00305151">
              <w:rPr>
                <w:rFonts w:ascii="Times New Roman" w:hAnsi="Times New Roman"/>
                <w:color w:val="000000"/>
                <w:sz w:val="16"/>
                <w:szCs w:val="16"/>
              </w:rPr>
              <w:t xml:space="preserve">, </w:t>
            </w:r>
            <w:hyperlink w:anchor="Par864" w:history="1">
              <w:r w:rsidRPr="00305151">
                <w:rPr>
                  <w:rFonts w:ascii="Times New Roman" w:hAnsi="Times New Roman"/>
                  <w:color w:val="000000"/>
                  <w:sz w:val="16"/>
                  <w:szCs w:val="16"/>
                </w:rPr>
                <w:t>12</w:t>
              </w:r>
            </w:hyperlink>
            <w:r w:rsidRPr="00305151">
              <w:rPr>
                <w:rFonts w:ascii="Times New Roman" w:hAnsi="Times New Roman"/>
                <w:color w:val="000000"/>
                <w:sz w:val="16"/>
                <w:szCs w:val="16"/>
              </w:rPr>
              <w:t xml:space="preserve">, </w:t>
            </w:r>
            <w:hyperlink w:anchor="Par886" w:history="1">
              <w:r w:rsidRPr="00305151">
                <w:rPr>
                  <w:rFonts w:ascii="Times New Roman" w:hAnsi="Times New Roman"/>
                  <w:color w:val="000000"/>
                  <w:sz w:val="16"/>
                  <w:szCs w:val="16"/>
                </w:rPr>
                <w:t>14</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70 790,5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36 664,6</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23 850,9</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10  275,0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2.16. Реконструкция (замена) участка распределительного газопровода высокого и низкого давления по ул. Виноградова в г. Котласе</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3 180,0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3 180,0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строительство сетей газоснабжения - 0,9 км</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897" w:history="1">
              <w:r w:rsidRPr="00305151">
                <w:rPr>
                  <w:rFonts w:ascii="Times New Roman" w:hAnsi="Times New Roman"/>
                  <w:color w:val="000000"/>
                  <w:sz w:val="16"/>
                  <w:szCs w:val="16"/>
                </w:rPr>
                <w:t>пункт 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3 180,0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3 180,0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2.17. Реконструкция (замена) участка распределительного газопровода высокого давления по ул. 7-го Съезда Советов в г. Котласе</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4 067,0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4 067,0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строительство сетей газоснабжения - 1,35 км</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897" w:history="1">
              <w:r w:rsidRPr="00305151">
                <w:rPr>
                  <w:rFonts w:ascii="Times New Roman" w:hAnsi="Times New Roman"/>
                  <w:color w:val="000000"/>
                  <w:sz w:val="16"/>
                  <w:szCs w:val="16"/>
                </w:rPr>
                <w:t>пункт 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4 067,0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4 067,0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2.18. Технологическое присоединение газоиспользующего оборудования заявителей к сетям общества с ограниченной ответственностью "Вельскгазсервис»</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973,7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455,9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110,5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234,0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173,3</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количество выполненных технологических присоединений (квартиры и индивидуальные жилые дома): 2015 г. - 15 ед.; 2016 г. - 20 ед.; 2017 г. - 20 ед.; 2018 г. - 20 ед.</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89" w:history="1">
              <w:r w:rsidRPr="00305151">
                <w:rPr>
                  <w:rFonts w:ascii="Times New Roman" w:hAnsi="Times New Roman"/>
                  <w:color w:val="000000"/>
                  <w:sz w:val="16"/>
                  <w:szCs w:val="16"/>
                </w:rPr>
                <w:t>пункты 2</w:t>
              </w:r>
            </w:hyperlink>
            <w:r w:rsidRPr="00305151">
              <w:rPr>
                <w:rFonts w:ascii="Times New Roman" w:hAnsi="Times New Roman"/>
                <w:color w:val="000000"/>
                <w:sz w:val="16"/>
                <w:szCs w:val="16"/>
              </w:rPr>
              <w:t xml:space="preserve">, </w:t>
            </w:r>
            <w:hyperlink w:anchor="Par864" w:history="1">
              <w:r w:rsidRPr="00305151">
                <w:rPr>
                  <w:rFonts w:ascii="Times New Roman" w:hAnsi="Times New Roman"/>
                  <w:color w:val="000000"/>
                  <w:sz w:val="16"/>
                  <w:szCs w:val="16"/>
                </w:rPr>
                <w:t>12</w:t>
              </w:r>
            </w:hyperlink>
            <w:r w:rsidRPr="00305151">
              <w:rPr>
                <w:rFonts w:ascii="Times New Roman" w:hAnsi="Times New Roman"/>
                <w:color w:val="000000"/>
                <w:sz w:val="16"/>
                <w:szCs w:val="16"/>
              </w:rPr>
              <w:t xml:space="preserve">, </w:t>
            </w:r>
            <w:hyperlink w:anchor="Par886" w:history="1">
              <w:r w:rsidRPr="00305151">
                <w:rPr>
                  <w:rFonts w:ascii="Times New Roman" w:hAnsi="Times New Roman"/>
                  <w:color w:val="000000"/>
                  <w:sz w:val="16"/>
                  <w:szCs w:val="16"/>
                </w:rPr>
                <w:t>14</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973,7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455,9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110,5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234,0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173,3</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2.19. Газификация квартир и индивидуальных жилых домов в муниципальном образовании "Котлас"</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6 010,0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3 010,0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3 000,0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количество газифицированных квартир и индивидуальных жилых домов:</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2015 г. - 907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2016 г. - 475 ед.</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89" w:history="1">
              <w:r w:rsidRPr="00305151">
                <w:rPr>
                  <w:rFonts w:ascii="Times New Roman" w:hAnsi="Times New Roman"/>
                  <w:color w:val="000000"/>
                  <w:sz w:val="16"/>
                  <w:szCs w:val="16"/>
                </w:rPr>
                <w:t>пункты 2</w:t>
              </w:r>
            </w:hyperlink>
            <w:r w:rsidRPr="00305151">
              <w:rPr>
                <w:rFonts w:ascii="Times New Roman" w:hAnsi="Times New Roman"/>
                <w:color w:val="000000"/>
                <w:sz w:val="16"/>
                <w:szCs w:val="16"/>
              </w:rPr>
              <w:t xml:space="preserve">, </w:t>
            </w:r>
            <w:hyperlink w:anchor="Par864" w:history="1">
              <w:r w:rsidRPr="00305151">
                <w:rPr>
                  <w:rFonts w:ascii="Times New Roman" w:hAnsi="Times New Roman"/>
                  <w:color w:val="000000"/>
                  <w:sz w:val="16"/>
                  <w:szCs w:val="16"/>
                </w:rPr>
                <w:t>12</w:t>
              </w:r>
            </w:hyperlink>
            <w:r w:rsidRPr="00305151">
              <w:rPr>
                <w:rFonts w:ascii="Times New Roman" w:hAnsi="Times New Roman"/>
                <w:color w:val="000000"/>
                <w:sz w:val="16"/>
                <w:szCs w:val="16"/>
              </w:rPr>
              <w:t xml:space="preserve">, </w:t>
            </w:r>
            <w:hyperlink w:anchor="Par886" w:history="1">
              <w:r w:rsidRPr="00305151">
                <w:rPr>
                  <w:rFonts w:ascii="Times New Roman" w:hAnsi="Times New Roman"/>
                  <w:color w:val="000000"/>
                  <w:sz w:val="16"/>
                  <w:szCs w:val="16"/>
                </w:rPr>
                <w:t>14</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6 010,0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3 010,0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3 000,0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2.20. Газификация квартир и индивидуальных жилых домов в муниципальном образовании "Город Коряжма"</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2 130,0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630,0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1 500,0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количество газифицированных квартир и индивидуальных жилых домов:</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2015 г. - 302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2016 г. - 150 ед.</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89" w:history="1">
              <w:r w:rsidRPr="00305151">
                <w:rPr>
                  <w:rFonts w:ascii="Times New Roman" w:hAnsi="Times New Roman"/>
                  <w:color w:val="000000"/>
                  <w:sz w:val="16"/>
                  <w:szCs w:val="16"/>
                </w:rPr>
                <w:t>пункты 2</w:t>
              </w:r>
            </w:hyperlink>
            <w:r w:rsidRPr="00305151">
              <w:rPr>
                <w:rFonts w:ascii="Times New Roman" w:hAnsi="Times New Roman"/>
                <w:color w:val="000000"/>
                <w:sz w:val="16"/>
                <w:szCs w:val="16"/>
              </w:rPr>
              <w:t xml:space="preserve">, </w:t>
            </w:r>
            <w:hyperlink w:anchor="Par864" w:history="1">
              <w:r w:rsidRPr="00305151">
                <w:rPr>
                  <w:rFonts w:ascii="Times New Roman" w:hAnsi="Times New Roman"/>
                  <w:color w:val="000000"/>
                  <w:sz w:val="16"/>
                  <w:szCs w:val="16"/>
                </w:rPr>
                <w:t>12</w:t>
              </w:r>
            </w:hyperlink>
            <w:r w:rsidRPr="00305151">
              <w:rPr>
                <w:rFonts w:ascii="Times New Roman" w:hAnsi="Times New Roman"/>
                <w:color w:val="000000"/>
                <w:sz w:val="16"/>
                <w:szCs w:val="16"/>
              </w:rPr>
              <w:t xml:space="preserve">, </w:t>
            </w:r>
            <w:hyperlink w:anchor="Par886" w:history="1">
              <w:r w:rsidRPr="00305151">
                <w:rPr>
                  <w:rFonts w:ascii="Times New Roman" w:hAnsi="Times New Roman"/>
                  <w:color w:val="000000"/>
                  <w:sz w:val="16"/>
                  <w:szCs w:val="16"/>
                </w:rPr>
                <w:t>14</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местные </w:t>
            </w:r>
            <w:r w:rsidRPr="00305151">
              <w:rPr>
                <w:rFonts w:ascii="Times New Roman" w:hAnsi="Times New Roman"/>
                <w:sz w:val="16"/>
                <w:szCs w:val="16"/>
              </w:rPr>
              <w:lastRenderedPageBreak/>
              <w:t>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lastRenderedPageBreak/>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2 130,0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630,0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1 500,0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2.21. Газификация квартир и индивидуальных жилых домов в муниципальном образовании "Плесецкий муниципальный район"</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количество газифицированных квартир и индивидуальных жилых домов:</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2015 г. - 32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2016 г. - 100 ед.</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89" w:history="1">
              <w:r w:rsidRPr="00305151">
                <w:rPr>
                  <w:rFonts w:ascii="Times New Roman" w:hAnsi="Times New Roman"/>
                  <w:color w:val="000000"/>
                  <w:sz w:val="16"/>
                  <w:szCs w:val="16"/>
                </w:rPr>
                <w:t>пункты 2</w:t>
              </w:r>
            </w:hyperlink>
            <w:r w:rsidRPr="00305151">
              <w:rPr>
                <w:rFonts w:ascii="Times New Roman" w:hAnsi="Times New Roman"/>
                <w:color w:val="000000"/>
                <w:sz w:val="16"/>
                <w:szCs w:val="16"/>
              </w:rPr>
              <w:t xml:space="preserve">, </w:t>
            </w:r>
            <w:hyperlink w:anchor="Par864" w:history="1">
              <w:r w:rsidRPr="00305151">
                <w:rPr>
                  <w:rFonts w:ascii="Times New Roman" w:hAnsi="Times New Roman"/>
                  <w:color w:val="000000"/>
                  <w:sz w:val="16"/>
                  <w:szCs w:val="16"/>
                </w:rPr>
                <w:t>12</w:t>
              </w:r>
            </w:hyperlink>
            <w:r w:rsidRPr="00305151">
              <w:rPr>
                <w:rFonts w:ascii="Times New Roman" w:hAnsi="Times New Roman"/>
                <w:color w:val="000000"/>
                <w:sz w:val="16"/>
                <w:szCs w:val="16"/>
              </w:rPr>
              <w:t xml:space="preserve">, </w:t>
            </w:r>
            <w:hyperlink w:anchor="Par886" w:history="1">
              <w:r w:rsidRPr="00305151">
                <w:rPr>
                  <w:rFonts w:ascii="Times New Roman" w:hAnsi="Times New Roman"/>
                  <w:color w:val="000000"/>
                  <w:sz w:val="16"/>
                  <w:szCs w:val="16"/>
                </w:rPr>
                <w:t>14</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2.22. Газификация квартир и индивидуальных жилых домов в муниципальном образовании "Котласский муниципальный район"</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2 955,0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1 155,0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1 800,0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количество газифицированных квартир и индивидуальных жилых домов:</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2015 г. - 116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2016 г. - 40 ед.</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89" w:history="1">
              <w:r w:rsidRPr="00305151">
                <w:rPr>
                  <w:rFonts w:ascii="Times New Roman" w:hAnsi="Times New Roman"/>
                  <w:color w:val="000000"/>
                  <w:sz w:val="16"/>
                  <w:szCs w:val="16"/>
                </w:rPr>
                <w:t>пункты 2</w:t>
              </w:r>
            </w:hyperlink>
            <w:r w:rsidRPr="00305151">
              <w:rPr>
                <w:rFonts w:ascii="Times New Roman" w:hAnsi="Times New Roman"/>
                <w:color w:val="000000"/>
                <w:sz w:val="16"/>
                <w:szCs w:val="16"/>
              </w:rPr>
              <w:t xml:space="preserve">, </w:t>
            </w:r>
            <w:hyperlink w:anchor="Par864" w:history="1">
              <w:r w:rsidRPr="00305151">
                <w:rPr>
                  <w:rFonts w:ascii="Times New Roman" w:hAnsi="Times New Roman"/>
                  <w:color w:val="000000"/>
                  <w:sz w:val="16"/>
                  <w:szCs w:val="16"/>
                </w:rPr>
                <w:t>12</w:t>
              </w:r>
            </w:hyperlink>
            <w:r w:rsidRPr="00305151">
              <w:rPr>
                <w:rFonts w:ascii="Times New Roman" w:hAnsi="Times New Roman"/>
                <w:color w:val="000000"/>
                <w:sz w:val="16"/>
                <w:szCs w:val="16"/>
              </w:rPr>
              <w:t xml:space="preserve">, </w:t>
            </w:r>
            <w:hyperlink w:anchor="Par886" w:history="1">
              <w:r w:rsidRPr="00305151">
                <w:rPr>
                  <w:rFonts w:ascii="Times New Roman" w:hAnsi="Times New Roman"/>
                  <w:color w:val="000000"/>
                  <w:sz w:val="16"/>
                  <w:szCs w:val="16"/>
                </w:rPr>
                <w:t>14</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2 955,0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1 155,0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1 800,0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2.23. Газификация квартир и индивидуальных жилых домов в муниципальном образовании "Приморский муниципальный район"</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1 095,0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420,0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675,0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количество газифицированных квартир и индивидуальных жилых домов:</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2015 г. - 12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2016 г. - 15 ед.</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89" w:history="1">
              <w:r w:rsidRPr="00305151">
                <w:rPr>
                  <w:rFonts w:ascii="Times New Roman" w:hAnsi="Times New Roman"/>
                  <w:color w:val="000000"/>
                  <w:sz w:val="16"/>
                  <w:szCs w:val="16"/>
                </w:rPr>
                <w:t>пункты 2</w:t>
              </w:r>
            </w:hyperlink>
            <w:r w:rsidRPr="00305151">
              <w:rPr>
                <w:rFonts w:ascii="Times New Roman" w:hAnsi="Times New Roman"/>
                <w:color w:val="000000"/>
                <w:sz w:val="16"/>
                <w:szCs w:val="16"/>
              </w:rPr>
              <w:t xml:space="preserve">, </w:t>
            </w:r>
            <w:hyperlink w:anchor="Par864" w:history="1">
              <w:r w:rsidRPr="00305151">
                <w:rPr>
                  <w:rFonts w:ascii="Times New Roman" w:hAnsi="Times New Roman"/>
                  <w:color w:val="000000"/>
                  <w:sz w:val="16"/>
                  <w:szCs w:val="16"/>
                </w:rPr>
                <w:t>12</w:t>
              </w:r>
            </w:hyperlink>
            <w:r w:rsidRPr="00305151">
              <w:rPr>
                <w:rFonts w:ascii="Times New Roman" w:hAnsi="Times New Roman"/>
                <w:color w:val="000000"/>
                <w:sz w:val="16"/>
                <w:szCs w:val="16"/>
              </w:rPr>
              <w:t xml:space="preserve">, </w:t>
            </w:r>
            <w:hyperlink w:anchor="Par886" w:history="1">
              <w:r w:rsidRPr="00305151">
                <w:rPr>
                  <w:rFonts w:ascii="Times New Roman" w:hAnsi="Times New Roman"/>
                  <w:color w:val="000000"/>
                  <w:sz w:val="16"/>
                  <w:szCs w:val="16"/>
                </w:rPr>
                <w:t>14</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1 095,0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420,0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675,0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2.24. Газификация квартир и индивидуальных жилых домов в муниципальном образовании "Вельский муниципальный район"</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13 750,0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7 000,0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6 750,0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количество газифицированных квартир и индивидуальных жилых домов:</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2015 г. - 225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2016 г. - 150 ед.</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89" w:history="1">
              <w:r w:rsidRPr="00305151">
                <w:rPr>
                  <w:rFonts w:ascii="Times New Roman" w:hAnsi="Times New Roman"/>
                  <w:color w:val="000000"/>
                  <w:sz w:val="16"/>
                  <w:szCs w:val="16"/>
                </w:rPr>
                <w:t>пункты 2</w:t>
              </w:r>
            </w:hyperlink>
            <w:r w:rsidRPr="00305151">
              <w:rPr>
                <w:rFonts w:ascii="Times New Roman" w:hAnsi="Times New Roman"/>
                <w:color w:val="000000"/>
                <w:sz w:val="16"/>
                <w:szCs w:val="16"/>
              </w:rPr>
              <w:t xml:space="preserve">, </w:t>
            </w:r>
            <w:hyperlink w:anchor="Par864" w:history="1">
              <w:r w:rsidRPr="00305151">
                <w:rPr>
                  <w:rFonts w:ascii="Times New Roman" w:hAnsi="Times New Roman"/>
                  <w:color w:val="000000"/>
                  <w:sz w:val="16"/>
                  <w:szCs w:val="16"/>
                </w:rPr>
                <w:t>12</w:t>
              </w:r>
            </w:hyperlink>
            <w:r w:rsidRPr="00305151">
              <w:rPr>
                <w:rFonts w:ascii="Times New Roman" w:hAnsi="Times New Roman"/>
                <w:color w:val="000000"/>
                <w:sz w:val="16"/>
                <w:szCs w:val="16"/>
              </w:rPr>
              <w:t xml:space="preserve">, </w:t>
            </w:r>
            <w:hyperlink w:anchor="Par886" w:history="1">
              <w:r w:rsidRPr="00305151">
                <w:rPr>
                  <w:rFonts w:ascii="Times New Roman" w:hAnsi="Times New Roman"/>
                  <w:color w:val="000000"/>
                  <w:sz w:val="16"/>
                  <w:szCs w:val="16"/>
                </w:rPr>
                <w:t>14</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13 750,0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7 000,0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6 750,0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2.25. Газификация квартир и индивидуальных жилых домов в муниципальном образовании "Ленский муниципальный район"</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3 335,0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1 085,0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2 250,0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количество газифицированных квартир и индивидуальных жилых домов:</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2015 г. - 88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2016 г. - 50 ед.</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89" w:history="1">
              <w:r w:rsidRPr="00305151">
                <w:rPr>
                  <w:rFonts w:ascii="Times New Roman" w:hAnsi="Times New Roman"/>
                  <w:color w:val="000000"/>
                  <w:sz w:val="16"/>
                  <w:szCs w:val="16"/>
                </w:rPr>
                <w:t>пункты 2</w:t>
              </w:r>
            </w:hyperlink>
            <w:r w:rsidRPr="00305151">
              <w:rPr>
                <w:rFonts w:ascii="Times New Roman" w:hAnsi="Times New Roman"/>
                <w:color w:val="000000"/>
                <w:sz w:val="16"/>
                <w:szCs w:val="16"/>
              </w:rPr>
              <w:t xml:space="preserve">, </w:t>
            </w:r>
            <w:hyperlink w:anchor="Par864" w:history="1">
              <w:r w:rsidRPr="00305151">
                <w:rPr>
                  <w:rFonts w:ascii="Times New Roman" w:hAnsi="Times New Roman"/>
                  <w:color w:val="000000"/>
                  <w:sz w:val="16"/>
                  <w:szCs w:val="16"/>
                </w:rPr>
                <w:t>12</w:t>
              </w:r>
            </w:hyperlink>
            <w:r w:rsidRPr="00305151">
              <w:rPr>
                <w:rFonts w:ascii="Times New Roman" w:hAnsi="Times New Roman"/>
                <w:color w:val="000000"/>
                <w:sz w:val="16"/>
                <w:szCs w:val="16"/>
              </w:rPr>
              <w:t xml:space="preserve">, </w:t>
            </w:r>
            <w:hyperlink w:anchor="Par886" w:history="1">
              <w:r w:rsidRPr="00305151">
                <w:rPr>
                  <w:rFonts w:ascii="Times New Roman" w:hAnsi="Times New Roman"/>
                  <w:color w:val="000000"/>
                  <w:sz w:val="16"/>
                  <w:szCs w:val="16"/>
                </w:rPr>
                <w:t>14</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3 335,0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1 085,0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2 250,0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2.26. Технологическое присоединение газоиспользующего оборудования заявителей к сетям открытого акционерного </w:t>
            </w:r>
            <w:r w:rsidRPr="00305151">
              <w:rPr>
                <w:rFonts w:ascii="Times New Roman" w:hAnsi="Times New Roman"/>
                <w:sz w:val="16"/>
                <w:szCs w:val="16"/>
              </w:rPr>
              <w:lastRenderedPageBreak/>
              <w:t>общества "Котласгазсервис"</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7 094,8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1 776,9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1 113,2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1 869,0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2 335,7</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количество выполненных технологических присоединений (квартиры и индивидуальные жилые дома):</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2015 г. - 21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2016 г. - 35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2017 г. - 35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2018 г. - 40 ед.</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89" w:history="1">
              <w:r w:rsidRPr="00305151">
                <w:rPr>
                  <w:rFonts w:ascii="Times New Roman" w:hAnsi="Times New Roman"/>
                  <w:color w:val="000000"/>
                  <w:sz w:val="16"/>
                  <w:szCs w:val="16"/>
                </w:rPr>
                <w:t>пункты 2</w:t>
              </w:r>
            </w:hyperlink>
            <w:r w:rsidRPr="00305151">
              <w:rPr>
                <w:rFonts w:ascii="Times New Roman" w:hAnsi="Times New Roman"/>
                <w:color w:val="000000"/>
                <w:sz w:val="16"/>
                <w:szCs w:val="16"/>
              </w:rPr>
              <w:t xml:space="preserve">, </w:t>
            </w:r>
            <w:hyperlink w:anchor="Par864" w:history="1">
              <w:r w:rsidRPr="00305151">
                <w:rPr>
                  <w:rFonts w:ascii="Times New Roman" w:hAnsi="Times New Roman"/>
                  <w:color w:val="000000"/>
                  <w:sz w:val="16"/>
                  <w:szCs w:val="16"/>
                </w:rPr>
                <w:t>12</w:t>
              </w:r>
            </w:hyperlink>
            <w:r w:rsidRPr="00305151">
              <w:rPr>
                <w:rFonts w:ascii="Times New Roman" w:hAnsi="Times New Roman"/>
                <w:color w:val="000000"/>
                <w:sz w:val="16"/>
                <w:szCs w:val="16"/>
              </w:rPr>
              <w:t xml:space="preserve">, </w:t>
            </w:r>
            <w:hyperlink w:anchor="Par886" w:history="1">
              <w:r w:rsidRPr="00305151">
                <w:rPr>
                  <w:rFonts w:ascii="Times New Roman" w:hAnsi="Times New Roman"/>
                  <w:color w:val="000000"/>
                  <w:sz w:val="16"/>
                  <w:szCs w:val="16"/>
                </w:rPr>
                <w:t>14</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областной </w:t>
            </w:r>
            <w:r w:rsidRPr="00305151">
              <w:rPr>
                <w:rFonts w:ascii="Times New Roman" w:hAnsi="Times New Roman"/>
                <w:sz w:val="16"/>
                <w:szCs w:val="16"/>
              </w:rPr>
              <w:lastRenderedPageBreak/>
              <w:t>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lastRenderedPageBreak/>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7 094,8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1 776,9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1 113,2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1869,0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2 335,7</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2.27. Проектирование, строительство распределительного газопровода по ул. Калинина, ул. Палымышская, ул. Павлика Морозова в пос. Урдома Ленского района</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xml:space="preserve"> 6 034,9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6 034,9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строительство сетей газоснабжения - 0,78 км для переключения существующих сетей, находящихся в аварийном состоянии</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897" w:history="1">
              <w:r w:rsidRPr="00305151">
                <w:rPr>
                  <w:rFonts w:ascii="Times New Roman" w:hAnsi="Times New Roman"/>
                  <w:color w:val="000000"/>
                  <w:sz w:val="16"/>
                  <w:szCs w:val="16"/>
                </w:rPr>
                <w:t>пункт 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xml:space="preserve"> 6 034,9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6 034,9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2.28. Проектирование, строительство распределительного газопровода в дер. Сафроновка Ленского района</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7 423,1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3 183,9</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4 239,2</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предоставление возможности газификации квартир и индивидуальных жилых домов - 220 ед. Строительство сетей газоснабжения - 2,0 км</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89" w:history="1">
              <w:r w:rsidRPr="00305151">
                <w:rPr>
                  <w:rFonts w:ascii="Times New Roman" w:hAnsi="Times New Roman"/>
                  <w:color w:val="000000"/>
                  <w:sz w:val="16"/>
                  <w:szCs w:val="16"/>
                </w:rPr>
                <w:t>пункты 2</w:t>
              </w:r>
            </w:hyperlink>
            <w:r w:rsidRPr="00305151">
              <w:rPr>
                <w:rFonts w:ascii="Times New Roman" w:hAnsi="Times New Roman"/>
                <w:color w:val="000000"/>
                <w:sz w:val="16"/>
                <w:szCs w:val="16"/>
              </w:rPr>
              <w:t xml:space="preserve">, </w:t>
            </w:r>
            <w:hyperlink w:anchor="Par864" w:history="1">
              <w:r w:rsidRPr="00305151">
                <w:rPr>
                  <w:rFonts w:ascii="Times New Roman" w:hAnsi="Times New Roman"/>
                  <w:color w:val="000000"/>
                  <w:sz w:val="16"/>
                  <w:szCs w:val="16"/>
                </w:rPr>
                <w:t>12</w:t>
              </w:r>
            </w:hyperlink>
            <w:r w:rsidRPr="00305151">
              <w:rPr>
                <w:rFonts w:ascii="Times New Roman" w:hAnsi="Times New Roman"/>
                <w:color w:val="000000"/>
                <w:sz w:val="16"/>
                <w:szCs w:val="16"/>
              </w:rPr>
              <w:t xml:space="preserve">, </w:t>
            </w:r>
            <w:hyperlink w:anchor="Par886" w:history="1">
              <w:r w:rsidRPr="00305151">
                <w:rPr>
                  <w:rFonts w:ascii="Times New Roman" w:hAnsi="Times New Roman"/>
                  <w:color w:val="000000"/>
                  <w:sz w:val="16"/>
                  <w:szCs w:val="16"/>
                </w:rPr>
                <w:t>14</w:t>
              </w:r>
            </w:hyperlink>
            <w:r w:rsidRPr="00305151">
              <w:rPr>
                <w:rFonts w:ascii="Times New Roman" w:hAnsi="Times New Roman"/>
                <w:color w:val="000000"/>
                <w:sz w:val="16"/>
                <w:szCs w:val="16"/>
              </w:rPr>
              <w:t xml:space="preserve">, </w:t>
            </w:r>
            <w:hyperlink w:anchor="Par897" w:history="1">
              <w:r w:rsidRPr="00305151">
                <w:rPr>
                  <w:rFonts w:ascii="Times New Roman" w:hAnsi="Times New Roman"/>
                  <w:color w:val="000000"/>
                  <w:sz w:val="16"/>
                  <w:szCs w:val="16"/>
                </w:rPr>
                <w:t>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7 423,1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3 183,9</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4 239,2</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2.29. Реконструкция участка газораспределительной сети высокого </w:t>
            </w:r>
            <w:r w:rsidRPr="00305151">
              <w:rPr>
                <w:rFonts w:ascii="Times New Roman" w:hAnsi="Times New Roman"/>
                <w:sz w:val="16"/>
                <w:szCs w:val="16"/>
              </w:rPr>
              <w:lastRenderedPageBreak/>
              <w:t>давления по ул. Кирова - ул. Калинина г. Котласа</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3 129,7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3 129,7</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строительство сетей газоснабжения - 0,15 км</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897" w:history="1">
              <w:r w:rsidRPr="00305151">
                <w:rPr>
                  <w:rFonts w:ascii="Times New Roman" w:hAnsi="Times New Roman"/>
                  <w:color w:val="000000"/>
                  <w:sz w:val="16"/>
                  <w:szCs w:val="16"/>
                </w:rPr>
                <w:t>пункт 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3 129,7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3 129,7</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2.30. Газоснабжение дер. Антоново в г. Котласе (первая очередь строительства - газопровод высокого давления и шкафного газорегуляторного пункта)</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4 289,1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4 289,1</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строительство сетей газоснабжения - 0,75 км; строительство шкафного газорегуляторного пункта - 1 ед.</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89" w:history="1">
              <w:r w:rsidRPr="00305151">
                <w:rPr>
                  <w:rFonts w:ascii="Times New Roman" w:hAnsi="Times New Roman"/>
                  <w:color w:val="000000"/>
                  <w:sz w:val="16"/>
                  <w:szCs w:val="16"/>
                </w:rPr>
                <w:t>пункты 2</w:t>
              </w:r>
            </w:hyperlink>
            <w:r w:rsidRPr="00305151">
              <w:rPr>
                <w:rFonts w:ascii="Times New Roman" w:hAnsi="Times New Roman"/>
                <w:color w:val="000000"/>
                <w:sz w:val="16"/>
                <w:szCs w:val="16"/>
              </w:rPr>
              <w:t xml:space="preserve">, </w:t>
            </w:r>
            <w:hyperlink w:anchor="Par864" w:history="1">
              <w:r w:rsidRPr="00305151">
                <w:rPr>
                  <w:rFonts w:ascii="Times New Roman" w:hAnsi="Times New Roman"/>
                  <w:color w:val="000000"/>
                  <w:sz w:val="16"/>
                  <w:szCs w:val="16"/>
                </w:rPr>
                <w:t>12</w:t>
              </w:r>
            </w:hyperlink>
            <w:r w:rsidRPr="00305151">
              <w:rPr>
                <w:rFonts w:ascii="Times New Roman" w:hAnsi="Times New Roman"/>
                <w:color w:val="000000"/>
                <w:sz w:val="16"/>
                <w:szCs w:val="16"/>
              </w:rPr>
              <w:t xml:space="preserve">, </w:t>
            </w:r>
            <w:hyperlink w:anchor="Par886" w:history="1">
              <w:r w:rsidRPr="00305151">
                <w:rPr>
                  <w:rFonts w:ascii="Times New Roman" w:hAnsi="Times New Roman"/>
                  <w:color w:val="000000"/>
                  <w:sz w:val="16"/>
                  <w:szCs w:val="16"/>
                </w:rPr>
                <w:t>14</w:t>
              </w:r>
            </w:hyperlink>
            <w:r w:rsidRPr="00305151">
              <w:rPr>
                <w:rFonts w:ascii="Times New Roman" w:hAnsi="Times New Roman"/>
                <w:color w:val="000000"/>
                <w:sz w:val="16"/>
                <w:szCs w:val="16"/>
              </w:rPr>
              <w:t xml:space="preserve">, </w:t>
            </w:r>
            <w:hyperlink w:anchor="Par897" w:history="1">
              <w:r w:rsidRPr="00305151">
                <w:rPr>
                  <w:rFonts w:ascii="Times New Roman" w:hAnsi="Times New Roman"/>
                  <w:color w:val="000000"/>
                  <w:sz w:val="16"/>
                  <w:szCs w:val="16"/>
                </w:rPr>
                <w:t>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4 289,1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4 289,1</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2.31. Газоснабжение микрорайона Лимендского шоссе в г. Котласе</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3 712,8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3 712,8</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строительство сетей газоснабжения - 1,315 км</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689" w:history="1">
              <w:r w:rsidRPr="00305151">
                <w:rPr>
                  <w:rFonts w:ascii="Times New Roman" w:hAnsi="Times New Roman"/>
                  <w:color w:val="000000"/>
                  <w:sz w:val="16"/>
                  <w:szCs w:val="16"/>
                </w:rPr>
                <w:t>пункты 2</w:t>
              </w:r>
            </w:hyperlink>
            <w:r w:rsidRPr="00305151">
              <w:rPr>
                <w:rFonts w:ascii="Times New Roman" w:hAnsi="Times New Roman"/>
                <w:color w:val="000000"/>
                <w:sz w:val="16"/>
                <w:szCs w:val="16"/>
              </w:rPr>
              <w:t xml:space="preserve">, </w:t>
            </w:r>
            <w:hyperlink w:anchor="Par864" w:history="1">
              <w:r w:rsidRPr="00305151">
                <w:rPr>
                  <w:rFonts w:ascii="Times New Roman" w:hAnsi="Times New Roman"/>
                  <w:color w:val="000000"/>
                  <w:sz w:val="16"/>
                  <w:szCs w:val="16"/>
                </w:rPr>
                <w:t>12</w:t>
              </w:r>
            </w:hyperlink>
            <w:r w:rsidRPr="00305151">
              <w:rPr>
                <w:rFonts w:ascii="Times New Roman" w:hAnsi="Times New Roman"/>
                <w:color w:val="000000"/>
                <w:sz w:val="16"/>
                <w:szCs w:val="16"/>
              </w:rPr>
              <w:t xml:space="preserve">, </w:t>
            </w:r>
            <w:hyperlink w:anchor="Par886" w:history="1">
              <w:r w:rsidRPr="00305151">
                <w:rPr>
                  <w:rFonts w:ascii="Times New Roman" w:hAnsi="Times New Roman"/>
                  <w:color w:val="000000"/>
                  <w:sz w:val="16"/>
                  <w:szCs w:val="16"/>
                </w:rPr>
                <w:t>14</w:t>
              </w:r>
            </w:hyperlink>
            <w:r w:rsidRPr="00305151">
              <w:rPr>
                <w:rFonts w:ascii="Times New Roman" w:hAnsi="Times New Roman"/>
                <w:color w:val="000000"/>
                <w:sz w:val="16"/>
                <w:szCs w:val="16"/>
              </w:rPr>
              <w:t xml:space="preserve">, </w:t>
            </w:r>
            <w:hyperlink w:anchor="Par897" w:history="1">
              <w:r w:rsidRPr="00305151">
                <w:rPr>
                  <w:rFonts w:ascii="Times New Roman" w:hAnsi="Times New Roman"/>
                  <w:color w:val="000000"/>
                  <w:sz w:val="16"/>
                  <w:szCs w:val="16"/>
                </w:rPr>
                <w:t>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3 712,8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3 712,8</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2.32. Реконструкция (замена) участка газораспределительной сети </w:t>
            </w:r>
            <w:r w:rsidRPr="00305151">
              <w:rPr>
                <w:rFonts w:ascii="Times New Roman" w:hAnsi="Times New Roman"/>
                <w:sz w:val="16"/>
                <w:szCs w:val="16"/>
              </w:rPr>
              <w:lastRenderedPageBreak/>
              <w:t>высокого давления по ул. Ленина в г. Котласе</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3 618,4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3 618,4</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строительство сетей газоснабжения - 0,25 км</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897" w:history="1">
              <w:r w:rsidRPr="00305151">
                <w:rPr>
                  <w:rFonts w:ascii="Times New Roman" w:hAnsi="Times New Roman"/>
                  <w:color w:val="000000"/>
                  <w:sz w:val="16"/>
                  <w:szCs w:val="16"/>
                </w:rPr>
                <w:t>пункт 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федеральный </w:t>
            </w:r>
            <w:r w:rsidRPr="00305151">
              <w:rPr>
                <w:rFonts w:ascii="Times New Roman" w:hAnsi="Times New Roman"/>
                <w:sz w:val="16"/>
                <w:szCs w:val="16"/>
              </w:rPr>
              <w:lastRenderedPageBreak/>
              <w:t>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lastRenderedPageBreak/>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3 618,4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3 618,4</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2.33. Реконструкция оборудования газораспределительного пункта № 2 по ул. Степана Халтурина в г. Котласе</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1 711,9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1 711,9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реконструкция газораспределительного пункта - 1 ед.</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897" w:history="1">
              <w:r w:rsidRPr="00305151">
                <w:rPr>
                  <w:rFonts w:ascii="Times New Roman" w:hAnsi="Times New Roman"/>
                  <w:color w:val="000000"/>
                  <w:sz w:val="16"/>
                  <w:szCs w:val="16"/>
                </w:rPr>
                <w:t>пункт 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1 711,9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1 711,9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2.34. Реконструкция оборудования газораспределительного пункта № 6 по ул. Кедрова в г. Котласе</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1 711,9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1 711,9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реконструкция газораспределительного пункта - 1 ед.</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897" w:history="1">
              <w:r w:rsidRPr="00305151">
                <w:rPr>
                  <w:rFonts w:ascii="Times New Roman" w:hAnsi="Times New Roman"/>
                  <w:color w:val="000000"/>
                  <w:sz w:val="16"/>
                  <w:szCs w:val="16"/>
                </w:rPr>
                <w:t>пункт 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1 711,9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1 711,9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2.35. Реконструкция оборудования </w:t>
            </w:r>
            <w:r w:rsidRPr="00305151">
              <w:rPr>
                <w:rFonts w:ascii="Times New Roman" w:hAnsi="Times New Roman"/>
                <w:sz w:val="16"/>
                <w:szCs w:val="16"/>
              </w:rPr>
              <w:lastRenderedPageBreak/>
              <w:t>газораспределительного пункта № 5 по ул. Невского в г. Котласе</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1 711,9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1 711,9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реконструкция газораспределительного пункта - 1 </w:t>
            </w:r>
            <w:r w:rsidRPr="00305151">
              <w:rPr>
                <w:rFonts w:ascii="Times New Roman" w:hAnsi="Times New Roman"/>
                <w:sz w:val="16"/>
                <w:szCs w:val="16"/>
              </w:rPr>
              <w:lastRenderedPageBreak/>
              <w:t>ед.</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897" w:history="1">
              <w:r w:rsidRPr="00305151">
                <w:rPr>
                  <w:rFonts w:ascii="Times New Roman" w:hAnsi="Times New Roman"/>
                  <w:color w:val="000000"/>
                  <w:sz w:val="16"/>
                  <w:szCs w:val="16"/>
                </w:rPr>
                <w:t>пункт 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1 711,9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1 711,9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2.36. Реконструкция оборудования газораспределительного пункта № 4 по ул. Ленина пос. Вычегодский в г. Котласе</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1 711,9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1 711,9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реконструкция газораспределительного пункта - 1 ед.</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897" w:history="1">
              <w:r w:rsidRPr="00305151">
                <w:rPr>
                  <w:rFonts w:ascii="Times New Roman" w:hAnsi="Times New Roman"/>
                  <w:color w:val="000000"/>
                  <w:sz w:val="16"/>
                  <w:szCs w:val="16"/>
                </w:rPr>
                <w:t>пункт 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1 711,9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1 711,9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2.37. Реконструкция (замена) двух участков газопроводов среднего давления от газораспределительной станции до г. Коряжма (через реки Заломовка и Витязевка - 2 перехода)</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1 424,4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1 424,4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строительство сетей газоснабжения - 0,04 км</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897" w:history="1">
              <w:r w:rsidRPr="00305151">
                <w:rPr>
                  <w:rFonts w:ascii="Times New Roman" w:hAnsi="Times New Roman"/>
                  <w:color w:val="000000"/>
                  <w:sz w:val="16"/>
                  <w:szCs w:val="16"/>
                </w:rPr>
                <w:t>пункт 15</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1 424,4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1 424,4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Всего по </w:t>
            </w:r>
            <w:hyperlink w:anchor="Par3438" w:history="1">
              <w:r w:rsidRPr="00305151">
                <w:rPr>
                  <w:rFonts w:ascii="Times New Roman" w:hAnsi="Times New Roman"/>
                  <w:color w:val="000000"/>
                  <w:sz w:val="16"/>
                  <w:szCs w:val="16"/>
                </w:rPr>
                <w:t xml:space="preserve">подпрограмме №  </w:t>
              </w:r>
              <w:r w:rsidRPr="00305151">
                <w:rPr>
                  <w:rFonts w:ascii="Times New Roman" w:hAnsi="Times New Roman"/>
                  <w:color w:val="000000"/>
                  <w:sz w:val="16"/>
                  <w:szCs w:val="16"/>
                </w:rPr>
                <w:lastRenderedPageBreak/>
                <w:t>2</w:t>
              </w:r>
            </w:hyperlink>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585  952,1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52 161,4</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44 208,8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256 225,8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106 322,9</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114     537,2</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4E603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lastRenderedPageBreak/>
              <w:t>12 479,0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39 420,0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4E603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18 670,0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4E603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20 750,0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39 491,9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29 224,4</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1 255,0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2 862,5</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2 310,0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3 840,0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7 595,0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5 005,0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1 260,0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122,9</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23,1</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384,0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4E603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499 445,2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17 932,0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41 693,8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255 425,8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84 667,5</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4E603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91 454,1</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8 272,0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5026" w:type="dxa"/>
            <w:gridSpan w:val="18"/>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outlineLvl w:val="2"/>
              <w:rPr>
                <w:rFonts w:ascii="Times New Roman" w:hAnsi="Times New Roman"/>
                <w:sz w:val="16"/>
                <w:szCs w:val="16"/>
              </w:rPr>
            </w:pPr>
            <w:bookmarkStart w:id="37" w:name="Par5693"/>
            <w:bookmarkEnd w:id="37"/>
            <w:r w:rsidRPr="00305151">
              <w:rPr>
                <w:rFonts w:ascii="Times New Roman" w:hAnsi="Times New Roman"/>
                <w:sz w:val="16"/>
                <w:szCs w:val="16"/>
              </w:rPr>
              <w:t xml:space="preserve">3. </w:t>
            </w:r>
            <w:hyperlink w:anchor="Par303" w:history="1">
              <w:r w:rsidRPr="00305151">
                <w:rPr>
                  <w:rFonts w:ascii="Times New Roman" w:hAnsi="Times New Roman"/>
                  <w:color w:val="000000"/>
                  <w:sz w:val="16"/>
                  <w:szCs w:val="16"/>
                </w:rPr>
                <w:t>Подпрограмма № 3</w:t>
              </w:r>
            </w:hyperlink>
            <w:r w:rsidRPr="00305151">
              <w:rPr>
                <w:rFonts w:ascii="Times New Roman" w:hAnsi="Times New Roman"/>
                <w:sz w:val="16"/>
                <w:szCs w:val="16"/>
              </w:rPr>
              <w:t xml:space="preserve"> "Формирование и реализация региональной политики в сфере энергетики и жилищно-коммунального хозяйства Архангельской области"</w:t>
            </w:r>
          </w:p>
        </w:tc>
      </w:tr>
      <w:tr w:rsidR="00B11D83" w:rsidRPr="00305151" w:rsidTr="007C4136">
        <w:trPr>
          <w:gridAfter w:val="1"/>
          <w:wAfter w:w="171" w:type="dxa"/>
        </w:trPr>
        <w:tc>
          <w:tcPr>
            <w:tcW w:w="15026" w:type="dxa"/>
            <w:gridSpan w:val="18"/>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Цель подпрограммы - формирование эффективной системы организации и управления в сфере энергетики и жилищно-коммунального хозяйства Архангельской области</w:t>
            </w:r>
          </w:p>
        </w:tc>
      </w:tr>
      <w:tr w:rsidR="00B11D83" w:rsidRPr="00305151" w:rsidTr="007C4136">
        <w:trPr>
          <w:gridAfter w:val="1"/>
          <w:wAfter w:w="171" w:type="dxa"/>
        </w:trPr>
        <w:tc>
          <w:tcPr>
            <w:tcW w:w="15026" w:type="dxa"/>
            <w:gridSpan w:val="18"/>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Задача № 1 - возмещение недополученных доходов ресурсоснабжающих организаций, оказывающих услуги в сфере топливно-энергетического комплекса, газоснабжения и коммунального хозяйства Архангельской области, связанных с государственным регулированием цен (тарифов)</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3.1. Субсидии на возмещение недополученных доходов, возникающих в результате государственного регулирования розничных цен на сжиженный газ, реализуемый для бытовых нужд населения</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769 666,9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66 961,8</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73 955,5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78 078,0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75 372,0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63 161,5</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63 993,4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67 469,9</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70 168,7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70 168,7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70 168,7</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rPr>
                <w:sz w:val="16"/>
                <w:szCs w:val="16"/>
              </w:rPr>
            </w:pPr>
            <w:r w:rsidRPr="00305151">
              <w:rPr>
                <w:rFonts w:ascii="Times New Roman" w:hAnsi="Times New Roman"/>
                <w:sz w:val="16"/>
                <w:szCs w:val="16"/>
              </w:rPr>
              <w:t>70 168,7</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количество организаций, в адрес которых предоставлены субсидии: 2014 г. - 7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2015 г. - 7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2016 г. - 7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2017 г. - 7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2018 г. - 7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2019 г. - 7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2020 г. - 7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2021г. – 7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2022г. – 7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2023г. – 7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2024г. - 7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700" w:history="1">
              <w:r w:rsidRPr="00305151">
                <w:rPr>
                  <w:rFonts w:ascii="Times New Roman" w:hAnsi="Times New Roman"/>
                  <w:sz w:val="16"/>
                  <w:szCs w:val="16"/>
                </w:rPr>
                <w:t>пункты 3</w:t>
              </w:r>
            </w:hyperlink>
            <w:r w:rsidRPr="00305151">
              <w:rPr>
                <w:rFonts w:ascii="Times New Roman" w:hAnsi="Times New Roman"/>
                <w:sz w:val="16"/>
                <w:szCs w:val="16"/>
              </w:rPr>
              <w:t xml:space="preserve">, </w:t>
            </w:r>
            <w:hyperlink w:anchor="Par909" w:history="1">
              <w:r w:rsidRPr="00305151">
                <w:rPr>
                  <w:rFonts w:ascii="Times New Roman" w:hAnsi="Times New Roman"/>
                  <w:sz w:val="16"/>
                  <w:szCs w:val="16"/>
                </w:rPr>
                <w:t>16</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66 961,8</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73 955,5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78 078,0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75 372,0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63 161,5</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63 993,4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67 469,9</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70 168,7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70 168,7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70 168,7</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70 168,7</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autoSpaceDE w:val="0"/>
              <w:autoSpaceDN w:val="0"/>
              <w:adjustRightInd w:val="0"/>
              <w:spacing w:after="0" w:line="240" w:lineRule="auto"/>
              <w:contextualSpacing/>
              <w:rPr>
                <w:rFonts w:ascii="Arial" w:hAnsi="Arial" w:cs="Arial"/>
                <w:sz w:val="16"/>
                <w:szCs w:val="16"/>
              </w:rPr>
            </w:pPr>
            <w:r w:rsidRPr="00305151">
              <w:rPr>
                <w:rFonts w:ascii="Times New Roman" w:hAnsi="Times New Roman"/>
                <w:sz w:val="16"/>
                <w:szCs w:val="16"/>
              </w:rPr>
              <w:t xml:space="preserve">3.2. Субсидии на возмещение недополученных доходов, </w:t>
            </w:r>
            <w:r w:rsidRPr="00305151">
              <w:rPr>
                <w:rFonts w:ascii="Times New Roman" w:hAnsi="Times New Roman"/>
                <w:sz w:val="16"/>
                <w:szCs w:val="16"/>
              </w:rPr>
              <w:lastRenderedPageBreak/>
              <w:t>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8 157 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818,0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807 827,1</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783 451,2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926 818,4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902 169,8</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771 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335,8</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671 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276,2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665 105,9</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657 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458,4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657 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458,4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657 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458,4</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657 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458,4</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количество организаций, в адрес которых предоставлены </w:t>
            </w:r>
            <w:r w:rsidRPr="00305151">
              <w:rPr>
                <w:rFonts w:ascii="Times New Roman" w:hAnsi="Times New Roman"/>
                <w:sz w:val="16"/>
                <w:szCs w:val="16"/>
              </w:rPr>
              <w:lastRenderedPageBreak/>
              <w:t>субсидии,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2014 г. - 3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2015 г. - 3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2016 г. - 3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2017 г. - 3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2018 г. - 3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2019 г. - 3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2020 г. - 3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2021 г. - 3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2022 г. - 3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2023 г. - 3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2024 г. - 3 ед. </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700" w:history="1">
              <w:r w:rsidRPr="00305151">
                <w:rPr>
                  <w:rFonts w:ascii="Times New Roman" w:hAnsi="Times New Roman"/>
                  <w:color w:val="000000"/>
                  <w:sz w:val="16"/>
                  <w:szCs w:val="16"/>
                </w:rPr>
                <w:t>пункты 3</w:t>
              </w:r>
            </w:hyperlink>
            <w:r w:rsidRPr="00305151">
              <w:rPr>
                <w:rFonts w:ascii="Times New Roman" w:hAnsi="Times New Roman"/>
                <w:color w:val="000000"/>
                <w:sz w:val="16"/>
                <w:szCs w:val="16"/>
              </w:rPr>
              <w:t xml:space="preserve">, </w:t>
            </w:r>
            <w:hyperlink w:anchor="Par909" w:history="1">
              <w:r w:rsidRPr="00305151">
                <w:rPr>
                  <w:rFonts w:ascii="Times New Roman" w:hAnsi="Times New Roman"/>
                  <w:color w:val="000000"/>
                  <w:sz w:val="16"/>
                  <w:szCs w:val="16"/>
                </w:rPr>
                <w:t>16</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8 157 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818,0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807 827,1</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783 451,2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926 818,4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902 169,8</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771 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335,8</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671 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276,2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665 105,9</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657 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458,4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657 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458,4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657 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458,4</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657 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458,4</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3.3. Субсидии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17 402   230,2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1 256 421,0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1 312 322,1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1 555 981,1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1 768 100,3</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1 544 082,5</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1 379 348,0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1 655 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918,0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1 732</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514,3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1 732</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514,3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1 732</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514,3</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1 732</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514,3</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количество организаций, в адрес которых предоставлены субсидии,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2014 г. - 130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2015 г. - 158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2016 г. - 130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2017 г. - 110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2018 г. - 110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2019 г. - 110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2020 г. - 110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2021 г. - 110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2022 г. - 110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2023 г. - 110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2024 г. - 110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700" w:history="1">
              <w:r w:rsidRPr="00305151">
                <w:rPr>
                  <w:rFonts w:ascii="Times New Roman" w:hAnsi="Times New Roman"/>
                  <w:color w:val="000000"/>
                  <w:sz w:val="16"/>
                  <w:szCs w:val="16"/>
                </w:rPr>
                <w:t>пункты 3</w:t>
              </w:r>
            </w:hyperlink>
            <w:r w:rsidRPr="00305151">
              <w:rPr>
                <w:rFonts w:ascii="Times New Roman" w:hAnsi="Times New Roman"/>
                <w:color w:val="000000"/>
                <w:sz w:val="16"/>
                <w:szCs w:val="16"/>
              </w:rPr>
              <w:t xml:space="preserve">, </w:t>
            </w:r>
            <w:hyperlink w:anchor="Par909" w:history="1">
              <w:r w:rsidRPr="00305151">
                <w:rPr>
                  <w:rFonts w:ascii="Times New Roman" w:hAnsi="Times New Roman"/>
                  <w:color w:val="000000"/>
                  <w:sz w:val="16"/>
                  <w:szCs w:val="16"/>
                </w:rPr>
                <w:t>16</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17 402   230,2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1 256 421,0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1 312 322,1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1 555 981,1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1 768 100,3</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1 544 082,5</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1 379 348,0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1 655 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918,0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1 732 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514,3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1 732 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514,3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1 732 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514,3</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1 732 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514,3</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3.4. Субсидии на возмещение недополученных доходов, возникающих в результате государственного регулирования розничных цен на топливо твердое, отпускаемое населению для нужд отопления</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1 211 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110,5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68 491,5</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77 669,3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93 571,5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107 223,6</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103 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446,1</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114 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695,9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125</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139,4</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130</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218,3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130</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218,3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130</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218,3</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130</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218,3</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организации, в адрес которых предоставлены субсидии:</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2014 г. - 37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2015 г. - 31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2016 г. - 31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2017 г. - 25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2018 г. - 25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2019 г. - 25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2020 г. - 25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2021 г. - 25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2022 г. - 25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2023 г. - 25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2024 г. - 25 ед.</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700" w:history="1">
              <w:r w:rsidRPr="00305151">
                <w:rPr>
                  <w:rFonts w:ascii="Times New Roman" w:hAnsi="Times New Roman"/>
                  <w:color w:val="000000"/>
                  <w:sz w:val="16"/>
                  <w:szCs w:val="16"/>
                </w:rPr>
                <w:t>пункты 3</w:t>
              </w:r>
            </w:hyperlink>
            <w:r w:rsidRPr="00305151">
              <w:rPr>
                <w:rFonts w:ascii="Times New Roman" w:hAnsi="Times New Roman"/>
                <w:color w:val="000000"/>
                <w:sz w:val="16"/>
                <w:szCs w:val="16"/>
              </w:rPr>
              <w:t xml:space="preserve">, </w:t>
            </w:r>
            <w:hyperlink w:anchor="Par909" w:history="1">
              <w:r w:rsidRPr="00305151">
                <w:rPr>
                  <w:rFonts w:ascii="Times New Roman" w:hAnsi="Times New Roman"/>
                  <w:color w:val="000000"/>
                  <w:sz w:val="16"/>
                  <w:szCs w:val="16"/>
                </w:rPr>
                <w:t>16</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1 211 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110,5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68 491,50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77 669,3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93 571,5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107 223,6</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103</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446,1</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114 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695,9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125</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139,4</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130</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218,3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130</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218,3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130</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218,3</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130</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218,3</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w:t>
            </w:r>
            <w:r w:rsidRPr="00305151">
              <w:rPr>
                <w:rFonts w:ascii="Times New Roman" w:hAnsi="Times New Roman"/>
                <w:sz w:val="16"/>
                <w:szCs w:val="16"/>
              </w:rPr>
              <w:lastRenderedPageBreak/>
              <w:t>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lastRenderedPageBreak/>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3.5. Субсидии на возмещение недополученных доходов, возникающих в результате государственного регулирования тарифов на холодную воду и водоотведение для населения и потребителей, приравненных к населению</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8 671 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161,2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424 608,4</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425 650,6</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452 940,3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889 865,8</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862</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605,1</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800 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921,0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933 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068,8</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970</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375,3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970</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375,3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970</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375,3</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970</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375,3</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организации, в адрес которых предоставлены субсидии: 2014 г. - 103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2015 г. - 90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2016 г. - 90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2017 г. - 86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2018 г. - 85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2019 г. - 85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2020 г. - 85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2021 г. - 85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2022 г. - 85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2023 г. - 85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2024 г. - 85 ед.</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700" w:history="1">
              <w:r w:rsidRPr="00305151">
                <w:rPr>
                  <w:rFonts w:ascii="Times New Roman" w:hAnsi="Times New Roman"/>
                  <w:color w:val="000000"/>
                  <w:sz w:val="16"/>
                  <w:szCs w:val="16"/>
                </w:rPr>
                <w:t>пункты 3</w:t>
              </w:r>
            </w:hyperlink>
            <w:r w:rsidRPr="00305151">
              <w:rPr>
                <w:rFonts w:ascii="Times New Roman" w:hAnsi="Times New Roman"/>
                <w:color w:val="000000"/>
                <w:sz w:val="16"/>
                <w:szCs w:val="16"/>
              </w:rPr>
              <w:t xml:space="preserve">, </w:t>
            </w:r>
            <w:hyperlink w:anchor="Par909" w:history="1">
              <w:r w:rsidRPr="00305151">
                <w:rPr>
                  <w:rFonts w:ascii="Times New Roman" w:hAnsi="Times New Roman"/>
                  <w:color w:val="000000"/>
                  <w:sz w:val="16"/>
                  <w:szCs w:val="16"/>
                </w:rPr>
                <w:t>16</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8 671 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161,2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424 608,4</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425 650,6</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452 940,3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889 865,8</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862 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605,1</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800 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921,0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933 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068,8</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970</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375,3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970</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375,3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970</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375,3</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970</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375,3</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3.6. Субсидии на возмещение недополученных доходов, возникающих в результате государственного регулирования тарифов на услуги утилизации твердых бытовых отходов от населения и потребителей, приравненных к населению</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2 138,7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2 138,7</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организации, в адрес которых предоставлены субсидии, ед.:</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2014 г. - 9 ед.</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700" w:history="1">
              <w:r w:rsidRPr="00305151">
                <w:rPr>
                  <w:rFonts w:ascii="Times New Roman" w:hAnsi="Times New Roman"/>
                  <w:color w:val="000000"/>
                  <w:sz w:val="16"/>
                  <w:szCs w:val="16"/>
                </w:rPr>
                <w:t>пункты 3</w:t>
              </w:r>
            </w:hyperlink>
            <w:r w:rsidRPr="00305151">
              <w:rPr>
                <w:rFonts w:ascii="Times New Roman" w:hAnsi="Times New Roman"/>
                <w:color w:val="000000"/>
                <w:sz w:val="16"/>
                <w:szCs w:val="16"/>
              </w:rPr>
              <w:t xml:space="preserve">, </w:t>
            </w:r>
            <w:hyperlink w:anchor="Par909" w:history="1">
              <w:r w:rsidRPr="00305151">
                <w:rPr>
                  <w:rFonts w:ascii="Times New Roman" w:hAnsi="Times New Roman"/>
                  <w:color w:val="000000"/>
                  <w:sz w:val="16"/>
                  <w:szCs w:val="16"/>
                </w:rPr>
                <w:t>16</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2 138,7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2 138,7</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5026" w:type="dxa"/>
            <w:gridSpan w:val="18"/>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Задача № 2 - осуществление государственного, муниципального и общественного контроля в сфере жилищно-коммунального хозяйства</w:t>
            </w: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bookmarkStart w:id="38" w:name="Par6089"/>
            <w:bookmarkEnd w:id="38"/>
            <w:r w:rsidRPr="00305151">
              <w:rPr>
                <w:rFonts w:ascii="Times New Roman" w:hAnsi="Times New Roman"/>
                <w:sz w:val="16"/>
                <w:szCs w:val="16"/>
              </w:rPr>
              <w:t xml:space="preserve">3.7. Осуществление взаимодействия органов государственного жилищного </w:t>
            </w:r>
            <w:r w:rsidRPr="00305151">
              <w:rPr>
                <w:rFonts w:ascii="Times New Roman" w:hAnsi="Times New Roman"/>
                <w:sz w:val="16"/>
                <w:szCs w:val="16"/>
              </w:rPr>
              <w:lastRenderedPageBreak/>
              <w:t>надзора, муниципального и общественного контроля, защита прав потребителей жилищно-коммунальных услуг</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20 394,0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1854,0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1854,0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1854,0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1854,0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1854,0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1854,0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1854,0</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1854,0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1854,0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1854,0</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1854,0</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осуществление взаимодействия государственного, муниципального и общественного контроля в сфере </w:t>
            </w:r>
            <w:r w:rsidRPr="00305151">
              <w:rPr>
                <w:rFonts w:ascii="Times New Roman" w:hAnsi="Times New Roman"/>
                <w:sz w:val="16"/>
                <w:szCs w:val="16"/>
              </w:rPr>
              <w:lastRenderedPageBreak/>
              <w:t>жилищно-коммунального хозяйства позволит привлечь к участию в управлении многоквартирными домами собственников, улучшить защиту прав граждан в сфере жилищно-коммунального хозяйства, улучшить качество предоставления жилищно-коммунальных услуг и соответственно увеличить удовлетворенность граждан жилищно-коммунальными услугами</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711" w:history="1">
              <w:r w:rsidRPr="00305151">
                <w:rPr>
                  <w:rFonts w:ascii="Times New Roman" w:hAnsi="Times New Roman"/>
                  <w:color w:val="000000"/>
                  <w:sz w:val="16"/>
                  <w:szCs w:val="16"/>
                </w:rPr>
                <w:t>пункт 4</w:t>
              </w:r>
            </w:hyperlink>
            <w:r w:rsidRPr="00305151">
              <w:rPr>
                <w:rFonts w:ascii="Times New Roman" w:hAnsi="Times New Roman"/>
                <w:color w:val="000000"/>
                <w:sz w:val="16"/>
                <w:szCs w:val="16"/>
              </w:rPr>
              <w:t xml:space="preserve">, </w:t>
            </w:r>
            <w:hyperlink w:anchor="Par970" w:history="1">
              <w:r w:rsidRPr="00305151">
                <w:rPr>
                  <w:rFonts w:ascii="Times New Roman" w:hAnsi="Times New Roman"/>
                  <w:color w:val="000000"/>
                  <w:sz w:val="16"/>
                  <w:szCs w:val="16"/>
                </w:rPr>
                <w:t>18</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федеральный </w:t>
            </w:r>
            <w:r w:rsidRPr="00305151">
              <w:rPr>
                <w:rFonts w:ascii="Times New Roman" w:hAnsi="Times New Roman"/>
                <w:sz w:val="16"/>
                <w:szCs w:val="16"/>
              </w:rPr>
              <w:lastRenderedPageBreak/>
              <w:t>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lastRenderedPageBreak/>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20 394,0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1854,0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1854,0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1854,0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1854,0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1854,0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1854,0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1854,0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1854,0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1854,0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1854,0</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1854,0</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3.8. Проведение семинаров по вопросам жилищно-коммунального хозяйства для председателей товариществ собственников жилья, жилищных, жилищно-строительных кооперативов, председателей советов многоквартирных домов, собственников помещений, представителей общественности</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1 200,0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400,0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количество обученных граждан к 2020 году составит 3500 чел.; количество созданных советов многоквартирных домов - 3500 ед.</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711" w:history="1">
              <w:r w:rsidRPr="00305151">
                <w:rPr>
                  <w:rFonts w:ascii="Times New Roman" w:hAnsi="Times New Roman"/>
                  <w:color w:val="000000"/>
                  <w:sz w:val="16"/>
                  <w:szCs w:val="16"/>
                </w:rPr>
                <w:t>пункты 4</w:t>
              </w:r>
            </w:hyperlink>
            <w:r w:rsidRPr="00305151">
              <w:rPr>
                <w:rFonts w:ascii="Times New Roman" w:hAnsi="Times New Roman"/>
                <w:color w:val="000000"/>
                <w:sz w:val="16"/>
                <w:szCs w:val="16"/>
              </w:rPr>
              <w:t xml:space="preserve">, </w:t>
            </w:r>
            <w:hyperlink w:anchor="Par970" w:history="1">
              <w:r w:rsidRPr="00305151">
                <w:rPr>
                  <w:rFonts w:ascii="Times New Roman" w:hAnsi="Times New Roman"/>
                  <w:color w:val="000000"/>
                  <w:sz w:val="16"/>
                  <w:szCs w:val="16"/>
                </w:rPr>
                <w:t>18</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1 200,0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400,0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5026" w:type="dxa"/>
            <w:gridSpan w:val="18"/>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Задача № 3 - создание условий для деятельности органов государственной власти, государственных учреждений и некоммерческой организации "Фонд капитального ремонта многоквартирных домов Архангельской области", в том числе для реализации государственной программы</w:t>
            </w: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bookmarkStart w:id="39" w:name="Par6206"/>
            <w:bookmarkEnd w:id="39"/>
            <w:r w:rsidRPr="00305151">
              <w:rPr>
                <w:rFonts w:ascii="Times New Roman" w:hAnsi="Times New Roman"/>
                <w:sz w:val="16"/>
                <w:szCs w:val="16"/>
              </w:rPr>
              <w:lastRenderedPageBreak/>
              <w:t>3.9. Обеспечение деятельности министерства ТЭК и ЖКХ</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627 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793,3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53</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875,9</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56 023,1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56 058,5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53 271,5</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55</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903,1</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56 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649,5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57 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527,7</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59 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621,0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59 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621,0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59 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621,0</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59 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621,0</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создание условий для обеспечения реализации государственной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992" w:history="1">
              <w:r w:rsidRPr="00305151">
                <w:rPr>
                  <w:rFonts w:ascii="Times New Roman" w:hAnsi="Times New Roman"/>
                  <w:color w:val="000000"/>
                  <w:sz w:val="16"/>
                  <w:szCs w:val="16"/>
                </w:rPr>
                <w:t>пункт 20</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627 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793,3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53 875,9</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56 023,1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56 058,5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53 271,5</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55</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903,1</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56 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649,5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57 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527,7</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59 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621,0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59 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621,0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59 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621,0</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59 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621,0</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3.10. Обеспечение деятельности государственной жилищной инспекции Архангельской области</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государственная жилищная инспекция Архангельской области</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637 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529,6</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36 438,9</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48 462,6</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53 238,9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52 452,9</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56 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231,4</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61 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721,2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63</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981,5</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66 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171,8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66 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276,8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66 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276,8</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66 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276,8</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сокращение доли неисполненных предписаний об устранении нарушений требований жилищного законодательства:</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2014 г. - до 35%;</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2015 г. - до 30%;</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2016 - 2017 гг. - до 25%;</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2018 - 2019 гг. - до 20%;</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2020 г. - до 19%;</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2021 г.- до 19%;</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2022 г.- до 18%;</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2023 г.- до 18%;</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2024 г.- до 17%.</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920" w:history="1">
              <w:r w:rsidRPr="00305151">
                <w:rPr>
                  <w:rFonts w:ascii="Times New Roman" w:hAnsi="Times New Roman"/>
                  <w:color w:val="000000"/>
                  <w:sz w:val="16"/>
                  <w:szCs w:val="16"/>
                </w:rPr>
                <w:t>пункты 17</w:t>
              </w:r>
            </w:hyperlink>
            <w:r w:rsidRPr="00305151">
              <w:rPr>
                <w:rFonts w:ascii="Times New Roman" w:hAnsi="Times New Roman"/>
                <w:color w:val="000000"/>
                <w:sz w:val="16"/>
                <w:szCs w:val="16"/>
              </w:rPr>
              <w:t xml:space="preserve">, </w:t>
            </w:r>
            <w:hyperlink w:anchor="Par931" w:history="1">
              <w:r w:rsidRPr="00305151">
                <w:rPr>
                  <w:rFonts w:ascii="Times New Roman" w:hAnsi="Times New Roman"/>
                  <w:color w:val="000000"/>
                  <w:sz w:val="16"/>
                  <w:szCs w:val="16"/>
                </w:rPr>
                <w:t>17.1</w:t>
              </w:r>
            </w:hyperlink>
            <w:r w:rsidRPr="00305151">
              <w:rPr>
                <w:rFonts w:ascii="Times New Roman" w:hAnsi="Times New Roman"/>
                <w:color w:val="000000"/>
                <w:sz w:val="16"/>
                <w:szCs w:val="16"/>
              </w:rPr>
              <w:t xml:space="preserve"> - </w:t>
            </w:r>
            <w:hyperlink w:anchor="Par957" w:history="1">
              <w:r w:rsidRPr="00305151">
                <w:rPr>
                  <w:rFonts w:ascii="Times New Roman" w:hAnsi="Times New Roman"/>
                  <w:color w:val="000000"/>
                  <w:sz w:val="16"/>
                  <w:szCs w:val="16"/>
                </w:rPr>
                <w:t>17.3</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637 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529,6</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36 438,9</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48 462,6</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53 238,9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52 452,9</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56 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231,4</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61 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721,2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63     981,5</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66 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171,8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66 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276,8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66 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276,8</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66 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276,8</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3.11. Обеспечение выполнения государственного задания государственного бюджетного учреждения Архангельской области "Архангельский телекоммуникационный центр"</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73 889,8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73 889,8</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управление сетями связи: 2014 г. - 8760 час; эксплуатационно-техническое обслуживание антенно-мачтовых сооружений в 2014 г. Управление региональной системой мониторинга </w:t>
            </w:r>
            <w:r w:rsidRPr="00305151">
              <w:rPr>
                <w:rFonts w:ascii="Times New Roman" w:hAnsi="Times New Roman"/>
                <w:sz w:val="16"/>
                <w:szCs w:val="16"/>
              </w:rPr>
              <w:lastRenderedPageBreak/>
              <w:t>транспортных средств</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8 378,8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8 378,8</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65</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511,0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65 511,0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3.12. Обеспечение выполнения государственного задания государственного бюджетного учреждения Архангельской области "Архангельская объединенная дирекция строящихся разводящих сетей газопровода"</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18 899,4</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9 934,6</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8 964,8</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обеспечение исполнения обязательств по выполнению плана-графика синхронизации выполнения программ газификации регионов с ОАО "Газпром"; перевод объектов жилищно-коммунального хозяйства на природный газ</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18 278,3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9 334,6</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8 943,7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621,1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600,0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21,1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3.13. Обеспечение деятельности государственного казенного учреждения Архангельской области "Региональный центр по энергосбережению"</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393</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903,9</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24</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538,7</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24</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990,5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34</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331,2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34</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331,2</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36 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388,9</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37</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375,6</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39 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247,0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40 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cs="Arial"/>
                <w:sz w:val="16"/>
                <w:szCs w:val="16"/>
              </w:rPr>
              <w:t>675,2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40 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cs="Arial"/>
                <w:sz w:val="16"/>
                <w:szCs w:val="16"/>
              </w:rPr>
              <w:t>675,2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40 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cs="Arial"/>
                <w:sz w:val="16"/>
                <w:szCs w:val="16"/>
              </w:rPr>
              <w:t>675,2</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40 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cs="Arial"/>
                <w:sz w:val="16"/>
                <w:szCs w:val="16"/>
              </w:rPr>
              <w:t>675,2</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расчет целевых показателей реализации мероприятий в области энергосбережения; составление топливно-энергетического баланса; обеспечение ежегодного трехпроцентного снижения потребления энергоресурсов государственными учреждениями Архангельской области; подготовка и проведение семинаров, форумов, конференций по теме энергосбережения и повышения энергоэффективности</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393</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903,9</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24</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538,7</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24</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990,5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34</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331,2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34</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331,2</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36 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388,9</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37</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375,6</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39 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247,0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40 </w:t>
            </w:r>
          </w:p>
          <w:p w:rsidR="00B11D83" w:rsidRPr="00305151" w:rsidRDefault="00B11D83" w:rsidP="008D0C93">
            <w:pPr>
              <w:contextualSpacing/>
              <w:jc w:val="center"/>
              <w:rPr>
                <w:sz w:val="16"/>
                <w:szCs w:val="16"/>
              </w:rPr>
            </w:pPr>
            <w:r w:rsidRPr="00305151">
              <w:rPr>
                <w:rFonts w:ascii="Times New Roman" w:hAnsi="Times New Roman"/>
                <w:sz w:val="16"/>
                <w:szCs w:val="16"/>
              </w:rPr>
              <w:t>675,2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40 </w:t>
            </w:r>
          </w:p>
          <w:p w:rsidR="00B11D83" w:rsidRPr="00305151" w:rsidRDefault="00B11D83" w:rsidP="008D0C93">
            <w:pPr>
              <w:contextualSpacing/>
              <w:jc w:val="center"/>
              <w:rPr>
                <w:sz w:val="16"/>
                <w:szCs w:val="16"/>
              </w:rPr>
            </w:pPr>
            <w:r w:rsidRPr="00305151">
              <w:rPr>
                <w:rFonts w:ascii="Times New Roman" w:hAnsi="Times New Roman"/>
                <w:sz w:val="16"/>
                <w:szCs w:val="16"/>
              </w:rPr>
              <w:t>675,2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40 </w:t>
            </w:r>
          </w:p>
          <w:p w:rsidR="00B11D83" w:rsidRPr="00305151" w:rsidRDefault="00B11D83" w:rsidP="008D0C93">
            <w:pPr>
              <w:contextualSpacing/>
              <w:jc w:val="center"/>
              <w:rPr>
                <w:sz w:val="16"/>
                <w:szCs w:val="16"/>
              </w:rPr>
            </w:pPr>
            <w:r w:rsidRPr="00305151">
              <w:rPr>
                <w:rFonts w:ascii="Times New Roman" w:hAnsi="Times New Roman"/>
                <w:sz w:val="16"/>
                <w:szCs w:val="16"/>
              </w:rPr>
              <w:t>675,2</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40 </w:t>
            </w:r>
          </w:p>
          <w:p w:rsidR="00B11D83" w:rsidRPr="00305151" w:rsidRDefault="00B11D83" w:rsidP="008D0C93">
            <w:pPr>
              <w:contextualSpacing/>
              <w:jc w:val="center"/>
              <w:rPr>
                <w:sz w:val="16"/>
                <w:szCs w:val="16"/>
              </w:rPr>
            </w:pPr>
            <w:r w:rsidRPr="00305151">
              <w:rPr>
                <w:rFonts w:ascii="Times New Roman" w:hAnsi="Times New Roman"/>
                <w:sz w:val="16"/>
                <w:szCs w:val="16"/>
              </w:rPr>
              <w:t>675,2</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lastRenderedPageBreak/>
              <w:t>3.14. Обеспечение деятельности некоммерческой организации "Фонд капитального ремонта многоквартирных домов Архангельской области"</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925 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766,5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40 000,0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62 000,0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66 525,2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76 111,1</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xml:space="preserve">83 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700,0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99 </w:t>
            </w:r>
          </w:p>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571,7</w:t>
            </w:r>
          </w:p>
          <w:p w:rsidR="00B11D83" w:rsidRPr="00305151" w:rsidRDefault="00B11D83" w:rsidP="008D0C93">
            <w:pPr>
              <w:contextualSpacing/>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99 </w:t>
            </w:r>
          </w:p>
          <w:p w:rsidR="00B11D83" w:rsidRPr="00305151" w:rsidRDefault="00B11D83" w:rsidP="008D0C93">
            <w:pPr>
              <w:contextualSpacing/>
              <w:jc w:val="center"/>
              <w:rPr>
                <w:rFonts w:ascii="Times New Roman" w:hAnsi="Times New Roman"/>
                <w:sz w:val="16"/>
                <w:szCs w:val="16"/>
              </w:rPr>
            </w:pPr>
            <w:r w:rsidRPr="00305151">
              <w:rPr>
                <w:rFonts w:ascii="Times New Roman" w:hAnsi="Times New Roman"/>
                <w:sz w:val="16"/>
                <w:szCs w:val="16"/>
              </w:rPr>
              <w:t>571,7</w:t>
            </w:r>
          </w:p>
          <w:p w:rsidR="00B11D83" w:rsidRPr="00305151" w:rsidRDefault="00B11D83" w:rsidP="008D0C93">
            <w:pPr>
              <w:contextualSpacing/>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99 </w:t>
            </w:r>
          </w:p>
          <w:p w:rsidR="00B11D83" w:rsidRPr="00305151" w:rsidRDefault="00B11D83" w:rsidP="008D0C93">
            <w:pPr>
              <w:contextualSpacing/>
              <w:jc w:val="center"/>
              <w:rPr>
                <w:sz w:val="16"/>
                <w:szCs w:val="16"/>
              </w:rPr>
            </w:pPr>
            <w:r w:rsidRPr="00305151">
              <w:rPr>
                <w:rFonts w:ascii="Times New Roman" w:hAnsi="Times New Roman"/>
                <w:sz w:val="16"/>
                <w:szCs w:val="16"/>
              </w:rPr>
              <w:t>571,7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99 </w:t>
            </w:r>
          </w:p>
          <w:p w:rsidR="00B11D83" w:rsidRPr="00305151" w:rsidRDefault="00B11D83" w:rsidP="008D0C93">
            <w:pPr>
              <w:contextualSpacing/>
              <w:jc w:val="center"/>
              <w:rPr>
                <w:sz w:val="16"/>
                <w:szCs w:val="16"/>
              </w:rPr>
            </w:pPr>
            <w:r w:rsidRPr="00305151">
              <w:rPr>
                <w:rFonts w:ascii="Times New Roman" w:hAnsi="Times New Roman"/>
                <w:sz w:val="16"/>
                <w:szCs w:val="16"/>
              </w:rPr>
              <w:t>571,7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99 </w:t>
            </w:r>
          </w:p>
          <w:p w:rsidR="00B11D83" w:rsidRPr="00305151" w:rsidRDefault="00B11D83" w:rsidP="008D0C93">
            <w:pPr>
              <w:contextualSpacing/>
              <w:jc w:val="center"/>
              <w:rPr>
                <w:sz w:val="16"/>
                <w:szCs w:val="16"/>
              </w:rPr>
            </w:pPr>
            <w:r w:rsidRPr="00305151">
              <w:rPr>
                <w:rFonts w:ascii="Times New Roman" w:hAnsi="Times New Roman"/>
                <w:sz w:val="16"/>
                <w:szCs w:val="16"/>
              </w:rPr>
              <w:t>571,7</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99 </w:t>
            </w:r>
          </w:p>
          <w:p w:rsidR="00B11D83" w:rsidRPr="00305151" w:rsidRDefault="00B11D83" w:rsidP="008D0C93">
            <w:pPr>
              <w:contextualSpacing/>
              <w:jc w:val="center"/>
              <w:rPr>
                <w:sz w:val="16"/>
                <w:szCs w:val="16"/>
              </w:rPr>
            </w:pPr>
            <w:r w:rsidRPr="00305151">
              <w:rPr>
                <w:rFonts w:ascii="Times New Roman" w:hAnsi="Times New Roman"/>
                <w:sz w:val="16"/>
                <w:szCs w:val="16"/>
              </w:rPr>
              <w:t>571,7</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обеспечение своевременного проведения капитального ремонта общего имущества многоквартирных домов</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Height w:val="807"/>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925 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766,5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40</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000,0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62</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000,0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66</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525,2</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76</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111,1</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83 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700,0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99 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571,7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99 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571,7</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99 </w:t>
            </w:r>
          </w:p>
          <w:p w:rsidR="00B11D83" w:rsidRPr="00305151" w:rsidRDefault="00B11D83" w:rsidP="008D0C93">
            <w:pPr>
              <w:contextualSpacing/>
              <w:jc w:val="center"/>
              <w:rPr>
                <w:sz w:val="16"/>
                <w:szCs w:val="16"/>
              </w:rPr>
            </w:pPr>
            <w:r w:rsidRPr="00305151">
              <w:rPr>
                <w:rFonts w:ascii="Times New Roman" w:hAnsi="Times New Roman"/>
                <w:sz w:val="16"/>
                <w:szCs w:val="16"/>
              </w:rPr>
              <w:t>571,7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99 </w:t>
            </w:r>
          </w:p>
          <w:p w:rsidR="00B11D83" w:rsidRPr="00305151" w:rsidRDefault="00B11D83" w:rsidP="008D0C93">
            <w:pPr>
              <w:contextualSpacing/>
              <w:jc w:val="center"/>
              <w:rPr>
                <w:sz w:val="16"/>
                <w:szCs w:val="16"/>
              </w:rPr>
            </w:pPr>
            <w:r w:rsidRPr="00305151">
              <w:rPr>
                <w:rFonts w:ascii="Times New Roman" w:hAnsi="Times New Roman"/>
                <w:sz w:val="16"/>
                <w:szCs w:val="16"/>
              </w:rPr>
              <w:t>571,7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99 </w:t>
            </w:r>
          </w:p>
          <w:p w:rsidR="00B11D83" w:rsidRPr="00305151" w:rsidRDefault="00B11D83" w:rsidP="008D0C93">
            <w:pPr>
              <w:contextualSpacing/>
              <w:jc w:val="center"/>
              <w:rPr>
                <w:sz w:val="16"/>
                <w:szCs w:val="16"/>
              </w:rPr>
            </w:pPr>
            <w:r w:rsidRPr="00305151">
              <w:rPr>
                <w:rFonts w:ascii="Times New Roman" w:hAnsi="Times New Roman"/>
                <w:sz w:val="16"/>
                <w:szCs w:val="16"/>
              </w:rPr>
              <w:t>571,7</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99 </w:t>
            </w:r>
          </w:p>
          <w:p w:rsidR="00B11D83" w:rsidRPr="00305151" w:rsidRDefault="00B11D83" w:rsidP="008D0C93">
            <w:pPr>
              <w:contextualSpacing/>
              <w:jc w:val="center"/>
              <w:rPr>
                <w:sz w:val="16"/>
                <w:szCs w:val="16"/>
              </w:rPr>
            </w:pPr>
            <w:r w:rsidRPr="00305151">
              <w:rPr>
                <w:rFonts w:ascii="Times New Roman" w:hAnsi="Times New Roman"/>
                <w:sz w:val="16"/>
                <w:szCs w:val="16"/>
              </w:rPr>
              <w:t>571,7</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3.15. Расходы по судебным взысканиям</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1 226,0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132,0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927,3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80,6</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22,5</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63,6</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исполнение судебных актов в полном объеме</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1 226,0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132,0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927,3</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80,6</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22,5</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63,6</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3.16. Взнос Архангельской области в уставный капитал акционерного общества "Центр расчетов"</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имущественных отношений Архангельской области</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9 385,0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1 785,0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7 600,0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создание единой системы начислений и сбора платежей за жилищно-коммунальные услуги, усиление контроля и обеспечение прозрачности </w:t>
            </w:r>
            <w:r w:rsidRPr="00305151">
              <w:rPr>
                <w:rFonts w:ascii="Times New Roman" w:hAnsi="Times New Roman"/>
                <w:sz w:val="16"/>
                <w:szCs w:val="16"/>
              </w:rPr>
              <w:lastRenderedPageBreak/>
              <w:t>проведения расчетов с исполнителями жилищно-коммунальных услуг и поставщиками коммунальных ресурсов на территории Архангельской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1016" w:history="1">
              <w:r w:rsidRPr="00305151">
                <w:rPr>
                  <w:rFonts w:ascii="Times New Roman" w:hAnsi="Times New Roman"/>
                  <w:color w:val="000000"/>
                  <w:sz w:val="16"/>
                  <w:szCs w:val="16"/>
                </w:rPr>
                <w:t>пункт 20.2</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9 385,0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1 785,0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7 600,0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contextualSpacing/>
              <w:jc w:val="center"/>
              <w:rPr>
                <w:sz w:val="16"/>
                <w:szCs w:val="16"/>
              </w:rPr>
            </w:pPr>
            <w:r w:rsidRPr="00305151">
              <w:rPr>
                <w:rFonts w:ascii="Times New Roman" w:hAnsi="Times New Roman"/>
                <w:sz w:val="16"/>
                <w:szCs w:val="16"/>
              </w:rPr>
              <w:t>-</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3.17. Погашение кредиторской задолженности бюджетов муниципальных образований Архангельской области по муниципальным контрактам, заключенным в рамках реализации адресной программы Архангельской области "Переселение граждан из аварийного жилищного фонда" на 2013 - 2017 годы</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xml:space="preserve">37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234,0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37</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234,0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погашение кредиторской задолженности в полном объеме</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xml:space="preserve">37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234,0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37</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234,0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bookmarkStart w:id="40" w:name="Par6736"/>
            <w:bookmarkEnd w:id="40"/>
            <w:r w:rsidRPr="00305151">
              <w:rPr>
                <w:rFonts w:ascii="Times New Roman" w:hAnsi="Times New Roman"/>
                <w:sz w:val="16"/>
                <w:szCs w:val="16"/>
              </w:rPr>
              <w:t>3.18. Взнос в уставный капитал акционерного общества "Архангельская областная энергетическая компания"</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233 828,0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233 828,0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пополнение оборотных средств</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1003" w:history="1">
              <w:r w:rsidRPr="00305151">
                <w:rPr>
                  <w:rFonts w:ascii="Times New Roman" w:hAnsi="Times New Roman"/>
                  <w:color w:val="000000"/>
                  <w:sz w:val="16"/>
                  <w:szCs w:val="16"/>
                </w:rPr>
                <w:t>пункт 20.1</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233 828,0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233 828,0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bookmarkStart w:id="41" w:name="Par6796"/>
            <w:bookmarkEnd w:id="41"/>
            <w:r w:rsidRPr="00305151">
              <w:rPr>
                <w:rFonts w:ascii="Times New Roman" w:hAnsi="Times New Roman"/>
                <w:sz w:val="16"/>
                <w:szCs w:val="16"/>
              </w:rPr>
              <w:t>3.19. Предоставление субсидии на осуществление взноса муниципальным образованием "Город Архангельск" в уставный капитал акционерного общества "Центр расчетов"</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министерство ТЭК и ЖКХ</w:t>
            </w: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7 500,0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7 500,0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увеличение доли денежных средств, поступивших в ресурсоснабжающие организации посредством "единой квитанции":</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2018 г. - до 20%;</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2019 г. - до 60%;</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2020 г. - до 100%</w:t>
            </w: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hyperlink w:anchor="Par1003" w:history="1">
              <w:r w:rsidRPr="00305151">
                <w:rPr>
                  <w:rFonts w:ascii="Times New Roman" w:hAnsi="Times New Roman"/>
                  <w:color w:val="000000"/>
                  <w:sz w:val="16"/>
                  <w:szCs w:val="16"/>
                </w:rPr>
                <w:t>пункт 20.1</w:t>
              </w:r>
            </w:hyperlink>
            <w:r w:rsidRPr="00305151">
              <w:rPr>
                <w:rFonts w:ascii="Times New Roman" w:hAnsi="Times New Roman"/>
                <w:sz w:val="16"/>
                <w:szCs w:val="16"/>
              </w:rPr>
              <w:t xml:space="preserve"> перечня</w:t>
            </w: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7 400,0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7 400,0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100,0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 xml:space="preserve">Всего по </w:t>
            </w:r>
            <w:hyperlink w:anchor="Par5693" w:history="1">
              <w:r w:rsidRPr="00305151">
                <w:rPr>
                  <w:rFonts w:ascii="Times New Roman" w:hAnsi="Times New Roman"/>
                  <w:color w:val="000000"/>
                  <w:sz w:val="16"/>
                  <w:szCs w:val="16"/>
                </w:rPr>
                <w:t>подпрограмме № 3</w:t>
              </w:r>
            </w:hyperlink>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всего</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39 202  675,0</w:t>
            </w:r>
          </w:p>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2 867 512,4</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2 878 456,0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3 357 111,7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4 209 702,7</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3 578</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 772,0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3 287  406,5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3 708  883,9</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3 828 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628,7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3 828 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733,7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3 828 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733,7</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3 828 </w:t>
            </w:r>
          </w:p>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733,7</w:t>
            </w:r>
          </w:p>
        </w:tc>
        <w:tc>
          <w:tcPr>
            <w:tcW w:w="1417"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 том числе:</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федеральный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областной бюджет</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4E603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39 136  442,9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2 801 401,4</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2 878 434,9</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3 357 111,7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4 209 602,7</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4E6033" w:rsidP="004E6033">
            <w:pPr>
              <w:widowControl w:val="0"/>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3 578</w:t>
            </w:r>
            <w:r w:rsidR="00B11D83" w:rsidRPr="00305151">
              <w:rPr>
                <w:rFonts w:ascii="Times New Roman" w:hAnsi="Times New Roman"/>
                <w:sz w:val="16"/>
                <w:szCs w:val="16"/>
              </w:rPr>
              <w:t> 772,0</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3 287  406,5</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3 708  883,9</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4E6033" w:rsidP="004E6033">
            <w:pPr>
              <w:widowControl w:val="0"/>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3 828 </w:t>
            </w:r>
            <w:r w:rsidR="00B11D83" w:rsidRPr="00305151">
              <w:rPr>
                <w:rFonts w:ascii="Times New Roman" w:hAnsi="Times New Roman"/>
                <w:sz w:val="16"/>
                <w:szCs w:val="16"/>
              </w:rPr>
              <w:t>628,7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4E6033" w:rsidP="004E6033">
            <w:pPr>
              <w:widowControl w:val="0"/>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3 828 </w:t>
            </w:r>
            <w:r w:rsidR="00B11D83" w:rsidRPr="00305151">
              <w:rPr>
                <w:rFonts w:ascii="Times New Roman" w:hAnsi="Times New Roman"/>
                <w:sz w:val="16"/>
                <w:szCs w:val="16"/>
              </w:rPr>
              <w:t>733,7</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4E6033" w:rsidP="004E6033">
            <w:pPr>
              <w:widowControl w:val="0"/>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3 828 </w:t>
            </w:r>
            <w:r w:rsidR="00B11D83" w:rsidRPr="00305151">
              <w:rPr>
                <w:rFonts w:ascii="Times New Roman" w:hAnsi="Times New Roman"/>
                <w:sz w:val="16"/>
                <w:szCs w:val="16"/>
              </w:rPr>
              <w:t>733,7</w:t>
            </w: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4E6033" w:rsidP="004E6033">
            <w:pPr>
              <w:widowControl w:val="0"/>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3 828 </w:t>
            </w:r>
            <w:r w:rsidR="00B11D83" w:rsidRPr="00305151">
              <w:rPr>
                <w:rFonts w:ascii="Times New Roman" w:hAnsi="Times New Roman"/>
                <w:sz w:val="16"/>
                <w:szCs w:val="16"/>
              </w:rPr>
              <w:t>733,7</w:t>
            </w: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местные бюджеты</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100,0</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100,0</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66 132,1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66 111,0</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21,1</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r w:rsidR="00B11D83" w:rsidRPr="00305151" w:rsidTr="007C4136">
        <w:trPr>
          <w:gridAfter w:val="1"/>
          <w:wAfter w:w="171" w:type="dxa"/>
        </w:trPr>
        <w:tc>
          <w:tcPr>
            <w:tcW w:w="141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both"/>
              <w:rPr>
                <w:rFonts w:ascii="Times New Roman" w:hAnsi="Times New Roman"/>
                <w:sz w:val="16"/>
                <w:szCs w:val="16"/>
              </w:rPr>
            </w:pPr>
          </w:p>
        </w:tc>
        <w:tc>
          <w:tcPr>
            <w:tcW w:w="1042"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rPr>
                <w:rFonts w:ascii="Times New Roman" w:hAnsi="Times New Roman"/>
                <w:sz w:val="16"/>
                <w:szCs w:val="16"/>
              </w:rPr>
            </w:pPr>
            <w:r w:rsidRPr="00305151">
              <w:rPr>
                <w:rFonts w:ascii="Times New Roman" w:hAnsi="Times New Roman"/>
                <w:sz w:val="16"/>
                <w:szCs w:val="16"/>
              </w:rPr>
              <w:t>внебюджетные средства</w:t>
            </w:r>
          </w:p>
        </w:tc>
        <w:tc>
          <w:tcPr>
            <w:tcW w:w="80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10"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r w:rsidRPr="0030515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568" w:type="dxa"/>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11D83" w:rsidRPr="00305151" w:rsidRDefault="00B11D83" w:rsidP="008D0C93">
            <w:pPr>
              <w:widowControl w:val="0"/>
              <w:autoSpaceDE w:val="0"/>
              <w:autoSpaceDN w:val="0"/>
              <w:adjustRightInd w:val="0"/>
              <w:spacing w:after="0" w:line="240" w:lineRule="auto"/>
              <w:contextualSpacing/>
              <w:jc w:val="center"/>
              <w:rPr>
                <w:rFonts w:ascii="Times New Roman" w:hAnsi="Times New Roman"/>
                <w:sz w:val="16"/>
                <w:szCs w:val="16"/>
              </w:rPr>
            </w:pPr>
          </w:p>
        </w:tc>
      </w:tr>
    </w:tbl>
    <w:p w:rsidR="001E01C3" w:rsidRDefault="001E01C3" w:rsidP="008D0C93">
      <w:pPr>
        <w:pStyle w:val="ConsPlusNormal"/>
        <w:contextualSpacing/>
        <w:jc w:val="both"/>
        <w:rPr>
          <w:rFonts w:ascii="Times New Roman" w:hAnsi="Times New Roman" w:cs="Times New Roman"/>
          <w:color w:val="000000" w:themeColor="text1"/>
          <w:sz w:val="20"/>
          <w:szCs w:val="20"/>
        </w:rPr>
      </w:pPr>
    </w:p>
    <w:tbl>
      <w:tblPr>
        <w:tblW w:w="15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4"/>
        <w:gridCol w:w="992"/>
        <w:gridCol w:w="1276"/>
        <w:gridCol w:w="992"/>
        <w:gridCol w:w="709"/>
        <w:gridCol w:w="850"/>
        <w:gridCol w:w="709"/>
        <w:gridCol w:w="851"/>
        <w:gridCol w:w="708"/>
        <w:gridCol w:w="709"/>
        <w:gridCol w:w="710"/>
        <w:gridCol w:w="709"/>
        <w:gridCol w:w="709"/>
        <w:gridCol w:w="710"/>
        <w:gridCol w:w="709"/>
        <w:gridCol w:w="992"/>
        <w:gridCol w:w="1339"/>
        <w:gridCol w:w="79"/>
        <w:gridCol w:w="13"/>
        <w:gridCol w:w="581"/>
      </w:tblGrid>
      <w:tr w:rsidR="00B11D83" w:rsidRPr="00F17A44" w:rsidTr="007C4136">
        <w:trPr>
          <w:gridAfter w:val="3"/>
          <w:wAfter w:w="673" w:type="dxa"/>
        </w:trPr>
        <w:tc>
          <w:tcPr>
            <w:tcW w:w="15088" w:type="dxa"/>
            <w:gridSpan w:val="17"/>
          </w:tcPr>
          <w:p w:rsidR="00B11D83" w:rsidRPr="00F17A44" w:rsidRDefault="00B11D83" w:rsidP="008D0C93">
            <w:pPr>
              <w:autoSpaceDE w:val="0"/>
              <w:autoSpaceDN w:val="0"/>
              <w:adjustRightInd w:val="0"/>
              <w:spacing w:after="0" w:line="240" w:lineRule="auto"/>
              <w:contextualSpacing/>
              <w:jc w:val="center"/>
              <w:outlineLvl w:val="0"/>
              <w:rPr>
                <w:rFonts w:ascii="Times New Roman" w:hAnsi="Times New Roman"/>
                <w:sz w:val="18"/>
                <w:szCs w:val="18"/>
                <w:lang w:eastAsia="en-US"/>
              </w:rPr>
            </w:pPr>
            <w:r w:rsidRPr="00F17A44">
              <w:rPr>
                <w:rFonts w:ascii="Times New Roman" w:hAnsi="Times New Roman"/>
                <w:sz w:val="18"/>
                <w:szCs w:val="18"/>
                <w:lang w:eastAsia="en-US"/>
              </w:rPr>
              <w:t xml:space="preserve">4. </w:t>
            </w:r>
            <w:hyperlink r:id="rId135" w:history="1">
              <w:r w:rsidRPr="00F17A44">
                <w:rPr>
                  <w:rFonts w:ascii="Times New Roman" w:hAnsi="Times New Roman"/>
                  <w:color w:val="000000"/>
                  <w:sz w:val="18"/>
                  <w:szCs w:val="18"/>
                  <w:lang w:eastAsia="en-US"/>
                </w:rPr>
                <w:t>Подпрограмма № 4</w:t>
              </w:r>
            </w:hyperlink>
            <w:r w:rsidRPr="00F17A44">
              <w:rPr>
                <w:rFonts w:ascii="Times New Roman" w:hAnsi="Times New Roman"/>
                <w:sz w:val="18"/>
                <w:szCs w:val="18"/>
                <w:lang w:eastAsia="en-US"/>
              </w:rPr>
              <w:t xml:space="preserve"> "Формирование современной городской среды на территории Архангельской области"</w:t>
            </w:r>
          </w:p>
        </w:tc>
      </w:tr>
      <w:tr w:rsidR="00B11D83" w:rsidRPr="00F17A44" w:rsidTr="007C4136">
        <w:trPr>
          <w:gridAfter w:val="3"/>
          <w:wAfter w:w="673" w:type="dxa"/>
        </w:trPr>
        <w:tc>
          <w:tcPr>
            <w:tcW w:w="15088" w:type="dxa"/>
            <w:gridSpan w:val="17"/>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Цель подпрограммы № 4 - повышение качества и комфорта городской среды на территории Архангельской области</w:t>
            </w:r>
          </w:p>
        </w:tc>
      </w:tr>
      <w:tr w:rsidR="00B11D83" w:rsidRPr="00F17A44" w:rsidTr="007C4136">
        <w:trPr>
          <w:gridAfter w:val="3"/>
          <w:wAfter w:w="673" w:type="dxa"/>
        </w:trPr>
        <w:tc>
          <w:tcPr>
            <w:tcW w:w="15088" w:type="dxa"/>
            <w:gridSpan w:val="17"/>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Задача № 1 - повышение уровня благоустройства общественных территорий</w:t>
            </w:r>
            <w:r w:rsidRPr="00F17A44">
              <w:t xml:space="preserve"> </w:t>
            </w:r>
            <w:r w:rsidRPr="00F17A44">
              <w:rPr>
                <w:rFonts w:ascii="Times New Roman" w:hAnsi="Times New Roman"/>
                <w:sz w:val="18"/>
                <w:szCs w:val="18"/>
                <w:lang w:eastAsia="en-US"/>
              </w:rPr>
              <w:t>муниципальных образований Архангельской области;</w:t>
            </w:r>
          </w:p>
        </w:tc>
      </w:tr>
      <w:tr w:rsidR="00B11D83" w:rsidRPr="00F17A44" w:rsidTr="007C4136">
        <w:trPr>
          <w:gridAfter w:val="3"/>
          <w:wAfter w:w="673" w:type="dxa"/>
        </w:trPr>
        <w:tc>
          <w:tcPr>
            <w:tcW w:w="1414"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lastRenderedPageBreak/>
              <w:t>4.1. Мероприятие по благоустройству парков</w:t>
            </w:r>
          </w:p>
        </w:tc>
        <w:tc>
          <w:tcPr>
            <w:tcW w:w="992"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министерство ТЭК и ЖКХ</w:t>
            </w: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всего</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9988,3</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9988,3</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количество благоустроенных городских парков, ед. (11)</w:t>
            </w:r>
          </w:p>
        </w:tc>
        <w:tc>
          <w:tcPr>
            <w:tcW w:w="1339"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hyperlink r:id="rId136" w:history="1">
              <w:r w:rsidRPr="00F17A44">
                <w:rPr>
                  <w:rFonts w:ascii="Times New Roman" w:hAnsi="Times New Roman"/>
                  <w:color w:val="000000"/>
                  <w:sz w:val="18"/>
                  <w:szCs w:val="18"/>
                  <w:lang w:eastAsia="en-US"/>
                </w:rPr>
                <w:t>пункты 6.3</w:t>
              </w:r>
            </w:hyperlink>
            <w:r w:rsidRPr="00F17A44">
              <w:rPr>
                <w:rFonts w:ascii="Times New Roman" w:hAnsi="Times New Roman"/>
                <w:color w:val="000000"/>
                <w:sz w:val="18"/>
                <w:szCs w:val="18"/>
                <w:lang w:eastAsia="en-US"/>
              </w:rPr>
              <w:t xml:space="preserve">, </w:t>
            </w:r>
            <w:hyperlink r:id="rId137" w:history="1">
              <w:r w:rsidRPr="00F17A44">
                <w:rPr>
                  <w:rFonts w:ascii="Times New Roman" w:hAnsi="Times New Roman"/>
                  <w:color w:val="000000"/>
                  <w:sz w:val="18"/>
                  <w:szCs w:val="18"/>
                  <w:lang w:eastAsia="en-US"/>
                </w:rPr>
                <w:t>24</w:t>
              </w:r>
            </w:hyperlink>
            <w:r w:rsidRPr="00F17A44">
              <w:rPr>
                <w:rFonts w:ascii="Times New Roman" w:hAnsi="Times New Roman"/>
                <w:sz w:val="18"/>
                <w:szCs w:val="18"/>
                <w:lang w:eastAsia="en-US"/>
              </w:rPr>
              <w:t xml:space="preserve"> перечня</w:t>
            </w:r>
          </w:p>
        </w:tc>
      </w:tr>
      <w:tr w:rsidR="00B11D83" w:rsidRPr="00F17A44" w:rsidTr="007C4136">
        <w:trPr>
          <w:gridAfter w:val="3"/>
          <w:wAfter w:w="673"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в том числе:</w:t>
            </w:r>
          </w:p>
        </w:tc>
        <w:tc>
          <w:tcPr>
            <w:tcW w:w="992"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850"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851"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8"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10"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10"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339"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r>
      <w:tr w:rsidR="00B11D83" w:rsidRPr="00F17A44" w:rsidTr="007C4136">
        <w:trPr>
          <w:gridAfter w:val="3"/>
          <w:wAfter w:w="673"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федеральный бюджет</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8102,8</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8102,8</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339"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3"/>
          <w:wAfter w:w="673"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областной бюджет</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1429,9</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1429,9</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339"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3"/>
          <w:wAfter w:w="673"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местные бюджеты</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455,6</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455,6</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339"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3"/>
          <w:wAfter w:w="673"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внебюджетные средства</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339"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3"/>
          <w:wAfter w:w="673" w:type="dxa"/>
        </w:trPr>
        <w:tc>
          <w:tcPr>
            <w:tcW w:w="1414"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4.2. Мероприятия по благоустройству общественных территорий</w:t>
            </w:r>
          </w:p>
        </w:tc>
        <w:tc>
          <w:tcPr>
            <w:tcW w:w="992"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министерство ТЭК и ЖКХ</w:t>
            </w: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всего</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95 080,60</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95 080,60</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количество благоустроенных общественных территорий, ед. (51)</w:t>
            </w:r>
          </w:p>
        </w:tc>
        <w:tc>
          <w:tcPr>
            <w:tcW w:w="1339"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hyperlink r:id="rId138" w:history="1">
              <w:r w:rsidRPr="00F17A44">
                <w:rPr>
                  <w:rFonts w:ascii="Times New Roman" w:hAnsi="Times New Roman"/>
                  <w:color w:val="000000"/>
                  <w:sz w:val="18"/>
                  <w:szCs w:val="18"/>
                  <w:lang w:eastAsia="en-US"/>
                </w:rPr>
                <w:t>пункты 6.4</w:t>
              </w:r>
            </w:hyperlink>
            <w:r w:rsidRPr="00F17A44">
              <w:rPr>
                <w:rFonts w:ascii="Times New Roman" w:hAnsi="Times New Roman"/>
                <w:color w:val="000000"/>
                <w:sz w:val="18"/>
                <w:szCs w:val="18"/>
                <w:lang w:eastAsia="en-US"/>
              </w:rPr>
              <w:t xml:space="preserve">, </w:t>
            </w:r>
            <w:hyperlink r:id="rId139" w:history="1">
              <w:r w:rsidRPr="00F17A44">
                <w:rPr>
                  <w:rFonts w:ascii="Times New Roman" w:hAnsi="Times New Roman"/>
                  <w:color w:val="000000"/>
                  <w:sz w:val="18"/>
                  <w:szCs w:val="18"/>
                  <w:lang w:eastAsia="en-US"/>
                </w:rPr>
                <w:t>23</w:t>
              </w:r>
            </w:hyperlink>
            <w:r w:rsidRPr="00F17A44">
              <w:rPr>
                <w:rFonts w:ascii="Times New Roman" w:hAnsi="Times New Roman"/>
                <w:color w:val="000000"/>
                <w:sz w:val="18"/>
                <w:szCs w:val="18"/>
                <w:lang w:eastAsia="en-US"/>
              </w:rPr>
              <w:t xml:space="preserve">, </w:t>
            </w:r>
            <w:hyperlink r:id="rId140" w:history="1">
              <w:r w:rsidRPr="00F17A44">
                <w:rPr>
                  <w:rFonts w:ascii="Times New Roman" w:hAnsi="Times New Roman"/>
                  <w:color w:val="000000"/>
                  <w:sz w:val="18"/>
                  <w:szCs w:val="18"/>
                  <w:lang w:eastAsia="en-US"/>
                </w:rPr>
                <w:t>25</w:t>
              </w:r>
            </w:hyperlink>
            <w:r w:rsidRPr="00F17A44">
              <w:rPr>
                <w:rFonts w:ascii="Times New Roman" w:hAnsi="Times New Roman"/>
                <w:color w:val="000000"/>
                <w:sz w:val="18"/>
                <w:szCs w:val="18"/>
                <w:lang w:eastAsia="en-US"/>
              </w:rPr>
              <w:t xml:space="preserve">, </w:t>
            </w:r>
            <w:hyperlink r:id="rId141" w:history="1">
              <w:r w:rsidRPr="00F17A44">
                <w:rPr>
                  <w:rFonts w:ascii="Times New Roman" w:hAnsi="Times New Roman"/>
                  <w:color w:val="000000"/>
                  <w:sz w:val="18"/>
                  <w:szCs w:val="18"/>
                  <w:lang w:eastAsia="en-US"/>
                </w:rPr>
                <w:t>26</w:t>
              </w:r>
            </w:hyperlink>
            <w:r w:rsidRPr="00F17A44">
              <w:rPr>
                <w:rFonts w:ascii="Times New Roman" w:hAnsi="Times New Roman"/>
                <w:sz w:val="18"/>
                <w:szCs w:val="18"/>
                <w:lang w:eastAsia="en-US"/>
              </w:rPr>
              <w:t xml:space="preserve"> перечня</w:t>
            </w:r>
          </w:p>
        </w:tc>
      </w:tr>
      <w:tr w:rsidR="00B11D83" w:rsidRPr="00F17A44" w:rsidTr="007C4136">
        <w:trPr>
          <w:gridAfter w:val="3"/>
          <w:wAfter w:w="673"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в том числе:</w:t>
            </w:r>
          </w:p>
        </w:tc>
        <w:tc>
          <w:tcPr>
            <w:tcW w:w="992"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850"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851"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8"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10"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10"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339"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r>
      <w:tr w:rsidR="00B11D83" w:rsidRPr="00F17A44" w:rsidTr="007C4136">
        <w:trPr>
          <w:gridAfter w:val="3"/>
          <w:wAfter w:w="673"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федеральный бюджет</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78233</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78233</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339"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3"/>
          <w:wAfter w:w="673"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областной бюджет</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13805,8</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13805,8</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339"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3"/>
          <w:wAfter w:w="673"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местные бюджеты</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3041,8</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3041,8</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339"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3"/>
          <w:wAfter w:w="673"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внебюджетные средства</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339"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3"/>
          <w:wAfter w:w="673" w:type="dxa"/>
        </w:trPr>
        <w:tc>
          <w:tcPr>
            <w:tcW w:w="1414"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4.3. Мероприятия</w:t>
            </w:r>
          </w:p>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по повышению квалификации муниципальных служащих Архангельской области, отвечающих</w:t>
            </w:r>
          </w:p>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 xml:space="preserve">за реализацию мероприятий по </w:t>
            </w:r>
            <w:r w:rsidRPr="00F17A44">
              <w:rPr>
                <w:rFonts w:ascii="Times New Roman" w:hAnsi="Times New Roman"/>
                <w:sz w:val="18"/>
                <w:szCs w:val="18"/>
                <w:lang w:eastAsia="en-US"/>
              </w:rPr>
              <w:lastRenderedPageBreak/>
              <w:t>благоустройству территорий</w:t>
            </w:r>
          </w:p>
        </w:tc>
        <w:tc>
          <w:tcPr>
            <w:tcW w:w="992"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lastRenderedPageBreak/>
              <w:t>министерство ТЭК и ЖКХ</w:t>
            </w: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всего</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повышение уровня квалификации сотрудников</w:t>
            </w:r>
          </w:p>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по мере необходимости</w:t>
            </w:r>
          </w:p>
        </w:tc>
        <w:tc>
          <w:tcPr>
            <w:tcW w:w="1339"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hyperlink r:id="rId142" w:history="1">
              <w:r w:rsidRPr="00F17A44">
                <w:rPr>
                  <w:rFonts w:ascii="Times New Roman" w:hAnsi="Times New Roman"/>
                  <w:sz w:val="18"/>
                  <w:szCs w:val="18"/>
                  <w:lang w:eastAsia="en-US"/>
                </w:rPr>
                <w:t>пункты 6.2</w:t>
              </w:r>
            </w:hyperlink>
            <w:r w:rsidRPr="00F17A44">
              <w:rPr>
                <w:rFonts w:ascii="Times New Roman" w:hAnsi="Times New Roman"/>
                <w:sz w:val="18"/>
                <w:szCs w:val="18"/>
                <w:lang w:eastAsia="en-US"/>
              </w:rPr>
              <w:t xml:space="preserve"> - </w:t>
            </w:r>
            <w:hyperlink r:id="rId143" w:history="1">
              <w:r w:rsidRPr="00F17A44">
                <w:rPr>
                  <w:rFonts w:ascii="Times New Roman" w:hAnsi="Times New Roman"/>
                  <w:sz w:val="18"/>
                  <w:szCs w:val="18"/>
                  <w:lang w:eastAsia="en-US"/>
                </w:rPr>
                <w:t>6.4</w:t>
              </w:r>
            </w:hyperlink>
            <w:r w:rsidRPr="00F17A44">
              <w:rPr>
                <w:rFonts w:ascii="Times New Roman" w:hAnsi="Times New Roman"/>
                <w:sz w:val="18"/>
                <w:szCs w:val="18"/>
                <w:lang w:eastAsia="en-US"/>
              </w:rPr>
              <w:t>,</w:t>
            </w:r>
          </w:p>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hyperlink r:id="rId144" w:history="1">
              <w:r w:rsidRPr="00F17A44">
                <w:rPr>
                  <w:rFonts w:ascii="Times New Roman" w:hAnsi="Times New Roman"/>
                  <w:sz w:val="18"/>
                  <w:szCs w:val="18"/>
                  <w:lang w:eastAsia="en-US"/>
                </w:rPr>
                <w:t>21</w:t>
              </w:r>
            </w:hyperlink>
            <w:r w:rsidRPr="00F17A44">
              <w:rPr>
                <w:rFonts w:ascii="Times New Roman" w:hAnsi="Times New Roman"/>
                <w:sz w:val="18"/>
                <w:szCs w:val="18"/>
                <w:lang w:eastAsia="en-US"/>
              </w:rPr>
              <w:t xml:space="preserve"> - </w:t>
            </w:r>
            <w:hyperlink r:id="rId145" w:history="1">
              <w:r w:rsidRPr="00F17A44">
                <w:rPr>
                  <w:rFonts w:ascii="Times New Roman" w:hAnsi="Times New Roman"/>
                  <w:sz w:val="18"/>
                  <w:szCs w:val="18"/>
                  <w:lang w:eastAsia="en-US"/>
                </w:rPr>
                <w:t>28</w:t>
              </w:r>
            </w:hyperlink>
            <w:r w:rsidRPr="00F17A44">
              <w:rPr>
                <w:rFonts w:ascii="Times New Roman" w:hAnsi="Times New Roman"/>
                <w:sz w:val="18"/>
                <w:szCs w:val="18"/>
                <w:lang w:eastAsia="en-US"/>
              </w:rPr>
              <w:t xml:space="preserve"> перечня</w:t>
            </w:r>
          </w:p>
        </w:tc>
      </w:tr>
      <w:tr w:rsidR="00B11D83" w:rsidRPr="00F17A44" w:rsidTr="007C4136">
        <w:trPr>
          <w:gridAfter w:val="3"/>
          <w:wAfter w:w="673"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в том числе:</w:t>
            </w:r>
          </w:p>
        </w:tc>
        <w:tc>
          <w:tcPr>
            <w:tcW w:w="992"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850"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851"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8"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10"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10"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339"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r>
      <w:tr w:rsidR="00B11D83" w:rsidRPr="00F17A44" w:rsidTr="007C4136">
        <w:trPr>
          <w:gridAfter w:val="3"/>
          <w:wAfter w:w="673"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федеральный бюджет</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339"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3"/>
          <w:wAfter w:w="673"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областной бюджет</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339"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3"/>
          <w:wAfter w:w="673"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 xml:space="preserve">местные </w:t>
            </w:r>
            <w:r w:rsidRPr="00F17A44">
              <w:rPr>
                <w:rFonts w:ascii="Times New Roman" w:hAnsi="Times New Roman"/>
                <w:sz w:val="18"/>
                <w:szCs w:val="18"/>
                <w:lang w:eastAsia="en-US"/>
              </w:rPr>
              <w:lastRenderedPageBreak/>
              <w:t>бюджеты</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lastRenderedPageBreak/>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339"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3"/>
          <w:wAfter w:w="673"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внебюджетные средства</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339"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c>
          <w:tcPr>
            <w:tcW w:w="15761" w:type="dxa"/>
            <w:gridSpan w:val="20"/>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Задача № 2 - повышение уровня благоустройства дворовых территорий муниципальных образований Архангельской области</w:t>
            </w:r>
          </w:p>
        </w:tc>
      </w:tr>
      <w:tr w:rsidR="00B11D83" w:rsidRPr="00F17A44" w:rsidTr="007C4136">
        <w:trPr>
          <w:gridAfter w:val="2"/>
          <w:wAfter w:w="594" w:type="dxa"/>
        </w:trPr>
        <w:tc>
          <w:tcPr>
            <w:tcW w:w="1414"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4.4. Мероприятия по благоустройству дворовых территорий</w:t>
            </w:r>
          </w:p>
        </w:tc>
        <w:tc>
          <w:tcPr>
            <w:tcW w:w="992"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министерство ТЭК и ЖКХ</w:t>
            </w: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всего</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196182,1</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196182,1</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количество благоустроенных дворовых территорий, ед. (170)</w:t>
            </w:r>
          </w:p>
        </w:tc>
        <w:tc>
          <w:tcPr>
            <w:tcW w:w="1418" w:type="dxa"/>
            <w:gridSpan w:val="2"/>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hyperlink r:id="rId146" w:history="1">
              <w:r w:rsidRPr="00F17A44">
                <w:rPr>
                  <w:rFonts w:ascii="Times New Roman" w:hAnsi="Times New Roman"/>
                  <w:color w:val="000000"/>
                  <w:sz w:val="18"/>
                  <w:szCs w:val="18"/>
                  <w:lang w:eastAsia="en-US"/>
                </w:rPr>
                <w:t>пункты 6.2</w:t>
              </w:r>
            </w:hyperlink>
            <w:r w:rsidRPr="00F17A44">
              <w:rPr>
                <w:rFonts w:ascii="Times New Roman" w:hAnsi="Times New Roman"/>
                <w:color w:val="000000"/>
                <w:sz w:val="18"/>
                <w:szCs w:val="18"/>
                <w:lang w:eastAsia="en-US"/>
              </w:rPr>
              <w:t xml:space="preserve">, </w:t>
            </w:r>
            <w:hyperlink r:id="rId147" w:history="1">
              <w:r w:rsidRPr="00F17A44">
                <w:rPr>
                  <w:rFonts w:ascii="Times New Roman" w:hAnsi="Times New Roman"/>
                  <w:color w:val="000000"/>
                  <w:sz w:val="18"/>
                  <w:szCs w:val="18"/>
                  <w:lang w:eastAsia="en-US"/>
                </w:rPr>
                <w:t>21</w:t>
              </w:r>
            </w:hyperlink>
            <w:r w:rsidRPr="00F17A44">
              <w:rPr>
                <w:rFonts w:ascii="Times New Roman" w:hAnsi="Times New Roman"/>
                <w:color w:val="000000"/>
                <w:sz w:val="18"/>
                <w:szCs w:val="18"/>
                <w:lang w:eastAsia="en-US"/>
              </w:rPr>
              <w:t xml:space="preserve">, </w:t>
            </w:r>
            <w:hyperlink r:id="rId148" w:history="1">
              <w:r w:rsidRPr="00F17A44">
                <w:rPr>
                  <w:rFonts w:ascii="Times New Roman" w:hAnsi="Times New Roman"/>
                  <w:color w:val="000000"/>
                  <w:sz w:val="18"/>
                  <w:szCs w:val="18"/>
                  <w:lang w:eastAsia="en-US"/>
                </w:rPr>
                <w:t>22</w:t>
              </w:r>
            </w:hyperlink>
            <w:r w:rsidRPr="00F17A44">
              <w:rPr>
                <w:rFonts w:ascii="Times New Roman" w:hAnsi="Times New Roman"/>
                <w:color w:val="000000"/>
                <w:sz w:val="18"/>
                <w:szCs w:val="18"/>
                <w:lang w:eastAsia="en-US"/>
              </w:rPr>
              <w:t xml:space="preserve">, </w:t>
            </w:r>
            <w:hyperlink r:id="rId149" w:history="1">
              <w:r w:rsidRPr="00F17A44">
                <w:rPr>
                  <w:rFonts w:ascii="Times New Roman" w:hAnsi="Times New Roman"/>
                  <w:color w:val="000000"/>
                  <w:sz w:val="18"/>
                  <w:szCs w:val="18"/>
                  <w:lang w:eastAsia="en-US"/>
                </w:rPr>
                <w:t>27</w:t>
              </w:r>
            </w:hyperlink>
            <w:r w:rsidRPr="00F17A44">
              <w:rPr>
                <w:rFonts w:ascii="Times New Roman" w:hAnsi="Times New Roman"/>
                <w:color w:val="000000"/>
                <w:sz w:val="18"/>
                <w:szCs w:val="18"/>
                <w:lang w:eastAsia="en-US"/>
              </w:rPr>
              <w:t xml:space="preserve">, </w:t>
            </w:r>
            <w:hyperlink r:id="rId150" w:history="1">
              <w:r w:rsidRPr="00F17A44">
                <w:rPr>
                  <w:rFonts w:ascii="Times New Roman" w:hAnsi="Times New Roman"/>
                  <w:color w:val="000000"/>
                  <w:sz w:val="18"/>
                  <w:szCs w:val="18"/>
                  <w:lang w:eastAsia="en-US"/>
                </w:rPr>
                <w:t>28</w:t>
              </w:r>
            </w:hyperlink>
            <w:r w:rsidRPr="00F17A44">
              <w:rPr>
                <w:rFonts w:ascii="Times New Roman" w:hAnsi="Times New Roman"/>
                <w:color w:val="000000"/>
                <w:sz w:val="18"/>
                <w:szCs w:val="18"/>
                <w:lang w:eastAsia="en-US"/>
              </w:rPr>
              <w:t xml:space="preserve"> </w:t>
            </w:r>
            <w:r w:rsidRPr="00F17A44">
              <w:rPr>
                <w:rFonts w:ascii="Times New Roman" w:hAnsi="Times New Roman"/>
                <w:sz w:val="18"/>
                <w:szCs w:val="18"/>
                <w:lang w:eastAsia="en-US"/>
              </w:rPr>
              <w:t>перечня</w:t>
            </w:r>
          </w:p>
        </w:tc>
      </w:tr>
      <w:tr w:rsidR="00B11D83" w:rsidRPr="00F17A44" w:rsidTr="007C4136">
        <w:trPr>
          <w:gridAfter w:val="2"/>
          <w:wAfter w:w="594"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в том числе:</w:t>
            </w:r>
          </w:p>
        </w:tc>
        <w:tc>
          <w:tcPr>
            <w:tcW w:w="992"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850"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851"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8"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10"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10"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418" w:type="dxa"/>
            <w:gridSpan w:val="2"/>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r>
      <w:tr w:rsidR="00B11D83" w:rsidRPr="00F17A44" w:rsidTr="007C4136">
        <w:trPr>
          <w:gridAfter w:val="2"/>
          <w:wAfter w:w="594"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федеральный бюджет</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156465,9</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156465,9</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418" w:type="dxa"/>
            <w:gridSpan w:val="2"/>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2"/>
          <w:wAfter w:w="594"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областной бюджет</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27611,7</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27611,7</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418" w:type="dxa"/>
            <w:gridSpan w:val="2"/>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2"/>
          <w:wAfter w:w="594"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местные бюджеты</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11348,9</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11 348,90</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418" w:type="dxa"/>
            <w:gridSpan w:val="2"/>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2"/>
          <w:wAfter w:w="594"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внебюджетные средства</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755,6</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755,6</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418" w:type="dxa"/>
            <w:gridSpan w:val="2"/>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c>
          <w:tcPr>
            <w:tcW w:w="15761" w:type="dxa"/>
            <w:gridSpan w:val="20"/>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Задача № 3 - повышения уровня благоустройства вовлеченности заинтересованных граждан, организаций в реализацию мероприятий по благоустройству территорий муниципальных образований Архангельской области</w:t>
            </w:r>
          </w:p>
        </w:tc>
      </w:tr>
      <w:tr w:rsidR="00B11D83" w:rsidRPr="00F17A44" w:rsidTr="007C4136">
        <w:trPr>
          <w:gridAfter w:val="2"/>
          <w:wAfter w:w="594" w:type="dxa"/>
        </w:trPr>
        <w:tc>
          <w:tcPr>
            <w:tcW w:w="1414"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4.5. Мероприятия</w:t>
            </w:r>
          </w:p>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по информированию заинтересованных граждан</w:t>
            </w:r>
          </w:p>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и организаций</w:t>
            </w:r>
          </w:p>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по реализации мероприятий по благоустройству территорий</w:t>
            </w:r>
          </w:p>
        </w:tc>
        <w:tc>
          <w:tcPr>
            <w:tcW w:w="992"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министерство ТЭК и ЖКХ</w:t>
            </w: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всего</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повышение уровня информированности заинтересованных граждан</w:t>
            </w:r>
          </w:p>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и организаций</w:t>
            </w:r>
          </w:p>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 xml:space="preserve">по реализации мероприятий по благоустройству </w:t>
            </w:r>
            <w:r w:rsidRPr="00F17A44">
              <w:rPr>
                <w:rFonts w:ascii="Times New Roman" w:hAnsi="Times New Roman"/>
                <w:sz w:val="18"/>
                <w:szCs w:val="18"/>
                <w:lang w:eastAsia="en-US"/>
              </w:rPr>
              <w:lastRenderedPageBreak/>
              <w:t>территорий</w:t>
            </w:r>
          </w:p>
        </w:tc>
        <w:tc>
          <w:tcPr>
            <w:tcW w:w="1418" w:type="dxa"/>
            <w:gridSpan w:val="2"/>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color w:val="000000"/>
                <w:sz w:val="18"/>
                <w:szCs w:val="18"/>
                <w:lang w:eastAsia="en-US"/>
              </w:rPr>
            </w:pPr>
            <w:hyperlink r:id="rId151" w:history="1">
              <w:r w:rsidRPr="00F17A44">
                <w:rPr>
                  <w:rFonts w:ascii="Times New Roman" w:hAnsi="Times New Roman"/>
                  <w:color w:val="000000"/>
                  <w:sz w:val="18"/>
                  <w:szCs w:val="18"/>
                  <w:lang w:eastAsia="en-US"/>
                </w:rPr>
                <w:t>пункты 6.2</w:t>
              </w:r>
            </w:hyperlink>
            <w:r w:rsidRPr="00F17A44">
              <w:rPr>
                <w:rFonts w:ascii="Times New Roman" w:hAnsi="Times New Roman"/>
                <w:color w:val="000000"/>
                <w:sz w:val="18"/>
                <w:szCs w:val="18"/>
                <w:lang w:eastAsia="en-US"/>
              </w:rPr>
              <w:t xml:space="preserve"> - </w:t>
            </w:r>
            <w:hyperlink r:id="rId152" w:history="1">
              <w:r w:rsidRPr="00F17A44">
                <w:rPr>
                  <w:rFonts w:ascii="Times New Roman" w:hAnsi="Times New Roman"/>
                  <w:color w:val="000000"/>
                  <w:sz w:val="18"/>
                  <w:szCs w:val="18"/>
                  <w:lang w:eastAsia="en-US"/>
                </w:rPr>
                <w:t>6.4</w:t>
              </w:r>
            </w:hyperlink>
            <w:r w:rsidRPr="00F17A44">
              <w:rPr>
                <w:rFonts w:ascii="Times New Roman" w:hAnsi="Times New Roman"/>
                <w:color w:val="000000"/>
                <w:sz w:val="18"/>
                <w:szCs w:val="18"/>
                <w:lang w:eastAsia="en-US"/>
              </w:rPr>
              <w:t>,</w:t>
            </w:r>
          </w:p>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hyperlink r:id="rId153" w:history="1">
              <w:r w:rsidRPr="00F17A44">
                <w:rPr>
                  <w:rFonts w:ascii="Times New Roman" w:hAnsi="Times New Roman"/>
                  <w:color w:val="000000"/>
                  <w:sz w:val="18"/>
                  <w:szCs w:val="18"/>
                  <w:lang w:eastAsia="en-US"/>
                </w:rPr>
                <w:t>21</w:t>
              </w:r>
            </w:hyperlink>
            <w:r w:rsidRPr="00F17A44">
              <w:rPr>
                <w:rFonts w:ascii="Times New Roman" w:hAnsi="Times New Roman"/>
                <w:color w:val="000000"/>
                <w:sz w:val="18"/>
                <w:szCs w:val="18"/>
                <w:lang w:eastAsia="en-US"/>
              </w:rPr>
              <w:t xml:space="preserve"> - </w:t>
            </w:r>
            <w:hyperlink r:id="rId154" w:history="1">
              <w:r w:rsidRPr="00F17A44">
                <w:rPr>
                  <w:rFonts w:ascii="Times New Roman" w:hAnsi="Times New Roman"/>
                  <w:color w:val="000000"/>
                  <w:sz w:val="18"/>
                  <w:szCs w:val="18"/>
                  <w:lang w:eastAsia="en-US"/>
                </w:rPr>
                <w:t>28</w:t>
              </w:r>
            </w:hyperlink>
            <w:r w:rsidRPr="00F17A44">
              <w:rPr>
                <w:rFonts w:ascii="Times New Roman" w:hAnsi="Times New Roman"/>
                <w:color w:val="000000"/>
                <w:sz w:val="18"/>
                <w:szCs w:val="18"/>
                <w:lang w:eastAsia="en-US"/>
              </w:rPr>
              <w:t xml:space="preserve"> </w:t>
            </w:r>
            <w:r w:rsidRPr="00F17A44">
              <w:rPr>
                <w:rFonts w:ascii="Times New Roman" w:hAnsi="Times New Roman"/>
                <w:sz w:val="18"/>
                <w:szCs w:val="18"/>
                <w:lang w:eastAsia="en-US"/>
              </w:rPr>
              <w:t>перечня</w:t>
            </w:r>
          </w:p>
        </w:tc>
      </w:tr>
      <w:tr w:rsidR="00B11D83" w:rsidRPr="00F17A44" w:rsidTr="007C4136">
        <w:trPr>
          <w:gridAfter w:val="2"/>
          <w:wAfter w:w="594"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в том числе:</w:t>
            </w:r>
          </w:p>
        </w:tc>
        <w:tc>
          <w:tcPr>
            <w:tcW w:w="992"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850"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851"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8"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10"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10"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418" w:type="dxa"/>
            <w:gridSpan w:val="2"/>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r>
      <w:tr w:rsidR="00B11D83" w:rsidRPr="00F17A44" w:rsidTr="007C4136">
        <w:trPr>
          <w:gridAfter w:val="2"/>
          <w:wAfter w:w="594"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федеральный бюджет</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418" w:type="dxa"/>
            <w:gridSpan w:val="2"/>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2"/>
          <w:wAfter w:w="594"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областной бюджет</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418" w:type="dxa"/>
            <w:gridSpan w:val="2"/>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2"/>
          <w:wAfter w:w="594"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местные бюджеты</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418" w:type="dxa"/>
            <w:gridSpan w:val="2"/>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2"/>
          <w:wAfter w:w="594"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внебюджетные средства</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418" w:type="dxa"/>
            <w:gridSpan w:val="2"/>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2"/>
          <w:wAfter w:w="594" w:type="dxa"/>
        </w:trPr>
        <w:tc>
          <w:tcPr>
            <w:tcW w:w="1414"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lastRenderedPageBreak/>
              <w:t>4.6. Мероприятия</w:t>
            </w:r>
          </w:p>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по повышению уровня вовлеченности заинтересованных граждан</w:t>
            </w:r>
          </w:p>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и организаций</w:t>
            </w:r>
          </w:p>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в проведении публичных обсуждений проектов по благоустройству территорий</w:t>
            </w:r>
          </w:p>
        </w:tc>
        <w:tc>
          <w:tcPr>
            <w:tcW w:w="992"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министерство ТЭК и ЖКХ</w:t>
            </w: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всего</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подготовка</w:t>
            </w:r>
          </w:p>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протокола решения и/или заключения комиссии</w:t>
            </w:r>
          </w:p>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о реализации предлагаемого проекта по благоустройству территорий</w:t>
            </w:r>
          </w:p>
        </w:tc>
        <w:tc>
          <w:tcPr>
            <w:tcW w:w="1418" w:type="dxa"/>
            <w:gridSpan w:val="2"/>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hyperlink r:id="rId155" w:history="1">
              <w:r w:rsidRPr="00F17A44">
                <w:rPr>
                  <w:rFonts w:ascii="Times New Roman" w:hAnsi="Times New Roman"/>
                  <w:sz w:val="18"/>
                  <w:szCs w:val="18"/>
                  <w:lang w:eastAsia="en-US"/>
                </w:rPr>
                <w:t>пункты 6.2</w:t>
              </w:r>
            </w:hyperlink>
            <w:r w:rsidRPr="00F17A44">
              <w:rPr>
                <w:rFonts w:ascii="Times New Roman" w:hAnsi="Times New Roman"/>
                <w:sz w:val="18"/>
                <w:szCs w:val="18"/>
                <w:lang w:eastAsia="en-US"/>
              </w:rPr>
              <w:t xml:space="preserve"> - </w:t>
            </w:r>
            <w:hyperlink r:id="rId156" w:history="1">
              <w:r w:rsidRPr="00F17A44">
                <w:rPr>
                  <w:rFonts w:ascii="Times New Roman" w:hAnsi="Times New Roman"/>
                  <w:sz w:val="18"/>
                  <w:szCs w:val="18"/>
                  <w:lang w:eastAsia="en-US"/>
                </w:rPr>
                <w:t>6.4</w:t>
              </w:r>
            </w:hyperlink>
            <w:r w:rsidRPr="00F17A44">
              <w:rPr>
                <w:rFonts w:ascii="Times New Roman" w:hAnsi="Times New Roman"/>
                <w:sz w:val="18"/>
                <w:szCs w:val="18"/>
                <w:lang w:eastAsia="en-US"/>
              </w:rPr>
              <w:t>,</w:t>
            </w:r>
          </w:p>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hyperlink r:id="rId157" w:history="1">
              <w:r w:rsidRPr="00F17A44">
                <w:rPr>
                  <w:rFonts w:ascii="Times New Roman" w:hAnsi="Times New Roman"/>
                  <w:sz w:val="18"/>
                  <w:szCs w:val="18"/>
                  <w:lang w:eastAsia="en-US"/>
                </w:rPr>
                <w:t>21</w:t>
              </w:r>
            </w:hyperlink>
            <w:r w:rsidRPr="00F17A44">
              <w:rPr>
                <w:rFonts w:ascii="Times New Roman" w:hAnsi="Times New Roman"/>
                <w:sz w:val="18"/>
                <w:szCs w:val="18"/>
                <w:lang w:eastAsia="en-US"/>
              </w:rPr>
              <w:t xml:space="preserve"> - </w:t>
            </w:r>
            <w:hyperlink r:id="rId158" w:history="1">
              <w:r w:rsidRPr="00F17A44">
                <w:rPr>
                  <w:rFonts w:ascii="Times New Roman" w:hAnsi="Times New Roman"/>
                  <w:sz w:val="18"/>
                  <w:szCs w:val="18"/>
                  <w:lang w:eastAsia="en-US"/>
                </w:rPr>
                <w:t>28</w:t>
              </w:r>
            </w:hyperlink>
            <w:r w:rsidRPr="00F17A44">
              <w:rPr>
                <w:rFonts w:ascii="Times New Roman" w:hAnsi="Times New Roman"/>
                <w:sz w:val="18"/>
                <w:szCs w:val="18"/>
                <w:lang w:eastAsia="en-US"/>
              </w:rPr>
              <w:t xml:space="preserve"> перечня</w:t>
            </w:r>
          </w:p>
        </w:tc>
      </w:tr>
      <w:tr w:rsidR="00B11D83" w:rsidRPr="00F17A44" w:rsidTr="007C4136">
        <w:trPr>
          <w:gridAfter w:val="2"/>
          <w:wAfter w:w="594"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в том числе:</w:t>
            </w:r>
          </w:p>
        </w:tc>
        <w:tc>
          <w:tcPr>
            <w:tcW w:w="992"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850"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851"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8"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10"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10"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418" w:type="dxa"/>
            <w:gridSpan w:val="2"/>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r>
      <w:tr w:rsidR="00B11D83" w:rsidRPr="00F17A44" w:rsidTr="007C4136">
        <w:trPr>
          <w:gridAfter w:val="2"/>
          <w:wAfter w:w="594"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федеральный бюджет</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418" w:type="dxa"/>
            <w:gridSpan w:val="2"/>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2"/>
          <w:wAfter w:w="594"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областной бюджет</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418" w:type="dxa"/>
            <w:gridSpan w:val="2"/>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2"/>
          <w:wAfter w:w="594"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местные бюджеты</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418" w:type="dxa"/>
            <w:gridSpan w:val="2"/>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2"/>
          <w:wAfter w:w="594"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внебюджетные средства</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418" w:type="dxa"/>
            <w:gridSpan w:val="2"/>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2"/>
          <w:wAfter w:w="594" w:type="dxa"/>
        </w:trPr>
        <w:tc>
          <w:tcPr>
            <w:tcW w:w="1414"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 xml:space="preserve">Всего по </w:t>
            </w:r>
            <w:hyperlink w:anchor="Par0" w:history="1">
              <w:r w:rsidRPr="00F17A44">
                <w:rPr>
                  <w:rFonts w:ascii="Times New Roman" w:hAnsi="Times New Roman"/>
                  <w:color w:val="000000"/>
                  <w:sz w:val="18"/>
                  <w:szCs w:val="18"/>
                  <w:lang w:eastAsia="en-US"/>
                </w:rPr>
                <w:t>подпрограмме № 4</w:t>
              </w:r>
            </w:hyperlink>
          </w:p>
        </w:tc>
        <w:tc>
          <w:tcPr>
            <w:tcW w:w="992" w:type="dxa"/>
            <w:vMerge w:val="restart"/>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всего</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301 251,0</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301 251,0</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418" w:type="dxa"/>
            <w:gridSpan w:val="2"/>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r>
      <w:tr w:rsidR="00B11D83" w:rsidRPr="00F17A44" w:rsidTr="007C4136">
        <w:trPr>
          <w:gridAfter w:val="1"/>
          <w:wAfter w:w="581"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в том числе:</w:t>
            </w:r>
          </w:p>
        </w:tc>
        <w:tc>
          <w:tcPr>
            <w:tcW w:w="992"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850"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851"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8"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10"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10"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709"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431" w:type="dxa"/>
            <w:gridSpan w:val="3"/>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r>
      <w:tr w:rsidR="00B11D83" w:rsidRPr="00F17A44" w:rsidTr="007C4136">
        <w:trPr>
          <w:gridAfter w:val="2"/>
          <w:wAfter w:w="594"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федеральный бюджет</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242 801,7</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242 801,7</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val="restart"/>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418" w:type="dxa"/>
            <w:gridSpan w:val="2"/>
            <w:vMerge w:val="restart"/>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2"/>
          <w:wAfter w:w="594"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областной бюджет</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42 847,4</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42 847,4</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418" w:type="dxa"/>
            <w:gridSpan w:val="2"/>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2"/>
          <w:wAfter w:w="594"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местные бюджеты</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14 846,3</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14 846,3</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418" w:type="dxa"/>
            <w:gridSpan w:val="2"/>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r w:rsidR="00B11D83" w:rsidRPr="00F17A44" w:rsidTr="007C4136">
        <w:trPr>
          <w:gridAfter w:val="2"/>
          <w:wAfter w:w="594" w:type="dxa"/>
        </w:trPr>
        <w:tc>
          <w:tcPr>
            <w:tcW w:w="1414"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992" w:type="dxa"/>
            <w:vMerge/>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p>
        </w:tc>
        <w:tc>
          <w:tcPr>
            <w:tcW w:w="1276" w:type="dxa"/>
          </w:tcPr>
          <w:p w:rsidR="00B11D83" w:rsidRPr="00F17A44" w:rsidRDefault="00B11D83" w:rsidP="008D0C93">
            <w:pPr>
              <w:autoSpaceDE w:val="0"/>
              <w:autoSpaceDN w:val="0"/>
              <w:adjustRightInd w:val="0"/>
              <w:spacing w:after="0" w:line="240" w:lineRule="auto"/>
              <w:contextualSpacing/>
              <w:rPr>
                <w:rFonts w:ascii="Times New Roman" w:hAnsi="Times New Roman"/>
                <w:sz w:val="18"/>
                <w:szCs w:val="18"/>
                <w:lang w:eastAsia="en-US"/>
              </w:rPr>
            </w:pPr>
            <w:r w:rsidRPr="00F17A44">
              <w:rPr>
                <w:rFonts w:ascii="Times New Roman" w:hAnsi="Times New Roman"/>
                <w:sz w:val="18"/>
                <w:szCs w:val="18"/>
                <w:lang w:eastAsia="en-US"/>
              </w:rPr>
              <w:t>внебюджетные средства</w:t>
            </w:r>
          </w:p>
        </w:tc>
        <w:tc>
          <w:tcPr>
            <w:tcW w:w="992"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755,6</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851"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755,6</w:t>
            </w:r>
          </w:p>
        </w:tc>
        <w:tc>
          <w:tcPr>
            <w:tcW w:w="708"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10"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709" w:type="dxa"/>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r w:rsidRPr="00F17A44">
              <w:rPr>
                <w:rFonts w:ascii="Times New Roman" w:hAnsi="Times New Roman"/>
                <w:sz w:val="18"/>
                <w:szCs w:val="18"/>
                <w:lang w:eastAsia="en-US"/>
              </w:rPr>
              <w:t>-</w:t>
            </w:r>
          </w:p>
        </w:tc>
        <w:tc>
          <w:tcPr>
            <w:tcW w:w="992" w:type="dxa"/>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c>
          <w:tcPr>
            <w:tcW w:w="1418" w:type="dxa"/>
            <w:gridSpan w:val="2"/>
            <w:vMerge/>
          </w:tcPr>
          <w:p w:rsidR="00B11D83" w:rsidRPr="00F17A44" w:rsidRDefault="00B11D83" w:rsidP="008D0C93">
            <w:pPr>
              <w:autoSpaceDE w:val="0"/>
              <w:autoSpaceDN w:val="0"/>
              <w:adjustRightInd w:val="0"/>
              <w:spacing w:after="0" w:line="240" w:lineRule="auto"/>
              <w:contextualSpacing/>
              <w:jc w:val="center"/>
              <w:rPr>
                <w:rFonts w:ascii="Times New Roman" w:hAnsi="Times New Roman"/>
                <w:sz w:val="18"/>
                <w:szCs w:val="18"/>
                <w:lang w:eastAsia="en-US"/>
              </w:rPr>
            </w:pPr>
          </w:p>
        </w:tc>
      </w:tr>
    </w:tbl>
    <w:p w:rsidR="00B11D83" w:rsidRPr="00A4203C" w:rsidRDefault="00B11D83" w:rsidP="008D0C93">
      <w:pPr>
        <w:contextualSpacing/>
        <w:rPr>
          <w:rFonts w:ascii="Times New Roman" w:hAnsi="Times New Roman"/>
          <w:sz w:val="18"/>
          <w:szCs w:val="18"/>
          <w:lang w:eastAsia="en-US"/>
        </w:rPr>
      </w:pPr>
    </w:p>
    <w:p w:rsidR="001E01C3" w:rsidRDefault="001E01C3" w:rsidP="008D0C93">
      <w:pPr>
        <w:pStyle w:val="ConsPlusNormal"/>
        <w:contextualSpacing/>
        <w:jc w:val="both"/>
        <w:rPr>
          <w:rFonts w:ascii="Times New Roman" w:hAnsi="Times New Roman" w:cs="Times New Roman"/>
          <w:color w:val="000000" w:themeColor="text1"/>
          <w:sz w:val="20"/>
          <w:szCs w:val="20"/>
        </w:rPr>
      </w:pPr>
    </w:p>
    <w:p w:rsidR="001E01C3" w:rsidRDefault="001E01C3" w:rsidP="008D0C93">
      <w:pPr>
        <w:pStyle w:val="ConsPlusNormal"/>
        <w:contextualSpacing/>
        <w:jc w:val="both"/>
        <w:rPr>
          <w:rFonts w:ascii="Times New Roman" w:hAnsi="Times New Roman" w:cs="Times New Roman"/>
          <w:color w:val="000000" w:themeColor="text1"/>
          <w:sz w:val="20"/>
          <w:szCs w:val="20"/>
        </w:rPr>
      </w:pPr>
    </w:p>
    <w:p w:rsidR="001E01C3" w:rsidRDefault="001E01C3" w:rsidP="008D0C93">
      <w:pPr>
        <w:pStyle w:val="ConsPlusNormal"/>
        <w:contextualSpacing/>
        <w:jc w:val="both"/>
        <w:rPr>
          <w:rFonts w:ascii="Times New Roman" w:hAnsi="Times New Roman" w:cs="Times New Roman"/>
          <w:color w:val="000000" w:themeColor="text1"/>
          <w:sz w:val="20"/>
          <w:szCs w:val="20"/>
        </w:rPr>
      </w:pPr>
    </w:p>
    <w:p w:rsidR="001E01C3" w:rsidRDefault="001E01C3" w:rsidP="008D0C93">
      <w:pPr>
        <w:pStyle w:val="ConsPlusNormal"/>
        <w:contextualSpacing/>
        <w:jc w:val="both"/>
        <w:rPr>
          <w:rFonts w:ascii="Times New Roman" w:hAnsi="Times New Roman" w:cs="Times New Roman"/>
          <w:color w:val="000000" w:themeColor="text1"/>
          <w:sz w:val="20"/>
          <w:szCs w:val="20"/>
        </w:rPr>
      </w:pPr>
    </w:p>
    <w:p w:rsidR="001E01C3" w:rsidRDefault="001E01C3" w:rsidP="008D0C93">
      <w:pPr>
        <w:pStyle w:val="ConsPlusNormal"/>
        <w:contextualSpacing/>
        <w:jc w:val="both"/>
        <w:rPr>
          <w:rFonts w:ascii="Times New Roman" w:hAnsi="Times New Roman" w:cs="Times New Roman"/>
          <w:color w:val="000000" w:themeColor="text1"/>
          <w:sz w:val="20"/>
          <w:szCs w:val="20"/>
        </w:rPr>
      </w:pPr>
    </w:p>
    <w:p w:rsidR="001E01C3" w:rsidRDefault="001E01C3" w:rsidP="008D0C93">
      <w:pPr>
        <w:pStyle w:val="ConsPlusNormal"/>
        <w:contextualSpacing/>
        <w:jc w:val="both"/>
        <w:rPr>
          <w:rFonts w:ascii="Times New Roman" w:hAnsi="Times New Roman" w:cs="Times New Roman"/>
          <w:color w:val="000000" w:themeColor="text1"/>
          <w:sz w:val="20"/>
          <w:szCs w:val="20"/>
        </w:rPr>
      </w:pPr>
    </w:p>
    <w:p w:rsidR="00E64635" w:rsidRPr="005071E1" w:rsidRDefault="00E64635" w:rsidP="008D0C93">
      <w:pPr>
        <w:pStyle w:val="ConsPlusNormal"/>
        <w:contextualSpacing/>
        <w:jc w:val="both"/>
        <w:rPr>
          <w:color w:val="000000" w:themeColor="text1"/>
        </w:rPr>
        <w:sectPr w:rsidR="00E64635" w:rsidRPr="005071E1">
          <w:pgSz w:w="16838" w:h="11906" w:orient="landscape"/>
          <w:pgMar w:top="1701" w:right="1134" w:bottom="850" w:left="1134" w:header="0" w:footer="0" w:gutter="0"/>
          <w:cols w:space="720"/>
          <w:noEndnote/>
        </w:sectPr>
      </w:pPr>
    </w:p>
    <w:p w:rsidR="00E64635" w:rsidRPr="005071E1" w:rsidRDefault="00E64635" w:rsidP="008D0C93">
      <w:pPr>
        <w:pStyle w:val="ConsPlusNormal"/>
        <w:contextualSpacing/>
        <w:jc w:val="both"/>
        <w:rPr>
          <w:color w:val="000000" w:themeColor="text1"/>
        </w:rPr>
      </w:pPr>
    </w:p>
    <w:p w:rsidR="00E64635" w:rsidRPr="00B11D83" w:rsidRDefault="00E64635" w:rsidP="008D0C93">
      <w:pPr>
        <w:pStyle w:val="ConsPlusNormal"/>
        <w:contextualSpacing/>
        <w:jc w:val="right"/>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Приложение N 4</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к государственной программе</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Архангельской области "Развитие</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энергетики и жилищно-коммунального</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хозяйства Архангельской области</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(2014 - 202</w:t>
      </w:r>
      <w:r w:rsidR="00B11D83" w:rsidRPr="00B11D83">
        <w:rPr>
          <w:rFonts w:ascii="Times New Roman" w:hAnsi="Times New Roman" w:cs="Times New Roman"/>
          <w:color w:val="000000" w:themeColor="text1"/>
          <w:sz w:val="20"/>
          <w:szCs w:val="20"/>
        </w:rPr>
        <w:t>4</w:t>
      </w:r>
      <w:r w:rsidRPr="00B11D83">
        <w:rPr>
          <w:rFonts w:ascii="Times New Roman" w:hAnsi="Times New Roman" w:cs="Times New Roman"/>
          <w:color w:val="000000" w:themeColor="text1"/>
          <w:sz w:val="20"/>
          <w:szCs w:val="20"/>
        </w:rPr>
        <w:t xml:space="preserve"> годы)"</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РЕСУРСНОЕ ОБЕСПЕЧЕНИЕ</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реализации государственной программы "Развитие энергетики</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жилищно-коммунального хозяйства Архангельской области</w:t>
      </w:r>
    </w:p>
    <w:p w:rsidR="00E64635" w:rsidRPr="00B11D83" w:rsidRDefault="00B11D83" w:rsidP="008D0C93">
      <w:pPr>
        <w:pStyle w:val="ConsPlusNormal"/>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(2014 - 2024</w:t>
      </w:r>
      <w:r w:rsidR="00E64635" w:rsidRPr="00B11D83">
        <w:rPr>
          <w:rFonts w:ascii="Times New Roman" w:hAnsi="Times New Roman" w:cs="Times New Roman"/>
          <w:color w:val="000000" w:themeColor="text1"/>
          <w:sz w:val="20"/>
          <w:szCs w:val="20"/>
        </w:rPr>
        <w:t xml:space="preserve"> годы)" за счет средств областного бюджета</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right"/>
        <w:outlineLvl w:val="0"/>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Утвержден</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постановлением Правительства</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Архангельской области</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от 15.10.2013 N 487-пп</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bookmarkStart w:id="42" w:name="Par7507"/>
      <w:bookmarkEnd w:id="42"/>
      <w:r w:rsidRPr="00B11D83">
        <w:rPr>
          <w:rFonts w:ascii="Times New Roman" w:hAnsi="Times New Roman" w:cs="Times New Roman"/>
          <w:b/>
          <w:bCs/>
          <w:color w:val="000000" w:themeColor="text1"/>
          <w:sz w:val="20"/>
          <w:szCs w:val="20"/>
        </w:rPr>
        <w:t>ПОРЯДОК</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ПРЕДОСТАВЛЕНИЯ И РАСХОДОВАНИЯ СУБСИДИЙ БЮДЖЕТАМ</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МУНИЦИПАЛЬНЫХ РАЙОНОВ И ГОРОДСКИХ ОКРУГОВ АРХАНГЕЛЬСКОЙ</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ОБЛАСТИ НА РЕАЛИЗАЦИЮ МЕРОПРИЯТИЙ ПО МОДЕРНИЗАЦИИ</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И КАПИТАЛЬНОМУ РЕМОНТУ ОБЪЕКТОВ ТОПЛИВНО-ЭНЕРГЕТИЧЕСКОГО</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КОМПЛЕКСА И ЖИЛИЩНО-КОММУНАЛЬНОГО ХОЗЯЙСТВА</w:t>
      </w:r>
    </w:p>
    <w:p w:rsidR="00E64635" w:rsidRPr="00B11D83" w:rsidRDefault="00E64635" w:rsidP="008D0C93">
      <w:pPr>
        <w:pStyle w:val="ConsPlusNormal"/>
        <w:contextualSpacing/>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 Общие положения</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 Настоящий Порядок, разработанный в соответствии со </w:t>
      </w:r>
      <w:hyperlink r:id="rId159" w:history="1">
        <w:r w:rsidRPr="00B11D83">
          <w:rPr>
            <w:rFonts w:ascii="Times New Roman" w:hAnsi="Times New Roman" w:cs="Times New Roman"/>
            <w:color w:val="000000" w:themeColor="text1"/>
            <w:sz w:val="20"/>
            <w:szCs w:val="20"/>
          </w:rPr>
          <w:t>статьей 139</w:t>
        </w:r>
      </w:hyperlink>
      <w:r w:rsidRPr="00B11D83">
        <w:rPr>
          <w:rFonts w:ascii="Times New Roman" w:hAnsi="Times New Roman" w:cs="Times New Roman"/>
          <w:color w:val="000000" w:themeColor="text1"/>
          <w:sz w:val="20"/>
          <w:szCs w:val="20"/>
        </w:rPr>
        <w:t xml:space="preserve"> Бюджетного кодекса Российской Федерации, </w:t>
      </w:r>
      <w:hyperlink r:id="rId160" w:history="1">
        <w:r w:rsidRPr="00B11D83">
          <w:rPr>
            <w:rFonts w:ascii="Times New Roman" w:hAnsi="Times New Roman" w:cs="Times New Roman"/>
            <w:color w:val="000000" w:themeColor="text1"/>
            <w:sz w:val="20"/>
            <w:szCs w:val="20"/>
          </w:rPr>
          <w:t>пунктом 18 статьи 5</w:t>
        </w:r>
      </w:hyperlink>
      <w:r w:rsidRPr="00B11D83">
        <w:rPr>
          <w:rFonts w:ascii="Times New Roman" w:hAnsi="Times New Roman" w:cs="Times New Roman"/>
          <w:color w:val="000000" w:themeColor="text1"/>
          <w:sz w:val="20"/>
          <w:szCs w:val="20"/>
        </w:rPr>
        <w:t xml:space="preserve"> областного закона от 23 сентября 2008 года N 562-29-ОЗ "О бюджетном процессе в Архангельской области", определяет правила и условия предоставления и расходования субсидий из областного бюджета бюджетам муниципальных районов и городских округов Архангельской области (далее соответственно - местные бюджеты, муниципальные образования) на софинансирование мероприятий по модернизации и капитальному ремонту объектов топливно-энергетического комплекса и жилищно-коммунального хозяйства, находящихся в муниципальной собственности (далее соответственно - объекты ТЭК, объекты ЖКХ, объекты ТЭК и/или ЖКХ).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Под объектами ТЭК в настоящем Порядке понимаются объекты теплоснабжения (котельные, котельное оборудование, тепловые сети и центральные тепловые пункты).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Под объектами ЖКХ в настоящем Порядке понимаются инженерные сооружения, входящие в состав централизованной системы горячего водоснабжения (за исключением центральных тепловых пунктов), холодного водоснабжения и водоотведения, непосредственно используемые для горячего водоснабжения, холодного водоснабжения и водоотведения.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43" w:name="Par7528"/>
      <w:bookmarkEnd w:id="43"/>
      <w:r w:rsidRPr="00B11D83">
        <w:rPr>
          <w:rFonts w:ascii="Times New Roman" w:hAnsi="Times New Roman" w:cs="Times New Roman"/>
          <w:color w:val="000000" w:themeColor="text1"/>
          <w:sz w:val="20"/>
          <w:szCs w:val="20"/>
        </w:rPr>
        <w:t>2. Субсидии местным бюджетам на реализацию мероприятий по модернизации и капитальному ремонту объектов ТЭК и/или ЖКХ (далее - субсидии) предоставляются в соответствии со сводной бюджетной росписью областного бюджета на соответствующий финансовый год в пределах лимитов бюджетных обязательств, утвержденных министерству топливно-энергетического комплекса и жилищно-коммунального хозяйства Архангельской области (далее - министерство). Распределение средств субсидии по объектам ТЭК и объектам ЖКХ осуществляется прямо пропорционально объемам средств субсидии, необходимым для финансирования прошедших отбор мероприятий.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 случае неполного использования органами местного самоуправления муниципальных образований доведенных в предыдущем финансовом году предельных объемов финансирования по субсидиям, финансирование которых осуществлялось в пределах суммы, необходимой для оплаты денежных обязательств получателей средств, источником финансового обеспечения которых являлись указанные субсидии (далее - предельные объемы финансирования), остатки неиспользованных муниципальными образованиями в предыдущем финансовом году предельных объемов финансирования в очередном финансовом году на основании постановления Правительства Архангельской области направляются органам местного самоуправления муниципальных образований в пределах бюджетных ассигнований, предусмотренных на соответствующую субсидию в областном законе об областном бюджете.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II. Отбор мероприятий для реализации и условия</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предоставления субсидии</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lastRenderedPageBreak/>
        <w:t>3. Предоставление субсидий осуществляется министерством с целью модернизации и капитального ремонта объектов ТЭК и/или ЖКХ при соблюдении органами местного самоуправления муниципальных образований (далее - органы местного самоуправления) следующих условий: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наличие утвержденной муниципальной программы в сфере энергосбережения и повышения энергетической эффективности, содержащей объекты ТЭК и/или ЖКХ, в отношении которых предполагается реализация мероприятий по модернизации и капитальному ремонту;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наличие заявленных объектов ТЭК и/или ЖКХ в реестре муниципальной собственности;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наличие заключенных соглашений между министерством и органами местного самоуправления о предоставлении субсидий на реализацию мероприятий по модернизации и капитальному ремонту объектов ТЭК и/или ЖКХ (далее - соглашение);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софинансирование за счет средств местных бюджетов мероприятий по модернизации и капитальному ремонту объектов ТЭК и/или ЖКХ от общего объема средств, привлекаемых из областного и местного бюджетов для проведения работ по модернизации и капитальному ремонту объектов ТЭК и/или ЖКХ в размере не менее 40 процентов для городских округов Архангельской области и не менее 20 процентов - для муниципальных районов Архангельской области, городских и сельских поселений Архангельской области;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наличие проектно-сметной документации, имеющей положительное заключение государственной экспертизы, - в отношении объектов ТЭК и/или ЖКХ, подлежащих модернизации;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наличие сметной документации, имеющей положительное заключение о проверке достоверности определения сметной стоимости объектов капитального строительства, строительство, реконструкция, капитальный ремонт которых финансируется с привлечением средств областного бюджета, - в отношении объектов ТЭК и/или ЖКХ, подлежащих капитальному ремонту;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наличие расчета снижения расхода топлива, достигаемого в результате реализации заявленного мероприятия по модернизации и капитальному ремонту объекта ТЭК;</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наличие расчета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по модернизации и капитальному ремонту объекта ЖКХ;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наличие утвержденной в соответствии с </w:t>
      </w:r>
      <w:hyperlink r:id="rId161" w:history="1">
        <w:r w:rsidRPr="00B11D83">
          <w:rPr>
            <w:rFonts w:ascii="Times New Roman" w:hAnsi="Times New Roman" w:cs="Times New Roman"/>
            <w:color w:val="000000" w:themeColor="text1"/>
            <w:sz w:val="20"/>
            <w:szCs w:val="20"/>
          </w:rPr>
          <w:t>постановлением</w:t>
        </w:r>
      </w:hyperlink>
      <w:r w:rsidRPr="00B11D83">
        <w:rPr>
          <w:rFonts w:ascii="Times New Roman" w:hAnsi="Times New Roman" w:cs="Times New Roman"/>
          <w:color w:val="000000" w:themeColor="text1"/>
          <w:sz w:val="20"/>
          <w:szCs w:val="20"/>
        </w:rPr>
        <w:t xml:space="preserve"> Правительства Российской Федерации от 22 февраля 2012 года N 154 "О требованиях к схемам теплоснабжения, порядку их разработки и утверждения" схемы теплоснабжения городского (сельского) поселения Архангельской области или городского округа Архангельской области, на территории которого располагается заявленный объект ТЭК, по объектам ТЭК;</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наличие утвержденной в соответствии с </w:t>
      </w:r>
      <w:hyperlink r:id="rId162" w:history="1">
        <w:r w:rsidRPr="00B11D83">
          <w:rPr>
            <w:rFonts w:ascii="Times New Roman" w:hAnsi="Times New Roman" w:cs="Times New Roman"/>
            <w:color w:val="000000" w:themeColor="text1"/>
            <w:sz w:val="20"/>
            <w:szCs w:val="20"/>
          </w:rPr>
          <w:t>постановлением</w:t>
        </w:r>
      </w:hyperlink>
      <w:r w:rsidRPr="00B11D83">
        <w:rPr>
          <w:rFonts w:ascii="Times New Roman" w:hAnsi="Times New Roman" w:cs="Times New Roman"/>
          <w:color w:val="000000" w:themeColor="text1"/>
          <w:sz w:val="20"/>
          <w:szCs w:val="20"/>
        </w:rPr>
        <w:t xml:space="preserve"> Правительства Российской Федерации от 5 сентября 2013 года N 782 "О схемах водоснабжения и водоотведения" схемы водоснабжения и водоотведения городского (сельского) поселения Архангельской области или городского округа Архангельской области, на территории которого располагается заявленный объект ЖКХ, по объектам ЖКХ;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наличие концессионного соглашения (договора аренды), заключенного в отношении заявленных объектов ТЭК и/или ЖКХ, предусматривающего возможность принятия концедентом на себя части расходов на реконструкцию (модернизацию) и (или) капитальный ремонт объекта концессионного соглашения (договора аренды).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Если объекты ТЭК и/или ЖКХ находятся в муниципальной собственности поселения Архангельской области, то предоставление субсидии осуществляется министерством на основании соглашения, заключенного министерством с органами местного самоуправления муниципального района Архангельской области и поселения Архангельской области.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Отбор объектов ТЭК и/или ЖКХ, подлежащих модернизации и капитальному ремонту за счет средств субсидии, осуществляется на основании поступивших в министерство заявок органов местного самоуправления в соответствии с критериями рейтинговой оценки.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Положение о комиссии, регламентирующее порядок ее работы, состав комиссии, формы рабочих документов, порядок объявления результатов отбора и сроки заключения соглашений утверждаются распоряжением министерства.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44" w:name="Par7555"/>
      <w:bookmarkEnd w:id="44"/>
      <w:r w:rsidRPr="00B11D83">
        <w:rPr>
          <w:rFonts w:ascii="Times New Roman" w:hAnsi="Times New Roman" w:cs="Times New Roman"/>
          <w:color w:val="000000" w:themeColor="text1"/>
          <w:sz w:val="20"/>
          <w:szCs w:val="20"/>
        </w:rPr>
        <w:t xml:space="preserve">5. Для участия в отборе мероприятий по модернизации и капитальному ремонту объектов ТЭК и/или ЖКХ органы местного самоуправления в срок до 1 марта текущего года представляют в министерство </w:t>
      </w:r>
      <w:hyperlink w:anchor="Par7660" w:history="1">
        <w:r w:rsidRPr="00B11D83">
          <w:rPr>
            <w:rFonts w:ascii="Times New Roman" w:hAnsi="Times New Roman" w:cs="Times New Roman"/>
            <w:color w:val="000000" w:themeColor="text1"/>
            <w:sz w:val="20"/>
            <w:szCs w:val="20"/>
          </w:rPr>
          <w:t>заявку</w:t>
        </w:r>
      </w:hyperlink>
      <w:r w:rsidRPr="00B11D83">
        <w:rPr>
          <w:rFonts w:ascii="Times New Roman" w:hAnsi="Times New Roman" w:cs="Times New Roman"/>
          <w:color w:val="000000" w:themeColor="text1"/>
          <w:sz w:val="20"/>
          <w:szCs w:val="20"/>
        </w:rPr>
        <w:t xml:space="preserve"> по форме согласно приложению N 1 к настоящему Порядку с приложением подлинников или заверенных в установленном порядке копий следующих документов: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утвержденная в установленном порядке муниципальная программа в сфере энергосбережения и повышения энергетической эффективности;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выписки из реестра муниципальной собственности, содержащие заявленные объекты ТЭК и/или ЖКХ, с указанием их балансодержателей;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свидетельства или выписки из Единого государственного реестра недвижимости, выданные не ранее чем за 20 календарных дней до ее представления, о государственной регистрации права собственности муниципального образования на заявленные объекты ТЭК и/или ЖКХ;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выписка из решения представительного органа муниципального образования о местном бюджете или гарантийное обязательство о внесении изменений в местный бюджет (с последующим предоставлением выписки из решения представительного органа муниципального образования о местном бюджете до дня подписания соглашения между министерством и органом местного самоуправления), подтверждающие </w:t>
      </w:r>
      <w:r w:rsidRPr="00B11D83">
        <w:rPr>
          <w:rFonts w:ascii="Times New Roman" w:hAnsi="Times New Roman" w:cs="Times New Roman"/>
          <w:color w:val="000000" w:themeColor="text1"/>
          <w:sz w:val="20"/>
          <w:szCs w:val="20"/>
        </w:rPr>
        <w:lastRenderedPageBreak/>
        <w:t>софинансирование за счет средств местного бюджета реализации мероприятий по модернизации и капитальному ремонту объектов ТЭК и/или ЖКХ от общего объема средств, привлекаемых из областного бюджета и местного бюджета на проведение работ по модернизации и капитальному ремонту объектов ТЭК и/или ЖКХ в размере не менее 40 процентов для городских округов Архангельской области и не менее 20 процентов - для муниципальных районов Архангельской области, городских и сельских поселений Архангельской области;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актуальная на день подачи заявки проектно-сметная документация, имеющая положительное заключение государственной экспертизы (с приложением заключения), - в отношении объектов ТЭК и/или ЖКХ, подлежащих модернизации;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актуальная на день подачи заявки сметная документация, имеющая положительное заключение о проверке достоверности определения сметной стоимости объектов капитального строительства, строительство, реконструкция, капитальный ремонт которых финансируется с привлечением средств областного бюджета (с приложением заключения), - в отношении объектов ТЭК и/или ЖКХ, подлежащих капитальному ремонту;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расчет снижения расхода топлива, достигаемого в результате реализации заявленного мероприятия по модернизации и капитальному ремонту объекта ТЭК;</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расчет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по модернизации и капитальному ремонту объекта ЖКХ;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утвержденная в соответствии с </w:t>
      </w:r>
      <w:hyperlink r:id="rId163" w:history="1">
        <w:r w:rsidRPr="00B11D83">
          <w:rPr>
            <w:rFonts w:ascii="Times New Roman" w:hAnsi="Times New Roman" w:cs="Times New Roman"/>
            <w:color w:val="000000" w:themeColor="text1"/>
            <w:sz w:val="20"/>
            <w:szCs w:val="20"/>
          </w:rPr>
          <w:t>постановлением</w:t>
        </w:r>
      </w:hyperlink>
      <w:r w:rsidRPr="00B11D83">
        <w:rPr>
          <w:rFonts w:ascii="Times New Roman" w:hAnsi="Times New Roman" w:cs="Times New Roman"/>
          <w:color w:val="000000" w:themeColor="text1"/>
          <w:sz w:val="20"/>
          <w:szCs w:val="20"/>
        </w:rPr>
        <w:t xml:space="preserve"> Правительства Российской Федерации от 22 февраля 2012 года N 154 "О требованиях к схемам теплоснабжения, порядку их разработки и утверждения" схема теплоснабжения городского (сельского) поселения Архангельской области или городского округа Архангельской области, на территории которого располагается заявленный объект ТЭК, по объектам ТЭК;</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утвержденные в соответствии с </w:t>
      </w:r>
      <w:hyperlink r:id="rId164" w:history="1">
        <w:r w:rsidRPr="00B11D83">
          <w:rPr>
            <w:rFonts w:ascii="Times New Roman" w:hAnsi="Times New Roman" w:cs="Times New Roman"/>
            <w:color w:val="000000" w:themeColor="text1"/>
            <w:sz w:val="20"/>
            <w:szCs w:val="20"/>
          </w:rPr>
          <w:t>постановлением</w:t>
        </w:r>
      </w:hyperlink>
      <w:r w:rsidRPr="00B11D83">
        <w:rPr>
          <w:rFonts w:ascii="Times New Roman" w:hAnsi="Times New Roman" w:cs="Times New Roman"/>
          <w:color w:val="000000" w:themeColor="text1"/>
          <w:sz w:val="20"/>
          <w:szCs w:val="20"/>
        </w:rPr>
        <w:t xml:space="preserve"> Правительства Российской Федерации от 5 сентября 2013 года N 782 "О схемах водоснабжения и водоотведения" схемы водоснабжения и водоотведения городского (сельского) поселения Архангельской области или городского округа Архангельской области, на территории которого располагается заявленный объект ЖКХ, по объектам ЖКХ;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заверенная в установленном порядке копия концессионного соглашения (договора аренды), заключенного в отношении заявленных объектов ТЭК и/или ЖКХ, предусматривающего возможность принятия концедентом на себя части расходов на реконструкцию (модернизацию) и (или) капитальный ремонт объекта концессионного соглашения (договора аренды).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5.1. В случае неполного использования органами местного самоуправления муниципальных образований доведенных министерством в предыдущем финансовом году предельных объемов финансирования органы местного самоуправления в срок до 1 марта текущего года представляют в министерство заявку в свободной форме с обоснованием потребности в остатках неиспользованных муниципальными образованиями в предыдущем финансовом году предельных объемов финансирования в очередном финансовом году (далее - заявка на остатки средств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На основании рассмотрения заявки на остатки средств субсидии министерство принимает решение о ее соответствии (несоответствии) требованиям, установленным </w:t>
      </w:r>
      <w:hyperlink w:anchor="Par7528" w:history="1">
        <w:r w:rsidRPr="00B11D83">
          <w:rPr>
            <w:rFonts w:ascii="Times New Roman" w:hAnsi="Times New Roman" w:cs="Times New Roman"/>
            <w:color w:val="000000" w:themeColor="text1"/>
            <w:sz w:val="20"/>
            <w:szCs w:val="20"/>
          </w:rPr>
          <w:t>пунктом 2</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6. На основании результатов рассмотрения документов, указанных в </w:t>
      </w:r>
      <w:hyperlink w:anchor="Par7555" w:history="1">
        <w:r w:rsidRPr="00B11D83">
          <w:rPr>
            <w:rFonts w:ascii="Times New Roman" w:hAnsi="Times New Roman" w:cs="Times New Roman"/>
            <w:color w:val="000000" w:themeColor="text1"/>
            <w:sz w:val="20"/>
            <w:szCs w:val="20"/>
          </w:rPr>
          <w:t>пункте 5</w:t>
        </w:r>
      </w:hyperlink>
      <w:r w:rsidRPr="00B11D83">
        <w:rPr>
          <w:rFonts w:ascii="Times New Roman" w:hAnsi="Times New Roman" w:cs="Times New Roman"/>
          <w:color w:val="000000" w:themeColor="text1"/>
          <w:sz w:val="20"/>
          <w:szCs w:val="20"/>
        </w:rPr>
        <w:t xml:space="preserve"> настоящего Порядка, министерство принимает решение о допуске муниципального образования к участию в отборе мероприятий по модернизации и капитальному ремонту объектов ТЭК и/или ЖКХ или об отказе в допуске.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7. В рамках работы комиссии осуществляется выстраивание по рейтингам в зависимости от величины рейтинговой оценки (начиная от большей оценки к меньшей) заявленных муниципальными образованиями мероприятий по модернизации и капитальному ремонту объектов ТЭК, а также мероприятий по модернизации и капитальному ремонту объектов ЖКХ. Рейтинги составляются раздельно для объектов ТЭК и объектов ЖКХ.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8. Критерии рейтинговой оценки мероприятий по модернизации и капитальному ремонту объектов ТЭК, подлежащих реализации за счет средств субсидии, а также </w:t>
      </w:r>
      <w:hyperlink w:anchor="Par7716" w:history="1">
        <w:r w:rsidRPr="00B11D83">
          <w:rPr>
            <w:rFonts w:ascii="Times New Roman" w:hAnsi="Times New Roman" w:cs="Times New Roman"/>
            <w:color w:val="000000" w:themeColor="text1"/>
            <w:sz w:val="20"/>
            <w:szCs w:val="20"/>
          </w:rPr>
          <w:t>перечень</w:t>
        </w:r>
      </w:hyperlink>
      <w:r w:rsidRPr="00B11D83">
        <w:rPr>
          <w:rFonts w:ascii="Times New Roman" w:hAnsi="Times New Roman" w:cs="Times New Roman"/>
          <w:color w:val="000000" w:themeColor="text1"/>
          <w:sz w:val="20"/>
          <w:szCs w:val="20"/>
        </w:rPr>
        <w:t xml:space="preserve"> подтверждающих критерии документов приведены в приложении N 2 к настоящему Порядку.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За соблюдение каждого из указанных критериев рейтинговой оценки заявленному мероприятию по модернизации и капитальному ремонту объекта ТЭК присваивается указанное в </w:t>
      </w:r>
      <w:hyperlink w:anchor="Par7716" w:history="1">
        <w:r w:rsidRPr="00B11D83">
          <w:rPr>
            <w:rFonts w:ascii="Times New Roman" w:hAnsi="Times New Roman" w:cs="Times New Roman"/>
            <w:color w:val="000000" w:themeColor="text1"/>
            <w:sz w:val="20"/>
            <w:szCs w:val="20"/>
          </w:rPr>
          <w:t>приложении N 2</w:t>
        </w:r>
      </w:hyperlink>
      <w:r w:rsidRPr="00B11D83">
        <w:rPr>
          <w:rFonts w:ascii="Times New Roman" w:hAnsi="Times New Roman" w:cs="Times New Roman"/>
          <w:color w:val="000000" w:themeColor="text1"/>
          <w:sz w:val="20"/>
          <w:szCs w:val="20"/>
        </w:rPr>
        <w:t xml:space="preserve"> к настоящему Порядку количество баллов, за несоблюдение - ноль баллов.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Рейтинговая оценка мероприятия по модернизации и капитальному ремонту объекта ТЭК определяется как сумма баллов, присвоенных объекту ТЭК за соблюдение критериев. Указанная оценка может иметь значение от 0 баллов до 39 баллов.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9. Критерии рейтинговой оценки мероприятий по модернизации и капитальному ремонту объектов ЖКХ, подлежащих реализации за счет средств субсидии, а также </w:t>
      </w:r>
      <w:hyperlink w:anchor="Par7856" w:history="1">
        <w:r w:rsidRPr="00B11D83">
          <w:rPr>
            <w:rFonts w:ascii="Times New Roman" w:hAnsi="Times New Roman" w:cs="Times New Roman"/>
            <w:color w:val="000000" w:themeColor="text1"/>
            <w:sz w:val="20"/>
            <w:szCs w:val="20"/>
          </w:rPr>
          <w:t>перечень</w:t>
        </w:r>
      </w:hyperlink>
      <w:r w:rsidRPr="00B11D83">
        <w:rPr>
          <w:rFonts w:ascii="Times New Roman" w:hAnsi="Times New Roman" w:cs="Times New Roman"/>
          <w:color w:val="000000" w:themeColor="text1"/>
          <w:sz w:val="20"/>
          <w:szCs w:val="20"/>
        </w:rPr>
        <w:t xml:space="preserve"> подтверждающих критерии документов приведены в приложении N 3 к настоящему Порядку.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За соблюдение каждого из указанных критериев рейтинговой оценки заявленному мероприятию по модернизации и капитальному ремонту объекта ЖКХ присваивается указанное в </w:t>
      </w:r>
      <w:hyperlink w:anchor="Par7856" w:history="1">
        <w:r w:rsidRPr="00B11D83">
          <w:rPr>
            <w:rFonts w:ascii="Times New Roman" w:hAnsi="Times New Roman" w:cs="Times New Roman"/>
            <w:color w:val="000000" w:themeColor="text1"/>
            <w:sz w:val="20"/>
            <w:szCs w:val="20"/>
          </w:rPr>
          <w:t>приложении N 3</w:t>
        </w:r>
      </w:hyperlink>
      <w:r w:rsidRPr="00B11D83">
        <w:rPr>
          <w:rFonts w:ascii="Times New Roman" w:hAnsi="Times New Roman" w:cs="Times New Roman"/>
          <w:color w:val="000000" w:themeColor="text1"/>
          <w:sz w:val="20"/>
          <w:szCs w:val="20"/>
        </w:rPr>
        <w:t xml:space="preserve"> к настоящему Порядку количество баллов, за несоблюдение - ноль баллов.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Рейтинговая оценка мероприятия по модернизации и капитальному ремонту объекта ЖКХ </w:t>
      </w:r>
      <w:r w:rsidRPr="00B11D83">
        <w:rPr>
          <w:rFonts w:ascii="Times New Roman" w:hAnsi="Times New Roman" w:cs="Times New Roman"/>
          <w:color w:val="000000" w:themeColor="text1"/>
          <w:sz w:val="20"/>
          <w:szCs w:val="20"/>
        </w:rPr>
        <w:lastRenderedPageBreak/>
        <w:t>определяется как сумма баллов, присвоенных объекту ЖКХ за соблюдение критериев. Указанная оценка может иметь значения от 0 баллов до 30 баллов.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10. </w:t>
      </w:r>
      <w:hyperlink w:anchor="Par7965" w:history="1">
        <w:r w:rsidRPr="00B11D83">
          <w:rPr>
            <w:rFonts w:ascii="Times New Roman" w:hAnsi="Times New Roman" w:cs="Times New Roman"/>
            <w:color w:val="000000" w:themeColor="text1"/>
            <w:sz w:val="20"/>
            <w:szCs w:val="20"/>
          </w:rPr>
          <w:t>Расчет</w:t>
        </w:r>
      </w:hyperlink>
      <w:r w:rsidRPr="00B11D83">
        <w:rPr>
          <w:rFonts w:ascii="Times New Roman" w:hAnsi="Times New Roman" w:cs="Times New Roman"/>
          <w:color w:val="000000" w:themeColor="text1"/>
          <w:sz w:val="20"/>
          <w:szCs w:val="20"/>
        </w:rPr>
        <w:t xml:space="preserve"> снижения расхода топлива, достигаемого в результате реализации заявленного мероприятия по модернизации и капитальному ремонту объекта ТЭК, выполняется по форме согласно приложению N 4 к настоящему Порядку.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hyperlink w:anchor="Par8012" w:history="1">
        <w:r w:rsidRPr="00B11D83">
          <w:rPr>
            <w:rFonts w:ascii="Times New Roman" w:hAnsi="Times New Roman" w:cs="Times New Roman"/>
            <w:color w:val="000000" w:themeColor="text1"/>
            <w:sz w:val="20"/>
            <w:szCs w:val="20"/>
          </w:rPr>
          <w:t>Расчет</w:t>
        </w:r>
      </w:hyperlink>
      <w:r w:rsidRPr="00B11D83">
        <w:rPr>
          <w:rFonts w:ascii="Times New Roman" w:hAnsi="Times New Roman" w:cs="Times New Roman"/>
          <w:color w:val="000000" w:themeColor="text1"/>
          <w:sz w:val="20"/>
          <w:szCs w:val="20"/>
        </w:rPr>
        <w:t xml:space="preserve">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по модернизации и капитальному ремонту объекта ЖКХ, выполняется по форме согласно приложению N 5 к настоящему Порядку.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11. В целях определения рейтинговой оценки органы местного самоуправления могут приложить к заявке документы, подтверждающие соблюдение критериев в соответствии с </w:t>
      </w:r>
      <w:hyperlink w:anchor="Par7716" w:history="1">
        <w:r w:rsidRPr="00B11D83">
          <w:rPr>
            <w:rFonts w:ascii="Times New Roman" w:hAnsi="Times New Roman" w:cs="Times New Roman"/>
            <w:color w:val="000000" w:themeColor="text1"/>
            <w:sz w:val="20"/>
            <w:szCs w:val="20"/>
          </w:rPr>
          <w:t>приложениями N 2</w:t>
        </w:r>
      </w:hyperlink>
      <w:r w:rsidRPr="00B11D83">
        <w:rPr>
          <w:rFonts w:ascii="Times New Roman" w:hAnsi="Times New Roman" w:cs="Times New Roman"/>
          <w:color w:val="000000" w:themeColor="text1"/>
          <w:sz w:val="20"/>
          <w:szCs w:val="20"/>
        </w:rPr>
        <w:t xml:space="preserve"> и </w:t>
      </w:r>
      <w:hyperlink w:anchor="Par7856" w:history="1">
        <w:r w:rsidRPr="00B11D83">
          <w:rPr>
            <w:rFonts w:ascii="Times New Roman" w:hAnsi="Times New Roman" w:cs="Times New Roman"/>
            <w:color w:val="000000" w:themeColor="text1"/>
            <w:sz w:val="20"/>
            <w:szCs w:val="20"/>
          </w:rPr>
          <w:t>3</w:t>
        </w:r>
      </w:hyperlink>
      <w:r w:rsidRPr="00B11D83">
        <w:rPr>
          <w:rFonts w:ascii="Times New Roman" w:hAnsi="Times New Roman" w:cs="Times New Roman"/>
          <w:color w:val="000000" w:themeColor="text1"/>
          <w:sz w:val="20"/>
          <w:szCs w:val="20"/>
        </w:rPr>
        <w:t xml:space="preserve"> к настоящему Порядку.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 случае присвоения нескольким мероприятиям по модернизации и капитальному ремонту объектов ТЭК равных рейтинговых оценок более высокий рейтинг присваивается мероприятию, для которого подтверждены более высокие показатели снижения расхода топлива, достигаемого в результате реализации заявленного мероприятия.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 случае присвоения нескольким мероприятиям по модернизации и капитальному ремонту объектов ЖКХ равных рейтинговых оценок более высокий рейтинг присваивается мероприятию, для которого подтверждены более высокие показатели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III. Распределение и расходование средств субсидий</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12. Объем средств субсидии определяется согласно заявленной величине финансирования за счет средств областного бюджета в соответствии с представленной проектно-сметной документацией, имеющей положительное заключение государственной экспертизы (в отношении мероприятий по модернизации объектов ТЭК и/или ЖКХ), или сметной документацией, имеющей положительное заключение о проверке достоверности определения сметной стоимости объектов капитального строительства, строительство, реконструкция, капитальный ремонт которых финансируется с привлечением средств областного бюджета (в отношении мероприятий по капитальному ремонту объектов ТЭК и/или ЖКХ).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Средства субсидии в пределах лимитов, указанных в </w:t>
      </w:r>
      <w:hyperlink w:anchor="Par7528" w:history="1">
        <w:r w:rsidRPr="00B11D83">
          <w:rPr>
            <w:rFonts w:ascii="Times New Roman" w:hAnsi="Times New Roman" w:cs="Times New Roman"/>
            <w:color w:val="000000" w:themeColor="text1"/>
            <w:sz w:val="20"/>
            <w:szCs w:val="20"/>
          </w:rPr>
          <w:t>пункте 2</w:t>
        </w:r>
      </w:hyperlink>
      <w:r w:rsidRPr="00B11D83">
        <w:rPr>
          <w:rFonts w:ascii="Times New Roman" w:hAnsi="Times New Roman" w:cs="Times New Roman"/>
          <w:color w:val="000000" w:themeColor="text1"/>
          <w:sz w:val="20"/>
          <w:szCs w:val="20"/>
        </w:rPr>
        <w:t xml:space="preserve"> настоящего Порядка, выделяются на реализацию мероприятий по модернизации и капитальному ремонту объектов ТЭК и/или ЖКХ в порядке уменьшения определяемых комиссией рейтинговых оценок объектов ТЭК и/или ЖКХ.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Если общий объем средств субсидий превышает объем средств, принятых в качестве необходимых для проведения модернизации и капитального ремонта объектов ТЭК и/или ЖКХ, то органы местного самоуправления в течение 25 календарных дней со дня подписания протокола заседания комиссии вправе представить в министерство документы, указанные в </w:t>
      </w:r>
      <w:hyperlink w:anchor="Par7555" w:history="1">
        <w:r w:rsidRPr="00B11D83">
          <w:rPr>
            <w:rFonts w:ascii="Times New Roman" w:hAnsi="Times New Roman" w:cs="Times New Roman"/>
            <w:color w:val="000000" w:themeColor="text1"/>
            <w:sz w:val="20"/>
            <w:szCs w:val="20"/>
          </w:rPr>
          <w:t>пункте 5</w:t>
        </w:r>
      </w:hyperlink>
      <w:r w:rsidRPr="00B11D83">
        <w:rPr>
          <w:rFonts w:ascii="Times New Roman" w:hAnsi="Times New Roman" w:cs="Times New Roman"/>
          <w:color w:val="000000" w:themeColor="text1"/>
          <w:sz w:val="20"/>
          <w:szCs w:val="20"/>
        </w:rPr>
        <w:t xml:space="preserve"> настоящего Порядка, отсутствие либо ненадлежащее оформление которых стало причиной отказа в допуске муниципального образования к участию в отборе мероприятий по модернизации и капитальному ремонту объектов ТЭК и/или ЖКХ. Представленные документы рассматриваются на очередном этапе работы комиссии в совокупности с документами ранее представленных заявок, которые признаны соответствующими требованиям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Распределение средств субсидий производится в совокупности со средствами субсидий, которые высвобождаются по итогам процедур торгов, проводимых в соответствии с законодательством Российской Федерации с целью отбора исполнителей по мероприятиям, направленным на модернизацию и капитальный ремонт объектов ТЭК и/или ЖКХ. К высвобождающимся средствам относятся средства в объеме, соответствующем разности между заявленной стоимостью мероприятия и суммой цен муниципальных договоров (контрактов), направленных на реализацию данного мероприятия.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13. Заказчиками по реализации мероприятий, направленных на модернизацию и капитальный ремонт объектов ТЭК и/или ЖКХ, финансируемых за счет средств субсидии, являются органы местного самоуправления.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14. Реализация и финансирование мероприятий по модернизации и капитальному ремонту объектов ТЭК и/или ЖКХ за счет средств субсидии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Финансирование работ на объектах ТЭК и/или ЖКХ, переданных в аренду (концессию) юридическим лицам и индивидуальным предпринимателям, допускается, если условиями договора аренды (концессии) обязанность по модернизации и капитальному ремонту данных объектов возложена на муниципальное образование либо если расходы арендаторов на модернизацию и капитальный ремонт объектов ТЭК и/или ЖКХ компенсируются муниципальными образованиями за счет сокращения величины арендной платы.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Субсидии не могут быть использованы заказчиками на реализацию мероприятий по модернизации и капитальному ремонту имущества муниципальных унитарных предприятий, если такое имущество внесено в уставный фонд.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lastRenderedPageBreak/>
        <w:t>15. Распределение средств субсидий бюджетам муниципальных образований осуществляется на основании постановления Правительства Архангельской области.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16. Министерство перечисляет субсидии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Операции со средствами субсидий осуществляются в установленном муниципальным образованием порядке кассового исполнения обслуживания местного бюджета.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17. Если заказчиками реализации мероприятий по модернизации и капитальному ремонту объектов ТЭК и/или ЖКХ являются органы местного самоуправления поселений Архангельской области, органы местного самоуправления муниципальных районов Архангельской области предоставляют субсидии бюджетам поселений Архангельской области в порядке межбюджетных отношений.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18. Для осуществления кассовых расходов с лицевых счетов в Управление Федерального казначейства по Архангельской области и Ненецкому автономному округу, осуществляющее санкционирование оплаты денежных обязательств, представляются следующие документы:</w:t>
      </w:r>
    </w:p>
    <w:p w:rsidR="00E64635" w:rsidRPr="00B11D83" w:rsidRDefault="00E64635" w:rsidP="008D0C93">
      <w:pPr>
        <w:pStyle w:val="ConsPlusNormal"/>
        <w:spacing w:before="160"/>
        <w:ind w:firstLine="539"/>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министерством - соглашения между министерством и заказчиками;</w:t>
      </w:r>
    </w:p>
    <w:p w:rsidR="00E64635" w:rsidRPr="00B11D83" w:rsidRDefault="00E64635" w:rsidP="008D0C93">
      <w:pPr>
        <w:pStyle w:val="ConsPlusNormal"/>
        <w:spacing w:before="160"/>
        <w:ind w:firstLine="539"/>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заказчиками:</w:t>
      </w:r>
    </w:p>
    <w:p w:rsidR="00E64635" w:rsidRPr="00B11D83" w:rsidRDefault="00E64635" w:rsidP="008D0C93">
      <w:pPr>
        <w:pStyle w:val="ConsPlusNormal"/>
        <w:spacing w:before="160"/>
        <w:ind w:firstLine="539"/>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соглашения между министерством и заказчиками;</w:t>
      </w:r>
    </w:p>
    <w:p w:rsidR="00E64635" w:rsidRPr="00B11D83" w:rsidRDefault="00E64635" w:rsidP="008D0C93">
      <w:pPr>
        <w:pStyle w:val="ConsPlusNormal"/>
        <w:spacing w:before="160"/>
        <w:ind w:firstLine="539"/>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муниципальные контракты на закупку товаров, работ, услуг для обеспечения муниципальных нужд с графиком реализации мероприятий;</w:t>
      </w:r>
    </w:p>
    <w:p w:rsidR="00E64635" w:rsidRPr="00B11D83" w:rsidRDefault="00E64635" w:rsidP="008D0C93">
      <w:pPr>
        <w:pStyle w:val="ConsPlusNormal"/>
        <w:spacing w:before="160"/>
        <w:ind w:firstLine="539"/>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акты о приемке выполненных работ (</w:t>
      </w:r>
      <w:hyperlink r:id="rId165" w:history="1">
        <w:r w:rsidRPr="00B11D83">
          <w:rPr>
            <w:rFonts w:ascii="Times New Roman" w:hAnsi="Times New Roman" w:cs="Times New Roman"/>
            <w:color w:val="000000" w:themeColor="text1"/>
            <w:sz w:val="20"/>
            <w:szCs w:val="20"/>
          </w:rPr>
          <w:t>КС-2</w:t>
        </w:r>
      </w:hyperlink>
      <w:r w:rsidRPr="00B11D83">
        <w:rPr>
          <w:rFonts w:ascii="Times New Roman" w:hAnsi="Times New Roman" w:cs="Times New Roman"/>
          <w:color w:val="000000" w:themeColor="text1"/>
          <w:sz w:val="20"/>
          <w:szCs w:val="20"/>
        </w:rPr>
        <w:t>);</w:t>
      </w:r>
    </w:p>
    <w:p w:rsidR="00E64635" w:rsidRPr="00B11D83" w:rsidRDefault="00E64635" w:rsidP="008D0C93">
      <w:pPr>
        <w:pStyle w:val="ConsPlusNormal"/>
        <w:spacing w:before="160"/>
        <w:ind w:firstLine="539"/>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справки о стоимости выполненных работ и затрат (</w:t>
      </w:r>
      <w:hyperlink r:id="rId166" w:history="1">
        <w:r w:rsidRPr="00B11D83">
          <w:rPr>
            <w:rFonts w:ascii="Times New Roman" w:hAnsi="Times New Roman" w:cs="Times New Roman"/>
            <w:color w:val="000000" w:themeColor="text1"/>
            <w:sz w:val="20"/>
            <w:szCs w:val="20"/>
          </w:rPr>
          <w:t>КС-3</w:t>
        </w:r>
      </w:hyperlink>
      <w:r w:rsidRPr="00B11D83">
        <w:rPr>
          <w:rFonts w:ascii="Times New Roman" w:hAnsi="Times New Roman" w:cs="Times New Roman"/>
          <w:color w:val="000000" w:themeColor="text1"/>
          <w:sz w:val="20"/>
          <w:szCs w:val="20"/>
        </w:rPr>
        <w:t>), счета-фактуры.</w:t>
      </w:r>
    </w:p>
    <w:p w:rsidR="00E64635" w:rsidRPr="00B11D83" w:rsidRDefault="00E64635" w:rsidP="008D0C93">
      <w:pPr>
        <w:pStyle w:val="ConsPlusNormal"/>
        <w:spacing w:before="160"/>
        <w:ind w:firstLine="539"/>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В случае заключения концессионного соглашения (договора аренды) и (или) дополнительных соглашений к действующему концессионному соглашению (договору аренды) в отношении объектов ТЭК и/или ЖКХ, на модернизацию или капитальный ремонт которых выделены средства субсидии, предусмотренные настоящим Порядком, в период со дня подачи заявки в министерство в соответствии с </w:t>
      </w:r>
      <w:hyperlink w:anchor="Par7555" w:history="1">
        <w:r w:rsidRPr="00B11D83">
          <w:rPr>
            <w:rFonts w:ascii="Times New Roman" w:hAnsi="Times New Roman" w:cs="Times New Roman"/>
            <w:color w:val="000000" w:themeColor="text1"/>
            <w:sz w:val="20"/>
            <w:szCs w:val="20"/>
          </w:rPr>
          <w:t>пунктом 5</w:t>
        </w:r>
      </w:hyperlink>
      <w:r w:rsidRPr="00B11D83">
        <w:rPr>
          <w:rFonts w:ascii="Times New Roman" w:hAnsi="Times New Roman" w:cs="Times New Roman"/>
          <w:color w:val="000000" w:themeColor="text1"/>
          <w:sz w:val="20"/>
          <w:szCs w:val="20"/>
        </w:rPr>
        <w:t xml:space="preserve"> настоящего Порядка и до дня осуществления кассовых расходов с лицевых счетов в Управлении Федерального казначейства по Архангельской области и Ненецкому автономному округу, органы местного самоуправления предоставляют в министерство копию такого концессионного соглашения (договора аренды) и (или) дополнительных соглашений к действующему концессионному соглашению (договору аренды), заверенных в установленном законом порядке. При этом указанные концессионные соглашения (договоры аренды) и (или) дополнительные соглашения к действующему концессионному соглашению (договору аренды) должны предусматривать возможность принятия концедентом на себя части расходов на реконструкцию (модернизацию) и (или) капитальный ремонт объекта концессионного соглашения (договора аренды).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 случае непредставления вышеуказанных документов Управление Федерального казначейства по Архангельской области и Ненецкому автономному округу, осуществляющее санкционирование оплаты денежных обязательств, возвращает документы министерству и заказчикам реализации мероприятий с письменным обоснованием отказа.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19. Авансирование стоимости товаров, работ и услуг, предусмотренное в муниципальных контрактах на закупку товаров, работ услуг для обеспечения муниципальных нужд, проводится в размере не более 15 процентов объема доведенных лимитов бюджетных обязательств, подлежащих исполнению в текущем году, на основании заявок органов местного самоуправления с приложением копий муниципальных контрактов.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20. Перечисление муниципальному образованию необходимого объема средств областного бюджета, оставшихся после перечисления авансового платежа, осуществляется после перечисления на счет подрядной организации средств местного бюджета в размере 100 процентов заявленного годового лимита ассигнований за счет средств местного бюджета.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21. При заключении муниципальных контрактов на закупку товаров, работ, услуг для обеспечения муниципальных нужд предусматривается составление графиков их реализации или указание сроков их реализации. Мероприятия, источником финансового обеспечения которых является субсидия, должны быть реализованы не позднее 20 декабря года, в котором было произведено предоставление субсидии.</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IV. Контроль за реализацией мероприятий</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22. Органы местного самоуправления ежемесячно, до 5-го числа месяца, следующего за отчетным, представляют в министерство отчет о целевом использовании бюджетных средств по форме, утвержденной министерством.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К отчетам прилагаются сводные реестры платежных документов, являющиеся их неотъемлемой частью, с копиями платежных поручений на бумажном носителе, подписанные уполномоченными должностными лицами и заверенные печатью, а также пояснительная записка о ходе проведения работ в соответствии с графиком реализации мероприятий.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Отчеты об использовании субсидии представляются в установленном порядке до их полного освоения.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Непредставление в установленные сроки отчетов является основанием для приостановки </w:t>
      </w:r>
      <w:r w:rsidRPr="00B11D83">
        <w:rPr>
          <w:rFonts w:ascii="Times New Roman" w:hAnsi="Times New Roman" w:cs="Times New Roman"/>
          <w:color w:val="000000" w:themeColor="text1"/>
          <w:sz w:val="20"/>
          <w:szCs w:val="20"/>
        </w:rPr>
        <w:lastRenderedPageBreak/>
        <w:t>финансирования из областного бюджета.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23. Сводный отчет об использовании субсидии представляется органами местного самоуправления в министерство до 20 января года, следующего за годом, в котором осуществлялось предоставление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24. Ответственность за нецелевое использование средств субсидий возлагается на органы местного самоуправления.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25.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26. В случае нецелевого использования субсидий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right"/>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Приложение N 1</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к Порядку предоставления и расходования</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субсидий бюджетам муниципальных районов</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городских округов</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Архангельской области на реализацию</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мероприятий по модернизации</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капитальному ремонту объектов</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топливно-энергетического комплекса</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жилищно-коммунального хозяйства</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p>
    <w:p w:rsidR="00E64635" w:rsidRPr="00B11D83" w:rsidRDefault="00E64635" w:rsidP="008D0C93">
      <w:pPr>
        <w:pStyle w:val="ConsPlusNonformat"/>
        <w:contextualSpacing/>
        <w:jc w:val="center"/>
        <w:rPr>
          <w:rFonts w:ascii="Times New Roman" w:hAnsi="Times New Roman" w:cs="Times New Roman"/>
          <w:color w:val="000000" w:themeColor="text1"/>
        </w:rPr>
      </w:pPr>
      <w:r w:rsidRPr="00B11D83">
        <w:rPr>
          <w:rFonts w:ascii="Times New Roman" w:hAnsi="Times New Roman" w:cs="Times New Roman"/>
          <w:color w:val="000000" w:themeColor="text1"/>
        </w:rPr>
        <w:t>Форма заявки</w:t>
      </w:r>
    </w:p>
    <w:p w:rsidR="00E64635" w:rsidRPr="00B11D83" w:rsidRDefault="00E64635" w:rsidP="008D0C93">
      <w:pPr>
        <w:pStyle w:val="ConsPlusNonformat"/>
        <w:contextualSpacing/>
        <w:jc w:val="center"/>
        <w:rPr>
          <w:rFonts w:ascii="Times New Roman" w:hAnsi="Times New Roman" w:cs="Times New Roman"/>
          <w:color w:val="000000" w:themeColor="text1"/>
        </w:rPr>
      </w:pPr>
    </w:p>
    <w:p w:rsidR="00E64635" w:rsidRPr="00B11D83" w:rsidRDefault="00E64635" w:rsidP="008D0C93">
      <w:pPr>
        <w:pStyle w:val="ConsPlusNonformat"/>
        <w:contextualSpacing/>
        <w:jc w:val="center"/>
        <w:rPr>
          <w:rFonts w:ascii="Times New Roman" w:hAnsi="Times New Roman" w:cs="Times New Roman"/>
          <w:color w:val="000000" w:themeColor="text1"/>
        </w:rPr>
      </w:pPr>
      <w:bookmarkStart w:id="45" w:name="Par7660"/>
      <w:bookmarkEnd w:id="45"/>
      <w:r w:rsidRPr="00B11D83">
        <w:rPr>
          <w:rFonts w:ascii="Times New Roman" w:hAnsi="Times New Roman" w:cs="Times New Roman"/>
          <w:color w:val="000000" w:themeColor="text1"/>
        </w:rPr>
        <w:t>ЗАЯВКА</w:t>
      </w:r>
    </w:p>
    <w:p w:rsidR="00E64635" w:rsidRPr="00B11D83" w:rsidRDefault="00E64635" w:rsidP="008D0C93">
      <w:pPr>
        <w:pStyle w:val="ConsPlusNonformat"/>
        <w:contextualSpacing/>
        <w:jc w:val="center"/>
        <w:rPr>
          <w:rFonts w:ascii="Times New Roman" w:hAnsi="Times New Roman" w:cs="Times New Roman"/>
          <w:color w:val="000000" w:themeColor="text1"/>
        </w:rPr>
      </w:pPr>
      <w:r w:rsidRPr="00B11D83">
        <w:rPr>
          <w:rFonts w:ascii="Times New Roman" w:hAnsi="Times New Roman" w:cs="Times New Roman"/>
          <w:color w:val="000000" w:themeColor="text1"/>
        </w:rPr>
        <w:t>на предоставление субсидии на реализацию мероприятий</w:t>
      </w:r>
    </w:p>
    <w:p w:rsidR="00E64635" w:rsidRPr="00B11D83" w:rsidRDefault="00E64635" w:rsidP="008D0C93">
      <w:pPr>
        <w:pStyle w:val="ConsPlusNonformat"/>
        <w:contextualSpacing/>
        <w:jc w:val="center"/>
        <w:rPr>
          <w:rFonts w:ascii="Times New Roman" w:hAnsi="Times New Roman" w:cs="Times New Roman"/>
          <w:color w:val="000000" w:themeColor="text1"/>
        </w:rPr>
      </w:pPr>
      <w:r w:rsidRPr="00B11D83">
        <w:rPr>
          <w:rFonts w:ascii="Times New Roman" w:hAnsi="Times New Roman" w:cs="Times New Roman"/>
          <w:color w:val="000000" w:themeColor="text1"/>
        </w:rPr>
        <w:t>по модернизации и капитальному ремонту объектов</w:t>
      </w:r>
    </w:p>
    <w:p w:rsidR="00E64635" w:rsidRPr="00B11D83" w:rsidRDefault="00E64635" w:rsidP="008D0C93">
      <w:pPr>
        <w:pStyle w:val="ConsPlusNonformat"/>
        <w:contextualSpacing/>
        <w:jc w:val="center"/>
        <w:rPr>
          <w:rFonts w:ascii="Times New Roman" w:hAnsi="Times New Roman" w:cs="Times New Roman"/>
          <w:color w:val="000000" w:themeColor="text1"/>
        </w:rPr>
      </w:pPr>
      <w:r w:rsidRPr="00B11D83">
        <w:rPr>
          <w:rFonts w:ascii="Times New Roman" w:hAnsi="Times New Roman" w:cs="Times New Roman"/>
          <w:color w:val="000000" w:themeColor="text1"/>
        </w:rPr>
        <w:t>топливно-энергетического комплекса</w:t>
      </w:r>
    </w:p>
    <w:p w:rsidR="00E64635" w:rsidRPr="00B11D83" w:rsidRDefault="00E64635" w:rsidP="008D0C93">
      <w:pPr>
        <w:pStyle w:val="ConsPlusNonformat"/>
        <w:contextualSpacing/>
        <w:jc w:val="center"/>
        <w:rPr>
          <w:rFonts w:ascii="Times New Roman" w:hAnsi="Times New Roman" w:cs="Times New Roman"/>
          <w:color w:val="000000" w:themeColor="text1"/>
        </w:rPr>
      </w:pPr>
      <w:r w:rsidRPr="00B11D83">
        <w:rPr>
          <w:rFonts w:ascii="Times New Roman" w:hAnsi="Times New Roman" w:cs="Times New Roman"/>
          <w:color w:val="000000" w:themeColor="text1"/>
        </w:rPr>
        <w:t>и жилищно-коммунального хозяйства</w:t>
      </w:r>
    </w:p>
    <w:p w:rsidR="00E64635" w:rsidRPr="00B11D83" w:rsidRDefault="00E64635" w:rsidP="008D0C93">
      <w:pPr>
        <w:pStyle w:val="ConsPlusNonformat"/>
        <w:contextualSpacing/>
        <w:jc w:val="center"/>
        <w:rPr>
          <w:rFonts w:ascii="Times New Roman" w:hAnsi="Times New Roman" w:cs="Times New Roman"/>
          <w:color w:val="000000" w:themeColor="text1"/>
        </w:rPr>
      </w:pPr>
    </w:p>
    <w:p w:rsidR="00E64635" w:rsidRPr="00B11D83" w:rsidRDefault="00E64635" w:rsidP="008D0C93">
      <w:pPr>
        <w:pStyle w:val="ConsPlusNonformat"/>
        <w:contextualSpacing/>
        <w:jc w:val="center"/>
        <w:rPr>
          <w:rFonts w:ascii="Times New Roman" w:hAnsi="Times New Roman" w:cs="Times New Roman"/>
          <w:color w:val="000000" w:themeColor="text1"/>
        </w:rPr>
      </w:pPr>
      <w:r w:rsidRPr="00B11D83">
        <w:rPr>
          <w:rFonts w:ascii="Times New Roman" w:hAnsi="Times New Roman" w:cs="Times New Roman"/>
          <w:color w:val="000000" w:themeColor="text1"/>
        </w:rPr>
        <w:t>Муниципальное образование "__________________________________" заявляет</w:t>
      </w:r>
    </w:p>
    <w:p w:rsidR="00E64635" w:rsidRPr="00B11D83" w:rsidRDefault="00E64635" w:rsidP="008D0C93">
      <w:pPr>
        <w:pStyle w:val="ConsPlusNonformat"/>
        <w:contextualSpacing/>
        <w:jc w:val="center"/>
        <w:rPr>
          <w:rFonts w:ascii="Times New Roman" w:hAnsi="Times New Roman" w:cs="Times New Roman"/>
          <w:color w:val="000000" w:themeColor="text1"/>
        </w:rPr>
      </w:pPr>
      <w:r w:rsidRPr="00B11D83">
        <w:rPr>
          <w:rFonts w:ascii="Times New Roman" w:hAnsi="Times New Roman" w:cs="Times New Roman"/>
          <w:color w:val="000000" w:themeColor="text1"/>
        </w:rPr>
        <w:t>о намерении участвовать в отборе мероприятий по модернизации и капитальному</w:t>
      </w:r>
    </w:p>
    <w:p w:rsidR="00E64635" w:rsidRPr="00B11D83" w:rsidRDefault="00E64635" w:rsidP="008D0C93">
      <w:pPr>
        <w:pStyle w:val="ConsPlusNonformat"/>
        <w:contextualSpacing/>
        <w:jc w:val="center"/>
        <w:rPr>
          <w:rFonts w:ascii="Times New Roman" w:hAnsi="Times New Roman" w:cs="Times New Roman"/>
          <w:color w:val="000000" w:themeColor="text1"/>
        </w:rPr>
      </w:pPr>
      <w:r w:rsidRPr="00B11D83">
        <w:rPr>
          <w:rFonts w:ascii="Times New Roman" w:hAnsi="Times New Roman" w:cs="Times New Roman"/>
          <w:color w:val="000000" w:themeColor="text1"/>
        </w:rPr>
        <w:t>ремонту объектов топливно-энергетического комплекса и жилищно-коммунального</w:t>
      </w:r>
    </w:p>
    <w:p w:rsidR="00E64635" w:rsidRPr="00B11D83" w:rsidRDefault="00E64635" w:rsidP="008D0C93">
      <w:pPr>
        <w:pStyle w:val="ConsPlusNonformat"/>
        <w:contextualSpacing/>
        <w:jc w:val="center"/>
        <w:rPr>
          <w:rFonts w:ascii="Times New Roman" w:hAnsi="Times New Roman" w:cs="Times New Roman"/>
          <w:color w:val="000000" w:themeColor="text1"/>
        </w:rPr>
      </w:pPr>
      <w:r w:rsidRPr="00B11D83">
        <w:rPr>
          <w:rFonts w:ascii="Times New Roman" w:hAnsi="Times New Roman" w:cs="Times New Roman"/>
          <w:color w:val="000000" w:themeColor="text1"/>
        </w:rPr>
        <w:t>хозяйства,  претендующих на предоставление субсидий из областного бюджета в</w:t>
      </w:r>
    </w:p>
    <w:p w:rsidR="00E64635" w:rsidRPr="00B11D83" w:rsidRDefault="00E64635" w:rsidP="008D0C93">
      <w:pPr>
        <w:pStyle w:val="ConsPlusNonformat"/>
        <w:contextualSpacing/>
        <w:jc w:val="center"/>
        <w:rPr>
          <w:rFonts w:ascii="Times New Roman" w:hAnsi="Times New Roman" w:cs="Times New Roman"/>
          <w:color w:val="000000" w:themeColor="text1"/>
        </w:rPr>
      </w:pPr>
      <w:r w:rsidRPr="00B11D83">
        <w:rPr>
          <w:rFonts w:ascii="Times New Roman" w:hAnsi="Times New Roman" w:cs="Times New Roman"/>
          <w:color w:val="000000" w:themeColor="text1"/>
        </w:rPr>
        <w:t>201__  году. В связи с этим представляем на рассмотрение комиссии следующие</w:t>
      </w:r>
    </w:p>
    <w:p w:rsidR="00E64635" w:rsidRPr="00B11D83" w:rsidRDefault="00E64635" w:rsidP="008D0C93">
      <w:pPr>
        <w:pStyle w:val="ConsPlusNonformat"/>
        <w:contextualSpacing/>
        <w:jc w:val="both"/>
        <w:rPr>
          <w:rFonts w:ascii="Times New Roman" w:hAnsi="Times New Roman" w:cs="Times New Roman"/>
          <w:color w:val="000000" w:themeColor="text1"/>
        </w:rPr>
      </w:pPr>
      <w:r w:rsidRPr="00B11D83">
        <w:rPr>
          <w:rFonts w:ascii="Times New Roman" w:hAnsi="Times New Roman" w:cs="Times New Roman"/>
          <w:color w:val="000000" w:themeColor="text1"/>
        </w:rPr>
        <w:t>проекты:</w:t>
      </w:r>
    </w:p>
    <w:tbl>
      <w:tblPr>
        <w:tblW w:w="5000" w:type="pct"/>
        <w:tblCellMar>
          <w:top w:w="102" w:type="dxa"/>
          <w:left w:w="62" w:type="dxa"/>
          <w:bottom w:w="102" w:type="dxa"/>
          <w:right w:w="62" w:type="dxa"/>
        </w:tblCellMar>
        <w:tblLook w:val="0000"/>
      </w:tblPr>
      <w:tblGrid>
        <w:gridCol w:w="1706"/>
        <w:gridCol w:w="1706"/>
        <w:gridCol w:w="1280"/>
        <w:gridCol w:w="1991"/>
        <w:gridCol w:w="2796"/>
      </w:tblGrid>
      <w:tr w:rsidR="000D2684" w:rsidRPr="00B11D83" w:rsidTr="000D2684">
        <w:tc>
          <w:tcPr>
            <w:tcW w:w="900"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Наименования объектов ТЭК и/или ЖКХ</w:t>
            </w:r>
          </w:p>
        </w:tc>
        <w:tc>
          <w:tcPr>
            <w:tcW w:w="900"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Наименование мероприятия</w:t>
            </w:r>
          </w:p>
        </w:tc>
        <w:tc>
          <w:tcPr>
            <w:tcW w:w="675"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Сметная стоимость, тыс. руб.</w:t>
            </w:r>
          </w:p>
        </w:tc>
        <w:tc>
          <w:tcPr>
            <w:tcW w:w="1050"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Сумма средств, выделяемая из бюджета муниципального образования Архангельской области, тыс. руб.</w:t>
            </w:r>
          </w:p>
        </w:tc>
        <w:tc>
          <w:tcPr>
            <w:tcW w:w="1475"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Требуемая сумма из областного бюджета, тыс. руб. (не более 80% от общего объема средств, привлекаемых из областного бюджета и бюджета муниципального образования Архангельской области)</w:t>
            </w:r>
          </w:p>
        </w:tc>
      </w:tr>
      <w:tr w:rsidR="000D2684" w:rsidRPr="00B11D83" w:rsidTr="000D2684">
        <w:tc>
          <w:tcPr>
            <w:tcW w:w="5000" w:type="pct"/>
            <w:gridSpan w:val="5"/>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Муниципальное образование "__________________________________"</w:t>
            </w:r>
          </w:p>
        </w:tc>
      </w:tr>
      <w:tr w:rsidR="000D2684" w:rsidRPr="00B11D83" w:rsidTr="000D2684">
        <w:tc>
          <w:tcPr>
            <w:tcW w:w="5000" w:type="pct"/>
            <w:gridSpan w:val="5"/>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Объекты ТЭК</w:t>
            </w:r>
          </w:p>
        </w:tc>
      </w:tr>
      <w:tr w:rsidR="000D2684" w:rsidRPr="00B11D83" w:rsidTr="000D2684">
        <w:tc>
          <w:tcPr>
            <w:tcW w:w="900"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w:t>
            </w:r>
          </w:p>
        </w:tc>
        <w:tc>
          <w:tcPr>
            <w:tcW w:w="900"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rPr>
                <w:rFonts w:ascii="Times New Roman" w:hAnsi="Times New Roman" w:cs="Times New Roman"/>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rPr>
                <w:rFonts w:ascii="Times New Roman" w:hAnsi="Times New Roman" w:cs="Times New Roman"/>
                <w:color w:val="000000" w:themeColor="text1"/>
                <w:sz w:val="20"/>
                <w:szCs w:val="20"/>
              </w:rPr>
            </w:pPr>
          </w:p>
        </w:tc>
        <w:tc>
          <w:tcPr>
            <w:tcW w:w="1050"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rPr>
                <w:rFonts w:ascii="Times New Roman" w:hAnsi="Times New Roman" w:cs="Times New Roman"/>
                <w:color w:val="000000" w:themeColor="text1"/>
                <w:sz w:val="20"/>
                <w:szCs w:val="20"/>
              </w:rPr>
            </w:pPr>
          </w:p>
        </w:tc>
        <w:tc>
          <w:tcPr>
            <w:tcW w:w="1475"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rPr>
                <w:rFonts w:ascii="Times New Roman" w:hAnsi="Times New Roman" w:cs="Times New Roman"/>
                <w:color w:val="000000" w:themeColor="text1"/>
                <w:sz w:val="20"/>
                <w:szCs w:val="20"/>
              </w:rPr>
            </w:pPr>
          </w:p>
        </w:tc>
      </w:tr>
      <w:tr w:rsidR="000D2684" w:rsidRPr="00B11D83" w:rsidTr="000D2684">
        <w:tc>
          <w:tcPr>
            <w:tcW w:w="900"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w:t>
            </w:r>
          </w:p>
        </w:tc>
        <w:tc>
          <w:tcPr>
            <w:tcW w:w="900"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rPr>
                <w:rFonts w:ascii="Times New Roman" w:hAnsi="Times New Roman" w:cs="Times New Roman"/>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rPr>
                <w:rFonts w:ascii="Times New Roman" w:hAnsi="Times New Roman" w:cs="Times New Roman"/>
                <w:color w:val="000000" w:themeColor="text1"/>
                <w:sz w:val="20"/>
                <w:szCs w:val="20"/>
              </w:rPr>
            </w:pPr>
          </w:p>
        </w:tc>
        <w:tc>
          <w:tcPr>
            <w:tcW w:w="1050"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rPr>
                <w:rFonts w:ascii="Times New Roman" w:hAnsi="Times New Roman" w:cs="Times New Roman"/>
                <w:color w:val="000000" w:themeColor="text1"/>
                <w:sz w:val="20"/>
                <w:szCs w:val="20"/>
              </w:rPr>
            </w:pPr>
          </w:p>
        </w:tc>
        <w:tc>
          <w:tcPr>
            <w:tcW w:w="1475"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rPr>
                <w:rFonts w:ascii="Times New Roman" w:hAnsi="Times New Roman" w:cs="Times New Roman"/>
                <w:color w:val="000000" w:themeColor="text1"/>
                <w:sz w:val="20"/>
                <w:szCs w:val="20"/>
              </w:rPr>
            </w:pPr>
          </w:p>
        </w:tc>
      </w:tr>
      <w:tr w:rsidR="000D2684" w:rsidRPr="00B11D83" w:rsidTr="000D2684">
        <w:tc>
          <w:tcPr>
            <w:tcW w:w="5000" w:type="pct"/>
            <w:gridSpan w:val="5"/>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Объекты ЖКХ</w:t>
            </w:r>
          </w:p>
        </w:tc>
      </w:tr>
      <w:tr w:rsidR="000D2684" w:rsidRPr="00B11D83" w:rsidTr="000D2684">
        <w:tc>
          <w:tcPr>
            <w:tcW w:w="900"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w:t>
            </w:r>
          </w:p>
        </w:tc>
        <w:tc>
          <w:tcPr>
            <w:tcW w:w="900"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rPr>
                <w:rFonts w:ascii="Times New Roman" w:hAnsi="Times New Roman" w:cs="Times New Roman"/>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rPr>
                <w:rFonts w:ascii="Times New Roman" w:hAnsi="Times New Roman" w:cs="Times New Roman"/>
                <w:color w:val="000000" w:themeColor="text1"/>
                <w:sz w:val="20"/>
                <w:szCs w:val="20"/>
              </w:rPr>
            </w:pPr>
          </w:p>
        </w:tc>
        <w:tc>
          <w:tcPr>
            <w:tcW w:w="1050"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rPr>
                <w:rFonts w:ascii="Times New Roman" w:hAnsi="Times New Roman" w:cs="Times New Roman"/>
                <w:color w:val="000000" w:themeColor="text1"/>
                <w:sz w:val="20"/>
                <w:szCs w:val="20"/>
              </w:rPr>
            </w:pPr>
          </w:p>
        </w:tc>
        <w:tc>
          <w:tcPr>
            <w:tcW w:w="1475"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rPr>
                <w:rFonts w:ascii="Times New Roman" w:hAnsi="Times New Roman" w:cs="Times New Roman"/>
                <w:color w:val="000000" w:themeColor="text1"/>
                <w:sz w:val="20"/>
                <w:szCs w:val="20"/>
              </w:rPr>
            </w:pPr>
          </w:p>
        </w:tc>
      </w:tr>
      <w:tr w:rsidR="000D2684" w:rsidRPr="00B11D83" w:rsidTr="000D2684">
        <w:tc>
          <w:tcPr>
            <w:tcW w:w="900"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w:t>
            </w:r>
          </w:p>
        </w:tc>
        <w:tc>
          <w:tcPr>
            <w:tcW w:w="900"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rPr>
                <w:rFonts w:ascii="Times New Roman" w:hAnsi="Times New Roman" w:cs="Times New Roman"/>
                <w:color w:val="000000" w:themeColor="text1"/>
                <w:sz w:val="20"/>
                <w:szCs w:val="20"/>
              </w:rPr>
            </w:pPr>
          </w:p>
        </w:tc>
        <w:tc>
          <w:tcPr>
            <w:tcW w:w="675"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rPr>
                <w:rFonts w:ascii="Times New Roman" w:hAnsi="Times New Roman" w:cs="Times New Roman"/>
                <w:color w:val="000000" w:themeColor="text1"/>
                <w:sz w:val="20"/>
                <w:szCs w:val="20"/>
              </w:rPr>
            </w:pPr>
          </w:p>
        </w:tc>
        <w:tc>
          <w:tcPr>
            <w:tcW w:w="1050"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rPr>
                <w:rFonts w:ascii="Times New Roman" w:hAnsi="Times New Roman" w:cs="Times New Roman"/>
                <w:color w:val="000000" w:themeColor="text1"/>
                <w:sz w:val="20"/>
                <w:szCs w:val="20"/>
              </w:rPr>
            </w:pPr>
          </w:p>
        </w:tc>
        <w:tc>
          <w:tcPr>
            <w:tcW w:w="1475" w:type="pct"/>
            <w:tcBorders>
              <w:top w:val="single" w:sz="4" w:space="0" w:color="auto"/>
              <w:left w:val="single" w:sz="4" w:space="0" w:color="auto"/>
              <w:bottom w:val="single" w:sz="4" w:space="0" w:color="auto"/>
              <w:right w:val="single" w:sz="4" w:space="0" w:color="auto"/>
            </w:tcBorders>
          </w:tcPr>
          <w:p w:rsidR="000D2684" w:rsidRPr="00B11D83" w:rsidRDefault="000D2684" w:rsidP="008D0C93">
            <w:pPr>
              <w:pStyle w:val="ConsPlusNormal"/>
              <w:contextualSpacing/>
              <w:rPr>
                <w:rFonts w:ascii="Times New Roman" w:hAnsi="Times New Roman" w:cs="Times New Roman"/>
                <w:color w:val="000000" w:themeColor="text1"/>
                <w:sz w:val="20"/>
                <w:szCs w:val="20"/>
              </w:rPr>
            </w:pPr>
          </w:p>
        </w:tc>
      </w:tr>
    </w:tbl>
    <w:p w:rsidR="00E64635"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sectPr w:rsidR="00E64635" w:rsidRPr="00B11D83">
          <w:pgSz w:w="11906" w:h="16838"/>
          <w:pgMar w:top="1134" w:right="850" w:bottom="1134" w:left="1701" w:header="0" w:footer="0" w:gutter="0"/>
          <w:cols w:space="720"/>
          <w:noEndnote/>
        </w:sect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right"/>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Приложение N 2</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к Порядку предоставления и расходования</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субсидий бюджетам муниципальных районов</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городских округов</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Архангельской области на реализацию</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мероприятий по модернизации</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капитальному ремонту объектов</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топливно-энергетического комплекса</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жилищно-коммунального хозяйства</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bookmarkStart w:id="46" w:name="Par7716"/>
      <w:bookmarkEnd w:id="46"/>
      <w:r w:rsidRPr="00B11D83">
        <w:rPr>
          <w:rFonts w:ascii="Times New Roman" w:hAnsi="Times New Roman" w:cs="Times New Roman"/>
          <w:color w:val="000000" w:themeColor="text1"/>
          <w:sz w:val="20"/>
          <w:szCs w:val="20"/>
        </w:rPr>
        <w:t>КРИТЕРИИ</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рейтинговой оценки мероприятий по модернизации</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капитальному ремонту объектов топливно-энергетического</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комплекса, реализуемых за счет средств субсидии,</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документы, подтверждающие выполнение критериев</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tbl>
      <w:tblPr>
        <w:tblW w:w="5000" w:type="pct"/>
        <w:tblCellMar>
          <w:top w:w="102" w:type="dxa"/>
          <w:left w:w="62" w:type="dxa"/>
          <w:bottom w:w="102" w:type="dxa"/>
          <w:right w:w="62" w:type="dxa"/>
        </w:tblCellMar>
        <w:tblLook w:val="0000"/>
      </w:tblPr>
      <w:tblGrid>
        <w:gridCol w:w="360"/>
        <w:gridCol w:w="3720"/>
        <w:gridCol w:w="1399"/>
        <w:gridCol w:w="4000"/>
      </w:tblGrid>
      <w:tr w:rsidR="005071E1" w:rsidRPr="00B11D83" w:rsidTr="000D2684">
        <w:tc>
          <w:tcPr>
            <w:tcW w:w="2152" w:type="pct"/>
            <w:gridSpan w:val="2"/>
            <w:tcBorders>
              <w:top w:val="single" w:sz="4" w:space="0" w:color="auto"/>
              <w:left w:val="single" w:sz="4" w:space="0" w:color="auto"/>
              <w:bottom w:val="single" w:sz="4" w:space="0" w:color="auto"/>
              <w:right w:val="single" w:sz="4" w:space="0" w:color="auto"/>
            </w:tcBorders>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Наименование критерия</w:t>
            </w:r>
          </w:p>
        </w:tc>
        <w:tc>
          <w:tcPr>
            <w:tcW w:w="738" w:type="pct"/>
            <w:tcBorders>
              <w:top w:val="single" w:sz="4" w:space="0" w:color="auto"/>
              <w:left w:val="single" w:sz="4" w:space="0" w:color="auto"/>
              <w:bottom w:val="single" w:sz="4" w:space="0" w:color="auto"/>
              <w:right w:val="single" w:sz="4" w:space="0" w:color="auto"/>
            </w:tcBorders>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Оценка за выполнение/ невыполнение (баллов)</w:t>
            </w:r>
          </w:p>
        </w:tc>
        <w:tc>
          <w:tcPr>
            <w:tcW w:w="2110" w:type="pct"/>
            <w:tcBorders>
              <w:top w:val="single" w:sz="4" w:space="0" w:color="auto"/>
              <w:left w:val="single" w:sz="4" w:space="0" w:color="auto"/>
              <w:bottom w:val="single" w:sz="4" w:space="0" w:color="auto"/>
              <w:right w:val="single" w:sz="4" w:space="0" w:color="auto"/>
            </w:tcBorders>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Подтверждающий документ</w:t>
            </w:r>
          </w:p>
        </w:tc>
      </w:tr>
      <w:tr w:rsidR="005071E1" w:rsidRPr="00B11D83" w:rsidTr="000D2684">
        <w:tc>
          <w:tcPr>
            <w:tcW w:w="2152" w:type="pct"/>
            <w:gridSpan w:val="2"/>
            <w:tcBorders>
              <w:top w:val="single" w:sz="4" w:space="0" w:color="auto"/>
              <w:left w:val="single" w:sz="4" w:space="0" w:color="auto"/>
              <w:bottom w:val="single" w:sz="4" w:space="0" w:color="auto"/>
              <w:right w:val="single" w:sz="4" w:space="0" w:color="auto"/>
            </w:tcBorders>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w:t>
            </w:r>
          </w:p>
        </w:tc>
        <w:tc>
          <w:tcPr>
            <w:tcW w:w="738" w:type="pct"/>
            <w:tcBorders>
              <w:top w:val="single" w:sz="4" w:space="0" w:color="auto"/>
              <w:left w:val="single" w:sz="4" w:space="0" w:color="auto"/>
              <w:bottom w:val="single" w:sz="4" w:space="0" w:color="auto"/>
              <w:right w:val="single" w:sz="4" w:space="0" w:color="auto"/>
            </w:tcBorders>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w:t>
            </w:r>
          </w:p>
        </w:tc>
        <w:tc>
          <w:tcPr>
            <w:tcW w:w="2110" w:type="pct"/>
            <w:tcBorders>
              <w:top w:val="single" w:sz="4" w:space="0" w:color="auto"/>
              <w:left w:val="single" w:sz="4" w:space="0" w:color="auto"/>
              <w:bottom w:val="single" w:sz="4" w:space="0" w:color="auto"/>
              <w:right w:val="single" w:sz="4" w:space="0" w:color="auto"/>
            </w:tcBorders>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w:t>
            </w:r>
          </w:p>
        </w:tc>
      </w:tr>
      <w:tr w:rsidR="005071E1" w:rsidRPr="00B11D83" w:rsidTr="000D2684">
        <w:tc>
          <w:tcPr>
            <w:tcW w:w="190" w:type="pct"/>
            <w:tcBorders>
              <w:top w:val="single" w:sz="4" w:space="0" w:color="auto"/>
            </w:tcBorders>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w:t>
            </w:r>
          </w:p>
        </w:tc>
        <w:tc>
          <w:tcPr>
            <w:tcW w:w="1962" w:type="pct"/>
            <w:tcBorders>
              <w:top w:val="single" w:sz="4" w:space="0" w:color="auto"/>
            </w:tcBorders>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Осуществление модернизации (реконструкции) объектов топливно-энергетического комплекса (далее - ТЭК) в соответствии с требованиями законодательства Российской Федерации</w:t>
            </w:r>
          </w:p>
        </w:tc>
        <w:tc>
          <w:tcPr>
            <w:tcW w:w="738" w:type="pct"/>
            <w:tcBorders>
              <w:top w:val="single" w:sz="4" w:space="0" w:color="auto"/>
            </w:tcBorders>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5/0</w:t>
            </w:r>
          </w:p>
        </w:tc>
        <w:tc>
          <w:tcPr>
            <w:tcW w:w="2110" w:type="pct"/>
            <w:tcBorders>
              <w:top w:val="single" w:sz="4" w:space="0" w:color="auto"/>
            </w:tcBorders>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заверенная в установленном порядке копия проектной документации, имеющей положительное заключение государственной экспертизы</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w:t>
            </w: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Соблюдение предусмотренных соответствующими соглашениями условий целевого и эффективного использования средств областного бюджета и сроков реализации мероприятий по модернизации и капитальному ремонту объектов ТЭК, источниками финансового обеспечения которых являлись субсидии, предоставленные в предшествующем году.</w:t>
            </w:r>
          </w:p>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При отсутствии соглашений в предшествующем году критерий считается выполненным</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подписанное главой муниципального образования информационное письмо о соблюдении предусмотренных соответствующими соглашениями условий целевого и эффективного использования средств областного бюджета и сроков реализации мероприятий по модернизации и капитальному ремонту объектов ТЭК, источниками финансового обеспечения которых являлись субсидии, предоставленные в предшествующем году, либо об отсутствии соответствующих соглашений</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Наличие утвержденной программы комплексного развития систем коммунальной инфраструктуры поселения Архангельской области или городского округа Архангельской области, на территории которого располагается заявленный объект ТЭК</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утвержденная в соответствии с </w:t>
            </w:r>
            <w:hyperlink r:id="rId167" w:history="1">
              <w:r w:rsidRPr="00B11D83">
                <w:rPr>
                  <w:rFonts w:ascii="Times New Roman" w:hAnsi="Times New Roman" w:cs="Times New Roman"/>
                  <w:color w:val="000000" w:themeColor="text1"/>
                  <w:sz w:val="20"/>
                  <w:szCs w:val="20"/>
                </w:rPr>
                <w:t>постановлением</w:t>
              </w:r>
            </w:hyperlink>
            <w:r w:rsidRPr="00B11D83">
              <w:rPr>
                <w:rFonts w:ascii="Times New Roman" w:hAnsi="Times New Roman" w:cs="Times New Roman"/>
                <w:color w:val="000000" w:themeColor="text1"/>
                <w:sz w:val="20"/>
                <w:szCs w:val="20"/>
              </w:rPr>
              <w:t xml:space="preserve"> Правительства Российской Федерации от 14 июня 2013 года N 502 "Об утверждении требований к программам комплексного развития систем коммунальной инфраструктуры поселений, городских округов" и </w:t>
            </w:r>
            <w:hyperlink r:id="rId168" w:history="1">
              <w:r w:rsidRPr="00B11D83">
                <w:rPr>
                  <w:rFonts w:ascii="Times New Roman" w:hAnsi="Times New Roman" w:cs="Times New Roman"/>
                  <w:color w:val="000000" w:themeColor="text1"/>
                  <w:sz w:val="20"/>
                  <w:szCs w:val="20"/>
                </w:rPr>
                <w:t>приказом</w:t>
              </w:r>
            </w:hyperlink>
            <w:r w:rsidRPr="00B11D83">
              <w:rPr>
                <w:rFonts w:ascii="Times New Roman" w:hAnsi="Times New Roman" w:cs="Times New Roman"/>
                <w:color w:val="000000" w:themeColor="text1"/>
                <w:sz w:val="20"/>
                <w:szCs w:val="20"/>
              </w:rPr>
              <w:t xml:space="preserve"> Министерства регионального развития Российской Федерации от 6 мая 2011 года N 204 "О разработке программ комплексного развития систем коммунальной инфраструктуры муниципальных образований" программа комплексного развития систем коммунальной инфраструктуры поселения Архангельской области или городского округа </w:t>
            </w:r>
            <w:r w:rsidRPr="00B11D83">
              <w:rPr>
                <w:rFonts w:ascii="Times New Roman" w:hAnsi="Times New Roman" w:cs="Times New Roman"/>
                <w:color w:val="000000" w:themeColor="text1"/>
                <w:sz w:val="20"/>
                <w:szCs w:val="20"/>
              </w:rPr>
              <w:lastRenderedPageBreak/>
              <w:t>Архангельской области;</w:t>
            </w:r>
          </w:p>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заверенная в установленном порядке копия правового акта муниципального образования Архангельской области об утверждении генерального плана поселения или городского округа Архангельской области</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Эксплуатация заявленного объекта ТЭК на условиях концессионного соглашения</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заверенная в установленном порядке копия заключенного в соответствии с законодательством Российской Федерации концессионного соглашения</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 Софинансирование за счет средств бюджетов муниципальных образований Архангельской области (далее - местный бюджет) мероприятий по модернизации и капитальному ремонту объектов ТЭК от общего объема средств, привлекаемых из областного и местного бюджетов для проведения работ по модернизации и капитальному ремонту объектов ТЭК, в размере не менее 50 процентов для городских округов Архангельской области и не менее 30 процентов для муниципальных районов, городских и сельских поселений Архангельской области</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заверенная в установленном порядке копия выписки из решения представительного органа муниципального образования Архангельской области о местном бюджете или гарантийное обязательство о внесении изменений в местный бюджет, подтверждающие соответствующий объем софинансирования</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6. Обеспечение по результатам модернизации (реконструкции) или капитального ремонта объекта ТЭК использования объектов и технологий высокой энергетической эффективности в соответствии с </w:t>
            </w:r>
            <w:hyperlink r:id="rId169" w:history="1">
              <w:r w:rsidRPr="00B11D83">
                <w:rPr>
                  <w:rFonts w:ascii="Times New Roman" w:hAnsi="Times New Roman" w:cs="Times New Roman"/>
                  <w:color w:val="000000" w:themeColor="text1"/>
                  <w:sz w:val="20"/>
                  <w:szCs w:val="20"/>
                </w:rPr>
                <w:t>постановлением</w:t>
              </w:r>
            </w:hyperlink>
            <w:r w:rsidRPr="00B11D83">
              <w:rPr>
                <w:rFonts w:ascii="Times New Roman" w:hAnsi="Times New Roman" w:cs="Times New Roman"/>
                <w:color w:val="000000" w:themeColor="text1"/>
                <w:sz w:val="20"/>
                <w:szCs w:val="20"/>
              </w:rPr>
              <w:t xml:space="preserve"> Правительства Российской Федерации от 17 июня 2015 года N 600 "Об утверждении перечня объектов и технологий, которые относятся к объектам и технологиям высокой энергетической эффективности"</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подписанная ответственным должностным лицом справка о соответствии используемых при модернизации (реконструкции) или капитальном ремонте заявленного объекта ТЭК, объектов и технологий высокой энергетической эффективности в соответствии с </w:t>
            </w:r>
            <w:hyperlink r:id="rId170" w:history="1">
              <w:r w:rsidRPr="00B11D83">
                <w:rPr>
                  <w:rFonts w:ascii="Times New Roman" w:hAnsi="Times New Roman" w:cs="Times New Roman"/>
                  <w:color w:val="000000" w:themeColor="text1"/>
                  <w:sz w:val="20"/>
                  <w:szCs w:val="20"/>
                </w:rPr>
                <w:t>постановлением</w:t>
              </w:r>
            </w:hyperlink>
            <w:r w:rsidRPr="00B11D83">
              <w:rPr>
                <w:rFonts w:ascii="Times New Roman" w:hAnsi="Times New Roman" w:cs="Times New Roman"/>
                <w:color w:val="000000" w:themeColor="text1"/>
                <w:sz w:val="20"/>
                <w:szCs w:val="20"/>
              </w:rPr>
              <w:t xml:space="preserve"> Правительства Российской Федерации от 17 июня 2015 года N 600 "Об утверждении перечня объектов и технологий, которые относятся к объектам и технологиям высокой энергетической эффективности";</w:t>
            </w:r>
          </w:p>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технический паспорт на оборудование, содержащий количественные показатели энергетической эффективности</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7. Проведение в отношении заявленного объекта ТЭК обязательного энергетического обследования и наличие энергетического паспорта в соответствии с Федеральным </w:t>
            </w:r>
            <w:hyperlink r:id="rId171" w:history="1">
              <w:r w:rsidRPr="00B11D83">
                <w:rPr>
                  <w:rFonts w:ascii="Times New Roman" w:hAnsi="Times New Roman" w:cs="Times New Roman"/>
                  <w:color w:val="000000" w:themeColor="text1"/>
                  <w:sz w:val="20"/>
                  <w:szCs w:val="20"/>
                </w:rPr>
                <w:t>законом</w:t>
              </w:r>
            </w:hyperlink>
            <w:r w:rsidRPr="00B11D83">
              <w:rPr>
                <w:rFonts w:ascii="Times New Roman" w:hAnsi="Times New Roman" w:cs="Times New Roman"/>
                <w:color w:val="000000" w:themeColor="text1"/>
                <w:sz w:val="20"/>
                <w:szCs w:val="20"/>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от 23 ноября 2009 года N 261-ФЗ) и </w:t>
            </w:r>
            <w:hyperlink r:id="rId172" w:history="1">
              <w:r w:rsidRPr="00B11D83">
                <w:rPr>
                  <w:rFonts w:ascii="Times New Roman" w:hAnsi="Times New Roman" w:cs="Times New Roman"/>
                  <w:color w:val="000000" w:themeColor="text1"/>
                  <w:sz w:val="20"/>
                  <w:szCs w:val="20"/>
                </w:rPr>
                <w:t>приказом</w:t>
              </w:r>
            </w:hyperlink>
            <w:r w:rsidRPr="00B11D83">
              <w:rPr>
                <w:rFonts w:ascii="Times New Roman" w:hAnsi="Times New Roman" w:cs="Times New Roman"/>
                <w:color w:val="000000" w:themeColor="text1"/>
                <w:sz w:val="20"/>
                <w:szCs w:val="20"/>
              </w:rPr>
              <w:t xml:space="preserve"> Министерства энергетики Российской Федерации от 30 июня 2014 года N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w:t>
            </w:r>
            <w:r w:rsidRPr="00B11D83">
              <w:rPr>
                <w:rFonts w:ascii="Times New Roman" w:hAnsi="Times New Roman" w:cs="Times New Roman"/>
                <w:color w:val="000000" w:themeColor="text1"/>
                <w:sz w:val="20"/>
                <w:szCs w:val="20"/>
              </w:rPr>
              <w:lastRenderedPageBreak/>
              <w:t>по результатам обязательного энергетического обследования"</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lastRenderedPageBreak/>
              <w:t>2/0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заверенная в установленном порядке копия энергетического паспорта, составленного по результатам обязательного энергетического обследования, содержащая сведения о заявленном объекте ТЭК</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8. Отсутствие на дату направления заявки на предоставление субсидии объектов коммунальной инфраструктуры, права владения и пользования которыми принадлежат муниципальным предприятиям, управление которыми органами местного самоуправления признано неэффективным, на территории городского округа или муниципального района Архангельской области</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подписанное главой муниципального образования Архангельской области информационное письмо о своевременной передаче прав владения и пользования объектами коммунальной инфраструктуры всех муниципальных предприятий, управление которыми признано неэффективным, на основании концессионных соглашений с указанием информации о проводимых конкурсах с датами окончания либо информации о концессионерах</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9. Исполнение муниципальной программы в области энергосбережения и повышения энергетической эффективности за год, предшествующий году предоставления субсидии, с отклонением от плана на величину не более 10 процентов</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подписанный главой муниципального образования Архангельской области и скрепленный печатью отчет о реализации в предшествующем году муниципальной программы в области энергосбережения и повышения энергетической эффективности</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10. Предоставление информации в комплексную информационно-аналитическую систему Архангельской области (далее - КИАС) по блоку "Энергосбережение"</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подписанное главой муниципального образования Архангельской области информационное письмо о своевременном и полном предоставлении информации в КИАС</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11. Полное исполнение требований Федерального </w:t>
            </w:r>
            <w:hyperlink r:id="rId173" w:history="1">
              <w:r w:rsidRPr="00B11D83">
                <w:rPr>
                  <w:rFonts w:ascii="Times New Roman" w:hAnsi="Times New Roman" w:cs="Times New Roman"/>
                  <w:color w:val="000000" w:themeColor="text1"/>
                  <w:sz w:val="20"/>
                  <w:szCs w:val="20"/>
                </w:rPr>
                <w:t>закона</w:t>
              </w:r>
            </w:hyperlink>
            <w:r w:rsidRPr="00B11D83">
              <w:rPr>
                <w:rFonts w:ascii="Times New Roman" w:hAnsi="Times New Roman" w:cs="Times New Roman"/>
                <w:color w:val="000000" w:themeColor="text1"/>
                <w:sz w:val="20"/>
                <w:szCs w:val="20"/>
              </w:rPr>
              <w:t xml:space="preserve"> от 23 ноября 2009 года N 261-ФЗ в части оснащенности приборами учета потребляемых энергетических ресурсов и воды (в отношении многоквартирных домов - общедомовыми приборами учета) муниципальных учреждений муниципального образования Архангельской области и многоквартирных домов, расположенных на территории муниципального образования Архангельской области</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подписанное главой муниципального образования Архангельской области информационное письмо об оснащенности приборами учета потребляемых энергетических ресурсов и воды (в отношении многоквартирных домов - общедомовыми приборами учета) муниципальных учреждений муниципального образования Архангельской области и многоквартирных домов, расположенных на территории муниципального образования Архангельской области</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12. Приоритетность реализации заявленного мероприятия на объекте ТЭК в целях подготовки к работе в осенне-зимних условиях</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выписка из протокола заседания межведомственной комиссии по вопросам подготовки жилищно-коммунального комплекса и объектов энергетики Архангельской области к работе в осенне-зимних условиях, осуществляющей деятельность в соответствии с </w:t>
            </w:r>
            <w:hyperlink r:id="rId174" w:history="1">
              <w:r w:rsidRPr="00B11D83">
                <w:rPr>
                  <w:rFonts w:ascii="Times New Roman" w:hAnsi="Times New Roman" w:cs="Times New Roman"/>
                  <w:color w:val="000000" w:themeColor="text1"/>
                  <w:sz w:val="20"/>
                  <w:szCs w:val="20"/>
                </w:rPr>
                <w:t>Указом</w:t>
              </w:r>
            </w:hyperlink>
            <w:r w:rsidRPr="00B11D83">
              <w:rPr>
                <w:rFonts w:ascii="Times New Roman" w:hAnsi="Times New Roman" w:cs="Times New Roman"/>
                <w:color w:val="000000" w:themeColor="text1"/>
                <w:sz w:val="20"/>
                <w:szCs w:val="20"/>
              </w:rPr>
              <w:t xml:space="preserve"> Губернатора Архангельской области от 4 мая 2010 года N 75-у, содержащая сведения о приоритетности реализации заявленного мероприятия, в том числе с привлечением средств целевой субсидии из областного бюджета, в целях подготовки к работе в осенне-зимних условиях</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13. Обеспечение по итогам реализации заявленного мероприятия сокращения расхода топлива на величину более 20 процентов</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расчет снижения расхода топлива, достигаемого в результате реализации заявленного мероприятия по модернизации и капитальному ремонту объекта ТЭК</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14. Наличие на всех источниках теплоснабжения городского (сельского) поселения Архангельской области или городского округа Архангельской области стационарных резервных и аварийных источников питания</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копия акта приема-передачи имущества - приложения к договору прав владения и пользования с указанием информации о передаче в эксплуатацию резервного источника и данных о его работоспособности</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15. Осуществление учета тепловой энергии на источнике тепловой энергии на основании показаний приборов учета в соответствии с требованиями </w:t>
            </w:r>
            <w:hyperlink r:id="rId175" w:history="1">
              <w:r w:rsidRPr="00B11D83">
                <w:rPr>
                  <w:rFonts w:ascii="Times New Roman" w:hAnsi="Times New Roman" w:cs="Times New Roman"/>
                  <w:color w:val="000000" w:themeColor="text1"/>
                  <w:sz w:val="20"/>
                  <w:szCs w:val="20"/>
                </w:rPr>
                <w:t>постановления</w:t>
              </w:r>
            </w:hyperlink>
            <w:r w:rsidRPr="00B11D83">
              <w:rPr>
                <w:rFonts w:ascii="Times New Roman" w:hAnsi="Times New Roman" w:cs="Times New Roman"/>
                <w:color w:val="000000" w:themeColor="text1"/>
                <w:sz w:val="20"/>
                <w:szCs w:val="20"/>
              </w:rPr>
              <w:t xml:space="preserve"> Правительства Российской Федерации от 18 ноября 2013 года N 1034 "О коммерческом учете тепловой энергии, теплоносителя"</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подписанная ответственным должностным лицом справка о наличии на источнике тепловой энергии приборов учета;</w:t>
            </w:r>
          </w:p>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акты ввода в эксплуатацию приборов учета на источнике тепловой энергии</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16. Предоставление в министерство топливно-энергетического комплекса и жилищно-коммунального хозяйства Архангельской области (далее - министерство) информации для определения мер по обеспечению надежности систем теплоснабжения поселений</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подписанное главой муниципального образования Архангельской области информационное письмо о полном предоставлении в министерство актуальной информации для определения в соответствии с </w:t>
            </w:r>
            <w:hyperlink r:id="rId176" w:history="1">
              <w:r w:rsidRPr="00B11D83">
                <w:rPr>
                  <w:rFonts w:ascii="Times New Roman" w:hAnsi="Times New Roman" w:cs="Times New Roman"/>
                  <w:color w:val="000000" w:themeColor="text1"/>
                  <w:sz w:val="20"/>
                  <w:szCs w:val="20"/>
                </w:rPr>
                <w:t>пунктами 7</w:t>
              </w:r>
            </w:hyperlink>
            <w:r w:rsidRPr="00B11D83">
              <w:rPr>
                <w:rFonts w:ascii="Times New Roman" w:hAnsi="Times New Roman" w:cs="Times New Roman"/>
                <w:color w:val="000000" w:themeColor="text1"/>
                <w:sz w:val="20"/>
                <w:szCs w:val="20"/>
              </w:rPr>
              <w:t xml:space="preserve"> и </w:t>
            </w:r>
            <w:hyperlink r:id="rId177" w:history="1">
              <w:r w:rsidRPr="00B11D83">
                <w:rPr>
                  <w:rFonts w:ascii="Times New Roman" w:hAnsi="Times New Roman" w:cs="Times New Roman"/>
                  <w:color w:val="000000" w:themeColor="text1"/>
                  <w:sz w:val="20"/>
                  <w:szCs w:val="20"/>
                </w:rPr>
                <w:t>11</w:t>
              </w:r>
            </w:hyperlink>
            <w:r w:rsidRPr="00B11D83">
              <w:rPr>
                <w:rFonts w:ascii="Times New Roman" w:hAnsi="Times New Roman" w:cs="Times New Roman"/>
                <w:color w:val="000000" w:themeColor="text1"/>
                <w:sz w:val="20"/>
                <w:szCs w:val="20"/>
              </w:rPr>
              <w:t xml:space="preserve"> Методических указаний по анализу показателей, используемых для оценки надежности систем теплоснабжения, утвержденных приказом Министерства регионального развития Российской Федерации от 26 июля 2013 года N 310, мер по обеспечению надежности систем теплоснабжения всех поселений, расположенных на территории муниципального района</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17. Утверждение на текущий год нормативов удельного расхода топлива на отпущенную с коллекторов тепловую энергию и нормативов технологических потерь при передаче тепловой энергии и теплоносителя для теплоснабжающей организации, обладающей правами владения и пользования на объект ТЭК</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постановления министерства об утверждении на текущий год нормативов удельного расхода топлива на отпущенную с коллекторов тепловую энергию и нормативов технологических потерь при передаче тепловой энергии и теплоносителя для теплоснабжающей организации</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18. Обеспечение по результатам модернизации (реконструкции) объекта ТЭК использования в качестве топлива местных возобновляемых видов энергоресурсов и систем автоматической подачи топлива</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подписанная ответственным должностным лицом справка об обеспечении в результате реализации заявленного мероприятия использования в качестве топлива местных возобновляемых видов энергоресурсов и систем автоматической подачи топлива</w:t>
            </w:r>
          </w:p>
        </w:tc>
      </w:tr>
    </w:tbl>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sz w:val="20"/>
          <w:szCs w:val="20"/>
        </w:rPr>
      </w:pPr>
    </w:p>
    <w:p w:rsidR="000D2684" w:rsidRDefault="000D2684" w:rsidP="008D0C93">
      <w:pPr>
        <w:pStyle w:val="ConsPlusNormal"/>
        <w:contextualSpacing/>
        <w:jc w:val="both"/>
        <w:rPr>
          <w:rFonts w:ascii="Times New Roman" w:hAnsi="Times New Roman" w:cs="Times New Roman"/>
          <w:sz w:val="20"/>
          <w:szCs w:val="20"/>
        </w:rPr>
        <w:sectPr w:rsidR="000D2684" w:rsidSect="000D2684">
          <w:pgSz w:w="11906" w:h="16838"/>
          <w:pgMar w:top="1134" w:right="850" w:bottom="1134" w:left="1701" w:header="0" w:footer="0" w:gutter="0"/>
          <w:cols w:space="720"/>
          <w:noEndnote/>
          <w:docGrid w:linePitch="299"/>
        </w:sectPr>
      </w:pPr>
    </w:p>
    <w:p w:rsidR="00E64635" w:rsidRPr="00B11D83" w:rsidRDefault="00E64635" w:rsidP="008D0C93">
      <w:pPr>
        <w:pStyle w:val="ConsPlusNormal"/>
        <w:contextualSpacing/>
        <w:jc w:val="right"/>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lastRenderedPageBreak/>
        <w:t>Приложение N 3</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к Порядку предоставления и расходования</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субсидий бюджетам муниципальных районов</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городских округов</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Архангельской области на реализацию</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мероприятий по модернизации</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капитальному ремонту объектов</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топливно-энергетического комплекса</w:t>
      </w:r>
    </w:p>
    <w:p w:rsidR="00E64635" w:rsidRPr="000D2684"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и </w:t>
      </w:r>
      <w:r w:rsidR="000D2684">
        <w:rPr>
          <w:rFonts w:ascii="Times New Roman" w:hAnsi="Times New Roman" w:cs="Times New Roman"/>
          <w:color w:val="000000" w:themeColor="text1"/>
          <w:sz w:val="20"/>
          <w:szCs w:val="20"/>
        </w:rPr>
        <w:t>жилищно-коммунального хозяйства</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bookmarkStart w:id="47" w:name="Par7856"/>
      <w:bookmarkEnd w:id="47"/>
      <w:r w:rsidRPr="00B11D83">
        <w:rPr>
          <w:rFonts w:ascii="Times New Roman" w:hAnsi="Times New Roman" w:cs="Times New Roman"/>
          <w:color w:val="000000" w:themeColor="text1"/>
          <w:sz w:val="20"/>
          <w:szCs w:val="20"/>
        </w:rPr>
        <w:t>КРИТЕРИИ</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рейтинговой оценки мероприятий по модернизации</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капитальному ремонту объектов жилищно-коммунального</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хозяйства, реализуемых за счет средств субсидии,</w:t>
      </w:r>
    </w:p>
    <w:p w:rsidR="00E64635" w:rsidRPr="000D2684"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документы, подт</w:t>
      </w:r>
      <w:r w:rsidR="000D2684">
        <w:rPr>
          <w:rFonts w:ascii="Times New Roman" w:hAnsi="Times New Roman" w:cs="Times New Roman"/>
          <w:color w:val="000000" w:themeColor="text1"/>
          <w:sz w:val="20"/>
          <w:szCs w:val="20"/>
        </w:rPr>
        <w:t>верждающие выполнение критериев</w:t>
      </w:r>
    </w:p>
    <w:tbl>
      <w:tblPr>
        <w:tblW w:w="5000" w:type="pct"/>
        <w:tblCellMar>
          <w:top w:w="102" w:type="dxa"/>
          <w:left w:w="62" w:type="dxa"/>
          <w:bottom w:w="102" w:type="dxa"/>
          <w:right w:w="62" w:type="dxa"/>
        </w:tblCellMar>
        <w:tblLook w:val="0000"/>
      </w:tblPr>
      <w:tblGrid>
        <w:gridCol w:w="360"/>
        <w:gridCol w:w="3720"/>
        <w:gridCol w:w="1399"/>
        <w:gridCol w:w="4000"/>
      </w:tblGrid>
      <w:tr w:rsidR="005071E1" w:rsidRPr="00B11D83" w:rsidTr="000D2684">
        <w:trPr>
          <w:trHeight w:val="703"/>
        </w:trPr>
        <w:tc>
          <w:tcPr>
            <w:tcW w:w="2152" w:type="pct"/>
            <w:gridSpan w:val="2"/>
            <w:tcBorders>
              <w:top w:val="single" w:sz="4" w:space="0" w:color="auto"/>
              <w:left w:val="single" w:sz="4" w:space="0" w:color="auto"/>
              <w:bottom w:val="single" w:sz="4" w:space="0" w:color="auto"/>
              <w:right w:val="single" w:sz="4" w:space="0" w:color="auto"/>
            </w:tcBorders>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Наименование критерия</w:t>
            </w:r>
          </w:p>
        </w:tc>
        <w:tc>
          <w:tcPr>
            <w:tcW w:w="738" w:type="pct"/>
            <w:tcBorders>
              <w:top w:val="single" w:sz="4" w:space="0" w:color="auto"/>
              <w:left w:val="single" w:sz="4" w:space="0" w:color="auto"/>
              <w:bottom w:val="single" w:sz="4" w:space="0" w:color="auto"/>
              <w:right w:val="single" w:sz="4" w:space="0" w:color="auto"/>
            </w:tcBorders>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Оценка за выполнение/ невыполнение (баллов)</w:t>
            </w:r>
          </w:p>
        </w:tc>
        <w:tc>
          <w:tcPr>
            <w:tcW w:w="2110" w:type="pct"/>
            <w:tcBorders>
              <w:top w:val="single" w:sz="4" w:space="0" w:color="auto"/>
              <w:left w:val="single" w:sz="4" w:space="0" w:color="auto"/>
              <w:bottom w:val="single" w:sz="4" w:space="0" w:color="auto"/>
              <w:right w:val="single" w:sz="4" w:space="0" w:color="auto"/>
            </w:tcBorders>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Подтверждающий документ</w:t>
            </w:r>
          </w:p>
        </w:tc>
      </w:tr>
      <w:tr w:rsidR="005071E1" w:rsidRPr="00B11D83" w:rsidTr="000D2684">
        <w:trPr>
          <w:trHeight w:val="124"/>
        </w:trPr>
        <w:tc>
          <w:tcPr>
            <w:tcW w:w="2152" w:type="pct"/>
            <w:gridSpan w:val="2"/>
            <w:tcBorders>
              <w:top w:val="single" w:sz="4" w:space="0" w:color="auto"/>
              <w:left w:val="single" w:sz="4" w:space="0" w:color="auto"/>
              <w:bottom w:val="single" w:sz="4" w:space="0" w:color="auto"/>
              <w:right w:val="single" w:sz="4" w:space="0" w:color="auto"/>
            </w:tcBorders>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w:t>
            </w:r>
          </w:p>
        </w:tc>
        <w:tc>
          <w:tcPr>
            <w:tcW w:w="738" w:type="pct"/>
            <w:tcBorders>
              <w:top w:val="single" w:sz="4" w:space="0" w:color="auto"/>
              <w:left w:val="single" w:sz="4" w:space="0" w:color="auto"/>
              <w:bottom w:val="single" w:sz="4" w:space="0" w:color="auto"/>
              <w:right w:val="single" w:sz="4" w:space="0" w:color="auto"/>
            </w:tcBorders>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w:t>
            </w:r>
          </w:p>
        </w:tc>
        <w:tc>
          <w:tcPr>
            <w:tcW w:w="2110" w:type="pct"/>
            <w:tcBorders>
              <w:top w:val="single" w:sz="4" w:space="0" w:color="auto"/>
              <w:left w:val="single" w:sz="4" w:space="0" w:color="auto"/>
              <w:bottom w:val="single" w:sz="4" w:space="0" w:color="auto"/>
              <w:right w:val="single" w:sz="4" w:space="0" w:color="auto"/>
            </w:tcBorders>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w:t>
            </w:r>
          </w:p>
        </w:tc>
      </w:tr>
      <w:tr w:rsidR="005071E1" w:rsidRPr="00B11D83" w:rsidTr="000D2684">
        <w:tc>
          <w:tcPr>
            <w:tcW w:w="190" w:type="pct"/>
            <w:tcBorders>
              <w:top w:val="single" w:sz="4" w:space="0" w:color="auto"/>
            </w:tcBorders>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w:t>
            </w:r>
          </w:p>
        </w:tc>
        <w:tc>
          <w:tcPr>
            <w:tcW w:w="1962" w:type="pct"/>
            <w:tcBorders>
              <w:top w:val="single" w:sz="4" w:space="0" w:color="auto"/>
            </w:tcBorders>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Осуществление модернизации (реконструкции) объектов жилищно-коммунального хозяйства (далее - ЖКХ) в соответствии с требованиями законодательства Российской Федерации</w:t>
            </w:r>
          </w:p>
        </w:tc>
        <w:tc>
          <w:tcPr>
            <w:tcW w:w="738" w:type="pct"/>
            <w:tcBorders>
              <w:top w:val="single" w:sz="4" w:space="0" w:color="auto"/>
            </w:tcBorders>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5/0</w:t>
            </w:r>
          </w:p>
        </w:tc>
        <w:tc>
          <w:tcPr>
            <w:tcW w:w="2110" w:type="pct"/>
            <w:tcBorders>
              <w:top w:val="single" w:sz="4" w:space="0" w:color="auto"/>
            </w:tcBorders>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заверенная в установленном порядке копия проектной документации, имеющей положительное заключение государственной экспертизы</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w:t>
            </w: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Соблюдение предусмотренных соответствующими соглашениями условий целевого и эффективного использования средств областного бюджета и сроков реализации мероприятий по модернизации и капитальному ремонту объектов ЖКХ, источниками финансового обеспечения которых являлись субсидии, предоставленные в предшествующем году.</w:t>
            </w:r>
          </w:p>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При отсутствии соглашений в предшествующем году критерий считается выполненным</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подписанное главой муниципального образования Архангельской области информационное письмо о соблюдении предусмотренных соответствующими соглашениями условий целевого и эффективного использования средств областного бюджета и сроков реализации мероприятий по модернизации и капитальному ремонту объектов ЖКХ, источниками финансового обеспечения которых являлись субсидии, предоставленные в предшествующем году, либо об отсутствии соответствующих соглашений</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Наличие утвержденной программы комплексного развития систем коммунальной инфраструктуры поселения Архангельской области или городского округа Архангельской области, на территории которого располагается заявленный объект ЖКХ</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утвержденная в соответствии с </w:t>
            </w:r>
            <w:hyperlink r:id="rId178" w:history="1">
              <w:r w:rsidRPr="00B11D83">
                <w:rPr>
                  <w:rFonts w:ascii="Times New Roman" w:hAnsi="Times New Roman" w:cs="Times New Roman"/>
                  <w:color w:val="000000" w:themeColor="text1"/>
                  <w:sz w:val="20"/>
                  <w:szCs w:val="20"/>
                </w:rPr>
                <w:t>постановлением</w:t>
              </w:r>
            </w:hyperlink>
            <w:r w:rsidRPr="00B11D83">
              <w:rPr>
                <w:rFonts w:ascii="Times New Roman" w:hAnsi="Times New Roman" w:cs="Times New Roman"/>
                <w:color w:val="000000" w:themeColor="text1"/>
                <w:sz w:val="20"/>
                <w:szCs w:val="20"/>
              </w:rPr>
              <w:t xml:space="preserve"> Правительства Российской Федерации от 14 июня 2013 года N 502 "Об утверждении требований к программам комплексного развития систем коммунальной инфраструктуры поселений, городских округов" и </w:t>
            </w:r>
            <w:hyperlink r:id="rId179" w:history="1">
              <w:r w:rsidRPr="00B11D83">
                <w:rPr>
                  <w:rFonts w:ascii="Times New Roman" w:hAnsi="Times New Roman" w:cs="Times New Roman"/>
                  <w:color w:val="000000" w:themeColor="text1"/>
                  <w:sz w:val="20"/>
                  <w:szCs w:val="20"/>
                </w:rPr>
                <w:t>приказом</w:t>
              </w:r>
            </w:hyperlink>
            <w:r w:rsidRPr="00B11D83">
              <w:rPr>
                <w:rFonts w:ascii="Times New Roman" w:hAnsi="Times New Roman" w:cs="Times New Roman"/>
                <w:color w:val="000000" w:themeColor="text1"/>
                <w:sz w:val="20"/>
                <w:szCs w:val="20"/>
              </w:rPr>
              <w:t xml:space="preserve"> Министерства регионального развития Российской Федерации от 6 мая 2011 года N 204 "О разработке программ комплексного развития систем коммунальной инфраструктуры муниципальных образований" программа комплексного развития систем коммунальной инфраструктуры поселения Архангельской области или городского округа Архангельской области;</w:t>
            </w:r>
          </w:p>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заверенная в установленном порядке копия правового акта муниципального образования </w:t>
            </w:r>
            <w:r w:rsidRPr="00B11D83">
              <w:rPr>
                <w:rFonts w:ascii="Times New Roman" w:hAnsi="Times New Roman" w:cs="Times New Roman"/>
                <w:color w:val="000000" w:themeColor="text1"/>
                <w:sz w:val="20"/>
                <w:szCs w:val="20"/>
              </w:rPr>
              <w:lastRenderedPageBreak/>
              <w:t>Архангельской области об утверждении генерального плана поселения или городского округа Архангельской области</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Эксплуатация заявленного объекта ЖКХ на условиях концессионного соглашения</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заверенная в установленном порядке копия заключенного в соответствии с законодательством Российской Федерации концессионного соглашения</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 Софинансирование за счет средств бюджетов муниципальных образований Архангельской области (далее - местный бюджет) мероприятий по модернизации и капитальному ремонту объектов ЖКХ от общего объема средств, привлекаемых из областного и местного бюджетов для проведения работ по модернизации и капитальному ремонту объектов ЖКХ, в размере не менее 50 процентов для городских округов Архангельской области и не менее 30 процентов для муниципальных районов, городских и сельских поселений Архангельской области</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заверенная в установленном порядке копия выписки из решения представительного органа муниципального образования Архангельской области о местном бюджете или гарантийное обязательство о внесении изменений в местный бюджет, подтверждающие соответствующий объем софинансирования</w:t>
            </w:r>
          </w:p>
        </w:tc>
      </w:tr>
      <w:tr w:rsidR="005071E1" w:rsidRPr="00B11D83" w:rsidTr="000D2684">
        <w:trPr>
          <w:trHeight w:val="3071"/>
        </w:trPr>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6. Обеспечение по результатам модернизации (реконструкции) или капитального ремонта объекта ЖКХ использования объектов и технологий высокой энергетической эффективности в соответствии с </w:t>
            </w:r>
            <w:hyperlink r:id="rId180" w:history="1">
              <w:r w:rsidRPr="00B11D83">
                <w:rPr>
                  <w:rFonts w:ascii="Times New Roman" w:hAnsi="Times New Roman" w:cs="Times New Roman"/>
                  <w:color w:val="000000" w:themeColor="text1"/>
                  <w:sz w:val="20"/>
                  <w:szCs w:val="20"/>
                </w:rPr>
                <w:t>постановлением</w:t>
              </w:r>
            </w:hyperlink>
            <w:r w:rsidRPr="00B11D83">
              <w:rPr>
                <w:rFonts w:ascii="Times New Roman" w:hAnsi="Times New Roman" w:cs="Times New Roman"/>
                <w:color w:val="000000" w:themeColor="text1"/>
                <w:sz w:val="20"/>
                <w:szCs w:val="20"/>
              </w:rPr>
              <w:t xml:space="preserve"> Правительства Российской Федерации от 17 июня 2015 года N 600 "Об утверждении перечня объектов и технологий, которые относятся к объектам и технологиям высокой энергетической эффективности"</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подписанная ответственным должностным лицом справка о соответствии используемых при модернизации (реконструкции) или капитальном ремонте заявленного объекта ЖКХ, объектов и технологий высокой энергетической эффективности в соответствии с </w:t>
            </w:r>
            <w:hyperlink r:id="rId181" w:history="1">
              <w:r w:rsidRPr="00B11D83">
                <w:rPr>
                  <w:rFonts w:ascii="Times New Roman" w:hAnsi="Times New Roman" w:cs="Times New Roman"/>
                  <w:color w:val="000000" w:themeColor="text1"/>
                  <w:sz w:val="20"/>
                  <w:szCs w:val="20"/>
                </w:rPr>
                <w:t>постановлением</w:t>
              </w:r>
            </w:hyperlink>
            <w:r w:rsidRPr="00B11D83">
              <w:rPr>
                <w:rFonts w:ascii="Times New Roman" w:hAnsi="Times New Roman" w:cs="Times New Roman"/>
                <w:color w:val="000000" w:themeColor="text1"/>
                <w:sz w:val="20"/>
                <w:szCs w:val="20"/>
              </w:rPr>
              <w:t xml:space="preserve"> Правительства Российской Федерации от 17 июня 2015 года N 600 "Об утверждении перечня объектов и технологий, которые относятся к объектам и технологиям высокой энергетической эффективности";</w:t>
            </w:r>
          </w:p>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технический паспорт на оборудование, содержащий количественные показатели энергетической эффективности</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7. Проведение в отношении заявленного объекта ЖКХ обязательного энергетического обследования и наличие энергетического паспорта в соответствии с Федеральным </w:t>
            </w:r>
            <w:hyperlink r:id="rId182" w:history="1">
              <w:r w:rsidRPr="00B11D83">
                <w:rPr>
                  <w:rFonts w:ascii="Times New Roman" w:hAnsi="Times New Roman" w:cs="Times New Roman"/>
                  <w:color w:val="000000" w:themeColor="text1"/>
                  <w:sz w:val="20"/>
                  <w:szCs w:val="20"/>
                </w:rPr>
                <w:t>законом</w:t>
              </w:r>
            </w:hyperlink>
            <w:r w:rsidRPr="00B11D83">
              <w:rPr>
                <w:rFonts w:ascii="Times New Roman" w:hAnsi="Times New Roman" w:cs="Times New Roman"/>
                <w:color w:val="000000" w:themeColor="text1"/>
                <w:sz w:val="20"/>
                <w:szCs w:val="20"/>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от 23 ноября 2009 года N 261-ФЗ) и </w:t>
            </w:r>
            <w:hyperlink r:id="rId183" w:history="1">
              <w:r w:rsidRPr="00B11D83">
                <w:rPr>
                  <w:rFonts w:ascii="Times New Roman" w:hAnsi="Times New Roman" w:cs="Times New Roman"/>
                  <w:color w:val="000000" w:themeColor="text1"/>
                  <w:sz w:val="20"/>
                  <w:szCs w:val="20"/>
                </w:rPr>
                <w:t>приказом</w:t>
              </w:r>
            </w:hyperlink>
            <w:r w:rsidRPr="00B11D83">
              <w:rPr>
                <w:rFonts w:ascii="Times New Roman" w:hAnsi="Times New Roman" w:cs="Times New Roman"/>
                <w:color w:val="000000" w:themeColor="text1"/>
                <w:sz w:val="20"/>
                <w:szCs w:val="20"/>
              </w:rPr>
              <w:t xml:space="preserve"> Министерства энергетики Российской Федерации от 30 июня 2014 года N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заверенная в установленном порядке копия энергетического паспорта, составленного по результатам обязательного энергетического обследования, содержащая сведения о заявленном объекте ЖКХ</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8. Отсутствие на дату направления заявки </w:t>
            </w:r>
            <w:r w:rsidRPr="00B11D83">
              <w:rPr>
                <w:rFonts w:ascii="Times New Roman" w:hAnsi="Times New Roman" w:cs="Times New Roman"/>
                <w:color w:val="000000" w:themeColor="text1"/>
                <w:sz w:val="20"/>
                <w:szCs w:val="20"/>
              </w:rPr>
              <w:lastRenderedPageBreak/>
              <w:t>на предоставление субсидии объектов коммунальной инфраструктуры, права владения и пользования которыми принадлежат муниципальным предприятиям, управление которыми органами местного самоуправления признано неэффективным, на территории городского округа или муниципального района Архангельской области</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lastRenderedPageBreak/>
              <w:t>2/0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подписанное главой муниципального </w:t>
            </w:r>
            <w:r w:rsidRPr="00B11D83">
              <w:rPr>
                <w:rFonts w:ascii="Times New Roman" w:hAnsi="Times New Roman" w:cs="Times New Roman"/>
                <w:color w:val="000000" w:themeColor="text1"/>
                <w:sz w:val="20"/>
                <w:szCs w:val="20"/>
              </w:rPr>
              <w:lastRenderedPageBreak/>
              <w:t>образования Архангельской области информационное письмо о своевременной передаче прав владения и пользования объектами коммунальной инфраструктуры всех муниципальных предприятий, управление которыми признано неэффективным, на основании концессионных соглашений с указанием информации о проводимых конкурсах с датами окончания либо информации о концессионерах</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9. Исполнение муниципальной программы в области энергосбережения и повышения энергетической эффективности за год, предшествующий году предоставления субсидии, с отклонением от плана на величину не более 10 процентов</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подписанный главой муниципального образования Архангельской области и скрепленный печатью отчет о реализации в предшествующем году муниципальной программы в области энергосбережения и повышения энергетической эффективности</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10. Предоставление информации в комплексную информационно-аналитическую систему Архангельской области (далее - КИАС) по блоку "Энергосбережение"</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подписанное главой муниципального образования Архангельской области информационное письмо о своевременном и полном предоставлении информации в КИАС</w:t>
            </w:r>
          </w:p>
        </w:tc>
      </w:tr>
      <w:tr w:rsidR="005071E1" w:rsidRPr="00B11D83" w:rsidTr="000D2684">
        <w:trPr>
          <w:trHeight w:val="2874"/>
        </w:trPr>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11. Полное исполнение требований Федерального </w:t>
            </w:r>
            <w:hyperlink r:id="rId184" w:history="1">
              <w:r w:rsidRPr="00B11D83">
                <w:rPr>
                  <w:rFonts w:ascii="Times New Roman" w:hAnsi="Times New Roman" w:cs="Times New Roman"/>
                  <w:color w:val="000000" w:themeColor="text1"/>
                  <w:sz w:val="20"/>
                  <w:szCs w:val="20"/>
                </w:rPr>
                <w:t>закона</w:t>
              </w:r>
            </w:hyperlink>
            <w:r w:rsidRPr="00B11D83">
              <w:rPr>
                <w:rFonts w:ascii="Times New Roman" w:hAnsi="Times New Roman" w:cs="Times New Roman"/>
                <w:color w:val="000000" w:themeColor="text1"/>
                <w:sz w:val="20"/>
                <w:szCs w:val="20"/>
              </w:rPr>
              <w:t xml:space="preserve"> от 23 ноября 2009 года N 261-ФЗ в части оснащенности приборами учета потребляемых энергетических ресурсов и воды (в отношении многоквартирных домов - общедомовыми приборами учета) муниципальных учреждений муниципального образования Архангельской области и многоквартирных домов, расположенных на территории муниципального образования Архангельской области</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подписанное главой муниципального образования Архангельской области информационное письмо об оснащенности приборами учета потребляемых энергетических ресурсов и воды (в отношении многоквартирных домов - общедомовыми приборами учета) муниципальных учреждений муниципального образования Архангельской области и многоквартирных домов, расположенных на территории муниципального образования Архангельской области</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12. Приоритетность реализации заявленного мероприятия на объекте ЖКХ в целях подготовки к работе в осенне-зимних условиях</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выписка из протокола заседания межведомственной комиссии по вопросам подготовки жилищно-коммунального комплекса и объектов энергетики Архангельской области к работе в осенне-зимних условиях, осуществляющей деятельность в соответствии с </w:t>
            </w:r>
            <w:hyperlink r:id="rId185" w:history="1">
              <w:r w:rsidRPr="00B11D83">
                <w:rPr>
                  <w:rFonts w:ascii="Times New Roman" w:hAnsi="Times New Roman" w:cs="Times New Roman"/>
                  <w:color w:val="000000" w:themeColor="text1"/>
                  <w:sz w:val="20"/>
                  <w:szCs w:val="20"/>
                </w:rPr>
                <w:t>Указом</w:t>
              </w:r>
            </w:hyperlink>
            <w:r w:rsidRPr="00B11D83">
              <w:rPr>
                <w:rFonts w:ascii="Times New Roman" w:hAnsi="Times New Roman" w:cs="Times New Roman"/>
                <w:color w:val="000000" w:themeColor="text1"/>
                <w:sz w:val="20"/>
                <w:szCs w:val="20"/>
              </w:rPr>
              <w:t xml:space="preserve"> Губернатора Архангельской области от 4 мая 2010 года N 75-у, содержащая сведения о приоритетности реализации заявленного мероприятия, в том числе с привлечением средств целевой субсидии из областного бюджета, в целях подготовки к работе в осенне-зимних условиях</w:t>
            </w:r>
          </w:p>
        </w:tc>
      </w:tr>
      <w:tr w:rsidR="005071E1" w:rsidRPr="00B11D83" w:rsidTr="000D2684">
        <w:tc>
          <w:tcPr>
            <w:tcW w:w="19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p>
        </w:tc>
        <w:tc>
          <w:tcPr>
            <w:tcW w:w="1962"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13. Обеспечение по итогам реализации заявленного мероприятия сокращения удельного расхода электроэнергии на водоподготовку, водоснабжение и водоотведение на величину более 10 процентов</w:t>
            </w:r>
          </w:p>
        </w:tc>
        <w:tc>
          <w:tcPr>
            <w:tcW w:w="738" w:type="pct"/>
          </w:tcPr>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1/0</w:t>
            </w:r>
          </w:p>
        </w:tc>
        <w:tc>
          <w:tcPr>
            <w:tcW w:w="2110" w:type="pct"/>
          </w:tcPr>
          <w:p w:rsidR="00E64635" w:rsidRPr="00B11D83" w:rsidRDefault="00E64635" w:rsidP="008D0C93">
            <w:pPr>
              <w:pStyle w:val="ConsPlusNormal"/>
              <w:contextualSpacing/>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расчет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по модернизации и капитальному ремонту объекта ЖКХ</w:t>
            </w:r>
          </w:p>
        </w:tc>
      </w:tr>
    </w:tbl>
    <w:p w:rsidR="00E64635" w:rsidRPr="00B11D83" w:rsidRDefault="00E64635" w:rsidP="008D0C93">
      <w:pPr>
        <w:pStyle w:val="ConsPlusNormal"/>
        <w:contextualSpacing/>
        <w:jc w:val="both"/>
        <w:rPr>
          <w:rFonts w:ascii="Times New Roman" w:hAnsi="Times New Roman" w:cs="Times New Roman"/>
          <w:color w:val="000000" w:themeColor="text1"/>
          <w:sz w:val="20"/>
          <w:szCs w:val="20"/>
        </w:rPr>
        <w:sectPr w:rsidR="00E64635" w:rsidRPr="00B11D83" w:rsidSect="000D2684">
          <w:pgSz w:w="11906" w:h="16838"/>
          <w:pgMar w:top="1134" w:right="850" w:bottom="1134" w:left="1701" w:header="0" w:footer="0" w:gutter="0"/>
          <w:cols w:space="720"/>
          <w:noEndnote/>
          <w:docGrid w:linePitch="299"/>
        </w:sectPr>
      </w:pPr>
    </w:p>
    <w:p w:rsidR="00E64635" w:rsidRPr="00B11D83" w:rsidRDefault="00E64635" w:rsidP="008D0C93">
      <w:pPr>
        <w:pStyle w:val="ConsPlusNormal"/>
        <w:contextualSpacing/>
        <w:jc w:val="right"/>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lastRenderedPageBreak/>
        <w:t>Приложение N 4</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к Порядку предоставления и расходования</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субсидий бюджетам муниципальных районов</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городских округов</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Архангельской области на реализацию</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мероприятий по модернизации</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капитальному ремонту объектов</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топливно-энергетического комплекса</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жилищно-коммунального хозяйства</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bookmarkStart w:id="48" w:name="Par7965"/>
      <w:bookmarkEnd w:id="48"/>
      <w:r w:rsidRPr="00B11D83">
        <w:rPr>
          <w:rFonts w:ascii="Times New Roman" w:hAnsi="Times New Roman" w:cs="Times New Roman"/>
          <w:color w:val="000000" w:themeColor="text1"/>
          <w:sz w:val="20"/>
          <w:szCs w:val="20"/>
        </w:rPr>
        <w:t>МЕТОДИКА</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расчета снижения расхода топлива, достигаемого</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 результате реализации заявленного мероприятия</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 модернизации и капитальному ремонту объекта</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топливно-энергетического комплекса</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Величина снижения расхода топлива, достигаемого в результате реализации заявленного мероприятия по модернизации и капитальному ремонту объекта топливно-энергетического комплекса (далее - объект ТЭК), рассчитывается с учетом приказов Министерства энергетики Российской Федерации от 30 декабря 2008 года </w:t>
      </w:r>
      <w:hyperlink r:id="rId186" w:history="1">
        <w:r w:rsidRPr="00B11D83">
          <w:rPr>
            <w:rFonts w:ascii="Times New Roman" w:hAnsi="Times New Roman" w:cs="Times New Roman"/>
            <w:color w:val="000000" w:themeColor="text1"/>
            <w:sz w:val="20"/>
            <w:szCs w:val="20"/>
          </w:rPr>
          <w:t>N 323</w:t>
        </w:r>
      </w:hyperlink>
      <w:r w:rsidRPr="00B11D83">
        <w:rPr>
          <w:rFonts w:ascii="Times New Roman" w:hAnsi="Times New Roman" w:cs="Times New Roman"/>
          <w:color w:val="000000" w:themeColor="text1"/>
          <w:sz w:val="20"/>
          <w:szCs w:val="20"/>
        </w:rPr>
        <w:t xml:space="preserve"> "Об утверждении порядка определения нормативов удельного расхода топлива при производстве электрической и тепловой энергии" и от 30 декабря 2008 года </w:t>
      </w:r>
      <w:hyperlink r:id="rId187" w:history="1">
        <w:r w:rsidRPr="00B11D83">
          <w:rPr>
            <w:rFonts w:ascii="Times New Roman" w:hAnsi="Times New Roman" w:cs="Times New Roman"/>
            <w:color w:val="000000" w:themeColor="text1"/>
            <w:sz w:val="20"/>
            <w:szCs w:val="20"/>
          </w:rPr>
          <w:t>N 325</w:t>
        </w:r>
      </w:hyperlink>
      <w:r w:rsidRPr="00B11D83">
        <w:rPr>
          <w:rFonts w:ascii="Times New Roman" w:hAnsi="Times New Roman" w:cs="Times New Roman"/>
          <w:color w:val="000000" w:themeColor="text1"/>
          <w:sz w:val="20"/>
          <w:szCs w:val="20"/>
        </w:rPr>
        <w:t xml:space="preserve"> "Об утверждении порядка определения нормативов технологических потерь при передаче тепловой энергии, теплоносителя" по следующим формулам:</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 абсолютное значение, кг у.т.:</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(в ред. </w:t>
      </w:r>
      <w:hyperlink r:id="rId188" w:history="1">
        <w:r w:rsidRPr="00B11D83">
          <w:rPr>
            <w:rFonts w:ascii="Times New Roman" w:hAnsi="Times New Roman" w:cs="Times New Roman"/>
            <w:color w:val="000000" w:themeColor="text1"/>
            <w:sz w:val="20"/>
            <w:szCs w:val="20"/>
          </w:rPr>
          <w:t>постановления</w:t>
        </w:r>
      </w:hyperlink>
      <w:r w:rsidRPr="00B11D83">
        <w:rPr>
          <w:rFonts w:ascii="Times New Roman" w:hAnsi="Times New Roman" w:cs="Times New Roman"/>
          <w:color w:val="000000" w:themeColor="text1"/>
          <w:sz w:val="20"/>
          <w:szCs w:val="20"/>
        </w:rPr>
        <w:t xml:space="preserve"> Правительства Архангельской области от 10.03.2015 N 88-пп)</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Dа = (Ну1 - Ну2) x Qт + (Qп1 - Qп2) x K;</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б) относительное значение, процентов:</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Dа = 100 x (Ну1 - Ну2) x Qт + (Qп1 - Qп2) x K) / (Ну1 x Qт + K x Qп1), где: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(в ред. </w:t>
      </w:r>
      <w:hyperlink r:id="rId189" w:history="1">
        <w:r w:rsidRPr="00B11D83">
          <w:rPr>
            <w:rFonts w:ascii="Times New Roman" w:hAnsi="Times New Roman" w:cs="Times New Roman"/>
            <w:color w:val="000000" w:themeColor="text1"/>
            <w:sz w:val="20"/>
            <w:szCs w:val="20"/>
          </w:rPr>
          <w:t>постановления</w:t>
        </w:r>
      </w:hyperlink>
      <w:r w:rsidRPr="00B11D83">
        <w:rPr>
          <w:rFonts w:ascii="Times New Roman" w:hAnsi="Times New Roman" w:cs="Times New Roman"/>
          <w:color w:val="000000" w:themeColor="text1"/>
          <w:sz w:val="20"/>
          <w:szCs w:val="20"/>
        </w:rPr>
        <w:t xml:space="preserve"> Правительства Архангельской области от 10.03.2015 N 88-пп)</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Dа - величина снижения расхода топлива, достигаемая по результатам модернизации и капитального ремонта объекта ТЭК в абсолютном выражении;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Ну1 - норматив удельного расхода топлива на производство тепловой энергии до модернизации и капитального ремонта объекта ТЭК, кг у.т./Гкал;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Ну2 - норматив удельного расхода топлива на производство тепловой энергии после модернизации и капитального ремонта объекта ТЭК, кг у.т./Гкал;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Qт - величина годового полезного отпуска тепловой энергии потребителям, подключенным к объекту ТЭК, Гкал;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Qп1 - величина потерь тепловой энергии, передаваемой потребителям при помощи объекта ТЭК, до модернизации и капитального ремонта объекта ТЭК, Гкал;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Qп2 - величина потерь тепловой энергии, передаваемой потребителям при помощи объекта ТЭК, после модернизации и капитального ремонта объекта ТЭК, Гкал;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К - коэффициент, учитывающий влияние снижения потерь тепловой энергии на расход топлива (кг у.т./Гкал), который рассчитывается по следующей формуле: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K = 142,86 / КПД, где: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КПД - коэффициент полезного действия объекта ТЭК (котельной), после реализации мероприятий по модернизации и капитальному ремонту.</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BE759E" w:rsidRDefault="00BE759E" w:rsidP="008D0C93">
      <w:pPr>
        <w:pStyle w:val="ConsPlusNormal"/>
        <w:contextualSpacing/>
        <w:jc w:val="right"/>
        <w:outlineLvl w:val="1"/>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right"/>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Приложение N 5</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к Порядку предоставления и расходования</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субсидий бюджетам муниципальных районов</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городских округов</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lastRenderedPageBreak/>
        <w:t>Архангельской области на реализацию</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мероприятий по модернизации</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капитальному ремонту объектов</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топливно-энергетического комплекса</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жилищно-коммунального хозяйства</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bookmarkStart w:id="49" w:name="Par8012"/>
      <w:bookmarkEnd w:id="49"/>
      <w:r w:rsidRPr="00B11D83">
        <w:rPr>
          <w:rFonts w:ascii="Times New Roman" w:hAnsi="Times New Roman" w:cs="Times New Roman"/>
          <w:color w:val="000000" w:themeColor="text1"/>
          <w:sz w:val="20"/>
          <w:szCs w:val="20"/>
        </w:rPr>
        <w:t>МЕТОДИКА</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расчета снижения удельного расхода электроэнергии</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на водоподготовку, водоснабжение и водоотведение,</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достигаемого в результате реализации заявленного</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мероприятия по модернизации и капитальному ремонту</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объекта жилищно-коммунального хозяйства</w:t>
      </w:r>
    </w:p>
    <w:p w:rsidR="00E64635" w:rsidRPr="00B11D83" w:rsidRDefault="00E64635" w:rsidP="008D0C93">
      <w:pPr>
        <w:pStyle w:val="ConsPlusNormal"/>
        <w:contextualSpacing/>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Величина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по модернизации и капитальному ремонту объекта жилищно-коммунального хозяйства (далее - объект ЖКХ), рассчитывается по следующим формулам:</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 абсолютное значение, кВт.ч/тыс. куб. м:</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Dэ = 1000 x (Э1 - Э2) / Qв;</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б) относительное значение, процентов:</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Dэ = 100 x (Э1 - Э2) / Э1, где: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Dэ - величина снижения удельного расхода электроэнергии на водоподготовку, водоснабжение и водоотведение, достигаемого по результатам модернизации и капитального ремонта объекта ЖКХ;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Э1 - расчетная величина годовых затрат электроэнергии на работу насосных агрегатов до реализации мероприятий по модернизации и капитальному ремонту объектов ЖКХ, кВт.ч;</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Э2 - расчетная величина годовых затрат электроэнергии на работу насосных агрегатов после реализации мероприятий по модернизации и капитальному ремонту объектов ЖКХ кВт.ч;</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Qв - учтенная в тарифе величина годового полезного отпуска воды потребителям объекта ЖКХ, куб. 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Расчетная величина годовых затрат электроэнергии на работу насосных агрегатов до реализации мероприятий по модернизации и капитальному ремонту объектов ЖКХ рассчитывается по формуле: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Э1 = (G1 x H1 x Po x N1) / (3600 x 102 x КПД1), где: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G1 - расход воды, перекачиваемой насосом, принимаемый в зависимости от назначения и характеристик насоса, до модернизации и капитального ремонта объекта ЖКХ, куб. м/ч;</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H1 - напор, развиваемый насосом при установленном расходе воды до модернизации и капитального ремонта объекта ЖКХ, 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Po - плотность воды при среднегодовой температуре, кг/куб. 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N1 - годовая продолжительность функционирования насосного агрегата до модернизации и капитального ремонта объекта ЖКХ, ч;</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КПД1 - коэффициент полезного действия насосного агрегата до модернизации и капитального ремонта объекта ЖКХ.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Расчетная величина годовых затрат электроэнергии на работу насосных агрегатов после реализации мероприятий по модернизации и капитальному ремонту объектов ЖКХ рассчитывается по формуле: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Э2 = (G2 x H2 x Po x N2) / (3600 x 102 x КПД2), где: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G2 - расход воды, перекачиваемой насосом, принимаемый в зависимости от назначения и характеристик насоса, после модернизации и капитального ремонта объекта ЖКХ, куб. м/ч;</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H2 - напор, развиваемый насосом при установленном расходе воды после модернизации и капитального ремонта объекта ЖКХ, 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Po - плотность воды при среднегодовой температуре, кг/куб. 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N2 - годовая продолжительность функционирования насосного агрегата после модернизации и капитального ремонта объекта ЖКХ, ч;</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КПД2 - коэффициент полезного действия насосного агрегата после модернизации и капитального ремонта объекта ЖКХ.</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right"/>
        <w:outlineLvl w:val="0"/>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Утвержден</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постановлением Правительства</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Архангельской области</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от 15.10.2013 N 487-пп</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bookmarkStart w:id="50" w:name="Par8064"/>
      <w:bookmarkEnd w:id="50"/>
      <w:r w:rsidRPr="00B11D83">
        <w:rPr>
          <w:rFonts w:ascii="Times New Roman" w:hAnsi="Times New Roman" w:cs="Times New Roman"/>
          <w:b/>
          <w:bCs/>
          <w:color w:val="000000" w:themeColor="text1"/>
          <w:sz w:val="20"/>
          <w:szCs w:val="20"/>
        </w:rPr>
        <w:t>ПОРЯДОК</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ПРЕДОСТАВЛЕНИЯ СУБСИДИЙ БЮДЖЕТАМ МУНИЦИПАЛЬНЫХ РАЙОНОВ</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И ГОРОДСКИХ ОКРУГОВ АРХАНГЕЛЬСКОЙ ОБЛАСТИ НА РЕАЛИЗАЦИЮ</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МЕРОПРИЯТИЙ, НАПРАВЛЕННЫХ НА МОДЕРНИЗАЦИЮ ОБОРУДОВАНИЯ,</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ИСПОЛЬЗУЕМОГО ДЛЯ ВЫРАБОТКИ И ПЕРЕДАЧИ ЭЛЕКТРИЧЕСКОЙ</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ЭНЕРГИИ, ПУТЕМ ЗАМЕНЫ НА ОБОРУДОВАНИЕ С БОЛЕЕ ВЫСОКИМ</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КОЭФФИЦИЕНТОМ ПОЛЕЗНОГО ДЕЙСТВИЯ</w:t>
      </w:r>
    </w:p>
    <w:p w:rsidR="00E64635" w:rsidRPr="00B11D83" w:rsidRDefault="00E64635" w:rsidP="008D0C93">
      <w:pPr>
        <w:pStyle w:val="ConsPlusNormal"/>
        <w:contextualSpacing/>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 Настоящий Порядок, разработанный в соответствии со </w:t>
      </w:r>
      <w:hyperlink r:id="rId190" w:history="1">
        <w:r w:rsidRPr="00B11D83">
          <w:rPr>
            <w:rFonts w:ascii="Times New Roman" w:hAnsi="Times New Roman" w:cs="Times New Roman"/>
            <w:color w:val="000000" w:themeColor="text1"/>
            <w:sz w:val="20"/>
            <w:szCs w:val="20"/>
          </w:rPr>
          <w:t>статьей 139</w:t>
        </w:r>
      </w:hyperlink>
      <w:r w:rsidRPr="00B11D83">
        <w:rPr>
          <w:rFonts w:ascii="Times New Roman" w:hAnsi="Times New Roman" w:cs="Times New Roman"/>
          <w:color w:val="000000" w:themeColor="text1"/>
          <w:sz w:val="20"/>
          <w:szCs w:val="20"/>
        </w:rPr>
        <w:t xml:space="preserve"> Бюджетного кодекса Российской Федерации, </w:t>
      </w:r>
      <w:hyperlink r:id="rId191" w:history="1">
        <w:r w:rsidRPr="00B11D83">
          <w:rPr>
            <w:rFonts w:ascii="Times New Roman" w:hAnsi="Times New Roman" w:cs="Times New Roman"/>
            <w:color w:val="000000" w:themeColor="text1"/>
            <w:sz w:val="20"/>
            <w:szCs w:val="20"/>
          </w:rPr>
          <w:t>пунктом 18 статьи 5</w:t>
        </w:r>
      </w:hyperlink>
      <w:r w:rsidRPr="00B11D83">
        <w:rPr>
          <w:rFonts w:ascii="Times New Roman" w:hAnsi="Times New Roman" w:cs="Times New Roman"/>
          <w:color w:val="000000" w:themeColor="text1"/>
          <w:sz w:val="20"/>
          <w:szCs w:val="20"/>
        </w:rPr>
        <w:t xml:space="preserve"> областного закона от 23 сентября 2008 года N 562-29-ОЗ "О бюджетном процессе в Архангельской области", определяет условия предоставления субсидий из областного бюджета бюджетам муниципальных районов и городских округов Архангельской области (далее соответственно - местный бюджет, муниципальные образования) на софинансирование мероприятий, направленных на модернизацию оборудования, используемого для выработки и передачи электрической энергии, путем замены на оборудование с более высоким коэффициентом полезного действия (далее - мероприятия).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 Реализация мероприятий осуществляется министерством топливно-энергетического комплекса и жилищно-коммунального хозяйства Архангельской области (далее - министерство) во взаимодействии с администрациями муниципальных образований Архангельской области - исполнителями мероприятий государственной </w:t>
      </w:r>
      <w:hyperlink w:anchor="Par104" w:history="1">
        <w:r w:rsidRPr="00B11D83">
          <w:rPr>
            <w:rFonts w:ascii="Times New Roman" w:hAnsi="Times New Roman" w:cs="Times New Roman"/>
            <w:color w:val="000000" w:themeColor="text1"/>
            <w:sz w:val="20"/>
            <w:szCs w:val="20"/>
          </w:rPr>
          <w:t>программы</w:t>
        </w:r>
      </w:hyperlink>
      <w:r w:rsidRPr="00B11D83">
        <w:rPr>
          <w:rFonts w:ascii="Times New Roman" w:hAnsi="Times New Roman" w:cs="Times New Roman"/>
          <w:color w:val="000000" w:themeColor="text1"/>
          <w:sz w:val="20"/>
          <w:szCs w:val="20"/>
        </w:rPr>
        <w:t xml:space="preserve"> "Развитие энергетики и жилищно-коммунального хозяйства Архангельской области (2014 - 202</w:t>
      </w:r>
      <w:r w:rsidR="00BE759E">
        <w:rPr>
          <w:rFonts w:ascii="Times New Roman" w:hAnsi="Times New Roman" w:cs="Times New Roman"/>
          <w:color w:val="000000" w:themeColor="text1"/>
          <w:sz w:val="20"/>
          <w:szCs w:val="20"/>
        </w:rPr>
        <w:t>4</w:t>
      </w:r>
      <w:r w:rsidRPr="00B11D83">
        <w:rPr>
          <w:rFonts w:ascii="Times New Roman" w:hAnsi="Times New Roman" w:cs="Times New Roman"/>
          <w:color w:val="000000" w:themeColor="text1"/>
          <w:sz w:val="20"/>
          <w:szCs w:val="20"/>
        </w:rPr>
        <w:t xml:space="preserve"> годы)".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Средства областного бюджета на софинансирование мероприятий предоставляются местным бюджетам в виде субсидий согласно сводной бюджетной росписи областного бюджета, доведенным лимитам бюджетных обязательств и предельным объемам финансирования.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51" w:name="Par8083"/>
      <w:bookmarkEnd w:id="51"/>
      <w:r w:rsidRPr="00B11D83">
        <w:rPr>
          <w:rFonts w:ascii="Times New Roman" w:hAnsi="Times New Roman" w:cs="Times New Roman"/>
          <w:color w:val="000000" w:themeColor="text1"/>
          <w:sz w:val="20"/>
          <w:szCs w:val="20"/>
        </w:rPr>
        <w:t>4. Предоставление субсидий из областного бюджета в размере платы за технологическое присоединение, определенном постановлением агентства по тарифам и ценам Архангельской области, осуществляется на основании представленных в министерство заявок от муниципальных образований на реализацию мероприятий, предусматривающих сокращение зон децентрализованного электроснабжения за счет технологического присоединения к Единой энергетической системе России.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52" w:name="Par8084"/>
      <w:bookmarkEnd w:id="52"/>
      <w:r w:rsidRPr="00B11D83">
        <w:rPr>
          <w:rFonts w:ascii="Times New Roman" w:hAnsi="Times New Roman" w:cs="Times New Roman"/>
          <w:color w:val="000000" w:themeColor="text1"/>
          <w:sz w:val="20"/>
          <w:szCs w:val="20"/>
        </w:rPr>
        <w:t>5. Отбор мероприятий, на реализацию которых предоставляются субсидии из областного бюджета, осуществляется при условии наличия в составе заявки: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договора с сетевой организацией об осуществлении технологического присоединения в соответствии с </w:t>
      </w:r>
      <w:hyperlink r:id="rId192" w:history="1">
        <w:r w:rsidRPr="00B11D83">
          <w:rPr>
            <w:rFonts w:ascii="Times New Roman" w:hAnsi="Times New Roman" w:cs="Times New Roman"/>
            <w:color w:val="000000" w:themeColor="text1"/>
            <w:sz w:val="20"/>
            <w:szCs w:val="20"/>
          </w:rPr>
          <w:t>Правилами</w:t>
        </w:r>
      </w:hyperlink>
      <w:r w:rsidRPr="00B11D83">
        <w:rPr>
          <w:rFonts w:ascii="Times New Roman" w:hAnsi="Times New Roman" w:cs="Times New Roman"/>
          <w:color w:val="000000" w:themeColor="text1"/>
          <w:sz w:val="20"/>
          <w:szCs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года N 861 (далее - технологическое присоединение);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расчета сокращения потребления завозного дизельного топлива, используемого дизельными электростанциями для выработки электроэнергии в зоне децентрализованного электроснабжения, которое достигается за счет осуществления технологического присоединения, на основе данных энергоснабжающей организации о фактическом потреблении топлива для выработки электроэнергии децентрализованным способом или методики определения расхода топлива, принятой энергоснабжающей организацией для определения расчетного расхода топлива при производстве электроэнергии децентрализованным способом;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выписки из решения представительного органа муниципального образования о местном бюджете или гарантийного обязательства о внесении изменений в местный бюджет, подтверждающих софинансирование за счет средств местного бюджета реализации мероприятий, предусматривающих сокращение зон децентрализованного электроснабжения за счет технологического присоединения, в размере не менее 100 тысяч рублей.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Отбор мероприятий осуществляется министерством в соответствии с заявками, подаваемыми органами местного самоуправления муниципальных образований до исчерпания установленных лимитов ассигнований областного бюджета для реализации данных мероприятий.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6. Заявителю отказывается в приеме документов (участии в отборе мероприятий для финансирования из областного бюджета) в следующих случаях: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исчерпание лимитов ассигнований областного бюджета на реализацию мероприятий;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 представление документов, оформление которых не соответствует требованиям </w:t>
      </w:r>
      <w:hyperlink w:anchor="Par8083" w:history="1">
        <w:r w:rsidRPr="00B11D83">
          <w:rPr>
            <w:rFonts w:ascii="Times New Roman" w:hAnsi="Times New Roman" w:cs="Times New Roman"/>
            <w:color w:val="000000" w:themeColor="text1"/>
            <w:sz w:val="20"/>
            <w:szCs w:val="20"/>
          </w:rPr>
          <w:t>пунктов 4</w:t>
        </w:r>
      </w:hyperlink>
      <w:r w:rsidRPr="00B11D83">
        <w:rPr>
          <w:rFonts w:ascii="Times New Roman" w:hAnsi="Times New Roman" w:cs="Times New Roman"/>
          <w:color w:val="000000" w:themeColor="text1"/>
          <w:sz w:val="20"/>
          <w:szCs w:val="20"/>
        </w:rPr>
        <w:t xml:space="preserve"> и </w:t>
      </w:r>
      <w:hyperlink w:anchor="Par8084" w:history="1">
        <w:r w:rsidRPr="00B11D83">
          <w:rPr>
            <w:rFonts w:ascii="Times New Roman" w:hAnsi="Times New Roman" w:cs="Times New Roman"/>
            <w:color w:val="000000" w:themeColor="text1"/>
            <w:sz w:val="20"/>
            <w:szCs w:val="20"/>
          </w:rPr>
          <w:t>5</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lastRenderedPageBreak/>
        <w:t xml:space="preserve">3) представление документов, указанных в </w:t>
      </w:r>
      <w:hyperlink w:anchor="Par8083" w:history="1">
        <w:r w:rsidRPr="00B11D83">
          <w:rPr>
            <w:rFonts w:ascii="Times New Roman" w:hAnsi="Times New Roman" w:cs="Times New Roman"/>
            <w:color w:val="000000" w:themeColor="text1"/>
            <w:sz w:val="20"/>
            <w:szCs w:val="20"/>
          </w:rPr>
          <w:t>пунктах 4</w:t>
        </w:r>
      </w:hyperlink>
      <w:r w:rsidRPr="00B11D83">
        <w:rPr>
          <w:rFonts w:ascii="Times New Roman" w:hAnsi="Times New Roman" w:cs="Times New Roman"/>
          <w:color w:val="000000" w:themeColor="text1"/>
          <w:sz w:val="20"/>
          <w:szCs w:val="20"/>
        </w:rPr>
        <w:t xml:space="preserve"> и </w:t>
      </w:r>
      <w:hyperlink w:anchor="Par8084" w:history="1">
        <w:r w:rsidRPr="00B11D83">
          <w:rPr>
            <w:rFonts w:ascii="Times New Roman" w:hAnsi="Times New Roman" w:cs="Times New Roman"/>
            <w:color w:val="000000" w:themeColor="text1"/>
            <w:sz w:val="20"/>
            <w:szCs w:val="20"/>
          </w:rPr>
          <w:t>5</w:t>
        </w:r>
      </w:hyperlink>
      <w:r w:rsidRPr="00B11D83">
        <w:rPr>
          <w:rFonts w:ascii="Times New Roman" w:hAnsi="Times New Roman" w:cs="Times New Roman"/>
          <w:color w:val="000000" w:themeColor="text1"/>
          <w:sz w:val="20"/>
          <w:szCs w:val="20"/>
        </w:rPr>
        <w:t xml:space="preserve"> настоящего Порядка, не в полном объеме;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представление заявителем документов, содержащих недостоверные сведения.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Заявки от органов местного самоуправления муниципальных образований рассматриваются в случае выделения дополнительных ассигнований областного бюджета для реализации мероприятий при их соответствии требованиям, изложенным в </w:t>
      </w:r>
      <w:hyperlink w:anchor="Par8083" w:history="1">
        <w:r w:rsidRPr="00B11D83">
          <w:rPr>
            <w:rFonts w:ascii="Times New Roman" w:hAnsi="Times New Roman" w:cs="Times New Roman"/>
            <w:color w:val="000000" w:themeColor="text1"/>
            <w:sz w:val="20"/>
            <w:szCs w:val="20"/>
          </w:rPr>
          <w:t>пунктах 4</w:t>
        </w:r>
      </w:hyperlink>
      <w:r w:rsidRPr="00B11D83">
        <w:rPr>
          <w:rFonts w:ascii="Times New Roman" w:hAnsi="Times New Roman" w:cs="Times New Roman"/>
          <w:color w:val="000000" w:themeColor="text1"/>
          <w:sz w:val="20"/>
          <w:szCs w:val="20"/>
        </w:rPr>
        <w:t xml:space="preserve"> и </w:t>
      </w:r>
      <w:hyperlink w:anchor="Par8084" w:history="1">
        <w:r w:rsidRPr="00B11D83">
          <w:rPr>
            <w:rFonts w:ascii="Times New Roman" w:hAnsi="Times New Roman" w:cs="Times New Roman"/>
            <w:color w:val="000000" w:themeColor="text1"/>
            <w:sz w:val="20"/>
            <w:szCs w:val="20"/>
          </w:rPr>
          <w:t>5</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7. Органы местного самоуправления муниципальных образований ежегодно, до 20-го числа месяца, следующего за отчетным годом, представляют в министерство отчет о целевом использовании бюджетных средств по форме, утвержденной министерством.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К отчету прилагаются сводный реестр платежных документов, являющийся его неотъемлемой частью, с копиями платежных поручений на бумажном носителе, подписанные уполномоченными должностными лицами и заверенные печатью, а также пояснительная записка о ходе реализации мероприятия.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Отчеты об использовании субсидии представляются в установленном порядке до их полного освоения.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После завершения работ по технологическому присоединению электрических сетей заказчика к объектам электросетевого хозяйства энергоснабжающей организации к отчету о реализации мероприятия прилагаются копии акта об осуществлении технологического присоединения, акта разграничения балансовой принадлежности и акта разграничения эксплуатационной ответственности сторон.</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Непредставление в установленные сроки отчетов является основанием для приостановки финансирования из областного бюджета.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8. Сводный отчет об использовании субсидии представляется органами местного самоуправления муниципального образования в министерство до 20 января года, следующего за годом, в котором завершено мероприятие.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9. Ответственность за нецелевое использование средств субсидий возлагается на органы местного самоуправления муниципальных образований.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10.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11. В случае нецелевого использования субсидий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12. Исключен. - </w:t>
      </w:r>
      <w:hyperlink r:id="rId193" w:history="1">
        <w:r w:rsidRPr="00B11D83">
          <w:rPr>
            <w:rFonts w:ascii="Times New Roman" w:hAnsi="Times New Roman" w:cs="Times New Roman"/>
            <w:color w:val="000000" w:themeColor="text1"/>
            <w:sz w:val="20"/>
            <w:szCs w:val="20"/>
          </w:rPr>
          <w:t>Постановление</w:t>
        </w:r>
      </w:hyperlink>
      <w:r w:rsidRPr="00B11D83">
        <w:rPr>
          <w:rFonts w:ascii="Times New Roman" w:hAnsi="Times New Roman" w:cs="Times New Roman"/>
          <w:color w:val="000000" w:themeColor="text1"/>
          <w:sz w:val="20"/>
          <w:szCs w:val="20"/>
        </w:rPr>
        <w:t xml:space="preserve"> Правительства Архангельской области от 14.10.2014 N 428-пп.</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14.1. Итоги заседания комиссии оформляются протоколом. На основании протокола комиссии министерство принимает решение о победителях конкурса и готовит проект постановления Правительства Архангельской области.</w:t>
      </w:r>
    </w:p>
    <w:p w:rsidR="000D2684" w:rsidRDefault="000D2684" w:rsidP="008D0C93">
      <w:pPr>
        <w:pStyle w:val="ConsPlusNormal"/>
        <w:contextualSpacing/>
        <w:jc w:val="right"/>
        <w:outlineLvl w:val="0"/>
        <w:rPr>
          <w:rFonts w:ascii="Times New Roman" w:hAnsi="Times New Roman" w:cs="Times New Roman"/>
          <w:color w:val="000000" w:themeColor="text1"/>
          <w:sz w:val="20"/>
          <w:szCs w:val="20"/>
        </w:rPr>
      </w:pPr>
    </w:p>
    <w:p w:rsidR="000D2684" w:rsidRDefault="000D2684" w:rsidP="008D0C93">
      <w:pPr>
        <w:pStyle w:val="ConsPlusNormal"/>
        <w:contextualSpacing/>
        <w:jc w:val="right"/>
        <w:outlineLvl w:val="0"/>
        <w:rPr>
          <w:rFonts w:ascii="Times New Roman" w:hAnsi="Times New Roman" w:cs="Times New Roman"/>
          <w:color w:val="000000" w:themeColor="text1"/>
          <w:sz w:val="20"/>
          <w:szCs w:val="20"/>
        </w:rPr>
      </w:pPr>
    </w:p>
    <w:p w:rsidR="000D2684" w:rsidRDefault="000D2684" w:rsidP="008D0C93">
      <w:pPr>
        <w:pStyle w:val="ConsPlusNormal"/>
        <w:contextualSpacing/>
        <w:jc w:val="right"/>
        <w:outlineLvl w:val="0"/>
        <w:rPr>
          <w:rFonts w:ascii="Times New Roman" w:hAnsi="Times New Roman" w:cs="Times New Roman"/>
          <w:color w:val="000000" w:themeColor="text1"/>
          <w:sz w:val="20"/>
          <w:szCs w:val="20"/>
        </w:rPr>
      </w:pPr>
    </w:p>
    <w:p w:rsidR="000D2684" w:rsidRDefault="000D2684" w:rsidP="008D0C93">
      <w:pPr>
        <w:pStyle w:val="ConsPlusNormal"/>
        <w:contextualSpacing/>
        <w:jc w:val="right"/>
        <w:outlineLvl w:val="0"/>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right"/>
        <w:outlineLvl w:val="0"/>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Утвержден</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постановлением Правительства</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Архангельской области</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от 15.10.2013 N 487-пп</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bookmarkStart w:id="53" w:name="Par8138"/>
      <w:bookmarkEnd w:id="53"/>
      <w:r w:rsidRPr="00B11D83">
        <w:rPr>
          <w:rFonts w:ascii="Times New Roman" w:hAnsi="Times New Roman" w:cs="Times New Roman"/>
          <w:b/>
          <w:bCs/>
          <w:color w:val="000000" w:themeColor="text1"/>
          <w:sz w:val="20"/>
          <w:szCs w:val="20"/>
        </w:rPr>
        <w:t>ПОРЯДОК</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ПРЕДОСТАВЛЕНИЯ СУБСИДИЙ НА ВОЗМЕЩЕНИЕ НЕДОПОЛУЧЕННЫХ</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ДОХОДОВ, ВОЗНИКАЮЩИХ В РЕЗУЛЬТАТЕ ГОСУДАРСТВЕННОГО</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РЕГУЛИРОВАНИЯ РОЗНИЧНЫХ ЦЕН НА СЖИЖЕННЫЙ ГАЗ,</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РЕАЛИЗУЕМЫЙ ДЛЯ БЫТОВЫХ НУЖД НАСЕЛЕНИЯ</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 Общие положения</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bookmarkStart w:id="54" w:name="Par8152"/>
      <w:bookmarkEnd w:id="54"/>
      <w:r w:rsidRPr="00B11D83">
        <w:rPr>
          <w:rFonts w:ascii="Times New Roman" w:hAnsi="Times New Roman" w:cs="Times New Roman"/>
          <w:color w:val="000000" w:themeColor="text1"/>
          <w:sz w:val="20"/>
          <w:szCs w:val="20"/>
        </w:rPr>
        <w:t xml:space="preserve">1. Настоящий Порядок, разработанный в соответствии со </w:t>
      </w:r>
      <w:hyperlink r:id="rId194" w:history="1">
        <w:r w:rsidRPr="00B11D83">
          <w:rPr>
            <w:rFonts w:ascii="Times New Roman" w:hAnsi="Times New Roman" w:cs="Times New Roman"/>
            <w:color w:val="000000" w:themeColor="text1"/>
            <w:sz w:val="20"/>
            <w:szCs w:val="20"/>
          </w:rPr>
          <w:t>статьей 78</w:t>
        </w:r>
      </w:hyperlink>
      <w:r w:rsidRPr="00B11D83">
        <w:rPr>
          <w:rFonts w:ascii="Times New Roman" w:hAnsi="Times New Roman" w:cs="Times New Roman"/>
          <w:color w:val="000000" w:themeColor="text1"/>
          <w:sz w:val="20"/>
          <w:szCs w:val="20"/>
        </w:rPr>
        <w:t xml:space="preserve"> Бюджетного кодекса Российской Федерации, Федеральным </w:t>
      </w:r>
      <w:hyperlink r:id="rId195" w:history="1">
        <w:r w:rsidRPr="00B11D83">
          <w:rPr>
            <w:rFonts w:ascii="Times New Roman" w:hAnsi="Times New Roman" w:cs="Times New Roman"/>
            <w:color w:val="000000" w:themeColor="text1"/>
            <w:sz w:val="20"/>
            <w:szCs w:val="20"/>
          </w:rPr>
          <w:t>законом</w:t>
        </w:r>
      </w:hyperlink>
      <w:r w:rsidRPr="00B11D83">
        <w:rPr>
          <w:rFonts w:ascii="Times New Roman" w:hAnsi="Times New Roman" w:cs="Times New Roman"/>
          <w:color w:val="000000" w:themeColor="text1"/>
          <w:sz w:val="20"/>
          <w:szCs w:val="20"/>
        </w:rPr>
        <w:t xml:space="preserve"> от 31 марта 1999 года N 69-ФЗ "О газоснабжении в Российской Федерации", </w:t>
      </w:r>
      <w:hyperlink r:id="rId196" w:history="1">
        <w:r w:rsidRPr="00B11D83">
          <w:rPr>
            <w:rFonts w:ascii="Times New Roman" w:hAnsi="Times New Roman" w:cs="Times New Roman"/>
            <w:color w:val="000000" w:themeColor="text1"/>
            <w:sz w:val="20"/>
            <w:szCs w:val="20"/>
          </w:rPr>
          <w:t>постановлением</w:t>
        </w:r>
      </w:hyperlink>
      <w:r w:rsidRPr="00B11D83">
        <w:rPr>
          <w:rFonts w:ascii="Times New Roman" w:hAnsi="Times New Roman" w:cs="Times New Roman"/>
          <w:color w:val="000000" w:themeColor="text1"/>
          <w:sz w:val="20"/>
          <w:szCs w:val="20"/>
        </w:rPr>
        <w:t xml:space="preserve"> Правительства Российской Федерации от 15 апреля 1995 года N 332 "О мерах по упорядочению государственного регулирования цен на газ и сырье для его производства", общими </w:t>
      </w:r>
      <w:hyperlink r:id="rId197" w:history="1">
        <w:r w:rsidRPr="00B11D83">
          <w:rPr>
            <w:rFonts w:ascii="Times New Roman" w:hAnsi="Times New Roman" w:cs="Times New Roman"/>
            <w:color w:val="000000" w:themeColor="text1"/>
            <w:sz w:val="20"/>
            <w:szCs w:val="20"/>
          </w:rPr>
          <w:t>требованиями</w:t>
        </w:r>
      </w:hyperlink>
      <w:r w:rsidRPr="00B11D83">
        <w:rPr>
          <w:rFonts w:ascii="Times New Roman" w:hAnsi="Times New Roman" w:cs="Times New Roman"/>
          <w:color w:val="000000" w:themeColor="text1"/>
          <w:sz w:val="20"/>
          <w:szCs w:val="20"/>
        </w:rP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6 сентября 2016 года N 887, государственной программой Архангельской области "Развитие энергетики и жилищно-коммунального хозяйства Ар</w:t>
      </w:r>
      <w:r w:rsidR="00BE759E">
        <w:rPr>
          <w:rFonts w:ascii="Times New Roman" w:hAnsi="Times New Roman" w:cs="Times New Roman"/>
          <w:color w:val="000000" w:themeColor="text1"/>
          <w:sz w:val="20"/>
          <w:szCs w:val="20"/>
        </w:rPr>
        <w:t>хангельской области (2014 - 2024</w:t>
      </w:r>
      <w:r w:rsidRPr="00B11D83">
        <w:rPr>
          <w:rFonts w:ascii="Times New Roman" w:hAnsi="Times New Roman" w:cs="Times New Roman"/>
          <w:color w:val="000000" w:themeColor="text1"/>
          <w:sz w:val="20"/>
          <w:szCs w:val="20"/>
        </w:rPr>
        <w:t xml:space="preserve"> годы)", утвержденной настоящим постановлением, устанавливает порядок и условия предоставления субсидий на возмещение недополученных доходов, возникающих в результате государственного регулирования розничных цен на сжиженный газ, реализуемый для бытовых нужд населения, газоснабжающим организациям, являющимся </w:t>
      </w:r>
      <w:r w:rsidRPr="00B11D83">
        <w:rPr>
          <w:rFonts w:ascii="Times New Roman" w:hAnsi="Times New Roman" w:cs="Times New Roman"/>
          <w:color w:val="000000" w:themeColor="text1"/>
          <w:sz w:val="20"/>
          <w:szCs w:val="20"/>
        </w:rPr>
        <w:lastRenderedPageBreak/>
        <w:t>собственниками газа и осуществляющими поставки газа населению (далее соответственно - субсидия, газоснабжающая организация).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55" w:name="Par8157"/>
      <w:bookmarkEnd w:id="55"/>
      <w:r w:rsidRPr="00B11D83">
        <w:rPr>
          <w:rFonts w:ascii="Times New Roman" w:hAnsi="Times New Roman" w:cs="Times New Roman"/>
          <w:color w:val="000000" w:themeColor="text1"/>
          <w:sz w:val="20"/>
          <w:szCs w:val="20"/>
        </w:rPr>
        <w:t>5. Критерием отбора газоснабжающей организации для получения субсидии является определение на текущий календарный год постановлением агентства по тарифам и ценам Архангельской области (далее - агентство, постановление агентства) для данной организации экономически обоснованной розничной цены на сжиженный газ, превышающей розничные цены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утвержденные постановлением агентства (далее - розничные цены на сжиженный газ).</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Субсидии предоставляются газоснабжающим организациям после определения агентством экономически обоснованных розничных цен на сжиженный газ для данных организаций и утверждения розничных цен на сжиженный газ, реализуемый населению для бытовых нужд, на текущий календарный год.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5.1. Целью предоставления субсидии является возмещение газоснабжающим организациям недополученных доходов, возникающих в результате государственного регулирования розничных цен на сжиженный газ, реализуемый для бытовых нужд населения.</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II. Условия заключения договора и предоставления субсидий</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6. Предоставление субсидии осуществляется министерством на основании заключенных с газоснабжающими организациями договоров на возмещение недополученных доходов, возникающих в результате государственного регулирования розничных цен на сжиженный газ, реализуемый для бытовых нужд населения, на текущий финансовый год (далее - договоры).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56" w:name="Par8166"/>
      <w:bookmarkEnd w:id="56"/>
      <w:r w:rsidRPr="00B11D83">
        <w:rPr>
          <w:rFonts w:ascii="Times New Roman" w:hAnsi="Times New Roman" w:cs="Times New Roman"/>
          <w:color w:val="000000" w:themeColor="text1"/>
          <w:sz w:val="20"/>
          <w:szCs w:val="20"/>
        </w:rPr>
        <w:t>7. Газоснабжающие организации в целях заключения договора должны отвечать следующим требованиям: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57" w:name="Par8168"/>
      <w:bookmarkEnd w:id="57"/>
      <w:r w:rsidRPr="00B11D83">
        <w:rPr>
          <w:rFonts w:ascii="Times New Roman" w:hAnsi="Times New Roman" w:cs="Times New Roman"/>
          <w:color w:val="000000" w:themeColor="text1"/>
          <w:sz w:val="20"/>
          <w:szCs w:val="20"/>
        </w:rPr>
        <w:t>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58" w:name="Par8170"/>
      <w:bookmarkEnd w:id="58"/>
      <w:r w:rsidRPr="00B11D83">
        <w:rPr>
          <w:rFonts w:ascii="Times New Roman" w:hAnsi="Times New Roman" w:cs="Times New Roman"/>
          <w:color w:val="000000" w:themeColor="text1"/>
          <w:sz w:val="20"/>
          <w:szCs w:val="20"/>
        </w:rPr>
        <w:t xml:space="preserve">2) не являться получателем субсидии из областного бюджета в соответствии с иными нормативными правовыми актами Архангельской области на цели, указанные в </w:t>
      </w:r>
      <w:hyperlink w:anchor="Par8152" w:history="1">
        <w:r w:rsidRPr="00B11D83">
          <w:rPr>
            <w:rFonts w:ascii="Times New Roman" w:hAnsi="Times New Roman" w:cs="Times New Roman"/>
            <w:color w:val="000000" w:themeColor="text1"/>
            <w:sz w:val="20"/>
            <w:szCs w:val="20"/>
          </w:rPr>
          <w:t>пункте 1</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не являться государственными (муниципальными) учреждениями.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Газоснабжающие организации должны соответствовать условиям, предусмотренным </w:t>
      </w:r>
      <w:hyperlink w:anchor="Par8168" w:history="1">
        <w:r w:rsidRPr="00B11D83">
          <w:rPr>
            <w:rFonts w:ascii="Times New Roman" w:hAnsi="Times New Roman" w:cs="Times New Roman"/>
            <w:color w:val="000000" w:themeColor="text1"/>
            <w:sz w:val="20"/>
            <w:szCs w:val="20"/>
          </w:rPr>
          <w:t>подпунктами 1</w:t>
        </w:r>
      </w:hyperlink>
      <w:r w:rsidRPr="00B11D83">
        <w:rPr>
          <w:rFonts w:ascii="Times New Roman" w:hAnsi="Times New Roman" w:cs="Times New Roman"/>
          <w:color w:val="000000" w:themeColor="text1"/>
          <w:sz w:val="20"/>
          <w:szCs w:val="20"/>
        </w:rPr>
        <w:t xml:space="preserve"> и </w:t>
      </w:r>
      <w:hyperlink w:anchor="Par8170" w:history="1">
        <w:r w:rsidRPr="00B11D83">
          <w:rPr>
            <w:rFonts w:ascii="Times New Roman" w:hAnsi="Times New Roman" w:cs="Times New Roman"/>
            <w:color w:val="000000" w:themeColor="text1"/>
            <w:sz w:val="20"/>
            <w:szCs w:val="20"/>
          </w:rPr>
          <w:t>2</w:t>
        </w:r>
      </w:hyperlink>
      <w:r w:rsidRPr="00B11D83">
        <w:rPr>
          <w:rFonts w:ascii="Times New Roman" w:hAnsi="Times New Roman" w:cs="Times New Roman"/>
          <w:color w:val="000000" w:themeColor="text1"/>
          <w:sz w:val="20"/>
          <w:szCs w:val="20"/>
        </w:rPr>
        <w:t xml:space="preserve"> настоящего пункта, на первое число месяца, предшествующего месяцу, в котором планируется заключение договора.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59" w:name="Par8174"/>
      <w:bookmarkEnd w:id="59"/>
      <w:r w:rsidRPr="00B11D83">
        <w:rPr>
          <w:rFonts w:ascii="Times New Roman" w:hAnsi="Times New Roman" w:cs="Times New Roman"/>
          <w:color w:val="000000" w:themeColor="text1"/>
          <w:sz w:val="20"/>
          <w:szCs w:val="20"/>
        </w:rPr>
        <w:t>8. Для заключения договора газоснабжающая организация предоставляет в министерство следующие документы (далее соответственно - заявитель, документация):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60" w:name="Par8175"/>
      <w:bookmarkEnd w:id="60"/>
      <w:r w:rsidRPr="00B11D83">
        <w:rPr>
          <w:rFonts w:ascii="Times New Roman" w:hAnsi="Times New Roman" w:cs="Times New Roman"/>
          <w:color w:val="000000" w:themeColor="text1"/>
          <w:sz w:val="20"/>
          <w:szCs w:val="20"/>
        </w:rPr>
        <w:t xml:space="preserve">1) заявление о заключении договора, в обязательном порядке включающее в себя сведения о получении (неполучении) субсидии из областного бюджета в соответствии с иными нормативными правовыми актами Архангельской области на цели, указанные в </w:t>
      </w:r>
      <w:hyperlink w:anchor="Par8152" w:history="1">
        <w:r w:rsidRPr="00B11D83">
          <w:rPr>
            <w:rFonts w:ascii="Times New Roman" w:hAnsi="Times New Roman" w:cs="Times New Roman"/>
            <w:color w:val="000000" w:themeColor="text1"/>
            <w:sz w:val="20"/>
            <w:szCs w:val="20"/>
          </w:rPr>
          <w:t>пункте 1</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документы, подтверждающие полномочия лица, представляющего интересы газоснабжающей организации, в случае, если данное лицо не является лицом, имеющим право без доверенности действовать от имени газоснабжающей организации;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9. Для заключения договора заявитель вправе предоставить следующие документы: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61" w:name="Par8182"/>
      <w:bookmarkEnd w:id="61"/>
      <w:r w:rsidRPr="00B11D83">
        <w:rPr>
          <w:rFonts w:ascii="Times New Roman" w:hAnsi="Times New Roman" w:cs="Times New Roman"/>
          <w:color w:val="000000" w:themeColor="text1"/>
          <w:sz w:val="20"/>
          <w:szCs w:val="20"/>
        </w:rPr>
        <w:t xml:space="preserve">1)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w:t>
      </w:r>
      <w:hyperlink w:anchor="Par8174" w:history="1">
        <w:r w:rsidRPr="00B11D83">
          <w:rPr>
            <w:rFonts w:ascii="Times New Roman" w:hAnsi="Times New Roman" w:cs="Times New Roman"/>
            <w:color w:val="000000" w:themeColor="text1"/>
            <w:sz w:val="20"/>
            <w:szCs w:val="20"/>
          </w:rPr>
          <w:t>пунктом 8</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62" w:name="Par8183"/>
      <w:bookmarkEnd w:id="62"/>
      <w:r w:rsidRPr="00B11D83">
        <w:rPr>
          <w:rFonts w:ascii="Times New Roman" w:hAnsi="Times New Roman" w:cs="Times New Roman"/>
          <w:color w:val="000000" w:themeColor="text1"/>
          <w:sz w:val="20"/>
          <w:szCs w:val="20"/>
        </w:rPr>
        <w:lastRenderedPageBreak/>
        <w:t>2) постановление агентства.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Министерство самостоятельно запрашивает документы, предусмотренные </w:t>
      </w:r>
      <w:hyperlink w:anchor="Par8182" w:history="1">
        <w:r w:rsidRPr="00B11D83">
          <w:rPr>
            <w:rFonts w:ascii="Times New Roman" w:hAnsi="Times New Roman" w:cs="Times New Roman"/>
            <w:color w:val="000000" w:themeColor="text1"/>
            <w:sz w:val="20"/>
            <w:szCs w:val="20"/>
          </w:rPr>
          <w:t>подпунктами 1</w:t>
        </w:r>
      </w:hyperlink>
      <w:r w:rsidRPr="00B11D83">
        <w:rPr>
          <w:rFonts w:ascii="Times New Roman" w:hAnsi="Times New Roman" w:cs="Times New Roman"/>
          <w:color w:val="000000" w:themeColor="text1"/>
          <w:sz w:val="20"/>
          <w:szCs w:val="20"/>
        </w:rPr>
        <w:t xml:space="preserve"> и </w:t>
      </w:r>
      <w:hyperlink w:anchor="Par8183" w:history="1">
        <w:r w:rsidRPr="00B11D83">
          <w:rPr>
            <w:rFonts w:ascii="Times New Roman" w:hAnsi="Times New Roman" w:cs="Times New Roman"/>
            <w:color w:val="000000" w:themeColor="text1"/>
            <w:sz w:val="20"/>
            <w:szCs w:val="20"/>
          </w:rPr>
          <w:t>2</w:t>
        </w:r>
      </w:hyperlink>
      <w:r w:rsidRPr="00B11D83">
        <w:rPr>
          <w:rFonts w:ascii="Times New Roman" w:hAnsi="Times New Roman" w:cs="Times New Roman"/>
          <w:color w:val="000000" w:themeColor="text1"/>
          <w:sz w:val="20"/>
          <w:szCs w:val="20"/>
        </w:rPr>
        <w:t xml:space="preserve"> настоящего пункта, в случае если заявитель не предоставил их по собственной инициативе в течение трех рабочих дней со дня поступления документов, указанных в </w:t>
      </w:r>
      <w:hyperlink w:anchor="Par8174" w:history="1">
        <w:r w:rsidRPr="00B11D83">
          <w:rPr>
            <w:rFonts w:ascii="Times New Roman" w:hAnsi="Times New Roman" w:cs="Times New Roman"/>
            <w:color w:val="000000" w:themeColor="text1"/>
            <w:sz w:val="20"/>
            <w:szCs w:val="20"/>
          </w:rPr>
          <w:t>пункте 8</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63" w:name="Par8186"/>
      <w:bookmarkEnd w:id="63"/>
      <w:r w:rsidRPr="00B11D83">
        <w:rPr>
          <w:rFonts w:ascii="Times New Roman" w:hAnsi="Times New Roman" w:cs="Times New Roman"/>
          <w:color w:val="000000" w:themeColor="text1"/>
          <w:sz w:val="20"/>
          <w:szCs w:val="20"/>
        </w:rPr>
        <w:t xml:space="preserve">10. Документация, предусмотренная </w:t>
      </w:r>
      <w:hyperlink w:anchor="Par8174" w:history="1">
        <w:r w:rsidRPr="00B11D83">
          <w:rPr>
            <w:rFonts w:ascii="Times New Roman" w:hAnsi="Times New Roman" w:cs="Times New Roman"/>
            <w:color w:val="000000" w:themeColor="text1"/>
            <w:sz w:val="20"/>
            <w:szCs w:val="20"/>
          </w:rPr>
          <w:t>пунктом 8</w:t>
        </w:r>
      </w:hyperlink>
      <w:r w:rsidRPr="00B11D83">
        <w:rPr>
          <w:rFonts w:ascii="Times New Roman" w:hAnsi="Times New Roman" w:cs="Times New Roman"/>
          <w:color w:val="000000" w:themeColor="text1"/>
          <w:sz w:val="20"/>
          <w:szCs w:val="20"/>
        </w:rPr>
        <w:t xml:space="preserve"> настоящего Порядка, составляется в свободной форме и предоставляется в оригинале в одном экземпляре.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64" w:name="Par8187"/>
      <w:bookmarkEnd w:id="64"/>
      <w:r w:rsidRPr="00B11D83">
        <w:rPr>
          <w:rFonts w:ascii="Times New Roman" w:hAnsi="Times New Roman" w:cs="Times New Roman"/>
          <w:color w:val="000000" w:themeColor="text1"/>
          <w:sz w:val="20"/>
          <w:szCs w:val="20"/>
        </w:rPr>
        <w:t xml:space="preserve">11. Министерство в течение 10 рабочих дней со дня поступления документации, предусмотренной </w:t>
      </w:r>
      <w:hyperlink w:anchor="Par8174" w:history="1">
        <w:r w:rsidRPr="00B11D83">
          <w:rPr>
            <w:rFonts w:ascii="Times New Roman" w:hAnsi="Times New Roman" w:cs="Times New Roman"/>
            <w:color w:val="000000" w:themeColor="text1"/>
            <w:sz w:val="20"/>
            <w:szCs w:val="20"/>
          </w:rPr>
          <w:t>пунктом 8</w:t>
        </w:r>
      </w:hyperlink>
      <w:r w:rsidRPr="00B11D83">
        <w:rPr>
          <w:rFonts w:ascii="Times New Roman" w:hAnsi="Times New Roman" w:cs="Times New Roman"/>
          <w:color w:val="000000" w:themeColor="text1"/>
          <w:sz w:val="20"/>
          <w:szCs w:val="20"/>
        </w:rPr>
        <w:t xml:space="preserve"> настоящего Порядка, и документов, предусмотренных </w:t>
      </w:r>
      <w:hyperlink w:anchor="Par8182" w:history="1">
        <w:r w:rsidRPr="00B11D83">
          <w:rPr>
            <w:rFonts w:ascii="Times New Roman" w:hAnsi="Times New Roman" w:cs="Times New Roman"/>
            <w:color w:val="000000" w:themeColor="text1"/>
            <w:sz w:val="20"/>
            <w:szCs w:val="20"/>
          </w:rPr>
          <w:t>подпунктами 1</w:t>
        </w:r>
      </w:hyperlink>
      <w:r w:rsidRPr="00B11D83">
        <w:rPr>
          <w:rFonts w:ascii="Times New Roman" w:hAnsi="Times New Roman" w:cs="Times New Roman"/>
          <w:color w:val="000000" w:themeColor="text1"/>
          <w:sz w:val="20"/>
          <w:szCs w:val="20"/>
        </w:rPr>
        <w:t xml:space="preserve"> и </w:t>
      </w:r>
      <w:hyperlink w:anchor="Par8183" w:history="1">
        <w:r w:rsidRPr="00B11D83">
          <w:rPr>
            <w:rFonts w:ascii="Times New Roman" w:hAnsi="Times New Roman" w:cs="Times New Roman"/>
            <w:color w:val="000000" w:themeColor="text1"/>
            <w:sz w:val="20"/>
            <w:szCs w:val="20"/>
          </w:rPr>
          <w:t>2 пункта 9</w:t>
        </w:r>
      </w:hyperlink>
      <w:r w:rsidRPr="00B11D83">
        <w:rPr>
          <w:rFonts w:ascii="Times New Roman" w:hAnsi="Times New Roman" w:cs="Times New Roman"/>
          <w:color w:val="000000" w:themeColor="text1"/>
          <w:sz w:val="20"/>
          <w:szCs w:val="20"/>
        </w:rPr>
        <w:t xml:space="preserve"> настоящего Порядка (в случае предоставления их заявителем по собственной инициативе) принимает решение об отказе в заключении договора в следующих случаях: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 представление документации, предусмотренной </w:t>
      </w:r>
      <w:hyperlink w:anchor="Par8174" w:history="1">
        <w:r w:rsidRPr="00B11D83">
          <w:rPr>
            <w:rFonts w:ascii="Times New Roman" w:hAnsi="Times New Roman" w:cs="Times New Roman"/>
            <w:color w:val="000000" w:themeColor="text1"/>
            <w:sz w:val="20"/>
            <w:szCs w:val="20"/>
          </w:rPr>
          <w:t>пунктом 8</w:t>
        </w:r>
      </w:hyperlink>
      <w:r w:rsidRPr="00B11D83">
        <w:rPr>
          <w:rFonts w:ascii="Times New Roman" w:hAnsi="Times New Roman" w:cs="Times New Roman"/>
          <w:color w:val="000000" w:themeColor="text1"/>
          <w:sz w:val="20"/>
          <w:szCs w:val="20"/>
        </w:rPr>
        <w:t xml:space="preserve"> настоящего Порядка, оформление которой не соответствует требованиям </w:t>
      </w:r>
      <w:hyperlink w:anchor="Par8175" w:history="1">
        <w:r w:rsidRPr="00B11D83">
          <w:rPr>
            <w:rFonts w:ascii="Times New Roman" w:hAnsi="Times New Roman" w:cs="Times New Roman"/>
            <w:color w:val="000000" w:themeColor="text1"/>
            <w:sz w:val="20"/>
            <w:szCs w:val="20"/>
          </w:rPr>
          <w:t>подпункта 1 пункта 8</w:t>
        </w:r>
      </w:hyperlink>
      <w:r w:rsidRPr="00B11D83">
        <w:rPr>
          <w:rFonts w:ascii="Times New Roman" w:hAnsi="Times New Roman" w:cs="Times New Roman"/>
          <w:color w:val="000000" w:themeColor="text1"/>
          <w:sz w:val="20"/>
          <w:szCs w:val="20"/>
        </w:rPr>
        <w:t xml:space="preserve"> и </w:t>
      </w:r>
      <w:hyperlink w:anchor="Par8186" w:history="1">
        <w:r w:rsidRPr="00B11D83">
          <w:rPr>
            <w:rFonts w:ascii="Times New Roman" w:hAnsi="Times New Roman" w:cs="Times New Roman"/>
            <w:color w:val="000000" w:themeColor="text1"/>
            <w:sz w:val="20"/>
            <w:szCs w:val="20"/>
          </w:rPr>
          <w:t>пункта 10</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 представление документации, предусмотренной </w:t>
      </w:r>
      <w:hyperlink w:anchor="Par8174" w:history="1">
        <w:r w:rsidRPr="00B11D83">
          <w:rPr>
            <w:rFonts w:ascii="Times New Roman" w:hAnsi="Times New Roman" w:cs="Times New Roman"/>
            <w:color w:val="000000" w:themeColor="text1"/>
            <w:sz w:val="20"/>
            <w:szCs w:val="20"/>
          </w:rPr>
          <w:t>пунктом 8</w:t>
        </w:r>
      </w:hyperlink>
      <w:r w:rsidRPr="00B11D83">
        <w:rPr>
          <w:rFonts w:ascii="Times New Roman" w:hAnsi="Times New Roman" w:cs="Times New Roman"/>
          <w:color w:val="000000" w:themeColor="text1"/>
          <w:sz w:val="20"/>
          <w:szCs w:val="20"/>
        </w:rPr>
        <w:t xml:space="preserve"> настоящего Порядка, не в полном объеме;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3) представление документации, предусмотренной </w:t>
      </w:r>
      <w:hyperlink w:anchor="Par8174" w:history="1">
        <w:r w:rsidRPr="00B11D83">
          <w:rPr>
            <w:rFonts w:ascii="Times New Roman" w:hAnsi="Times New Roman" w:cs="Times New Roman"/>
            <w:color w:val="000000" w:themeColor="text1"/>
            <w:sz w:val="20"/>
            <w:szCs w:val="20"/>
          </w:rPr>
          <w:t>пунктом 8</w:t>
        </w:r>
      </w:hyperlink>
      <w:r w:rsidRPr="00B11D83">
        <w:rPr>
          <w:rFonts w:ascii="Times New Roman" w:hAnsi="Times New Roman" w:cs="Times New Roman"/>
          <w:color w:val="000000" w:themeColor="text1"/>
          <w:sz w:val="20"/>
          <w:szCs w:val="20"/>
        </w:rPr>
        <w:t xml:space="preserve"> настоящего Порядка, содержащей недостоверные сведения;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4) несоответствие заявителя требованиям, установленным </w:t>
      </w:r>
      <w:hyperlink w:anchor="Par8166" w:history="1">
        <w:r w:rsidRPr="00B11D83">
          <w:rPr>
            <w:rFonts w:ascii="Times New Roman" w:hAnsi="Times New Roman" w:cs="Times New Roman"/>
            <w:color w:val="000000" w:themeColor="text1"/>
            <w:sz w:val="20"/>
            <w:szCs w:val="20"/>
          </w:rPr>
          <w:t>пунктом 7</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6) несоответствие заявителя критерию, установленному </w:t>
      </w:r>
      <w:hyperlink w:anchor="Par8157" w:history="1">
        <w:r w:rsidRPr="00B11D83">
          <w:rPr>
            <w:rFonts w:ascii="Times New Roman" w:hAnsi="Times New Roman" w:cs="Times New Roman"/>
            <w:color w:val="000000" w:themeColor="text1"/>
            <w:sz w:val="20"/>
            <w:szCs w:val="20"/>
          </w:rPr>
          <w:t>пунктом 5</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Решение об отказе в заключении договора направляется заявителю в течение пяти рабочих дней со дня принятия указанного решения.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Решение министерства об отказе в заключении договора может быть обжаловано заявителем в установленном законодательством Российской Федерации порядке.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12. В случае отсутствия оснований для принятия решения об отказе в заключении договора, предусмотренных </w:t>
      </w:r>
      <w:hyperlink w:anchor="Par8187" w:history="1">
        <w:r w:rsidRPr="00B11D83">
          <w:rPr>
            <w:rFonts w:ascii="Times New Roman" w:hAnsi="Times New Roman" w:cs="Times New Roman"/>
            <w:color w:val="000000" w:themeColor="text1"/>
            <w:sz w:val="20"/>
            <w:szCs w:val="20"/>
          </w:rPr>
          <w:t>пунктом 11</w:t>
        </w:r>
      </w:hyperlink>
      <w:r w:rsidRPr="00B11D83">
        <w:rPr>
          <w:rFonts w:ascii="Times New Roman" w:hAnsi="Times New Roman" w:cs="Times New Roman"/>
          <w:color w:val="000000" w:themeColor="text1"/>
          <w:sz w:val="20"/>
          <w:szCs w:val="20"/>
        </w:rPr>
        <w:t xml:space="preserve"> настоящего Порядка, министерство направляет заявителю (далее - получатель субсидии) для рассмотрения и подписания проект договора по форме, утверждаемой постановлением министерства в соответствии с типовой формой соглашения о предоставлении субсидии, утверждаемой постановлением министерства финансов Архангельской области, предусматривающего:</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базовые величины и порядок расчета размера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порядок определения объемов сжиженного газа, используемых для расчета размера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подтверждение объемов сжиженного газа, используемых для расчета размера субсидии, данными бухгалтерского учета;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обязанность ведения бухгалтерского учета и раздельного учета доходов и расходов по регулируемым видам деятельности в соответствии с законодательством Российской Федерации;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 согласие получателя субсидии на осуществление министерством и органами государственного финансового контроля Архангельской области проверок соблюдения получателем субсидии условий, целей и порядка предоставления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6) порядок возврата субсидии в областной бюджет в случае нарушения условий, целей и порядка их предоставления;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7) уплату пени в размере 1/300 ставки рефинансирования Центрального банка Российской Федерации за каждый день просрочки в случае невозврата или несвоевременного возврата средств областного бюджета в срок, установленный </w:t>
      </w:r>
      <w:hyperlink w:anchor="Par8259" w:history="1">
        <w:r w:rsidRPr="00B11D83">
          <w:rPr>
            <w:rFonts w:ascii="Times New Roman" w:hAnsi="Times New Roman" w:cs="Times New Roman"/>
            <w:color w:val="000000" w:themeColor="text1"/>
            <w:sz w:val="20"/>
            <w:szCs w:val="20"/>
          </w:rPr>
          <w:t>пунктом 20</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8) обязанность получателя субсидии уведомлять министерство о получении субсидии из областного бюджета в соответствии с иными нормативными правовыми актами Архангельской области на цели, указанные в </w:t>
      </w:r>
      <w:hyperlink w:anchor="Par8152" w:history="1">
        <w:r w:rsidRPr="00B11D83">
          <w:rPr>
            <w:rFonts w:ascii="Times New Roman" w:hAnsi="Times New Roman" w:cs="Times New Roman"/>
            <w:color w:val="000000" w:themeColor="text1"/>
            <w:sz w:val="20"/>
            <w:szCs w:val="20"/>
          </w:rPr>
          <w:t>пункте 1</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10) обязанность получателя субсидии включать в договоры (соглашения), заключенные в целях исполнения обязательств по договорам о предоставлении субсидий, обязательное условие о согласии лиц, являющихся поставщиками (подрядчиками, исполнителями) по договорам (соглашениям), заключенным в целях исполнения обязательств по договорам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по соблюдению ими условий, целей и порядка предоставления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13. Получатель субсидии в течение 10 рабочих дней со дня получения проекта договора представляет в министерство подписанный со своей стороны проект договора.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65" w:name="Par8213"/>
      <w:bookmarkEnd w:id="65"/>
      <w:r w:rsidRPr="00B11D83">
        <w:rPr>
          <w:rFonts w:ascii="Times New Roman" w:hAnsi="Times New Roman" w:cs="Times New Roman"/>
          <w:color w:val="000000" w:themeColor="text1"/>
          <w:sz w:val="20"/>
          <w:szCs w:val="20"/>
        </w:rPr>
        <w:t>14. Получатели субсидии ежемесячно, не позднее 10-го числа месяца, следующего за отчетным, представляют в министерство расчеты фактической потребности в средствах субсидии по форме, утвержденной постановлением министерства (далее - расчеты), в том числе, путем заполнения соответствующих форм в государственной информационной системе Архангельской области "Комплексная информационно-аналитическая система Архангельской области".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15. Для расчета размера субсидии используются следующие базовые величины: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lastRenderedPageBreak/>
        <w:t>1) определенные постановлением агентства для получателя субсидии экономически обоснованные розничные цены на сжиженный газ;</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утвержденные постановлением агентства розничные цены на сжиженный газ;</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фактически реализованный получателем субсидии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объем сжиженного газа, определенный на основании показаний приборов учета, а при их отсутствии - на основании нормативов потребления сжиженного газа, утвержденных в соответствии с законодательством Российской Федерации.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Фактический объем сжиженного газа,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подтверждается данными бухгалтерского учета за отчетный период.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Размер субсидии для газоснабжающей организации рассчитывается по формуле: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Сгаз = (ЭРгаз - РЦ1газ) x V1газ + (ЭРгаз - РЦ2газ) x V2газ + (ЭРгаз - РЦ3газ) x V3газ + (ЭРгаз - РЦ4газ) x V4газ,</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где: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Сгаз - размер субсидии для газоснабжающей организации, рублей;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ЭРгаз - экономически обоснованная розничная цена на сжиженный газ (без НДС) для газоснабжающей организации, рублей/кг;</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РЦ1газ - розничная цена на сжиженный газ, реализуемый из групповых резервуарных установок (без НДС), рублей/кг;</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V1газ - фактический объем сжиженного газа, реализованный газоснабжающей организацией из групповых резервуарных установок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кг;</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РЦ2газ - розничная цена на сжиженный газ, реализуемый в баллонах с доставкой до потребителя (без НДС), рублей/кг;</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V2газ - фактический объем сжиженного газа, реализованный газоснабжающей организацией в баллонах с доставкой до потребителя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кг;</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РЦ3газ - розничная цена на сжиженный газ, реализуемый в баллонах с места промежуточного хранения (без НДС), рублей/кг;</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V3газ - фактический объем сжиженного газа, реализованный газоснабжающей организацией в баллонах с места промежуточного хранения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кг;</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РЦ4газ - розничная цена на сжиженный газ, реализуемый в баллонах без доставки до потребителя (без НДС), рублей/кг;</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V4газ - фактический объем сжиженного газа, реализованный газоснабжающей организацией в баллонах без доставки до потребителя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кг.</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16. Министерство в срок до 20-го числа месяца, следующего за отчетным, проверяет представленные получателями субсидии расчеты и принимает одно из следующих решений: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66" w:name="Par8238"/>
      <w:bookmarkEnd w:id="66"/>
      <w:r w:rsidRPr="00B11D83">
        <w:rPr>
          <w:rFonts w:ascii="Times New Roman" w:hAnsi="Times New Roman" w:cs="Times New Roman"/>
          <w:color w:val="000000" w:themeColor="text1"/>
          <w:sz w:val="20"/>
          <w:szCs w:val="20"/>
        </w:rPr>
        <w:t>1) о предоставлении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об отказе в предоставлении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67" w:name="Par8240"/>
      <w:bookmarkEnd w:id="67"/>
      <w:r w:rsidRPr="00B11D83">
        <w:rPr>
          <w:rFonts w:ascii="Times New Roman" w:hAnsi="Times New Roman" w:cs="Times New Roman"/>
          <w:color w:val="000000" w:themeColor="text1"/>
          <w:sz w:val="20"/>
          <w:szCs w:val="20"/>
        </w:rPr>
        <w:t xml:space="preserve">17. В случае принятия решения, указанного в </w:t>
      </w:r>
      <w:hyperlink w:anchor="Par8238" w:history="1">
        <w:r w:rsidRPr="00B11D83">
          <w:rPr>
            <w:rFonts w:ascii="Times New Roman" w:hAnsi="Times New Roman" w:cs="Times New Roman"/>
            <w:color w:val="000000" w:themeColor="text1"/>
            <w:sz w:val="20"/>
            <w:szCs w:val="20"/>
          </w:rPr>
          <w:t>подпункте 1 пункта 16</w:t>
        </w:r>
      </w:hyperlink>
      <w:r w:rsidRPr="00B11D83">
        <w:rPr>
          <w:rFonts w:ascii="Times New Roman" w:hAnsi="Times New Roman" w:cs="Times New Roman"/>
          <w:color w:val="000000" w:themeColor="text1"/>
          <w:sz w:val="20"/>
          <w:szCs w:val="20"/>
        </w:rPr>
        <w:t xml:space="preserve"> настоящего Порядка, министерство в течение двух рабочих дней уведомляет получателя субсидии о принятом решении посредством государственной информационной системы Архангельской области "Комплексная информационно-аналитическая система Архангельской области". Министерство принимает распоряжение о предоставлении субсидии в течение трех рабочих дней со дня поступления на лицевой счет министерства средств областного бюджета на предоставление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Субсидия перечисляется министерством в течение пяти рабочих дней со дня подписания </w:t>
      </w:r>
      <w:r w:rsidRPr="00B11D83">
        <w:rPr>
          <w:rFonts w:ascii="Times New Roman" w:hAnsi="Times New Roman" w:cs="Times New Roman"/>
          <w:color w:val="000000" w:themeColor="text1"/>
          <w:sz w:val="20"/>
          <w:szCs w:val="20"/>
        </w:rPr>
        <w:lastRenderedPageBreak/>
        <w:t xml:space="preserve">распоряжения, указанного в </w:t>
      </w:r>
      <w:hyperlink w:anchor="Par8240" w:history="1">
        <w:r w:rsidRPr="00B11D83">
          <w:rPr>
            <w:rFonts w:ascii="Times New Roman" w:hAnsi="Times New Roman" w:cs="Times New Roman"/>
            <w:color w:val="000000" w:themeColor="text1"/>
            <w:sz w:val="20"/>
            <w:szCs w:val="20"/>
          </w:rPr>
          <w:t>абзаце первом</w:t>
        </w:r>
      </w:hyperlink>
      <w:r w:rsidRPr="00B11D83">
        <w:rPr>
          <w:rFonts w:ascii="Times New Roman" w:hAnsi="Times New Roman" w:cs="Times New Roman"/>
          <w:color w:val="000000" w:themeColor="text1"/>
          <w:sz w:val="20"/>
          <w:szCs w:val="20"/>
        </w:rPr>
        <w:t xml:space="preserve"> настоящего пункта, на расчетные счета, открытые получателями субсидии в кредитных организациях.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68" w:name="Par8242"/>
      <w:bookmarkEnd w:id="68"/>
      <w:r w:rsidRPr="00B11D83">
        <w:rPr>
          <w:rFonts w:ascii="Times New Roman" w:hAnsi="Times New Roman" w:cs="Times New Roman"/>
          <w:color w:val="000000" w:themeColor="text1"/>
          <w:sz w:val="20"/>
          <w:szCs w:val="20"/>
        </w:rPr>
        <w:t>18. Министерство принимает решение об отказе в предоставлении субсидии в текущем месяце в случае: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(в ред. </w:t>
      </w:r>
      <w:hyperlink r:id="rId198" w:history="1">
        <w:r w:rsidRPr="00B11D83">
          <w:rPr>
            <w:rFonts w:ascii="Times New Roman" w:hAnsi="Times New Roman" w:cs="Times New Roman"/>
            <w:color w:val="000000" w:themeColor="text1"/>
            <w:sz w:val="20"/>
            <w:szCs w:val="20"/>
          </w:rPr>
          <w:t>постановления</w:t>
        </w:r>
      </w:hyperlink>
      <w:r w:rsidRPr="00B11D83">
        <w:rPr>
          <w:rFonts w:ascii="Times New Roman" w:hAnsi="Times New Roman" w:cs="Times New Roman"/>
          <w:color w:val="000000" w:themeColor="text1"/>
          <w:sz w:val="20"/>
          <w:szCs w:val="20"/>
        </w:rPr>
        <w:t xml:space="preserve"> Правительства Архангельской области от 11.04.2017 N 147-пп)</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 непредставления расчетов, указанных в </w:t>
      </w:r>
      <w:hyperlink w:anchor="Par8213" w:history="1">
        <w:r w:rsidRPr="00B11D83">
          <w:rPr>
            <w:rFonts w:ascii="Times New Roman" w:hAnsi="Times New Roman" w:cs="Times New Roman"/>
            <w:color w:val="000000" w:themeColor="text1"/>
            <w:sz w:val="20"/>
            <w:szCs w:val="20"/>
          </w:rPr>
          <w:t>пункте 14</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 представления расчетов, указанных в </w:t>
      </w:r>
      <w:hyperlink w:anchor="Par8213" w:history="1">
        <w:r w:rsidRPr="00B11D83">
          <w:rPr>
            <w:rFonts w:ascii="Times New Roman" w:hAnsi="Times New Roman" w:cs="Times New Roman"/>
            <w:color w:val="000000" w:themeColor="text1"/>
            <w:sz w:val="20"/>
            <w:szCs w:val="20"/>
          </w:rPr>
          <w:t>пункте 14</w:t>
        </w:r>
      </w:hyperlink>
      <w:r w:rsidRPr="00B11D83">
        <w:rPr>
          <w:rFonts w:ascii="Times New Roman" w:hAnsi="Times New Roman" w:cs="Times New Roman"/>
          <w:color w:val="000000" w:themeColor="text1"/>
          <w:sz w:val="20"/>
          <w:szCs w:val="20"/>
        </w:rPr>
        <w:t xml:space="preserve"> настоящего Порядка, содержащих недостоверные сведения;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69" w:name="Par8246"/>
      <w:bookmarkEnd w:id="69"/>
      <w:r w:rsidRPr="00B11D83">
        <w:rPr>
          <w:rFonts w:ascii="Times New Roman" w:hAnsi="Times New Roman" w:cs="Times New Roman"/>
          <w:color w:val="000000" w:themeColor="text1"/>
          <w:sz w:val="20"/>
          <w:szCs w:val="20"/>
        </w:rPr>
        <w:t xml:space="preserve">3) представления документов с нарушением сроков, указанных в </w:t>
      </w:r>
      <w:hyperlink w:anchor="Par8213" w:history="1">
        <w:r w:rsidRPr="00B11D83">
          <w:rPr>
            <w:rFonts w:ascii="Times New Roman" w:hAnsi="Times New Roman" w:cs="Times New Roman"/>
            <w:color w:val="000000" w:themeColor="text1"/>
            <w:sz w:val="20"/>
            <w:szCs w:val="20"/>
          </w:rPr>
          <w:t>пункте 14</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В случае принятия решения об отказе в предоставлении субсидии в текущем месяце по основанию, указанному в </w:t>
      </w:r>
      <w:hyperlink w:anchor="Par8246" w:history="1">
        <w:r w:rsidRPr="00B11D83">
          <w:rPr>
            <w:rFonts w:ascii="Times New Roman" w:hAnsi="Times New Roman" w:cs="Times New Roman"/>
            <w:color w:val="000000" w:themeColor="text1"/>
            <w:sz w:val="20"/>
            <w:szCs w:val="20"/>
          </w:rPr>
          <w:t>подпункте 3 пункта 18</w:t>
        </w:r>
      </w:hyperlink>
      <w:r w:rsidRPr="00B11D83">
        <w:rPr>
          <w:rFonts w:ascii="Times New Roman" w:hAnsi="Times New Roman" w:cs="Times New Roman"/>
          <w:color w:val="000000" w:themeColor="text1"/>
          <w:sz w:val="20"/>
          <w:szCs w:val="20"/>
        </w:rPr>
        <w:t xml:space="preserve"> настоящего Порядка, субсидия предоставляется в следующем месяце в соответствии с </w:t>
      </w:r>
      <w:hyperlink w:anchor="Par8213" w:history="1">
        <w:r w:rsidRPr="00B11D83">
          <w:rPr>
            <w:rFonts w:ascii="Times New Roman" w:hAnsi="Times New Roman" w:cs="Times New Roman"/>
            <w:color w:val="000000" w:themeColor="text1"/>
            <w:sz w:val="20"/>
            <w:szCs w:val="20"/>
          </w:rPr>
          <w:t>пунктами 14</w:t>
        </w:r>
      </w:hyperlink>
      <w:r w:rsidRPr="00B11D83">
        <w:rPr>
          <w:rFonts w:ascii="Times New Roman" w:hAnsi="Times New Roman" w:cs="Times New Roman"/>
          <w:color w:val="000000" w:themeColor="text1"/>
          <w:sz w:val="20"/>
          <w:szCs w:val="20"/>
        </w:rPr>
        <w:t xml:space="preserve"> - </w:t>
      </w:r>
      <w:hyperlink w:anchor="Par8242" w:history="1">
        <w:r w:rsidRPr="00B11D83">
          <w:rPr>
            <w:rFonts w:ascii="Times New Roman" w:hAnsi="Times New Roman" w:cs="Times New Roman"/>
            <w:color w:val="000000" w:themeColor="text1"/>
            <w:sz w:val="20"/>
            <w:szCs w:val="20"/>
          </w:rPr>
          <w:t>18</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Решение об отказе в предоставлении субсидии направляется получателю субсидии в течение пяти рабочих дней со дня его принятия.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Министерство в срок до 25-го числа месяца, следующего за отчетным, представляет в министерство финансов Архангельской области сводный расчет фактической потребности в средствах субсидий.</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III. Осуществление контроля за использованием</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средств субсидии</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19.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субсидии условий, целей и порядка предоставления субсидии (далее - проверки). Проверки проводятся в соответствии с </w:t>
      </w:r>
      <w:hyperlink r:id="rId199" w:history="1">
        <w:r w:rsidRPr="00B11D83">
          <w:rPr>
            <w:rFonts w:ascii="Times New Roman" w:hAnsi="Times New Roman" w:cs="Times New Roman"/>
            <w:color w:val="000000" w:themeColor="text1"/>
            <w:sz w:val="20"/>
            <w:szCs w:val="20"/>
          </w:rPr>
          <w:t>Порядком</w:t>
        </w:r>
      </w:hyperlink>
      <w:r w:rsidRPr="00B11D83">
        <w:rPr>
          <w:rFonts w:ascii="Times New Roman" w:hAnsi="Times New Roman" w:cs="Times New Roman"/>
          <w:color w:val="000000" w:themeColor="text1"/>
          <w:sz w:val="20"/>
          <w:szCs w:val="20"/>
        </w:rP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N 58-пп (далее - Порядок осуществления финансового контроля), согласно ежегодному плану осуществления финансового контроля, утвержденному министерством на текущий финансовый год.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Проведение проверок в отношении получателей субсидий, находящихся в процедуре банкротства в соответствии с Федеральным </w:t>
      </w:r>
      <w:hyperlink r:id="rId200" w:history="1">
        <w:r w:rsidRPr="00B11D83">
          <w:rPr>
            <w:rFonts w:ascii="Times New Roman" w:hAnsi="Times New Roman" w:cs="Times New Roman"/>
            <w:color w:val="000000" w:themeColor="text1"/>
            <w:sz w:val="20"/>
            <w:szCs w:val="20"/>
          </w:rPr>
          <w:t>законом</w:t>
        </w:r>
      </w:hyperlink>
      <w:r w:rsidRPr="00B11D83">
        <w:rPr>
          <w:rFonts w:ascii="Times New Roman" w:hAnsi="Times New Roman" w:cs="Times New Roman"/>
          <w:color w:val="000000" w:themeColor="text1"/>
          <w:sz w:val="20"/>
          <w:szCs w:val="20"/>
        </w:rPr>
        <w:t xml:space="preserve"> от 26 октября 2002 года N 127-ФЗ "О несостоятельности (банкротстве)", осуществляется за отчетный квартал в соответствии с </w:t>
      </w:r>
      <w:hyperlink r:id="rId201" w:history="1">
        <w:r w:rsidRPr="00B11D83">
          <w:rPr>
            <w:rFonts w:ascii="Times New Roman" w:hAnsi="Times New Roman" w:cs="Times New Roman"/>
            <w:color w:val="000000" w:themeColor="text1"/>
            <w:sz w:val="20"/>
            <w:szCs w:val="20"/>
          </w:rPr>
          <w:t>Порядком</w:t>
        </w:r>
      </w:hyperlink>
      <w:r w:rsidRPr="00B11D83">
        <w:rPr>
          <w:rFonts w:ascii="Times New Roman" w:hAnsi="Times New Roman" w:cs="Times New Roman"/>
          <w:color w:val="000000" w:themeColor="text1"/>
          <w:sz w:val="20"/>
          <w:szCs w:val="20"/>
        </w:rPr>
        <w:t xml:space="preserve"> осуществления финансового контроля.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70" w:name="Par8259"/>
      <w:bookmarkEnd w:id="70"/>
      <w:r w:rsidRPr="00B11D83">
        <w:rPr>
          <w:rFonts w:ascii="Times New Roman" w:hAnsi="Times New Roman" w:cs="Times New Roman"/>
          <w:color w:val="000000" w:themeColor="text1"/>
          <w:sz w:val="20"/>
          <w:szCs w:val="20"/>
        </w:rPr>
        <w:t>20. В случае выявления министерством нарушения получателями субсидии условий, целей и порядка их предоставления, а также условий договора средства субсидии подлежат возврату в областной бюджет в течение 15 календарных дней со дня предъявления министерством соответствующего требования.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Абзац исключен. - </w:t>
      </w:r>
      <w:hyperlink r:id="rId202" w:history="1">
        <w:r w:rsidRPr="00B11D83">
          <w:rPr>
            <w:rFonts w:ascii="Times New Roman" w:hAnsi="Times New Roman" w:cs="Times New Roman"/>
            <w:color w:val="000000" w:themeColor="text1"/>
            <w:sz w:val="20"/>
            <w:szCs w:val="20"/>
          </w:rPr>
          <w:t>Постановление</w:t>
        </w:r>
      </w:hyperlink>
      <w:r w:rsidRPr="00B11D83">
        <w:rPr>
          <w:rFonts w:ascii="Times New Roman" w:hAnsi="Times New Roman" w:cs="Times New Roman"/>
          <w:color w:val="000000" w:themeColor="text1"/>
          <w:sz w:val="20"/>
          <w:szCs w:val="20"/>
        </w:rPr>
        <w:t xml:space="preserve"> Правительства Архангельской области от 27.10.2017 N 445-пп.</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 случае прекращения получателями субсидии регулируемой деятельности дебиторская задолженность подлежит возврату в областной бюджет в течение 30 дней со дня прекращения регулируемой деятельности.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21. Учет дебиторской и кредиторской задолженности за отчетный финансовый год производится министерством в текущем финансовом году на основании расчетов фактической потребности в средствах субсидии за декабрь отчетного финансового года, представленных в рамках договоров на отчетный финансовый год.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Перечисление кредиторской задолженности осуществляется министерством на основании подписанных с получателями субсидии актов сверки взаимных расчетов по субсидии по состоянию на 1 января текущего финансового года.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22. При невозврате средств субсидии в срок, установленный </w:t>
      </w:r>
      <w:hyperlink w:anchor="Par8259" w:history="1">
        <w:r w:rsidRPr="00B11D83">
          <w:rPr>
            <w:rFonts w:ascii="Times New Roman" w:hAnsi="Times New Roman" w:cs="Times New Roman"/>
            <w:color w:val="000000" w:themeColor="text1"/>
            <w:sz w:val="20"/>
            <w:szCs w:val="20"/>
          </w:rPr>
          <w:t>пунктом 20</w:t>
        </w:r>
      </w:hyperlink>
      <w:r w:rsidRPr="00B11D83">
        <w:rPr>
          <w:rFonts w:ascii="Times New Roman" w:hAnsi="Times New Roman" w:cs="Times New Roman"/>
          <w:color w:val="000000" w:themeColor="text1"/>
          <w:sz w:val="20"/>
          <w:szCs w:val="20"/>
        </w:rPr>
        <w:t xml:space="preserve"> настоящего Порядка, министерство в течение 10 рабочих дней со дня истечения срока, указанного в </w:t>
      </w:r>
      <w:hyperlink w:anchor="Par8259" w:history="1">
        <w:r w:rsidRPr="00B11D83">
          <w:rPr>
            <w:rFonts w:ascii="Times New Roman" w:hAnsi="Times New Roman" w:cs="Times New Roman"/>
            <w:color w:val="000000" w:themeColor="text1"/>
            <w:sz w:val="20"/>
            <w:szCs w:val="20"/>
          </w:rPr>
          <w:t>пункте 20</w:t>
        </w:r>
      </w:hyperlink>
      <w:r w:rsidRPr="00B11D83">
        <w:rPr>
          <w:rFonts w:ascii="Times New Roman" w:hAnsi="Times New Roman" w:cs="Times New Roman"/>
          <w:color w:val="000000" w:themeColor="text1"/>
          <w:sz w:val="20"/>
          <w:szCs w:val="20"/>
        </w:rPr>
        <w:t xml:space="preserve"> настоящего Порядка, обращается в суд с исковым заявлением о взыскании субсидии, а также пени за просрочку ее </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305151" w:rsidRDefault="00305151" w:rsidP="008D0C93">
      <w:pPr>
        <w:pStyle w:val="ConsPlusNormal"/>
        <w:contextualSpacing/>
        <w:jc w:val="both"/>
        <w:rPr>
          <w:rFonts w:ascii="Times New Roman" w:hAnsi="Times New Roman" w:cs="Times New Roman"/>
          <w:color w:val="000000" w:themeColor="text1"/>
          <w:sz w:val="20"/>
          <w:szCs w:val="20"/>
        </w:rPr>
        <w:sectPr w:rsidR="00305151">
          <w:pgSz w:w="11906" w:h="16838"/>
          <w:pgMar w:top="1134" w:right="850" w:bottom="1134" w:left="1701" w:header="0" w:footer="0" w:gutter="0"/>
          <w:cols w:space="720"/>
          <w:noEndnote/>
        </w:sect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right"/>
        <w:outlineLvl w:val="0"/>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Утвержден</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постановлением Правительства</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Архангельской области</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от 15.10.2013 N 487-пп</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bookmarkStart w:id="71" w:name="Par8278"/>
      <w:bookmarkEnd w:id="71"/>
      <w:r w:rsidRPr="00B11D83">
        <w:rPr>
          <w:rFonts w:ascii="Times New Roman" w:hAnsi="Times New Roman" w:cs="Times New Roman"/>
          <w:b/>
          <w:bCs/>
          <w:color w:val="000000" w:themeColor="text1"/>
          <w:sz w:val="20"/>
          <w:szCs w:val="20"/>
        </w:rPr>
        <w:t>ПОРЯДОК</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ПРЕДОСТАВЛЕНИЯ СУБСИДИЙ НА ВОЗМЕЩЕНИЕ НЕДОПОЛУЧЕННЫХ</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ДОХОДОВ, ВОЗНИКАЮЩИХ В РЕЗУЛЬТАТЕ ГОСУДАРСТВЕННОГО</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РЕГУЛИРОВАНИЯ ТАРИФОВ НА ЭЛЕКТРИЧЕСКУЮ ЭНЕРГИЮ, ПОСТАВЛЯЕМУЮ</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ПОКУПАТЕЛЯМ НА РОЗНИЧНЫХ РЫНКАХ АРХАНГЕЛЬСКОЙ ОБЛАСТИ</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 Общие положения</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bookmarkStart w:id="72" w:name="Par8293"/>
      <w:bookmarkEnd w:id="72"/>
      <w:r w:rsidRPr="00B11D83">
        <w:rPr>
          <w:rFonts w:ascii="Times New Roman" w:hAnsi="Times New Roman" w:cs="Times New Roman"/>
          <w:color w:val="000000" w:themeColor="text1"/>
          <w:sz w:val="20"/>
          <w:szCs w:val="20"/>
        </w:rPr>
        <w:t xml:space="preserve">1. Настоящий Порядок, разработанный в соответствии со </w:t>
      </w:r>
      <w:hyperlink r:id="rId203" w:history="1">
        <w:r w:rsidRPr="00B11D83">
          <w:rPr>
            <w:rFonts w:ascii="Times New Roman" w:hAnsi="Times New Roman" w:cs="Times New Roman"/>
            <w:color w:val="000000" w:themeColor="text1"/>
            <w:sz w:val="20"/>
            <w:szCs w:val="20"/>
          </w:rPr>
          <w:t>статьей 78</w:t>
        </w:r>
      </w:hyperlink>
      <w:r w:rsidRPr="00B11D83">
        <w:rPr>
          <w:rFonts w:ascii="Times New Roman" w:hAnsi="Times New Roman" w:cs="Times New Roman"/>
          <w:color w:val="000000" w:themeColor="text1"/>
          <w:sz w:val="20"/>
          <w:szCs w:val="20"/>
        </w:rPr>
        <w:t xml:space="preserve"> Бюджетного кодекса Российской Федерации, Федеральным </w:t>
      </w:r>
      <w:hyperlink r:id="rId204" w:history="1">
        <w:r w:rsidRPr="00B11D83">
          <w:rPr>
            <w:rFonts w:ascii="Times New Roman" w:hAnsi="Times New Roman" w:cs="Times New Roman"/>
            <w:color w:val="000000" w:themeColor="text1"/>
            <w:sz w:val="20"/>
            <w:szCs w:val="20"/>
          </w:rPr>
          <w:t>законом</w:t>
        </w:r>
      </w:hyperlink>
      <w:r w:rsidRPr="00B11D83">
        <w:rPr>
          <w:rFonts w:ascii="Times New Roman" w:hAnsi="Times New Roman" w:cs="Times New Roman"/>
          <w:color w:val="000000" w:themeColor="text1"/>
          <w:sz w:val="20"/>
          <w:szCs w:val="20"/>
        </w:rPr>
        <w:t xml:space="preserve"> от 26 марта 2003 года N 35-ФЗ "Об электроэнергетике", общими </w:t>
      </w:r>
      <w:hyperlink r:id="rId205" w:history="1">
        <w:r w:rsidRPr="00B11D83">
          <w:rPr>
            <w:rFonts w:ascii="Times New Roman" w:hAnsi="Times New Roman" w:cs="Times New Roman"/>
            <w:color w:val="000000" w:themeColor="text1"/>
            <w:sz w:val="20"/>
            <w:szCs w:val="20"/>
          </w:rPr>
          <w:t>требованиями</w:t>
        </w:r>
      </w:hyperlink>
      <w:r w:rsidRPr="00B11D83">
        <w:rPr>
          <w:rFonts w:ascii="Times New Roman" w:hAnsi="Times New Roman" w:cs="Times New Roman"/>
          <w:color w:val="000000" w:themeColor="text1"/>
          <w:sz w:val="20"/>
          <w:szCs w:val="20"/>
        </w:rP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6 сентября 2016 года N 887, государственной программой Архангельской области "Развитие энергетики и жилищно-коммунального хозяйства Ар</w:t>
      </w:r>
      <w:r w:rsidR="00BE759E">
        <w:rPr>
          <w:rFonts w:ascii="Times New Roman" w:hAnsi="Times New Roman" w:cs="Times New Roman"/>
          <w:color w:val="000000" w:themeColor="text1"/>
          <w:sz w:val="20"/>
          <w:szCs w:val="20"/>
        </w:rPr>
        <w:t>хангельской области (2014 - 2024</w:t>
      </w:r>
      <w:r w:rsidRPr="00B11D83">
        <w:rPr>
          <w:rFonts w:ascii="Times New Roman" w:hAnsi="Times New Roman" w:cs="Times New Roman"/>
          <w:color w:val="000000" w:themeColor="text1"/>
          <w:sz w:val="20"/>
          <w:szCs w:val="20"/>
        </w:rPr>
        <w:t xml:space="preserve"> годы)", утвержденной настоящим постановлением, устанавливает порядок и условия предоставления субсидии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 энергоснабжающим (энергосбытовым) организациям, осуществляющим выработку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(далее соответственно - субсидии, энергоснабжающие организации).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73" w:name="Par8297"/>
      <w:bookmarkEnd w:id="73"/>
      <w:r w:rsidRPr="00B11D83">
        <w:rPr>
          <w:rFonts w:ascii="Times New Roman" w:hAnsi="Times New Roman" w:cs="Times New Roman"/>
          <w:color w:val="000000" w:themeColor="text1"/>
          <w:sz w:val="20"/>
          <w:szCs w:val="20"/>
        </w:rPr>
        <w:t>4. Критерием отбора энергоснабжающей организации для получения субсидии является установление на текущий календарный год для данной организации агентством по тарифам и ценам Архангельской области (далее соответственно - агентство, постановление агентства) цены (тарифа) на электрическую энергию, поставляемую энергоснабжающей организацией покупателям на розничных рынках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(договорам энергоснабжения), без дифференциации по уровням напряжения (далее - экономически обоснованный тариф на электрическую энергию), превышающей(его):</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тарифы на электрическую энергию для населения и приравненных к нему категорий потребителей по Архангельской области;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льготные цены (тарифы) на электрическую энергию, поставляемую энергоснабжающей организацией покупателям (кроме населения и приравненных к нему категорий потребителей) на розничных рынках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(договорам энергоснабжения), без дифференциации по уровням напряжения (далее - тарифы на электрическую энергию, поставляемую покупателям на розничных рынках Архангельской области).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Субсидии предоставляются энергоснабжающим организациям после установления агентством для данных организаций экономически обоснованных тарифов на электрическую энергию, тарифов на электрическую энергию для населения и приравненных к нему категорий потребителей по Архангельской области, тарифов на электрическую энергию, поставляемую покупателям на розничных рынках Архангельской области, на текущий календарный год.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4.1. Целью предоставления субсидии является возмещение энергоснабжающим организациям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w:t>
      </w: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II. Условия заключения договора и предоставления субсидии</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5. Предоставление субсидии осуществляется министерством на основании заключенных с энергоснабжающими организациями договоров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w:t>
      </w:r>
      <w:r w:rsidRPr="00B11D83">
        <w:rPr>
          <w:rFonts w:ascii="Times New Roman" w:hAnsi="Times New Roman" w:cs="Times New Roman"/>
          <w:color w:val="000000" w:themeColor="text1"/>
          <w:sz w:val="20"/>
          <w:szCs w:val="20"/>
        </w:rPr>
        <w:lastRenderedPageBreak/>
        <w:t>на розничных рынках Архангельской области, на текущий финансовый год (далее - договоры).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74" w:name="Par8312"/>
      <w:bookmarkEnd w:id="74"/>
      <w:r w:rsidRPr="00B11D83">
        <w:rPr>
          <w:rFonts w:ascii="Times New Roman" w:hAnsi="Times New Roman" w:cs="Times New Roman"/>
          <w:color w:val="000000" w:themeColor="text1"/>
          <w:sz w:val="20"/>
          <w:szCs w:val="20"/>
        </w:rPr>
        <w:t>6. Энергоснабжающие организации в целях заключения договора должны отвечать следующим требованиям: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75" w:name="Par8314"/>
      <w:bookmarkEnd w:id="75"/>
      <w:r w:rsidRPr="00B11D83">
        <w:rPr>
          <w:rFonts w:ascii="Times New Roman" w:hAnsi="Times New Roman" w:cs="Times New Roman"/>
          <w:color w:val="000000" w:themeColor="text1"/>
          <w:sz w:val="20"/>
          <w:szCs w:val="20"/>
        </w:rPr>
        <w:t>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76" w:name="Par8316"/>
      <w:bookmarkEnd w:id="76"/>
      <w:r w:rsidRPr="00B11D83">
        <w:rPr>
          <w:rFonts w:ascii="Times New Roman" w:hAnsi="Times New Roman" w:cs="Times New Roman"/>
          <w:color w:val="000000" w:themeColor="text1"/>
          <w:sz w:val="20"/>
          <w:szCs w:val="20"/>
        </w:rPr>
        <w:t xml:space="preserve">2) не являться получателем субсидии из областного бюджета в соответствии с иными нормативными правовыми актами Архангельской области на цели, указанные в </w:t>
      </w:r>
      <w:hyperlink w:anchor="Par8293" w:history="1">
        <w:r w:rsidRPr="00B11D83">
          <w:rPr>
            <w:rFonts w:ascii="Times New Roman" w:hAnsi="Times New Roman" w:cs="Times New Roman"/>
            <w:color w:val="000000" w:themeColor="text1"/>
            <w:sz w:val="20"/>
            <w:szCs w:val="20"/>
          </w:rPr>
          <w:t>пункте 1</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не являться государственным (муниципальным) учреждением.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Энергоснабжающие организации должны соответствовать условиям, предусмотренным </w:t>
      </w:r>
      <w:hyperlink w:anchor="Par8314" w:history="1">
        <w:r w:rsidRPr="00B11D83">
          <w:rPr>
            <w:rFonts w:ascii="Times New Roman" w:hAnsi="Times New Roman" w:cs="Times New Roman"/>
            <w:color w:val="000000" w:themeColor="text1"/>
            <w:sz w:val="20"/>
            <w:szCs w:val="20"/>
          </w:rPr>
          <w:t>подпунктами 1</w:t>
        </w:r>
      </w:hyperlink>
      <w:r w:rsidRPr="00B11D83">
        <w:rPr>
          <w:rFonts w:ascii="Times New Roman" w:hAnsi="Times New Roman" w:cs="Times New Roman"/>
          <w:color w:val="000000" w:themeColor="text1"/>
          <w:sz w:val="20"/>
          <w:szCs w:val="20"/>
        </w:rPr>
        <w:t xml:space="preserve"> и </w:t>
      </w:r>
      <w:hyperlink w:anchor="Par8316" w:history="1">
        <w:r w:rsidRPr="00B11D83">
          <w:rPr>
            <w:rFonts w:ascii="Times New Roman" w:hAnsi="Times New Roman" w:cs="Times New Roman"/>
            <w:color w:val="000000" w:themeColor="text1"/>
            <w:sz w:val="20"/>
            <w:szCs w:val="20"/>
          </w:rPr>
          <w:t>2</w:t>
        </w:r>
      </w:hyperlink>
      <w:r w:rsidRPr="00B11D83">
        <w:rPr>
          <w:rFonts w:ascii="Times New Roman" w:hAnsi="Times New Roman" w:cs="Times New Roman"/>
          <w:color w:val="000000" w:themeColor="text1"/>
          <w:sz w:val="20"/>
          <w:szCs w:val="20"/>
        </w:rPr>
        <w:t xml:space="preserve"> настоящего пункта, на первое число месяца, предшествующего месяцу, в котором планируется заключение договора.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77" w:name="Par8320"/>
      <w:bookmarkEnd w:id="77"/>
      <w:r w:rsidRPr="00B11D83">
        <w:rPr>
          <w:rFonts w:ascii="Times New Roman" w:hAnsi="Times New Roman" w:cs="Times New Roman"/>
          <w:color w:val="000000" w:themeColor="text1"/>
          <w:sz w:val="20"/>
          <w:szCs w:val="20"/>
        </w:rPr>
        <w:t>7. Для заключения договора энергоснабжающая организация предоставляет в министерство следующие документы (далее соответственно - заявитель, документация):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78" w:name="Par8321"/>
      <w:bookmarkEnd w:id="78"/>
      <w:r w:rsidRPr="00B11D83">
        <w:rPr>
          <w:rFonts w:ascii="Times New Roman" w:hAnsi="Times New Roman" w:cs="Times New Roman"/>
          <w:color w:val="000000" w:themeColor="text1"/>
          <w:sz w:val="20"/>
          <w:szCs w:val="20"/>
        </w:rPr>
        <w:t xml:space="preserve">1) заявление о заключении договора, в обязательном порядке включающее в себя сведения о получении (неполучении) субсидии из областного бюджета в соответствии с иными нормативными правовыми актами Архангельской области на цели, указанные в </w:t>
      </w:r>
      <w:hyperlink w:anchor="Par8293" w:history="1">
        <w:r w:rsidRPr="00B11D83">
          <w:rPr>
            <w:rFonts w:ascii="Times New Roman" w:hAnsi="Times New Roman" w:cs="Times New Roman"/>
            <w:color w:val="000000" w:themeColor="text1"/>
            <w:sz w:val="20"/>
            <w:szCs w:val="20"/>
          </w:rPr>
          <w:t>пункте 1</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документы, подтверждающие полномочия лица, представляющего интересы энергоснабжающей организации, в случае, если данное лицо не является лицом, имеющим право без доверенности действовать от имени энергоснабжающей организации;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8. Для заключения договора заявитель вправе предоставить следующие документы: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79" w:name="Par8328"/>
      <w:bookmarkEnd w:id="79"/>
      <w:r w:rsidRPr="00B11D83">
        <w:rPr>
          <w:rFonts w:ascii="Times New Roman" w:hAnsi="Times New Roman" w:cs="Times New Roman"/>
          <w:color w:val="000000" w:themeColor="text1"/>
          <w:sz w:val="20"/>
          <w:szCs w:val="20"/>
        </w:rPr>
        <w:t xml:space="preserve">1)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w:t>
      </w:r>
      <w:hyperlink w:anchor="Par8320" w:history="1">
        <w:r w:rsidRPr="00B11D83">
          <w:rPr>
            <w:rFonts w:ascii="Times New Roman" w:hAnsi="Times New Roman" w:cs="Times New Roman"/>
            <w:color w:val="000000" w:themeColor="text1"/>
            <w:sz w:val="20"/>
            <w:szCs w:val="20"/>
          </w:rPr>
          <w:t>пунктом 7</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80" w:name="Par8329"/>
      <w:bookmarkEnd w:id="80"/>
      <w:r w:rsidRPr="00B11D83">
        <w:rPr>
          <w:rFonts w:ascii="Times New Roman" w:hAnsi="Times New Roman" w:cs="Times New Roman"/>
          <w:color w:val="000000" w:themeColor="text1"/>
          <w:sz w:val="20"/>
          <w:szCs w:val="20"/>
        </w:rPr>
        <w:t>2) постановление агентства.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Министерство самостоятельно запрашивает документы, предусмотренные </w:t>
      </w:r>
      <w:hyperlink w:anchor="Par8328" w:history="1">
        <w:r w:rsidRPr="00B11D83">
          <w:rPr>
            <w:rFonts w:ascii="Times New Roman" w:hAnsi="Times New Roman" w:cs="Times New Roman"/>
            <w:color w:val="000000" w:themeColor="text1"/>
            <w:sz w:val="20"/>
            <w:szCs w:val="20"/>
          </w:rPr>
          <w:t>подпунктами 1</w:t>
        </w:r>
      </w:hyperlink>
      <w:r w:rsidRPr="00B11D83">
        <w:rPr>
          <w:rFonts w:ascii="Times New Roman" w:hAnsi="Times New Roman" w:cs="Times New Roman"/>
          <w:color w:val="000000" w:themeColor="text1"/>
          <w:sz w:val="20"/>
          <w:szCs w:val="20"/>
        </w:rPr>
        <w:t xml:space="preserve"> и </w:t>
      </w:r>
      <w:hyperlink w:anchor="Par8329" w:history="1">
        <w:r w:rsidRPr="00B11D83">
          <w:rPr>
            <w:rFonts w:ascii="Times New Roman" w:hAnsi="Times New Roman" w:cs="Times New Roman"/>
            <w:color w:val="000000" w:themeColor="text1"/>
            <w:sz w:val="20"/>
            <w:szCs w:val="20"/>
          </w:rPr>
          <w:t>2</w:t>
        </w:r>
      </w:hyperlink>
      <w:r w:rsidRPr="00B11D83">
        <w:rPr>
          <w:rFonts w:ascii="Times New Roman" w:hAnsi="Times New Roman" w:cs="Times New Roman"/>
          <w:color w:val="000000" w:themeColor="text1"/>
          <w:sz w:val="20"/>
          <w:szCs w:val="20"/>
        </w:rPr>
        <w:t xml:space="preserve"> настоящего пункта, в случае если заявитель не предоставил их по собственной инициативе в течение трех рабочих дней со дня поступления документов, указанных в </w:t>
      </w:r>
      <w:hyperlink w:anchor="Par8320" w:history="1">
        <w:r w:rsidRPr="00B11D83">
          <w:rPr>
            <w:rFonts w:ascii="Times New Roman" w:hAnsi="Times New Roman" w:cs="Times New Roman"/>
            <w:color w:val="000000" w:themeColor="text1"/>
            <w:sz w:val="20"/>
            <w:szCs w:val="20"/>
          </w:rPr>
          <w:t>пункте 7</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81" w:name="Par8332"/>
      <w:bookmarkEnd w:id="81"/>
      <w:r w:rsidRPr="00B11D83">
        <w:rPr>
          <w:rFonts w:ascii="Times New Roman" w:hAnsi="Times New Roman" w:cs="Times New Roman"/>
          <w:color w:val="000000" w:themeColor="text1"/>
          <w:sz w:val="20"/>
          <w:szCs w:val="20"/>
        </w:rPr>
        <w:t xml:space="preserve">9. Документы, предусмотренные </w:t>
      </w:r>
      <w:hyperlink w:anchor="Par8320" w:history="1">
        <w:r w:rsidRPr="00B11D83">
          <w:rPr>
            <w:rFonts w:ascii="Times New Roman" w:hAnsi="Times New Roman" w:cs="Times New Roman"/>
            <w:color w:val="000000" w:themeColor="text1"/>
            <w:sz w:val="20"/>
            <w:szCs w:val="20"/>
          </w:rPr>
          <w:t>пунктом 7</w:t>
        </w:r>
      </w:hyperlink>
      <w:r w:rsidRPr="00B11D83">
        <w:rPr>
          <w:rFonts w:ascii="Times New Roman" w:hAnsi="Times New Roman" w:cs="Times New Roman"/>
          <w:color w:val="000000" w:themeColor="text1"/>
          <w:sz w:val="20"/>
          <w:szCs w:val="20"/>
        </w:rPr>
        <w:t xml:space="preserve"> настоящего Порядка, составляются в свободной форме и предоставляются в оригинале в одном экземпляре.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82" w:name="Par8333"/>
      <w:bookmarkEnd w:id="82"/>
      <w:r w:rsidRPr="00B11D83">
        <w:rPr>
          <w:rFonts w:ascii="Times New Roman" w:hAnsi="Times New Roman" w:cs="Times New Roman"/>
          <w:color w:val="000000" w:themeColor="text1"/>
          <w:sz w:val="20"/>
          <w:szCs w:val="20"/>
        </w:rPr>
        <w:t xml:space="preserve">10. Министерство в течение 10 рабочих дней со дня поступления документации, предусмотренной </w:t>
      </w:r>
      <w:hyperlink w:anchor="Par8320" w:history="1">
        <w:r w:rsidRPr="00B11D83">
          <w:rPr>
            <w:rFonts w:ascii="Times New Roman" w:hAnsi="Times New Roman" w:cs="Times New Roman"/>
            <w:color w:val="000000" w:themeColor="text1"/>
            <w:sz w:val="20"/>
            <w:szCs w:val="20"/>
          </w:rPr>
          <w:t>пунктом 7</w:t>
        </w:r>
      </w:hyperlink>
      <w:r w:rsidRPr="00B11D83">
        <w:rPr>
          <w:rFonts w:ascii="Times New Roman" w:hAnsi="Times New Roman" w:cs="Times New Roman"/>
          <w:color w:val="000000" w:themeColor="text1"/>
          <w:sz w:val="20"/>
          <w:szCs w:val="20"/>
        </w:rPr>
        <w:t xml:space="preserve"> настоящего Порядка и документов, предусмотренных </w:t>
      </w:r>
      <w:hyperlink w:anchor="Par8328" w:history="1">
        <w:r w:rsidRPr="00B11D83">
          <w:rPr>
            <w:rFonts w:ascii="Times New Roman" w:hAnsi="Times New Roman" w:cs="Times New Roman"/>
            <w:color w:val="000000" w:themeColor="text1"/>
            <w:sz w:val="20"/>
            <w:szCs w:val="20"/>
          </w:rPr>
          <w:t>подпунктами 1</w:t>
        </w:r>
      </w:hyperlink>
      <w:r w:rsidRPr="00B11D83">
        <w:rPr>
          <w:rFonts w:ascii="Times New Roman" w:hAnsi="Times New Roman" w:cs="Times New Roman"/>
          <w:color w:val="000000" w:themeColor="text1"/>
          <w:sz w:val="20"/>
          <w:szCs w:val="20"/>
        </w:rPr>
        <w:t xml:space="preserve"> и </w:t>
      </w:r>
      <w:hyperlink w:anchor="Par8329" w:history="1">
        <w:r w:rsidRPr="00B11D83">
          <w:rPr>
            <w:rFonts w:ascii="Times New Roman" w:hAnsi="Times New Roman" w:cs="Times New Roman"/>
            <w:color w:val="000000" w:themeColor="text1"/>
            <w:sz w:val="20"/>
            <w:szCs w:val="20"/>
          </w:rPr>
          <w:t>2 пункта 8</w:t>
        </w:r>
      </w:hyperlink>
      <w:r w:rsidRPr="00B11D83">
        <w:rPr>
          <w:rFonts w:ascii="Times New Roman" w:hAnsi="Times New Roman" w:cs="Times New Roman"/>
          <w:color w:val="000000" w:themeColor="text1"/>
          <w:sz w:val="20"/>
          <w:szCs w:val="20"/>
        </w:rPr>
        <w:t xml:space="preserve"> настоящего Порядка (в случае предоставления заявителем по собственной инициативе) принимает решение об отказе в заключении договора в следующих случаях: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 представление документации, предусмотренной </w:t>
      </w:r>
      <w:hyperlink w:anchor="Par8320" w:history="1">
        <w:r w:rsidRPr="00B11D83">
          <w:rPr>
            <w:rFonts w:ascii="Times New Roman" w:hAnsi="Times New Roman" w:cs="Times New Roman"/>
            <w:color w:val="000000" w:themeColor="text1"/>
            <w:sz w:val="20"/>
            <w:szCs w:val="20"/>
          </w:rPr>
          <w:t>пунктом 7</w:t>
        </w:r>
      </w:hyperlink>
      <w:r w:rsidRPr="00B11D83">
        <w:rPr>
          <w:rFonts w:ascii="Times New Roman" w:hAnsi="Times New Roman" w:cs="Times New Roman"/>
          <w:color w:val="000000" w:themeColor="text1"/>
          <w:sz w:val="20"/>
          <w:szCs w:val="20"/>
        </w:rPr>
        <w:t xml:space="preserve"> настоящего Порядка, оформление которой не соответствует требованиям </w:t>
      </w:r>
      <w:hyperlink w:anchor="Par8321" w:history="1">
        <w:r w:rsidRPr="00B11D83">
          <w:rPr>
            <w:rFonts w:ascii="Times New Roman" w:hAnsi="Times New Roman" w:cs="Times New Roman"/>
            <w:color w:val="000000" w:themeColor="text1"/>
            <w:sz w:val="20"/>
            <w:szCs w:val="20"/>
          </w:rPr>
          <w:t>подпункта 1 пункта 7</w:t>
        </w:r>
      </w:hyperlink>
      <w:r w:rsidRPr="00B11D83">
        <w:rPr>
          <w:rFonts w:ascii="Times New Roman" w:hAnsi="Times New Roman" w:cs="Times New Roman"/>
          <w:color w:val="000000" w:themeColor="text1"/>
          <w:sz w:val="20"/>
          <w:szCs w:val="20"/>
        </w:rPr>
        <w:t xml:space="preserve"> и </w:t>
      </w:r>
      <w:hyperlink w:anchor="Par8332" w:history="1">
        <w:r w:rsidRPr="00B11D83">
          <w:rPr>
            <w:rFonts w:ascii="Times New Roman" w:hAnsi="Times New Roman" w:cs="Times New Roman"/>
            <w:color w:val="000000" w:themeColor="text1"/>
            <w:sz w:val="20"/>
            <w:szCs w:val="20"/>
          </w:rPr>
          <w:t>пункта 9</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 представление документации, предусмотренной </w:t>
      </w:r>
      <w:hyperlink w:anchor="Par8320" w:history="1">
        <w:r w:rsidRPr="00B11D83">
          <w:rPr>
            <w:rFonts w:ascii="Times New Roman" w:hAnsi="Times New Roman" w:cs="Times New Roman"/>
            <w:color w:val="000000" w:themeColor="text1"/>
            <w:sz w:val="20"/>
            <w:szCs w:val="20"/>
          </w:rPr>
          <w:t>пунктом 7</w:t>
        </w:r>
      </w:hyperlink>
      <w:r w:rsidRPr="00B11D83">
        <w:rPr>
          <w:rFonts w:ascii="Times New Roman" w:hAnsi="Times New Roman" w:cs="Times New Roman"/>
          <w:color w:val="000000" w:themeColor="text1"/>
          <w:sz w:val="20"/>
          <w:szCs w:val="20"/>
        </w:rPr>
        <w:t xml:space="preserve"> настоящего Порядка, не в полном объеме;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3) представление документации, предусмотренной </w:t>
      </w:r>
      <w:hyperlink w:anchor="Par8320" w:history="1">
        <w:r w:rsidRPr="00B11D83">
          <w:rPr>
            <w:rFonts w:ascii="Times New Roman" w:hAnsi="Times New Roman" w:cs="Times New Roman"/>
            <w:color w:val="000000" w:themeColor="text1"/>
            <w:sz w:val="20"/>
            <w:szCs w:val="20"/>
          </w:rPr>
          <w:t>пунктом 7</w:t>
        </w:r>
      </w:hyperlink>
      <w:r w:rsidRPr="00B11D83">
        <w:rPr>
          <w:rFonts w:ascii="Times New Roman" w:hAnsi="Times New Roman" w:cs="Times New Roman"/>
          <w:color w:val="000000" w:themeColor="text1"/>
          <w:sz w:val="20"/>
          <w:szCs w:val="20"/>
        </w:rPr>
        <w:t xml:space="preserve"> настоящего Порядка, содержащей недостоверные сведения;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4) несоответствие заявителя требованиям, установленным </w:t>
      </w:r>
      <w:hyperlink w:anchor="Par8312" w:history="1">
        <w:r w:rsidRPr="00B11D83">
          <w:rPr>
            <w:rFonts w:ascii="Times New Roman" w:hAnsi="Times New Roman" w:cs="Times New Roman"/>
            <w:color w:val="000000" w:themeColor="text1"/>
            <w:sz w:val="20"/>
            <w:szCs w:val="20"/>
          </w:rPr>
          <w:t>пунктом 6</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6) несоответствие заявителя критерию, установленному </w:t>
      </w:r>
      <w:hyperlink w:anchor="Par8297" w:history="1">
        <w:r w:rsidRPr="00B11D83">
          <w:rPr>
            <w:rFonts w:ascii="Times New Roman" w:hAnsi="Times New Roman" w:cs="Times New Roman"/>
            <w:color w:val="000000" w:themeColor="text1"/>
            <w:sz w:val="20"/>
            <w:szCs w:val="20"/>
          </w:rPr>
          <w:t>пунктом 4</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Решение об отказе в заключении договора направляется заявителю в течение пяти рабочих дней со дня принятия указанного решения.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Решение министерства об отказе в заключении договора может быть обжаловано заявителем в установленном законодательством Российской Федерации порядке.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11. В случае отсутствия оснований для принятия решения об отказе в заключении договора, предусмотренных </w:t>
      </w:r>
      <w:hyperlink w:anchor="Par8333" w:history="1">
        <w:r w:rsidRPr="00B11D83">
          <w:rPr>
            <w:rFonts w:ascii="Times New Roman" w:hAnsi="Times New Roman" w:cs="Times New Roman"/>
            <w:color w:val="000000" w:themeColor="text1"/>
            <w:sz w:val="20"/>
            <w:szCs w:val="20"/>
          </w:rPr>
          <w:t>пунктом 10</w:t>
        </w:r>
      </w:hyperlink>
      <w:r w:rsidRPr="00B11D83">
        <w:rPr>
          <w:rFonts w:ascii="Times New Roman" w:hAnsi="Times New Roman" w:cs="Times New Roman"/>
          <w:color w:val="000000" w:themeColor="text1"/>
          <w:sz w:val="20"/>
          <w:szCs w:val="20"/>
        </w:rPr>
        <w:t xml:space="preserve"> настоящего Порядка, министерство направляет заявителю (далее - получатель субсидии) для рассмотрения и подписания проект договора по форме, утверждаемой постановлением </w:t>
      </w:r>
      <w:r w:rsidRPr="00B11D83">
        <w:rPr>
          <w:rFonts w:ascii="Times New Roman" w:hAnsi="Times New Roman" w:cs="Times New Roman"/>
          <w:color w:val="000000" w:themeColor="text1"/>
          <w:sz w:val="20"/>
          <w:szCs w:val="20"/>
        </w:rPr>
        <w:lastRenderedPageBreak/>
        <w:t>министерства в соответствии с типовой формой соглашения о предоставлении субсидии, утверждаемой постановлением министерства финансов Архангельской области, предусматривающего:</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базовые величины и порядок расчета размера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порядок определения объема электрической энергии, поставленной населению и приравненным к нему категориям потребителей по Архангельской области, и объема электрической энергии, поставленной покупателям на розничных рынках Архангельской области (кроме населения и приравненных к нему категорий потребителей), используемых для расчета размера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подтверждение объемных показателей, используемых для расчета размера субсидии, данными бухгалтерского учета;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обязанность ведения бухгалтерского учета и раздельного учета доходов и расходов по регулируемым видам деятельности в соответствии с законодательством Российской Федерации;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 согласие получателя субсидии на осуществление министерством и органами государственного финансового контроля Архангельской области проверок соблюдения получателем субсидии условий, целей и порядка предоставления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6) порядок возврата субсидии в областной бюджет в случае нарушения условий, целей и порядка ее предоставления;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7) уплату пени в размере 1/300 ставки рефинансирования Центрального банка Российской Федерации за каждый день просрочки в случае невозврата или несвоевременного возврата средств областного бюджета в сроки, установленные </w:t>
      </w:r>
      <w:hyperlink w:anchor="Par8420" w:history="1">
        <w:r w:rsidRPr="00B11D83">
          <w:rPr>
            <w:rFonts w:ascii="Times New Roman" w:hAnsi="Times New Roman" w:cs="Times New Roman"/>
            <w:color w:val="000000" w:themeColor="text1"/>
            <w:sz w:val="20"/>
            <w:szCs w:val="20"/>
          </w:rPr>
          <w:t>пунктом 25</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8) обязанность получателя субсидии уведомлять министерство о получении субсидии из областного бюджета в соответствии с иными нормативными правовыми актами Архангельской области на цели, указанные в </w:t>
      </w:r>
      <w:hyperlink w:anchor="Par8293" w:history="1">
        <w:r w:rsidRPr="00B11D83">
          <w:rPr>
            <w:rFonts w:ascii="Times New Roman" w:hAnsi="Times New Roman" w:cs="Times New Roman"/>
            <w:color w:val="000000" w:themeColor="text1"/>
            <w:sz w:val="20"/>
            <w:szCs w:val="20"/>
          </w:rPr>
          <w:t>пункте 1</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11) обязанность получателя субсидии включать в договоры (соглашения), заключенные в целях исполнения обязательств по договорам о предоставлении субсидий, обязательное условие о согласии лиц, являющихся поставщиками (подрядчиками, исполнителями) по договорам (соглашениям), заключенным в целях исполнения обязательств по договорам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по соблюдению ими условий, целей и порядка предоставления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12. Получатель субсидии в течение 10 рабочих дней со дня получения проекта договора представляет в министерство подписанный со своей стороны проект договора.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83" w:name="Par8361"/>
      <w:bookmarkEnd w:id="83"/>
      <w:r w:rsidRPr="00B11D83">
        <w:rPr>
          <w:rFonts w:ascii="Times New Roman" w:hAnsi="Times New Roman" w:cs="Times New Roman"/>
          <w:color w:val="000000" w:themeColor="text1"/>
          <w:sz w:val="20"/>
          <w:szCs w:val="20"/>
        </w:rPr>
        <w:t>13. Получатели субсидии ежемесячно не позднее 10-го числа месяца, следующего за отчетным, представляют в министерство следующие документы: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расчеты фактической потребности в средствах субсидии (далее - расчеты);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производственно-технические показатели работы дизельных электростанций.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Документы, предусмотренные настоящим пунктом, представляются получателем субсидии по формам, утвержденным постановлением министерства.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Расчеты представляются также путем заполнения соответствующих форм в государственной информационной системе Архангельской области "Комплексная информационно-аналитическая система Архангельской области".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14. Для расчета размера субсидии принимаются следующие базовые величины: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 установленные постановлением агентства: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экономически обоснованный тариф на электрическую энергию (без НДС);</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тариф на электрическую энергию для населения и приравненным к нему категориям потребителей по Архангельской области (без НДС);</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тариф на электрическую энергию, поставляемую покупателям на розничных рынках Архангельской области (без НДС);</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б) объем электрической энергии, поставляемой населению и приравненным к нему категориям потребителей по Архангельской области, покупателям на розничных рынках Архангельской области.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Объем электрической энергии, поставляемой населению и приравненным к нему категориям потребителей по Архангельской области, покупателям на розничных рынках Архангельской области подтверждается данными бухгалтерского учета за отчетный период.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Размер субсидии для энергоснабжающей организации рассчитывается по формуле: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СЭ = SUM(Vнас,iх(Тэо - Тнас,i)) + (Vпроч(Тэо - Тпроч),</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где: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СЭ - размер субсидии для энергоснабжающей организации, рублей;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Vнас,i - объем электрической энергии, поставляемой населению и приравненным к нему категориям потребителей по Архангельской области, по i-му тарифу, кВт.ч;</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Тэо - экономически обоснованный тариф на электрическую энергию (без НДС), рублей/кВт.ч;</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lastRenderedPageBreak/>
        <w:t>Тнас,i - i-й тариф на электрическую энергию для населения и приравненным к нему категориям потребителей по Архангельской области (без НДС), рублей/кВт.ч;</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 - тарифы, в том числе: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одноставочный тариф на электрическую энергию (мощность) для населения и приравненных к нему категорий потребителей по Архангельской области;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одноставочный тариф на электрическую энергию (мощность) для населения и приравненных к нему категорий потребителей по Архангельской области, дифференцированный по двум зонам суток (ночь);</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одноставочный тариф на электрическую энергию (мощность) для населения и приравненных к нему категорий потребителей по Архангельской области, дифференцированный по двум зонам суток (день);</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одноставочный тариф на электрическую энергию (мощность) для населения и приравненных к нему категорий потребителей по Архангельской области, дифференцированный по трем зонам суток (ночь);</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одноставочный тариф на электрическую энергию (мощность) для населения и приравненных к нему категорий потребителей по Архангельской области, дифференцированный по трем зонам суток (полупик);</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одноставочный тариф на электрическую энергию (мощность) для населения и приравненных к нему категорий потребителей по Архангельской области, дифференцированный по трем зонам суток (пик);</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Vпроч - объем электрической энергии, поставляемой покупателям на розничных рынках Архангельской области, кВт.ч;</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Тпроч - тариф на электрическую энергию, поставляемую покупателям на розничных рынках Архангельской области (без НДС), рублей/кВт.ч.</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При расчете размера субсидии количество электрической энергии, потребленной всеми группами потребителей, не может превышать количество электрической энергии, выработанной энергоснабжающими организациями в расчетном периоде.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15. Министерство в срок до 20-го числа месяца, следующего за отчетным, проверяет представленные получателями субсидии расчеты и принимает одно из следующих решений: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84" w:name="Par8395"/>
      <w:bookmarkEnd w:id="84"/>
      <w:r w:rsidRPr="00B11D83">
        <w:rPr>
          <w:rFonts w:ascii="Times New Roman" w:hAnsi="Times New Roman" w:cs="Times New Roman"/>
          <w:color w:val="000000" w:themeColor="text1"/>
          <w:sz w:val="20"/>
          <w:szCs w:val="20"/>
        </w:rPr>
        <w:t>1) о предоставлении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об отказе в предоставлении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85" w:name="Par8397"/>
      <w:bookmarkEnd w:id="85"/>
      <w:r w:rsidRPr="00B11D83">
        <w:rPr>
          <w:rFonts w:ascii="Times New Roman" w:hAnsi="Times New Roman" w:cs="Times New Roman"/>
          <w:color w:val="000000" w:themeColor="text1"/>
          <w:sz w:val="20"/>
          <w:szCs w:val="20"/>
        </w:rPr>
        <w:t xml:space="preserve">16. В случае принятия решения, указанного в </w:t>
      </w:r>
      <w:hyperlink w:anchor="Par8395" w:history="1">
        <w:r w:rsidRPr="00B11D83">
          <w:rPr>
            <w:rFonts w:ascii="Times New Roman" w:hAnsi="Times New Roman" w:cs="Times New Roman"/>
            <w:color w:val="000000" w:themeColor="text1"/>
            <w:sz w:val="20"/>
            <w:szCs w:val="20"/>
          </w:rPr>
          <w:t>подпункте 1 пункта 15</w:t>
        </w:r>
      </w:hyperlink>
      <w:r w:rsidRPr="00B11D83">
        <w:rPr>
          <w:rFonts w:ascii="Times New Roman" w:hAnsi="Times New Roman" w:cs="Times New Roman"/>
          <w:color w:val="000000" w:themeColor="text1"/>
          <w:sz w:val="20"/>
          <w:szCs w:val="20"/>
        </w:rPr>
        <w:t xml:space="preserve"> настоящего Порядка, министерство в течение двух рабочих дней уведомляет получателя субсидии о принятом решении посредством государственной информационной системы Архангельской области "Комплексная информационно-аналитическая система Архангельской области". Министерство принимает распоряжение о предоставлении субсидии в течение трех рабочих дней со дня поступления на лицевой счет министерства средств областного бюджета на предоставление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Субсидия перечисляется министерством в течение пяти рабочих дней со дня подписания распоряжения, указанного в </w:t>
      </w:r>
      <w:hyperlink w:anchor="Par8397" w:history="1">
        <w:r w:rsidRPr="00B11D83">
          <w:rPr>
            <w:rFonts w:ascii="Times New Roman" w:hAnsi="Times New Roman" w:cs="Times New Roman"/>
            <w:color w:val="000000" w:themeColor="text1"/>
            <w:sz w:val="20"/>
            <w:szCs w:val="20"/>
          </w:rPr>
          <w:t>абзаце первом</w:t>
        </w:r>
      </w:hyperlink>
      <w:r w:rsidRPr="00B11D83">
        <w:rPr>
          <w:rFonts w:ascii="Times New Roman" w:hAnsi="Times New Roman" w:cs="Times New Roman"/>
          <w:color w:val="000000" w:themeColor="text1"/>
          <w:sz w:val="20"/>
          <w:szCs w:val="20"/>
        </w:rPr>
        <w:t xml:space="preserve"> настоящего пункта, на расчетные счета, открытые получателями субсидии в кредитных организациях.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86" w:name="Par8399"/>
      <w:bookmarkEnd w:id="86"/>
      <w:r w:rsidRPr="00B11D83">
        <w:rPr>
          <w:rFonts w:ascii="Times New Roman" w:hAnsi="Times New Roman" w:cs="Times New Roman"/>
          <w:color w:val="000000" w:themeColor="text1"/>
          <w:sz w:val="20"/>
          <w:szCs w:val="20"/>
        </w:rPr>
        <w:t>17. Министерство принимает решение об отказе в предоставлении субсидии в текущем месяце в случае: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 непредставления или представления не в полном объеме документов, указанных в </w:t>
      </w:r>
      <w:hyperlink w:anchor="Par8361" w:history="1">
        <w:r w:rsidRPr="00B11D83">
          <w:rPr>
            <w:rFonts w:ascii="Times New Roman" w:hAnsi="Times New Roman" w:cs="Times New Roman"/>
            <w:color w:val="000000" w:themeColor="text1"/>
            <w:sz w:val="20"/>
            <w:szCs w:val="20"/>
          </w:rPr>
          <w:t>пункте 13</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 представления документов, указанных в </w:t>
      </w:r>
      <w:hyperlink w:anchor="Par8361" w:history="1">
        <w:r w:rsidRPr="00B11D83">
          <w:rPr>
            <w:rFonts w:ascii="Times New Roman" w:hAnsi="Times New Roman" w:cs="Times New Roman"/>
            <w:color w:val="000000" w:themeColor="text1"/>
            <w:sz w:val="20"/>
            <w:szCs w:val="20"/>
          </w:rPr>
          <w:t>пункте 13</w:t>
        </w:r>
      </w:hyperlink>
      <w:r w:rsidRPr="00B11D83">
        <w:rPr>
          <w:rFonts w:ascii="Times New Roman" w:hAnsi="Times New Roman" w:cs="Times New Roman"/>
          <w:color w:val="000000" w:themeColor="text1"/>
          <w:sz w:val="20"/>
          <w:szCs w:val="20"/>
        </w:rPr>
        <w:t xml:space="preserve"> настоящего Порядка, содержащих недостоверные сведения;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87" w:name="Par8403"/>
      <w:bookmarkEnd w:id="87"/>
      <w:r w:rsidRPr="00B11D83">
        <w:rPr>
          <w:rFonts w:ascii="Times New Roman" w:hAnsi="Times New Roman" w:cs="Times New Roman"/>
          <w:color w:val="000000" w:themeColor="text1"/>
          <w:sz w:val="20"/>
          <w:szCs w:val="20"/>
        </w:rPr>
        <w:t xml:space="preserve">3) представления документов с нарушением сроков, указанных в </w:t>
      </w:r>
      <w:hyperlink w:anchor="Par8361" w:history="1">
        <w:r w:rsidRPr="00B11D83">
          <w:rPr>
            <w:rFonts w:ascii="Times New Roman" w:hAnsi="Times New Roman" w:cs="Times New Roman"/>
            <w:color w:val="000000" w:themeColor="text1"/>
            <w:sz w:val="20"/>
            <w:szCs w:val="20"/>
          </w:rPr>
          <w:t>пункте 13</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В случае принятия решения об отказе в предоставлении субсидии в текущем месяце по основанию, указанному в </w:t>
      </w:r>
      <w:hyperlink w:anchor="Par8403" w:history="1">
        <w:r w:rsidRPr="00B11D83">
          <w:rPr>
            <w:rFonts w:ascii="Times New Roman" w:hAnsi="Times New Roman" w:cs="Times New Roman"/>
            <w:color w:val="000000" w:themeColor="text1"/>
            <w:sz w:val="20"/>
            <w:szCs w:val="20"/>
          </w:rPr>
          <w:t>подпункте 3 пункта 17</w:t>
        </w:r>
      </w:hyperlink>
      <w:r w:rsidRPr="00B11D83">
        <w:rPr>
          <w:rFonts w:ascii="Times New Roman" w:hAnsi="Times New Roman" w:cs="Times New Roman"/>
          <w:color w:val="000000" w:themeColor="text1"/>
          <w:sz w:val="20"/>
          <w:szCs w:val="20"/>
        </w:rPr>
        <w:t xml:space="preserve"> настоящего Порядка, субсидия предоставляется в следующем месяце в соответствии с </w:t>
      </w:r>
      <w:hyperlink w:anchor="Par8361" w:history="1">
        <w:r w:rsidRPr="00B11D83">
          <w:rPr>
            <w:rFonts w:ascii="Times New Roman" w:hAnsi="Times New Roman" w:cs="Times New Roman"/>
            <w:color w:val="000000" w:themeColor="text1"/>
            <w:sz w:val="20"/>
            <w:szCs w:val="20"/>
          </w:rPr>
          <w:t>пунктами 13</w:t>
        </w:r>
      </w:hyperlink>
      <w:r w:rsidRPr="00B11D83">
        <w:rPr>
          <w:rFonts w:ascii="Times New Roman" w:hAnsi="Times New Roman" w:cs="Times New Roman"/>
          <w:color w:val="000000" w:themeColor="text1"/>
          <w:sz w:val="20"/>
          <w:szCs w:val="20"/>
        </w:rPr>
        <w:t xml:space="preserve"> - </w:t>
      </w:r>
      <w:hyperlink w:anchor="Par8399" w:history="1">
        <w:r w:rsidRPr="00B11D83">
          <w:rPr>
            <w:rFonts w:ascii="Times New Roman" w:hAnsi="Times New Roman" w:cs="Times New Roman"/>
            <w:color w:val="000000" w:themeColor="text1"/>
            <w:sz w:val="20"/>
            <w:szCs w:val="20"/>
          </w:rPr>
          <w:t>17</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Решение об отказе в предоставлении субсидии направляется получателю субсидии в течение пяти рабочих дней со дня его принятия.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Министерство в срок до 25-го числа месяца, следующего за отчетным, представляет в министерство финансов Архангельской области сводный расчет фактической потребности в средствах субсидии.</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III. Условия перечисления субсидии авансом</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IV. Осуществление контроля за использованием</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средств субсидии</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24.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субсидии (далее - проверки). Проверки проводятся в соответствии с </w:t>
      </w:r>
      <w:hyperlink r:id="rId206" w:history="1">
        <w:r w:rsidRPr="00B11D83">
          <w:rPr>
            <w:rFonts w:ascii="Times New Roman" w:hAnsi="Times New Roman" w:cs="Times New Roman"/>
            <w:color w:val="000000" w:themeColor="text1"/>
            <w:sz w:val="20"/>
            <w:szCs w:val="20"/>
          </w:rPr>
          <w:t>Порядком</w:t>
        </w:r>
      </w:hyperlink>
      <w:r w:rsidRPr="00B11D83">
        <w:rPr>
          <w:rFonts w:ascii="Times New Roman" w:hAnsi="Times New Roman" w:cs="Times New Roman"/>
          <w:color w:val="000000" w:themeColor="text1"/>
          <w:sz w:val="20"/>
          <w:szCs w:val="20"/>
        </w:rP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N 58-пп (далее - Порядок осуществления финансового контроля), согласно ежегодному плану осуществления финансового контроля, утвержденному министерством на текущий финансовый год.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Проведение проверок в отношении получателей субсидий, находящихся в процедуре банкротства в </w:t>
      </w:r>
      <w:r w:rsidRPr="00B11D83">
        <w:rPr>
          <w:rFonts w:ascii="Times New Roman" w:hAnsi="Times New Roman" w:cs="Times New Roman"/>
          <w:color w:val="000000" w:themeColor="text1"/>
          <w:sz w:val="20"/>
          <w:szCs w:val="20"/>
        </w:rPr>
        <w:lastRenderedPageBreak/>
        <w:t xml:space="preserve">соответствии с Федеральным </w:t>
      </w:r>
      <w:hyperlink r:id="rId207" w:history="1">
        <w:r w:rsidRPr="00B11D83">
          <w:rPr>
            <w:rFonts w:ascii="Times New Roman" w:hAnsi="Times New Roman" w:cs="Times New Roman"/>
            <w:color w:val="000000" w:themeColor="text1"/>
            <w:sz w:val="20"/>
            <w:szCs w:val="20"/>
          </w:rPr>
          <w:t>законом</w:t>
        </w:r>
      </w:hyperlink>
      <w:r w:rsidRPr="00B11D83">
        <w:rPr>
          <w:rFonts w:ascii="Times New Roman" w:hAnsi="Times New Roman" w:cs="Times New Roman"/>
          <w:color w:val="000000" w:themeColor="text1"/>
          <w:sz w:val="20"/>
          <w:szCs w:val="20"/>
        </w:rPr>
        <w:t xml:space="preserve"> от 26 октября 2002 года N 127-ФЗ "О несостоятельности (банкротстве)", осуществляется за отчетный квартал в соответствии с </w:t>
      </w:r>
      <w:hyperlink r:id="rId208" w:history="1">
        <w:r w:rsidRPr="00B11D83">
          <w:rPr>
            <w:rFonts w:ascii="Times New Roman" w:hAnsi="Times New Roman" w:cs="Times New Roman"/>
            <w:color w:val="000000" w:themeColor="text1"/>
            <w:sz w:val="20"/>
            <w:szCs w:val="20"/>
          </w:rPr>
          <w:t>Порядком</w:t>
        </w:r>
      </w:hyperlink>
      <w:r w:rsidRPr="00B11D83">
        <w:rPr>
          <w:rFonts w:ascii="Times New Roman" w:hAnsi="Times New Roman" w:cs="Times New Roman"/>
          <w:color w:val="000000" w:themeColor="text1"/>
          <w:sz w:val="20"/>
          <w:szCs w:val="20"/>
        </w:rPr>
        <w:t xml:space="preserve"> осуществления финансового контроля.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88" w:name="Par8420"/>
      <w:bookmarkEnd w:id="88"/>
      <w:r w:rsidRPr="00B11D83">
        <w:rPr>
          <w:rFonts w:ascii="Times New Roman" w:hAnsi="Times New Roman" w:cs="Times New Roman"/>
          <w:color w:val="000000" w:themeColor="text1"/>
          <w:sz w:val="20"/>
          <w:szCs w:val="20"/>
        </w:rPr>
        <w:t>25. В случае выявления министерством нарушения получателями субсидии условий, целей и порядка их предоставления, а также условий договора средства субсидии подлежат возврату в областной бюджет в течение 15 календарных дней со дня предъявления министерством соответствующего требования.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договором.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 случае прекращения получателями субсидии регулируемой деятельности дебиторская задолженность подлежит возврату в областной бюджет в течение 30 дней с момента прекращения регулируемой деятельности.</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(абзац введен </w:t>
      </w:r>
      <w:hyperlink r:id="rId209" w:history="1">
        <w:r w:rsidRPr="00B11D83">
          <w:rPr>
            <w:rFonts w:ascii="Times New Roman" w:hAnsi="Times New Roman" w:cs="Times New Roman"/>
            <w:color w:val="000000" w:themeColor="text1"/>
            <w:sz w:val="20"/>
            <w:szCs w:val="20"/>
          </w:rPr>
          <w:t>постановлением</w:t>
        </w:r>
      </w:hyperlink>
      <w:r w:rsidRPr="00B11D83">
        <w:rPr>
          <w:rFonts w:ascii="Times New Roman" w:hAnsi="Times New Roman" w:cs="Times New Roman"/>
          <w:color w:val="000000" w:themeColor="text1"/>
          <w:sz w:val="20"/>
          <w:szCs w:val="20"/>
        </w:rPr>
        <w:t xml:space="preserve"> Правительства Архангельской области от 21.11.2017 N 478-пп)</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26. Учет дебиторской и кредиторской задолженности за отчетный финансовый год производится министерством в текущем финансовом году на основании расчетов фактической потребности в средствах субсидии за декабрь отчетного финансового года, представленных в рамках договоров, заключенных на отчетный финансовый год.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Перечисление кредиторской задолженности осуществляется министерством на основании подписанных с получателями субсидии актов сверки взаимных расчетов по субсидии по состоянию на 1 января текущего финансового года.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27. При невозврате средств субсидии в установленный </w:t>
      </w:r>
      <w:hyperlink w:anchor="Par8420" w:history="1">
        <w:r w:rsidRPr="00B11D83">
          <w:rPr>
            <w:rFonts w:ascii="Times New Roman" w:hAnsi="Times New Roman" w:cs="Times New Roman"/>
            <w:color w:val="000000" w:themeColor="text1"/>
            <w:sz w:val="20"/>
            <w:szCs w:val="20"/>
          </w:rPr>
          <w:t>пунктом 25</w:t>
        </w:r>
      </w:hyperlink>
      <w:r w:rsidRPr="00B11D83">
        <w:rPr>
          <w:rFonts w:ascii="Times New Roman" w:hAnsi="Times New Roman" w:cs="Times New Roman"/>
          <w:color w:val="000000" w:themeColor="text1"/>
          <w:sz w:val="20"/>
          <w:szCs w:val="20"/>
        </w:rPr>
        <w:t xml:space="preserve"> настоящего Порядка срок министерство в течение 10 рабочих дней со дня истечения сроков, указанных в </w:t>
      </w:r>
      <w:hyperlink w:anchor="Par8420" w:history="1">
        <w:r w:rsidRPr="00B11D83">
          <w:rPr>
            <w:rFonts w:ascii="Times New Roman" w:hAnsi="Times New Roman" w:cs="Times New Roman"/>
            <w:color w:val="000000" w:themeColor="text1"/>
            <w:sz w:val="20"/>
            <w:szCs w:val="20"/>
          </w:rPr>
          <w:t>пункте 25</w:t>
        </w:r>
      </w:hyperlink>
      <w:r w:rsidRPr="00B11D83">
        <w:rPr>
          <w:rFonts w:ascii="Times New Roman" w:hAnsi="Times New Roman" w:cs="Times New Roman"/>
          <w:color w:val="000000" w:themeColor="text1"/>
          <w:sz w:val="20"/>
          <w:szCs w:val="20"/>
        </w:rPr>
        <w:t xml:space="preserve"> настоящего Порядка, обращается в суд с исковым заявлением о взыскании субсидии, а также пени за просрочку ее возврата.</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right"/>
        <w:outlineLvl w:val="0"/>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Утвержден</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постановлением Правительства</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Архангельской области</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от 15.10.2013 N 487-пп</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bookmarkStart w:id="89" w:name="Par8439"/>
      <w:bookmarkEnd w:id="89"/>
      <w:r w:rsidRPr="00B11D83">
        <w:rPr>
          <w:rFonts w:ascii="Times New Roman" w:hAnsi="Times New Roman" w:cs="Times New Roman"/>
          <w:b/>
          <w:bCs/>
          <w:color w:val="000000" w:themeColor="text1"/>
          <w:sz w:val="20"/>
          <w:szCs w:val="20"/>
        </w:rPr>
        <w:t>ПОРЯДОК</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ПРЕДОСТАВЛЕНИЯ СУБСИДИЙ НА ВОЗМЕЩЕНИЕ НЕДОПОЛУЧЕННЫХ</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ДОХОДОВ, ВОЗНИКАЮЩИХ В РЕЗУЛЬТАТЕ ГОСУДАРСТВЕННОГО</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РЕГУЛИРОВАНИЯ ТАРИФОВ НА ТЕПЛОВУЮ ЭНЕРГИЮ, ПОСТАВЛЯЕМУЮ</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НАСЕЛЕНИЮ И ПОТРЕБИТЕЛЯМ, ПРИРАВНЕННЫМ К НАСЕЛЕНИЮ,</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НА НУЖДЫ ТЕПЛОСНАБЖЕНИЯ</w:t>
      </w:r>
    </w:p>
    <w:p w:rsidR="00E64635" w:rsidRPr="00B11D83" w:rsidRDefault="00E64635" w:rsidP="008D0C93">
      <w:pPr>
        <w:pStyle w:val="ConsPlusNormal"/>
        <w:contextualSpacing/>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 Общие положения</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bookmarkStart w:id="90" w:name="Par8455"/>
      <w:bookmarkEnd w:id="90"/>
      <w:r w:rsidRPr="00B11D83">
        <w:rPr>
          <w:rFonts w:ascii="Times New Roman" w:hAnsi="Times New Roman" w:cs="Times New Roman"/>
          <w:color w:val="000000" w:themeColor="text1"/>
          <w:sz w:val="20"/>
          <w:szCs w:val="20"/>
        </w:rPr>
        <w:t xml:space="preserve">1. Настоящий Порядок, разработанный в соответствии со </w:t>
      </w:r>
      <w:hyperlink r:id="rId210" w:history="1">
        <w:r w:rsidRPr="00B11D83">
          <w:rPr>
            <w:rFonts w:ascii="Times New Roman" w:hAnsi="Times New Roman" w:cs="Times New Roman"/>
            <w:color w:val="000000" w:themeColor="text1"/>
            <w:sz w:val="20"/>
            <w:szCs w:val="20"/>
          </w:rPr>
          <w:t>статьей 78</w:t>
        </w:r>
      </w:hyperlink>
      <w:r w:rsidRPr="00B11D83">
        <w:rPr>
          <w:rFonts w:ascii="Times New Roman" w:hAnsi="Times New Roman" w:cs="Times New Roman"/>
          <w:color w:val="000000" w:themeColor="text1"/>
          <w:sz w:val="20"/>
          <w:szCs w:val="20"/>
        </w:rPr>
        <w:t xml:space="preserve">, </w:t>
      </w:r>
      <w:hyperlink r:id="rId211" w:history="1">
        <w:r w:rsidRPr="00B11D83">
          <w:rPr>
            <w:rFonts w:ascii="Times New Roman" w:hAnsi="Times New Roman" w:cs="Times New Roman"/>
            <w:color w:val="000000" w:themeColor="text1"/>
            <w:sz w:val="20"/>
            <w:szCs w:val="20"/>
          </w:rPr>
          <w:t>пунктом 2 статьи 78.1</w:t>
        </w:r>
      </w:hyperlink>
      <w:r w:rsidRPr="00B11D83">
        <w:rPr>
          <w:rFonts w:ascii="Times New Roman" w:hAnsi="Times New Roman" w:cs="Times New Roman"/>
          <w:color w:val="000000" w:themeColor="text1"/>
          <w:sz w:val="20"/>
          <w:szCs w:val="20"/>
        </w:rPr>
        <w:t xml:space="preserve"> Бюджетного кодекса Российской Федерации, Федеральным </w:t>
      </w:r>
      <w:hyperlink r:id="rId212" w:history="1">
        <w:r w:rsidRPr="00B11D83">
          <w:rPr>
            <w:rFonts w:ascii="Times New Roman" w:hAnsi="Times New Roman" w:cs="Times New Roman"/>
            <w:color w:val="000000" w:themeColor="text1"/>
            <w:sz w:val="20"/>
            <w:szCs w:val="20"/>
          </w:rPr>
          <w:t>законом</w:t>
        </w:r>
      </w:hyperlink>
      <w:r w:rsidRPr="00B11D83">
        <w:rPr>
          <w:rFonts w:ascii="Times New Roman" w:hAnsi="Times New Roman" w:cs="Times New Roman"/>
          <w:color w:val="000000" w:themeColor="text1"/>
          <w:sz w:val="20"/>
          <w:szCs w:val="20"/>
        </w:rPr>
        <w:t xml:space="preserve"> от 27 июля 2010 года N 190-ФЗ "О теплоснабжении", Общими </w:t>
      </w:r>
      <w:hyperlink r:id="rId213" w:history="1">
        <w:r w:rsidRPr="00B11D83">
          <w:rPr>
            <w:rFonts w:ascii="Times New Roman" w:hAnsi="Times New Roman" w:cs="Times New Roman"/>
            <w:color w:val="000000" w:themeColor="text1"/>
            <w:sz w:val="20"/>
            <w:szCs w:val="20"/>
          </w:rPr>
          <w:t>требованиями</w:t>
        </w:r>
      </w:hyperlink>
      <w:r w:rsidRPr="00B11D83">
        <w:rPr>
          <w:rFonts w:ascii="Times New Roman" w:hAnsi="Times New Roman" w:cs="Times New Roman"/>
          <w:color w:val="000000" w:themeColor="text1"/>
          <w:sz w:val="20"/>
          <w:szCs w:val="20"/>
        </w:rP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6 сентября 2016 года N 887, Общими </w:t>
      </w:r>
      <w:hyperlink r:id="rId214" w:history="1">
        <w:r w:rsidRPr="00B11D83">
          <w:rPr>
            <w:rFonts w:ascii="Times New Roman" w:hAnsi="Times New Roman" w:cs="Times New Roman"/>
            <w:color w:val="000000" w:themeColor="text1"/>
            <w:sz w:val="20"/>
            <w:szCs w:val="20"/>
          </w:rPr>
          <w:t>требованиями</w:t>
        </w:r>
      </w:hyperlink>
      <w:r w:rsidRPr="00B11D83">
        <w:rPr>
          <w:rFonts w:ascii="Times New Roman" w:hAnsi="Times New Roman" w:cs="Times New Roman"/>
          <w:color w:val="000000" w:themeColor="text1"/>
          <w:sz w:val="20"/>
          <w:szCs w:val="20"/>
        </w:rPr>
        <w:t xml:space="preserve">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утвержденными постановлением Правительства Российской Федерации от 7 мая 2017 года N 541, государственной программой Архангельской области "Развитие энергетики и жилищно-коммунального хозяйства Ар</w:t>
      </w:r>
      <w:r w:rsidR="001F2323">
        <w:rPr>
          <w:rFonts w:ascii="Times New Roman" w:hAnsi="Times New Roman" w:cs="Times New Roman"/>
          <w:color w:val="000000" w:themeColor="text1"/>
          <w:sz w:val="20"/>
          <w:szCs w:val="20"/>
        </w:rPr>
        <w:t>хангельской области (2014 - 2024</w:t>
      </w:r>
      <w:r w:rsidRPr="00B11D83">
        <w:rPr>
          <w:rFonts w:ascii="Times New Roman" w:hAnsi="Times New Roman" w:cs="Times New Roman"/>
          <w:color w:val="000000" w:themeColor="text1"/>
          <w:sz w:val="20"/>
          <w:szCs w:val="20"/>
        </w:rPr>
        <w:t xml:space="preserve"> годы)", утвержденной настоящим постановлением, устанавливает порядок и условия предоставления субсидии теплоснабжающим организациям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 (далее - субсидия).</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3. Предоставление субсидии осуществляется министерством в соответствии со сводной бюджетной </w:t>
      </w:r>
      <w:r w:rsidRPr="00B11D83">
        <w:rPr>
          <w:rFonts w:ascii="Times New Roman" w:hAnsi="Times New Roman" w:cs="Times New Roman"/>
          <w:color w:val="000000" w:themeColor="text1"/>
          <w:sz w:val="20"/>
          <w:szCs w:val="20"/>
        </w:rPr>
        <w:lastRenderedPageBreak/>
        <w:t>росписью областного бюджета и доведенными лимитами бюджетных обязательств.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91" w:name="Par8459"/>
      <w:bookmarkEnd w:id="91"/>
      <w:r w:rsidRPr="00B11D83">
        <w:rPr>
          <w:rFonts w:ascii="Times New Roman" w:hAnsi="Times New Roman" w:cs="Times New Roman"/>
          <w:color w:val="000000" w:themeColor="text1"/>
          <w:sz w:val="20"/>
          <w:szCs w:val="20"/>
        </w:rPr>
        <w:t>4. Критерием отбора теплоснабжающей организации для получения субсидии является установление на текущий календарный год агентством по тарифам и ценам Архангельской области для данной организации тарифов на тепловую энергию, поставляемую потребителям, в случае отсутствия дифференциации тарифов по схеме подключения (далее соответственно - агентство, экономически обоснованный тариф на тепловую энергию), превышающих тарифы на тепловую энергию, поставляемую населению и потребителям, приравненным к населению (далее - льготные тарифы на тепловую энергию).</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Субсидии предоставляются теплоснабжающим организациям после установления агентством для данных организаций экономически обоснованных тарифов на тепловую энергию и льготных тарифов на тепловую энергию на текущий календарный год.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4.1. Целью предоставления субсидии является возмещение теплоснабжающим организациям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II. Условия заключения договора и предоставления субсидий</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 Предоставление субсидий осуществляется министерством на основании заключенных с теплоснабжающими организациями договоров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 на текущий финансовый год (далее - договоры).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92" w:name="Par8469"/>
      <w:bookmarkEnd w:id="92"/>
      <w:r w:rsidRPr="00B11D83">
        <w:rPr>
          <w:rFonts w:ascii="Times New Roman" w:hAnsi="Times New Roman" w:cs="Times New Roman"/>
          <w:color w:val="000000" w:themeColor="text1"/>
          <w:sz w:val="20"/>
          <w:szCs w:val="20"/>
        </w:rPr>
        <w:t>6. Теплоснабжающие организации в целях заключения договора должны отвечать следующим требованиям: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93" w:name="Par8471"/>
      <w:bookmarkEnd w:id="93"/>
      <w:r w:rsidRPr="00B11D83">
        <w:rPr>
          <w:rFonts w:ascii="Times New Roman" w:hAnsi="Times New Roman" w:cs="Times New Roman"/>
          <w:color w:val="000000" w:themeColor="text1"/>
          <w:sz w:val="20"/>
          <w:szCs w:val="20"/>
        </w:rPr>
        <w:t>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94" w:name="Par8473"/>
      <w:bookmarkEnd w:id="94"/>
      <w:r w:rsidRPr="00B11D83">
        <w:rPr>
          <w:rFonts w:ascii="Times New Roman" w:hAnsi="Times New Roman" w:cs="Times New Roman"/>
          <w:color w:val="000000" w:themeColor="text1"/>
          <w:sz w:val="20"/>
          <w:szCs w:val="20"/>
        </w:rPr>
        <w:t xml:space="preserve">2) не являться получателем субсидии из областного бюджета в соответствии с иными нормативными правовыми актами Архангельской области на цели, указанные в </w:t>
      </w:r>
      <w:hyperlink w:anchor="Par8455" w:history="1">
        <w:r w:rsidRPr="00B11D83">
          <w:rPr>
            <w:rFonts w:ascii="Times New Roman" w:hAnsi="Times New Roman" w:cs="Times New Roman"/>
            <w:color w:val="000000" w:themeColor="text1"/>
            <w:sz w:val="20"/>
            <w:szCs w:val="20"/>
          </w:rPr>
          <w:t>пункте 1</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не являться государственным (муниципальным) учреждением.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Теплоснабжающие организации должны соответствовать условиям, предусмотренным </w:t>
      </w:r>
      <w:hyperlink w:anchor="Par8471" w:history="1">
        <w:r w:rsidRPr="00B11D83">
          <w:rPr>
            <w:rFonts w:ascii="Times New Roman" w:hAnsi="Times New Roman" w:cs="Times New Roman"/>
            <w:color w:val="000000" w:themeColor="text1"/>
            <w:sz w:val="20"/>
            <w:szCs w:val="20"/>
          </w:rPr>
          <w:t>подпунктами 1</w:t>
        </w:r>
      </w:hyperlink>
      <w:r w:rsidRPr="00B11D83">
        <w:rPr>
          <w:rFonts w:ascii="Times New Roman" w:hAnsi="Times New Roman" w:cs="Times New Roman"/>
          <w:color w:val="000000" w:themeColor="text1"/>
          <w:sz w:val="20"/>
          <w:szCs w:val="20"/>
        </w:rPr>
        <w:t xml:space="preserve"> и </w:t>
      </w:r>
      <w:hyperlink w:anchor="Par8473" w:history="1">
        <w:r w:rsidRPr="00B11D83">
          <w:rPr>
            <w:rFonts w:ascii="Times New Roman" w:hAnsi="Times New Roman" w:cs="Times New Roman"/>
            <w:color w:val="000000" w:themeColor="text1"/>
            <w:sz w:val="20"/>
            <w:szCs w:val="20"/>
          </w:rPr>
          <w:t>2</w:t>
        </w:r>
      </w:hyperlink>
      <w:r w:rsidRPr="00B11D83">
        <w:rPr>
          <w:rFonts w:ascii="Times New Roman" w:hAnsi="Times New Roman" w:cs="Times New Roman"/>
          <w:color w:val="000000" w:themeColor="text1"/>
          <w:sz w:val="20"/>
          <w:szCs w:val="20"/>
        </w:rPr>
        <w:t xml:space="preserve"> настоящего пункта, на первое число месяца, предшествующего месяцу, в котором планируется заключение договора.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95" w:name="Par8477"/>
      <w:bookmarkEnd w:id="95"/>
      <w:r w:rsidRPr="00B11D83">
        <w:rPr>
          <w:rFonts w:ascii="Times New Roman" w:hAnsi="Times New Roman" w:cs="Times New Roman"/>
          <w:color w:val="000000" w:themeColor="text1"/>
          <w:sz w:val="20"/>
          <w:szCs w:val="20"/>
        </w:rPr>
        <w:t>7. Для заключения договора теплоснабжающая организация предоставляет в министерство следующие документы (далее соответственно - заявитель, документация):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96" w:name="Par8478"/>
      <w:bookmarkEnd w:id="96"/>
      <w:r w:rsidRPr="00B11D83">
        <w:rPr>
          <w:rFonts w:ascii="Times New Roman" w:hAnsi="Times New Roman" w:cs="Times New Roman"/>
          <w:color w:val="000000" w:themeColor="text1"/>
          <w:sz w:val="20"/>
          <w:szCs w:val="20"/>
        </w:rPr>
        <w:t xml:space="preserve">1) заявление о заключении договора, в обязательном порядке включающее в себя сведения о получении (неполучении) субсидии из областного бюджета в соответствии с иными нормативными правовыми актами Архангельской области на цели, указанные в </w:t>
      </w:r>
      <w:hyperlink w:anchor="Par8455" w:history="1">
        <w:r w:rsidRPr="00B11D83">
          <w:rPr>
            <w:rFonts w:ascii="Times New Roman" w:hAnsi="Times New Roman" w:cs="Times New Roman"/>
            <w:color w:val="000000" w:themeColor="text1"/>
            <w:sz w:val="20"/>
            <w:szCs w:val="20"/>
          </w:rPr>
          <w:t>пункте 1</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документы, подтверждающие полномочия лица, представляющего интересы теплоснабжающей организации, в случае, если данное лицо не является лицом, имеющим право без доверенности действовать от имени теплоснабжающей организации;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8. Для заключения договора заявитель вправе предоставить следующие документы: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97" w:name="Par8485"/>
      <w:bookmarkEnd w:id="97"/>
      <w:r w:rsidRPr="00B11D83">
        <w:rPr>
          <w:rFonts w:ascii="Times New Roman" w:hAnsi="Times New Roman" w:cs="Times New Roman"/>
          <w:color w:val="000000" w:themeColor="text1"/>
          <w:sz w:val="20"/>
          <w:szCs w:val="20"/>
        </w:rPr>
        <w:t xml:space="preserve">1)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w:t>
      </w:r>
      <w:hyperlink w:anchor="Par8477" w:history="1">
        <w:r w:rsidRPr="00B11D83">
          <w:rPr>
            <w:rFonts w:ascii="Times New Roman" w:hAnsi="Times New Roman" w:cs="Times New Roman"/>
            <w:color w:val="000000" w:themeColor="text1"/>
            <w:sz w:val="20"/>
            <w:szCs w:val="20"/>
          </w:rPr>
          <w:t>пунктом 7</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98" w:name="Par8486"/>
      <w:bookmarkEnd w:id="98"/>
      <w:r w:rsidRPr="00B11D83">
        <w:rPr>
          <w:rFonts w:ascii="Times New Roman" w:hAnsi="Times New Roman" w:cs="Times New Roman"/>
          <w:color w:val="000000" w:themeColor="text1"/>
          <w:sz w:val="20"/>
          <w:szCs w:val="20"/>
        </w:rPr>
        <w:t>2) постановление агентства.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Министерство самостоятельно запрашивает документы, предусмотренные </w:t>
      </w:r>
      <w:hyperlink w:anchor="Par8485" w:history="1">
        <w:r w:rsidRPr="00B11D83">
          <w:rPr>
            <w:rFonts w:ascii="Times New Roman" w:hAnsi="Times New Roman" w:cs="Times New Roman"/>
            <w:color w:val="000000" w:themeColor="text1"/>
            <w:sz w:val="20"/>
            <w:szCs w:val="20"/>
          </w:rPr>
          <w:t>подпунктами 1</w:t>
        </w:r>
      </w:hyperlink>
      <w:r w:rsidRPr="00B11D83">
        <w:rPr>
          <w:rFonts w:ascii="Times New Roman" w:hAnsi="Times New Roman" w:cs="Times New Roman"/>
          <w:color w:val="000000" w:themeColor="text1"/>
          <w:sz w:val="20"/>
          <w:szCs w:val="20"/>
        </w:rPr>
        <w:t xml:space="preserve"> и </w:t>
      </w:r>
      <w:hyperlink w:anchor="Par8486" w:history="1">
        <w:r w:rsidRPr="00B11D83">
          <w:rPr>
            <w:rFonts w:ascii="Times New Roman" w:hAnsi="Times New Roman" w:cs="Times New Roman"/>
            <w:color w:val="000000" w:themeColor="text1"/>
            <w:sz w:val="20"/>
            <w:szCs w:val="20"/>
          </w:rPr>
          <w:t>2</w:t>
        </w:r>
      </w:hyperlink>
      <w:r w:rsidRPr="00B11D83">
        <w:rPr>
          <w:rFonts w:ascii="Times New Roman" w:hAnsi="Times New Roman" w:cs="Times New Roman"/>
          <w:color w:val="000000" w:themeColor="text1"/>
          <w:sz w:val="20"/>
          <w:szCs w:val="20"/>
        </w:rPr>
        <w:t xml:space="preserve"> настоящего пункта, в случае если заявитель не предоставил их по собственной инициативе в течение трех рабочих дней со дня поступления документов, указанных в </w:t>
      </w:r>
      <w:hyperlink w:anchor="Par8477" w:history="1">
        <w:r w:rsidRPr="00B11D83">
          <w:rPr>
            <w:rFonts w:ascii="Times New Roman" w:hAnsi="Times New Roman" w:cs="Times New Roman"/>
            <w:color w:val="000000" w:themeColor="text1"/>
            <w:sz w:val="20"/>
            <w:szCs w:val="20"/>
          </w:rPr>
          <w:t>пункте 7</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99" w:name="Par8489"/>
      <w:bookmarkEnd w:id="99"/>
      <w:r w:rsidRPr="00B11D83">
        <w:rPr>
          <w:rFonts w:ascii="Times New Roman" w:hAnsi="Times New Roman" w:cs="Times New Roman"/>
          <w:color w:val="000000" w:themeColor="text1"/>
          <w:sz w:val="20"/>
          <w:szCs w:val="20"/>
        </w:rPr>
        <w:t xml:space="preserve">9. Документы, предусмотренные </w:t>
      </w:r>
      <w:hyperlink w:anchor="Par8477" w:history="1">
        <w:r w:rsidRPr="00B11D83">
          <w:rPr>
            <w:rFonts w:ascii="Times New Roman" w:hAnsi="Times New Roman" w:cs="Times New Roman"/>
            <w:color w:val="000000" w:themeColor="text1"/>
            <w:sz w:val="20"/>
            <w:szCs w:val="20"/>
          </w:rPr>
          <w:t>пунктом 7</w:t>
        </w:r>
      </w:hyperlink>
      <w:r w:rsidRPr="00B11D83">
        <w:rPr>
          <w:rFonts w:ascii="Times New Roman" w:hAnsi="Times New Roman" w:cs="Times New Roman"/>
          <w:color w:val="000000" w:themeColor="text1"/>
          <w:sz w:val="20"/>
          <w:szCs w:val="20"/>
        </w:rPr>
        <w:t xml:space="preserve"> настоящего Порядка, составляются в свободной форме и предоставляются в оригинале в одном экземпляре.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00" w:name="Par8490"/>
      <w:bookmarkEnd w:id="100"/>
      <w:r w:rsidRPr="00B11D83">
        <w:rPr>
          <w:rFonts w:ascii="Times New Roman" w:hAnsi="Times New Roman" w:cs="Times New Roman"/>
          <w:color w:val="000000" w:themeColor="text1"/>
          <w:sz w:val="20"/>
          <w:szCs w:val="20"/>
        </w:rPr>
        <w:t xml:space="preserve">10. Министерство в течение 10 рабочих дней со дня поступления документации, предусмотренной </w:t>
      </w:r>
      <w:hyperlink w:anchor="Par8477" w:history="1">
        <w:r w:rsidRPr="00B11D83">
          <w:rPr>
            <w:rFonts w:ascii="Times New Roman" w:hAnsi="Times New Roman" w:cs="Times New Roman"/>
            <w:color w:val="000000" w:themeColor="text1"/>
            <w:sz w:val="20"/>
            <w:szCs w:val="20"/>
          </w:rPr>
          <w:t>пунктом 7</w:t>
        </w:r>
      </w:hyperlink>
      <w:r w:rsidRPr="00B11D83">
        <w:rPr>
          <w:rFonts w:ascii="Times New Roman" w:hAnsi="Times New Roman" w:cs="Times New Roman"/>
          <w:color w:val="000000" w:themeColor="text1"/>
          <w:sz w:val="20"/>
          <w:szCs w:val="20"/>
        </w:rPr>
        <w:t xml:space="preserve"> настоящего Порядка, и документов, предусмотренных </w:t>
      </w:r>
      <w:hyperlink w:anchor="Par8485" w:history="1">
        <w:r w:rsidRPr="00B11D83">
          <w:rPr>
            <w:rFonts w:ascii="Times New Roman" w:hAnsi="Times New Roman" w:cs="Times New Roman"/>
            <w:color w:val="000000" w:themeColor="text1"/>
            <w:sz w:val="20"/>
            <w:szCs w:val="20"/>
          </w:rPr>
          <w:t>подпунктами 1</w:t>
        </w:r>
      </w:hyperlink>
      <w:r w:rsidRPr="00B11D83">
        <w:rPr>
          <w:rFonts w:ascii="Times New Roman" w:hAnsi="Times New Roman" w:cs="Times New Roman"/>
          <w:color w:val="000000" w:themeColor="text1"/>
          <w:sz w:val="20"/>
          <w:szCs w:val="20"/>
        </w:rPr>
        <w:t xml:space="preserve"> и </w:t>
      </w:r>
      <w:hyperlink w:anchor="Par8486" w:history="1">
        <w:r w:rsidRPr="00B11D83">
          <w:rPr>
            <w:rFonts w:ascii="Times New Roman" w:hAnsi="Times New Roman" w:cs="Times New Roman"/>
            <w:color w:val="000000" w:themeColor="text1"/>
            <w:sz w:val="20"/>
            <w:szCs w:val="20"/>
          </w:rPr>
          <w:t>2 пункта 8</w:t>
        </w:r>
      </w:hyperlink>
      <w:r w:rsidRPr="00B11D83">
        <w:rPr>
          <w:rFonts w:ascii="Times New Roman" w:hAnsi="Times New Roman" w:cs="Times New Roman"/>
          <w:color w:val="000000" w:themeColor="text1"/>
          <w:sz w:val="20"/>
          <w:szCs w:val="20"/>
        </w:rPr>
        <w:t xml:space="preserve"> настоящего Порядка (в случае предоставления заявителем по собственной инициативе), принимает решение об отказе в заключении договора в следующих случаях: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 представление документации, предусмотренной </w:t>
      </w:r>
      <w:hyperlink w:anchor="Par8477" w:history="1">
        <w:r w:rsidRPr="00B11D83">
          <w:rPr>
            <w:rFonts w:ascii="Times New Roman" w:hAnsi="Times New Roman" w:cs="Times New Roman"/>
            <w:color w:val="000000" w:themeColor="text1"/>
            <w:sz w:val="20"/>
            <w:szCs w:val="20"/>
          </w:rPr>
          <w:t>пунктом 7</w:t>
        </w:r>
      </w:hyperlink>
      <w:r w:rsidRPr="00B11D83">
        <w:rPr>
          <w:rFonts w:ascii="Times New Roman" w:hAnsi="Times New Roman" w:cs="Times New Roman"/>
          <w:color w:val="000000" w:themeColor="text1"/>
          <w:sz w:val="20"/>
          <w:szCs w:val="20"/>
        </w:rPr>
        <w:t xml:space="preserve"> настоящего Порядка, оформление которой не соответствует требованиям </w:t>
      </w:r>
      <w:hyperlink w:anchor="Par8478" w:history="1">
        <w:r w:rsidRPr="00B11D83">
          <w:rPr>
            <w:rFonts w:ascii="Times New Roman" w:hAnsi="Times New Roman" w:cs="Times New Roman"/>
            <w:color w:val="000000" w:themeColor="text1"/>
            <w:sz w:val="20"/>
            <w:szCs w:val="20"/>
          </w:rPr>
          <w:t>подпункта 1 пункта 7</w:t>
        </w:r>
      </w:hyperlink>
      <w:r w:rsidRPr="00B11D83">
        <w:rPr>
          <w:rFonts w:ascii="Times New Roman" w:hAnsi="Times New Roman" w:cs="Times New Roman"/>
          <w:color w:val="000000" w:themeColor="text1"/>
          <w:sz w:val="20"/>
          <w:szCs w:val="20"/>
        </w:rPr>
        <w:t xml:space="preserve"> и </w:t>
      </w:r>
      <w:hyperlink w:anchor="Par8489" w:history="1">
        <w:r w:rsidRPr="00B11D83">
          <w:rPr>
            <w:rFonts w:ascii="Times New Roman" w:hAnsi="Times New Roman" w:cs="Times New Roman"/>
            <w:color w:val="000000" w:themeColor="text1"/>
            <w:sz w:val="20"/>
            <w:szCs w:val="20"/>
          </w:rPr>
          <w:t>пункта 9</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 представление документации, предусмотренной </w:t>
      </w:r>
      <w:hyperlink w:anchor="Par8477" w:history="1">
        <w:r w:rsidRPr="00B11D83">
          <w:rPr>
            <w:rFonts w:ascii="Times New Roman" w:hAnsi="Times New Roman" w:cs="Times New Roman"/>
            <w:color w:val="000000" w:themeColor="text1"/>
            <w:sz w:val="20"/>
            <w:szCs w:val="20"/>
          </w:rPr>
          <w:t>пунктом 7</w:t>
        </w:r>
      </w:hyperlink>
      <w:r w:rsidRPr="00B11D83">
        <w:rPr>
          <w:rFonts w:ascii="Times New Roman" w:hAnsi="Times New Roman" w:cs="Times New Roman"/>
          <w:color w:val="000000" w:themeColor="text1"/>
          <w:sz w:val="20"/>
          <w:szCs w:val="20"/>
        </w:rPr>
        <w:t xml:space="preserve"> настоящего Порядка, не в полном объеме;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3) представление документации, предусмотренной </w:t>
      </w:r>
      <w:hyperlink w:anchor="Par8477" w:history="1">
        <w:r w:rsidRPr="00B11D83">
          <w:rPr>
            <w:rFonts w:ascii="Times New Roman" w:hAnsi="Times New Roman" w:cs="Times New Roman"/>
            <w:color w:val="000000" w:themeColor="text1"/>
            <w:sz w:val="20"/>
            <w:szCs w:val="20"/>
          </w:rPr>
          <w:t>пунктом 7</w:t>
        </w:r>
      </w:hyperlink>
      <w:r w:rsidRPr="00B11D83">
        <w:rPr>
          <w:rFonts w:ascii="Times New Roman" w:hAnsi="Times New Roman" w:cs="Times New Roman"/>
          <w:color w:val="000000" w:themeColor="text1"/>
          <w:sz w:val="20"/>
          <w:szCs w:val="20"/>
        </w:rPr>
        <w:t xml:space="preserve"> настоящего Порядка, содержащей недостоверные сведения;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4) несоответствие заявителя требованиям, установленным </w:t>
      </w:r>
      <w:hyperlink w:anchor="Par8469" w:history="1">
        <w:r w:rsidRPr="00B11D83">
          <w:rPr>
            <w:rFonts w:ascii="Times New Roman" w:hAnsi="Times New Roman" w:cs="Times New Roman"/>
            <w:color w:val="000000" w:themeColor="text1"/>
            <w:sz w:val="20"/>
            <w:szCs w:val="20"/>
          </w:rPr>
          <w:t>пунктом 6</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6) несоответствие заявителя критерию, установленному </w:t>
      </w:r>
      <w:hyperlink w:anchor="Par8459" w:history="1">
        <w:r w:rsidRPr="00B11D83">
          <w:rPr>
            <w:rFonts w:ascii="Times New Roman" w:hAnsi="Times New Roman" w:cs="Times New Roman"/>
            <w:color w:val="000000" w:themeColor="text1"/>
            <w:sz w:val="20"/>
            <w:szCs w:val="20"/>
          </w:rPr>
          <w:t>пунктом 4</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Решение об отказе в заключении договора направляется заявителю в течение пяти рабочих дней со дня принятия указанного решения.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Решение министерства об отказе в заключении договора может быть обжаловано заявителем в установленном законодательством Российской Федерации порядке.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11. В случае отсутствия оснований для принятия решения об отказе в заключении договора, предусмотренных </w:t>
      </w:r>
      <w:hyperlink w:anchor="Par8490" w:history="1">
        <w:r w:rsidRPr="00B11D83">
          <w:rPr>
            <w:rFonts w:ascii="Times New Roman" w:hAnsi="Times New Roman" w:cs="Times New Roman"/>
            <w:color w:val="000000" w:themeColor="text1"/>
            <w:sz w:val="20"/>
            <w:szCs w:val="20"/>
          </w:rPr>
          <w:t>пунктом 10</w:t>
        </w:r>
      </w:hyperlink>
      <w:r w:rsidRPr="00B11D83">
        <w:rPr>
          <w:rFonts w:ascii="Times New Roman" w:hAnsi="Times New Roman" w:cs="Times New Roman"/>
          <w:color w:val="000000" w:themeColor="text1"/>
          <w:sz w:val="20"/>
          <w:szCs w:val="20"/>
        </w:rPr>
        <w:t xml:space="preserve"> настоящего Порядка, министерство направляет заявителю (далее - получатель субсидии) для рассмотрения и подписания проект договора по форме, утверждаемой постановлением министерства, в соответствии с типовой формой соглашения о предоставлении субсидии, утверждаемой постановлением министерства финансов Архангельской области, предусматривающего:</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базовые величины и порядок расчета размера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порядок определения объема тепловой энергии, поставленной теплоснабжающей организацией населению и потребителям, приравненным к населению, используемого для расчета размера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подтверждение объемных показателей, используемых для расчета размера субсидии, данными бухгалтерского учета;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обязанность ведения бухгалтерского учета и раздельного учета доходов и расходов по регулируемым видам деятельности в соответствии с законодательством Российской Федерации;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 согласие получателя субсидии на осуществление министерством и органами государственного финансового контроля Архангельской области проверок соблюдения получателем субсидии условий, целей и порядка предоставления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6) порядок возврата субсидии в областной бюджет в случае нарушения условий, целей и порядка их предоставления;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7) уплату пени в размере 1/300 ставки рефинансирования Центрального банка Российской Федерации за каждый день просрочки в случае невозврата или несвоевременного возврата средств областного бюджета в сроки, установленные </w:t>
      </w:r>
      <w:hyperlink w:anchor="Par8563" w:history="1">
        <w:r w:rsidRPr="00B11D83">
          <w:rPr>
            <w:rFonts w:ascii="Times New Roman" w:hAnsi="Times New Roman" w:cs="Times New Roman"/>
            <w:color w:val="000000" w:themeColor="text1"/>
            <w:sz w:val="20"/>
            <w:szCs w:val="20"/>
          </w:rPr>
          <w:t>пунктом 25</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8) обязанность получателя субсидии уведомлять министерство о получении субсидии из областного бюджета в соответствии с иными нормативными правовыми актами Архангельской области на цели, указанные в </w:t>
      </w:r>
      <w:hyperlink w:anchor="Par8455" w:history="1">
        <w:r w:rsidRPr="00B11D83">
          <w:rPr>
            <w:rFonts w:ascii="Times New Roman" w:hAnsi="Times New Roman" w:cs="Times New Roman"/>
            <w:color w:val="000000" w:themeColor="text1"/>
            <w:sz w:val="20"/>
            <w:szCs w:val="20"/>
          </w:rPr>
          <w:t>пункте 1</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9) обязанность получателя субсидии включать в договоры (соглашения), заключенные в целях исполнения обязательств по договорам о предоставлении субсидий, обязательное условие о согласии лиц, являющихся поставщиками (подрядчиками, исполнителями) по договорам (соглашениям), заключенным в целях исполнения обязательств по договорам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по соблюдению ими условий, целей и порядка предоставления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12. Получатель субсидии в течение 10 рабочих дней со дня получения проекта договора представляет в министерство подписанный со своей стороны проект договора.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01" w:name="Par8518"/>
      <w:bookmarkEnd w:id="101"/>
      <w:r w:rsidRPr="00B11D83">
        <w:rPr>
          <w:rFonts w:ascii="Times New Roman" w:hAnsi="Times New Roman" w:cs="Times New Roman"/>
          <w:color w:val="000000" w:themeColor="text1"/>
          <w:sz w:val="20"/>
          <w:szCs w:val="20"/>
        </w:rPr>
        <w:t>13. Получатели субсидии ежемесячно, не позднее 10-го числа месяца, следующего за отчетным, представляют в министерство расчеты фактической потребности в средствах субсидии по форме, утвержденной постановлением министерства (далее соответственно - расчеты), в том числе путем заполнения соответствующих форм в государственной информационной системе Архангельской области "Комплексная информационно-аналитическая система Архангельской области".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14. Для расчета размера субсидии принимаются следующие базовые величины: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 установленные постановлением агентства для теплоснабжающей организации: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льготный тариф на тепловую энергию (без НДС);</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экономически обоснованный тариф на тепловую энергию (без НДС);</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б) объем тепловой энергии, поставленный теплоснабжающей организацией населению и потребителям, приравненным к населению, в точках учета тепловой энергии на нужды теплоснабжения (для отопления и горячего водоснабжения), определенный по показаниям приборов учета тепловой энергии и (или) в случаях, </w:t>
      </w:r>
      <w:r w:rsidRPr="00B11D83">
        <w:rPr>
          <w:rFonts w:ascii="Times New Roman" w:hAnsi="Times New Roman" w:cs="Times New Roman"/>
          <w:color w:val="000000" w:themeColor="text1"/>
          <w:sz w:val="20"/>
          <w:szCs w:val="20"/>
        </w:rPr>
        <w:lastRenderedPageBreak/>
        <w:t xml:space="preserve">допускаемых Федеральным </w:t>
      </w:r>
      <w:hyperlink r:id="rId215" w:history="1">
        <w:r w:rsidRPr="00B11D83">
          <w:rPr>
            <w:rFonts w:ascii="Times New Roman" w:hAnsi="Times New Roman" w:cs="Times New Roman"/>
            <w:color w:val="000000" w:themeColor="text1"/>
            <w:sz w:val="20"/>
            <w:szCs w:val="20"/>
          </w:rPr>
          <w:t>законом</w:t>
        </w:r>
      </w:hyperlink>
      <w:r w:rsidRPr="00B11D83">
        <w:rPr>
          <w:rFonts w:ascii="Times New Roman" w:hAnsi="Times New Roman" w:cs="Times New Roman"/>
          <w:color w:val="000000" w:themeColor="text1"/>
          <w:sz w:val="20"/>
          <w:szCs w:val="20"/>
        </w:rPr>
        <w:t xml:space="preserve"> от 27 июля 2010 года N 190-ФЗ "О теплоснабжении", определенный расчетным путем по нормативам потребления коммунальных услуг по отоплению и горячему водоснабжению в порядке, установленном в соответствии с </w:t>
      </w:r>
      <w:hyperlink r:id="rId216" w:history="1">
        <w:r w:rsidRPr="00B11D83">
          <w:rPr>
            <w:rFonts w:ascii="Times New Roman" w:hAnsi="Times New Roman" w:cs="Times New Roman"/>
            <w:color w:val="000000" w:themeColor="text1"/>
            <w:sz w:val="20"/>
            <w:szCs w:val="20"/>
          </w:rPr>
          <w:t>постановлением</w:t>
        </w:r>
      </w:hyperlink>
      <w:r w:rsidRPr="00B11D83">
        <w:rPr>
          <w:rFonts w:ascii="Times New Roman" w:hAnsi="Times New Roman" w:cs="Times New Roman"/>
          <w:color w:val="000000" w:themeColor="text1"/>
          <w:sz w:val="20"/>
          <w:szCs w:val="20"/>
        </w:rPr>
        <w:t xml:space="preserve"> Правительства Российской Федерации от 23 мая 2006 года N 306 "Об утверждении Правил установления и определения нормативов потребления коммунальных услуг", с учетом продолжительности отопительного периода, принятой при расчете нормативов.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Объем тепловой энергии, поставленный населению и потребителям, приравненным к населению, подтверждается данными бухгалтерского учета за отчетный период.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Размер субсидии для теплоснабжающей организации рассчитывается по формуле: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СТ = Vнас x (Т - Тнас),</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где: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СТ - размер субсидии теплоснабжающей организации, рублей;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Vнас - объем тепловой энергии, поставленный теплоснабжающей организацией населению и потребителям, приравненным к населению, в точках учета тепловой энергии на нужды теплоснабжения (для отопления и горячего водоснабжения), определенный по показаниям приборов учета тепловой энергии и (или) в случаях, допускаемых Федеральным </w:t>
      </w:r>
      <w:hyperlink r:id="rId217" w:history="1">
        <w:r w:rsidRPr="00B11D83">
          <w:rPr>
            <w:rFonts w:ascii="Times New Roman" w:hAnsi="Times New Roman" w:cs="Times New Roman"/>
            <w:color w:val="000000" w:themeColor="text1"/>
            <w:sz w:val="20"/>
            <w:szCs w:val="20"/>
          </w:rPr>
          <w:t>законом</w:t>
        </w:r>
      </w:hyperlink>
      <w:r w:rsidRPr="00B11D83">
        <w:rPr>
          <w:rFonts w:ascii="Times New Roman" w:hAnsi="Times New Roman" w:cs="Times New Roman"/>
          <w:color w:val="000000" w:themeColor="text1"/>
          <w:sz w:val="20"/>
          <w:szCs w:val="20"/>
        </w:rPr>
        <w:t xml:space="preserve"> от 27 июля 2010 года N 190-ФЗ "О теплоснабжении", определенный в установленном порядке расчетным путем по нормативам потребления коммунальных услуг по отоплению и горячему водоснабжению, с учетом продолжительности отопительного периода, принятой при расчете нормативов потребления коммунальных услуг, Гкал;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 - тариф на тепловую энергию, поставляемую потребителям, в случае отсутствия дифференциации тарифов по схеме подключения (без НДС), рублей/Гкал;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Тнас - тариф на тепловую энергию, поставляемую населению и потребителям, приравненным к населению (без НДС), рублей/Гкал.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15. Министерство в срок до 20-го числа месяца, следующего за отчетным, проверяет представленные получателями субсидии расчеты и принимает одно из следующих решений: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02" w:name="Par8540"/>
      <w:bookmarkEnd w:id="102"/>
      <w:r w:rsidRPr="00B11D83">
        <w:rPr>
          <w:rFonts w:ascii="Times New Roman" w:hAnsi="Times New Roman" w:cs="Times New Roman"/>
          <w:color w:val="000000" w:themeColor="text1"/>
          <w:sz w:val="20"/>
          <w:szCs w:val="20"/>
        </w:rPr>
        <w:t>1) о предоставлении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об отказе в предоставлении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03" w:name="Par8542"/>
      <w:bookmarkEnd w:id="103"/>
      <w:r w:rsidRPr="00B11D83">
        <w:rPr>
          <w:rFonts w:ascii="Times New Roman" w:hAnsi="Times New Roman" w:cs="Times New Roman"/>
          <w:color w:val="000000" w:themeColor="text1"/>
          <w:sz w:val="20"/>
          <w:szCs w:val="20"/>
        </w:rPr>
        <w:t xml:space="preserve">16. В случае принятия решения, указанного в </w:t>
      </w:r>
      <w:hyperlink w:anchor="Par8540" w:history="1">
        <w:r w:rsidRPr="00B11D83">
          <w:rPr>
            <w:rFonts w:ascii="Times New Roman" w:hAnsi="Times New Roman" w:cs="Times New Roman"/>
            <w:color w:val="000000" w:themeColor="text1"/>
            <w:sz w:val="20"/>
            <w:szCs w:val="20"/>
          </w:rPr>
          <w:t>подпункте 1 пункта 15</w:t>
        </w:r>
      </w:hyperlink>
      <w:r w:rsidRPr="00B11D83">
        <w:rPr>
          <w:rFonts w:ascii="Times New Roman" w:hAnsi="Times New Roman" w:cs="Times New Roman"/>
          <w:color w:val="000000" w:themeColor="text1"/>
          <w:sz w:val="20"/>
          <w:szCs w:val="20"/>
        </w:rPr>
        <w:t xml:space="preserve"> настоящего Порядка, министерство в течение двух рабочих дней уведомляет получателя субсидии о принятом решении посредством государственной информационной системы Архангельской области "Комплексная информационно-аналитическая система Архангельской области". Министерство принимает распоряжение о предоставлении субсидии в течение трех рабочих дней со дня поступления на лицевой счет министерства средств областного бюджета на предоставление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Субсидия перечисляется министерством в течение пяти рабочих дней со дня подписания распоряжения, указанного в </w:t>
      </w:r>
      <w:hyperlink w:anchor="Par8542" w:history="1">
        <w:r w:rsidRPr="00B11D83">
          <w:rPr>
            <w:rFonts w:ascii="Times New Roman" w:hAnsi="Times New Roman" w:cs="Times New Roman"/>
            <w:color w:val="000000" w:themeColor="text1"/>
            <w:sz w:val="20"/>
            <w:szCs w:val="20"/>
          </w:rPr>
          <w:t>абзаце первом</w:t>
        </w:r>
      </w:hyperlink>
      <w:r w:rsidRPr="00B11D83">
        <w:rPr>
          <w:rFonts w:ascii="Times New Roman" w:hAnsi="Times New Roman" w:cs="Times New Roman"/>
          <w:color w:val="000000" w:themeColor="text1"/>
          <w:sz w:val="20"/>
          <w:szCs w:val="20"/>
        </w:rPr>
        <w:t xml:space="preserve"> настоящего пункта, на расчетные счета, открытые получателями субсидии в кредитных организациях.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04" w:name="Par8544"/>
      <w:bookmarkEnd w:id="104"/>
      <w:r w:rsidRPr="00B11D83">
        <w:rPr>
          <w:rFonts w:ascii="Times New Roman" w:hAnsi="Times New Roman" w:cs="Times New Roman"/>
          <w:color w:val="000000" w:themeColor="text1"/>
          <w:sz w:val="20"/>
          <w:szCs w:val="20"/>
        </w:rPr>
        <w:t>17. Министерство принимает решение об отказе в предоставлении субсидии в случае: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 непредставления или представление не в полном объеме документов, указанных в </w:t>
      </w:r>
      <w:hyperlink w:anchor="Par8518" w:history="1">
        <w:r w:rsidRPr="00B11D83">
          <w:rPr>
            <w:rFonts w:ascii="Times New Roman" w:hAnsi="Times New Roman" w:cs="Times New Roman"/>
            <w:color w:val="000000" w:themeColor="text1"/>
            <w:sz w:val="20"/>
            <w:szCs w:val="20"/>
          </w:rPr>
          <w:t>пункте 13</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 представления документов, указанных в </w:t>
      </w:r>
      <w:hyperlink w:anchor="Par8518" w:history="1">
        <w:r w:rsidRPr="00B11D83">
          <w:rPr>
            <w:rFonts w:ascii="Times New Roman" w:hAnsi="Times New Roman" w:cs="Times New Roman"/>
            <w:color w:val="000000" w:themeColor="text1"/>
            <w:sz w:val="20"/>
            <w:szCs w:val="20"/>
          </w:rPr>
          <w:t>пункте 13</w:t>
        </w:r>
      </w:hyperlink>
      <w:r w:rsidRPr="00B11D83">
        <w:rPr>
          <w:rFonts w:ascii="Times New Roman" w:hAnsi="Times New Roman" w:cs="Times New Roman"/>
          <w:color w:val="000000" w:themeColor="text1"/>
          <w:sz w:val="20"/>
          <w:szCs w:val="20"/>
        </w:rPr>
        <w:t xml:space="preserve"> настоящего Порядка, содержащих недостоверные сведения;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05" w:name="Par8547"/>
      <w:bookmarkEnd w:id="105"/>
      <w:r w:rsidRPr="00B11D83">
        <w:rPr>
          <w:rFonts w:ascii="Times New Roman" w:hAnsi="Times New Roman" w:cs="Times New Roman"/>
          <w:color w:val="000000" w:themeColor="text1"/>
          <w:sz w:val="20"/>
          <w:szCs w:val="20"/>
        </w:rPr>
        <w:t xml:space="preserve">3) представления расчетов с нарушением сроков, указанных в </w:t>
      </w:r>
      <w:hyperlink w:anchor="Par8518" w:history="1">
        <w:r w:rsidRPr="00B11D83">
          <w:rPr>
            <w:rFonts w:ascii="Times New Roman" w:hAnsi="Times New Roman" w:cs="Times New Roman"/>
            <w:color w:val="000000" w:themeColor="text1"/>
            <w:sz w:val="20"/>
            <w:szCs w:val="20"/>
          </w:rPr>
          <w:t>пункте 13</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В случае принятия решения об отказе в предоставлении субсидии в текущем месяце по основанию, указанному в </w:t>
      </w:r>
      <w:hyperlink w:anchor="Par8547" w:history="1">
        <w:r w:rsidRPr="00B11D83">
          <w:rPr>
            <w:rFonts w:ascii="Times New Roman" w:hAnsi="Times New Roman" w:cs="Times New Roman"/>
            <w:color w:val="000000" w:themeColor="text1"/>
            <w:sz w:val="20"/>
            <w:szCs w:val="20"/>
          </w:rPr>
          <w:t>подпункте 3 пункта 17</w:t>
        </w:r>
      </w:hyperlink>
      <w:r w:rsidRPr="00B11D83">
        <w:rPr>
          <w:rFonts w:ascii="Times New Roman" w:hAnsi="Times New Roman" w:cs="Times New Roman"/>
          <w:color w:val="000000" w:themeColor="text1"/>
          <w:sz w:val="20"/>
          <w:szCs w:val="20"/>
        </w:rPr>
        <w:t xml:space="preserve"> настоящего Порядка, субсидия предоставляется в следующем месяце в соответствии с </w:t>
      </w:r>
      <w:hyperlink w:anchor="Par8518" w:history="1">
        <w:r w:rsidRPr="00B11D83">
          <w:rPr>
            <w:rFonts w:ascii="Times New Roman" w:hAnsi="Times New Roman" w:cs="Times New Roman"/>
            <w:color w:val="000000" w:themeColor="text1"/>
            <w:sz w:val="20"/>
            <w:szCs w:val="20"/>
          </w:rPr>
          <w:t>пунктами 13</w:t>
        </w:r>
      </w:hyperlink>
      <w:r w:rsidRPr="00B11D83">
        <w:rPr>
          <w:rFonts w:ascii="Times New Roman" w:hAnsi="Times New Roman" w:cs="Times New Roman"/>
          <w:color w:val="000000" w:themeColor="text1"/>
          <w:sz w:val="20"/>
          <w:szCs w:val="20"/>
        </w:rPr>
        <w:t xml:space="preserve"> - </w:t>
      </w:r>
      <w:hyperlink w:anchor="Par8544" w:history="1">
        <w:r w:rsidRPr="00B11D83">
          <w:rPr>
            <w:rFonts w:ascii="Times New Roman" w:hAnsi="Times New Roman" w:cs="Times New Roman"/>
            <w:color w:val="000000" w:themeColor="text1"/>
            <w:sz w:val="20"/>
            <w:szCs w:val="20"/>
          </w:rPr>
          <w:t>17</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Решение об отказе в предоставлении субсидии направляется получателю субсидии в течение пяти рабочих дней со дня его принятия Министерство в срок до 25-го числа месяца, следующего за отчетным, представляет в министерство финансов Архангельской области сводный расчет фактической потребности в средствах субсидии.</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III. Условия перечисления аванса</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Исключен с 1 января 2018 года. - </w:t>
      </w:r>
      <w:hyperlink r:id="rId218" w:history="1">
        <w:r w:rsidRPr="00B11D83">
          <w:rPr>
            <w:rFonts w:ascii="Times New Roman" w:hAnsi="Times New Roman" w:cs="Times New Roman"/>
            <w:color w:val="000000" w:themeColor="text1"/>
            <w:sz w:val="20"/>
            <w:szCs w:val="20"/>
          </w:rPr>
          <w:t>Постановление</w:t>
        </w:r>
      </w:hyperlink>
      <w:r w:rsidRPr="00B11D83">
        <w:rPr>
          <w:rFonts w:ascii="Times New Roman" w:hAnsi="Times New Roman" w:cs="Times New Roman"/>
          <w:color w:val="000000" w:themeColor="text1"/>
          <w:sz w:val="20"/>
          <w:szCs w:val="20"/>
        </w:rPr>
        <w:t xml:space="preserve"> Правительства Архангельской области от 21.11.2017 N 478-пп.</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IV. Осуществление контроля за использованием</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средств субсидий</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24.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субсидии (далее - проверки). Проверки проводятся в соответствии с </w:t>
      </w:r>
      <w:hyperlink r:id="rId219" w:history="1">
        <w:r w:rsidRPr="00B11D83">
          <w:rPr>
            <w:rFonts w:ascii="Times New Roman" w:hAnsi="Times New Roman" w:cs="Times New Roman"/>
            <w:color w:val="000000" w:themeColor="text1"/>
            <w:sz w:val="20"/>
            <w:szCs w:val="20"/>
          </w:rPr>
          <w:t>Порядком</w:t>
        </w:r>
      </w:hyperlink>
      <w:r w:rsidRPr="00B11D83">
        <w:rPr>
          <w:rFonts w:ascii="Times New Roman" w:hAnsi="Times New Roman" w:cs="Times New Roman"/>
          <w:color w:val="000000" w:themeColor="text1"/>
          <w:sz w:val="20"/>
          <w:szCs w:val="20"/>
        </w:rPr>
        <w:t xml:space="preserve"> </w:t>
      </w:r>
      <w:r w:rsidRPr="00B11D83">
        <w:rPr>
          <w:rFonts w:ascii="Times New Roman" w:hAnsi="Times New Roman" w:cs="Times New Roman"/>
          <w:color w:val="000000" w:themeColor="text1"/>
          <w:sz w:val="20"/>
          <w:szCs w:val="20"/>
        </w:rPr>
        <w:lastRenderedPageBreak/>
        <w:t>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N 58-пп (далее - Порядок осуществления финансового контроля), согласно ежегодному плану осуществления финансового контроля, утвержденному министерством на текущий финансовый год.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Проведение проверок в отношении получателей субсидий, находящихся в процедуре банкротства в соответствии с Федеральным </w:t>
      </w:r>
      <w:hyperlink r:id="rId220" w:history="1">
        <w:r w:rsidRPr="00B11D83">
          <w:rPr>
            <w:rFonts w:ascii="Times New Roman" w:hAnsi="Times New Roman" w:cs="Times New Roman"/>
            <w:color w:val="000000" w:themeColor="text1"/>
            <w:sz w:val="20"/>
            <w:szCs w:val="20"/>
          </w:rPr>
          <w:t>законом</w:t>
        </w:r>
      </w:hyperlink>
      <w:r w:rsidRPr="00B11D83">
        <w:rPr>
          <w:rFonts w:ascii="Times New Roman" w:hAnsi="Times New Roman" w:cs="Times New Roman"/>
          <w:color w:val="000000" w:themeColor="text1"/>
          <w:sz w:val="20"/>
          <w:szCs w:val="20"/>
        </w:rPr>
        <w:t xml:space="preserve"> от 26 октября 2002 года N 127-ФЗ "О несостоятельности (банкротстве)", осуществляется за отчетный квартал в соответствии с </w:t>
      </w:r>
      <w:hyperlink r:id="rId221" w:history="1">
        <w:r w:rsidRPr="00B11D83">
          <w:rPr>
            <w:rFonts w:ascii="Times New Roman" w:hAnsi="Times New Roman" w:cs="Times New Roman"/>
            <w:color w:val="000000" w:themeColor="text1"/>
            <w:sz w:val="20"/>
            <w:szCs w:val="20"/>
          </w:rPr>
          <w:t>Порядком</w:t>
        </w:r>
      </w:hyperlink>
      <w:r w:rsidRPr="00B11D83">
        <w:rPr>
          <w:rFonts w:ascii="Times New Roman" w:hAnsi="Times New Roman" w:cs="Times New Roman"/>
          <w:color w:val="000000" w:themeColor="text1"/>
          <w:sz w:val="20"/>
          <w:szCs w:val="20"/>
        </w:rPr>
        <w:t xml:space="preserve"> осуществления финансового контроля.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06" w:name="Par8563"/>
      <w:bookmarkEnd w:id="106"/>
      <w:r w:rsidRPr="00B11D83">
        <w:rPr>
          <w:rFonts w:ascii="Times New Roman" w:hAnsi="Times New Roman" w:cs="Times New Roman"/>
          <w:color w:val="000000" w:themeColor="text1"/>
          <w:sz w:val="20"/>
          <w:szCs w:val="20"/>
        </w:rPr>
        <w:t>25. В случае выявления министерством нарушения получателями субсидий условий, целей и порядка их предоставления, а также условий договора средства субсидии подлежат возврату в областной бюджет в течение 15 календарных дней со дня предъявления министерством соответствующего требования.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договором.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 случае прекращения получателями субсидии регулируемой деятельности дебиторская задолженность подлежит возврату в областной бюджет в течение 30 дней с момента прекращения регулируемой деятельности.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26. Учет дебиторской и кредиторской задолженности за отчетный финансовый год производится министерством в текущем финансовом году на основании расчетов фактической потребности в средствах субсидий за декабрь отчетного финансового года, представленных в рамках договоров заключенных на отчетный финансовый год.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Перечисление кредиторской задолженности осуществляется министерством на основании подписанных с получателями субсидии актов сверки взаимных расчетов по субсидии по состоянию на 1 января текущего финансового года.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27. При невозврате средств субсидии в срок, установленный </w:t>
      </w:r>
      <w:hyperlink w:anchor="Par8563" w:history="1">
        <w:r w:rsidRPr="00B11D83">
          <w:rPr>
            <w:rFonts w:ascii="Times New Roman" w:hAnsi="Times New Roman" w:cs="Times New Roman"/>
            <w:color w:val="000000" w:themeColor="text1"/>
            <w:sz w:val="20"/>
            <w:szCs w:val="20"/>
          </w:rPr>
          <w:t>пунктом 25</w:t>
        </w:r>
      </w:hyperlink>
      <w:r w:rsidRPr="00B11D83">
        <w:rPr>
          <w:rFonts w:ascii="Times New Roman" w:hAnsi="Times New Roman" w:cs="Times New Roman"/>
          <w:color w:val="000000" w:themeColor="text1"/>
          <w:sz w:val="20"/>
          <w:szCs w:val="20"/>
        </w:rPr>
        <w:t xml:space="preserve"> настоящего Порядка, министерство в течение 10 рабочих дней со дня истечения срока, указанного в </w:t>
      </w:r>
      <w:hyperlink w:anchor="Par8563" w:history="1">
        <w:r w:rsidRPr="00B11D83">
          <w:rPr>
            <w:rFonts w:ascii="Times New Roman" w:hAnsi="Times New Roman" w:cs="Times New Roman"/>
            <w:color w:val="000000" w:themeColor="text1"/>
            <w:sz w:val="20"/>
            <w:szCs w:val="20"/>
          </w:rPr>
          <w:t>пункте 25</w:t>
        </w:r>
      </w:hyperlink>
      <w:r w:rsidRPr="00B11D83">
        <w:rPr>
          <w:rFonts w:ascii="Times New Roman" w:hAnsi="Times New Roman" w:cs="Times New Roman"/>
          <w:color w:val="000000" w:themeColor="text1"/>
          <w:sz w:val="20"/>
          <w:szCs w:val="20"/>
        </w:rPr>
        <w:t xml:space="preserve"> настоящего Порядка, обращается в суд с исковым заявлением о взыскании субсидии, а также пени за просрочку ее возврата.</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right"/>
        <w:outlineLvl w:val="0"/>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Утвержден</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постановлением Правительства</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Архангельской области</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от 15.10.2013 N 487-пп</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bookmarkStart w:id="107" w:name="Par8583"/>
      <w:bookmarkEnd w:id="107"/>
      <w:r w:rsidRPr="00B11D83">
        <w:rPr>
          <w:rFonts w:ascii="Times New Roman" w:hAnsi="Times New Roman" w:cs="Times New Roman"/>
          <w:b/>
          <w:bCs/>
          <w:color w:val="000000" w:themeColor="text1"/>
          <w:sz w:val="20"/>
          <w:szCs w:val="20"/>
        </w:rPr>
        <w:t>ПОРЯДОК</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ПРЕДОСТАВЛЕНИЯ СУБСИДИЙ НА ВОЗМЕЩЕНИЕ НЕДОПОЛУЧЕННЫХ</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ДОХОДОВ, ВОЗНИКАЮЩИХ В РЕЗУЛЬТАТЕ ГОСУДАРСТВЕННОГО</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РЕГУЛИРОВАНИЯ РОЗНИЧНЫХ ЦЕН НА ТОПЛИВО ТВЕРДОЕ,</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РЕАЛИЗУЕМОЕ НАСЕЛЕНИЮ ДЛЯ НУЖД ОТОПЛЕНИЯ</w:t>
      </w:r>
    </w:p>
    <w:p w:rsidR="00E64635" w:rsidRPr="00B11D83" w:rsidRDefault="00E64635" w:rsidP="008D0C93">
      <w:pPr>
        <w:pStyle w:val="ConsPlusNormal"/>
        <w:contextualSpacing/>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 Общие положения</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bookmarkStart w:id="108" w:name="Par8598"/>
      <w:bookmarkEnd w:id="108"/>
      <w:r w:rsidRPr="00B11D83">
        <w:rPr>
          <w:rFonts w:ascii="Times New Roman" w:hAnsi="Times New Roman" w:cs="Times New Roman"/>
          <w:color w:val="000000" w:themeColor="text1"/>
          <w:sz w:val="20"/>
          <w:szCs w:val="20"/>
        </w:rPr>
        <w:t xml:space="preserve">1. Настоящий порядок, разработанный в соответствии со </w:t>
      </w:r>
      <w:hyperlink r:id="rId222" w:history="1">
        <w:r w:rsidRPr="00B11D83">
          <w:rPr>
            <w:rFonts w:ascii="Times New Roman" w:hAnsi="Times New Roman" w:cs="Times New Roman"/>
            <w:color w:val="000000" w:themeColor="text1"/>
            <w:sz w:val="20"/>
            <w:szCs w:val="20"/>
          </w:rPr>
          <w:t>статьей 78</w:t>
        </w:r>
      </w:hyperlink>
      <w:r w:rsidRPr="00B11D83">
        <w:rPr>
          <w:rFonts w:ascii="Times New Roman" w:hAnsi="Times New Roman" w:cs="Times New Roman"/>
          <w:color w:val="000000" w:themeColor="text1"/>
          <w:sz w:val="20"/>
          <w:szCs w:val="20"/>
        </w:rPr>
        <w:t xml:space="preserve"> Бюджетного кодекса Российской Федерации, </w:t>
      </w:r>
      <w:hyperlink r:id="rId223" w:history="1">
        <w:r w:rsidRPr="00B11D83">
          <w:rPr>
            <w:rFonts w:ascii="Times New Roman" w:hAnsi="Times New Roman" w:cs="Times New Roman"/>
            <w:color w:val="000000" w:themeColor="text1"/>
            <w:sz w:val="20"/>
            <w:szCs w:val="20"/>
          </w:rPr>
          <w:t>постановлением</w:t>
        </w:r>
      </w:hyperlink>
      <w:r w:rsidRPr="00B11D83">
        <w:rPr>
          <w:rFonts w:ascii="Times New Roman" w:hAnsi="Times New Roman" w:cs="Times New Roman"/>
          <w:color w:val="000000" w:themeColor="text1"/>
          <w:sz w:val="20"/>
          <w:szCs w:val="20"/>
        </w:rPr>
        <w:t xml:space="preserve"> Правительства Российской Федерации от 7 марта 1995 года N 239 "О мерах по упорядочению государственного регулирования цен (тарифов)", общими </w:t>
      </w:r>
      <w:hyperlink r:id="rId224" w:history="1">
        <w:r w:rsidRPr="00B11D83">
          <w:rPr>
            <w:rFonts w:ascii="Times New Roman" w:hAnsi="Times New Roman" w:cs="Times New Roman"/>
            <w:color w:val="000000" w:themeColor="text1"/>
            <w:sz w:val="20"/>
            <w:szCs w:val="20"/>
          </w:rPr>
          <w:t>требованиями</w:t>
        </w:r>
      </w:hyperlink>
      <w:r w:rsidRPr="00B11D83">
        <w:rPr>
          <w:rFonts w:ascii="Times New Roman" w:hAnsi="Times New Roman" w:cs="Times New Roman"/>
          <w:color w:val="000000" w:themeColor="text1"/>
          <w:sz w:val="20"/>
          <w:szCs w:val="20"/>
        </w:rP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6 сентября 2016 года N 887, государственной программой Архангельской области "Развитие энергетики и жилищно-коммунального хозяйства Архангельской области (2014 - 202</w:t>
      </w:r>
      <w:r w:rsidR="001F2323">
        <w:rPr>
          <w:rFonts w:ascii="Times New Roman" w:hAnsi="Times New Roman" w:cs="Times New Roman"/>
          <w:color w:val="000000" w:themeColor="text1"/>
          <w:sz w:val="20"/>
          <w:szCs w:val="20"/>
        </w:rPr>
        <w:t>4</w:t>
      </w:r>
      <w:r w:rsidRPr="00B11D83">
        <w:rPr>
          <w:rFonts w:ascii="Times New Roman" w:hAnsi="Times New Roman" w:cs="Times New Roman"/>
          <w:color w:val="000000" w:themeColor="text1"/>
          <w:sz w:val="20"/>
          <w:szCs w:val="20"/>
        </w:rPr>
        <w:t xml:space="preserve"> годы)", утвержденной настоящим постановлением, устанавливает порядок и условия предоставления субсидий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 организациям, осуществляющим реализацию топлива твердого, реализуемого гражданам, управляющим организациям, товариществам собственников жилья, жилищно-строительным или иным специализированным потребительским кооперативам, созданным в целях удовлетворения потребностей граждан в жилье, для нужд отопления (далее соответственно - субсидии, топливоснабжающие организации).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Главным распорядителем средств областного бюджета, предусмотренных на предоставление субсидий, является министерство топливно-энергетического комплекса и жилищно-коммунального хозяйства Архангельской области (далее - министерство).</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Предоставление субсидий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09" w:name="Par8603"/>
      <w:bookmarkEnd w:id="109"/>
      <w:r w:rsidRPr="00B11D83">
        <w:rPr>
          <w:rFonts w:ascii="Times New Roman" w:hAnsi="Times New Roman" w:cs="Times New Roman"/>
          <w:color w:val="000000" w:themeColor="text1"/>
          <w:sz w:val="20"/>
          <w:szCs w:val="20"/>
        </w:rPr>
        <w:lastRenderedPageBreak/>
        <w:t>5. Критерием отбора топливоснабжающих организаций для получения субсидии является определение агентством по тарифам и ценам Архангельской области (далее - агентство) для данной организации на текущий календарный год экономически обоснованной стоимости топлива твердого, реализуемого населению для нужд отопления, превышающей установленные постановлением агентства предельные максимальные розничные цены на топливо твердое, реализуемое гражданам, управляющим организациям, товариществам собственников жилья, жилищно-строительным или иным специализированным потребительским кооперативам, созданным в целях удовлетворения потребностей граждан в жилье, для нужд отопления (далее - розничные цены).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Субсидии предоставляются топливоснабжающим организациям после определения агентством для данных организаций экономически обоснованной стоимости топлива твердого, реализуемого населению для нужд отопления, на текущий календарный год.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5.1. Целью предоставления субсидии является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II. Условия заключения договора и предоставления субсидий</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6. Предоставление субсидий осуществляется министерством на основании заключенных с топливоснабжающими организациями договоров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 на текущий финансовый год (далее - договоры).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10" w:name="Par8612"/>
      <w:bookmarkEnd w:id="110"/>
      <w:r w:rsidRPr="00B11D83">
        <w:rPr>
          <w:rFonts w:ascii="Times New Roman" w:hAnsi="Times New Roman" w:cs="Times New Roman"/>
          <w:color w:val="000000" w:themeColor="text1"/>
          <w:sz w:val="20"/>
          <w:szCs w:val="20"/>
        </w:rPr>
        <w:t>7. Топливоснабжающие организации в целях заключения договора должны отвечать следующим требованиям: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11" w:name="Par8614"/>
      <w:bookmarkEnd w:id="111"/>
      <w:r w:rsidRPr="00B11D83">
        <w:rPr>
          <w:rFonts w:ascii="Times New Roman" w:hAnsi="Times New Roman" w:cs="Times New Roman"/>
          <w:color w:val="000000" w:themeColor="text1"/>
          <w:sz w:val="20"/>
          <w:szCs w:val="20"/>
        </w:rPr>
        <w:t>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12" w:name="Par8616"/>
      <w:bookmarkEnd w:id="112"/>
      <w:r w:rsidRPr="00B11D83">
        <w:rPr>
          <w:rFonts w:ascii="Times New Roman" w:hAnsi="Times New Roman" w:cs="Times New Roman"/>
          <w:color w:val="000000" w:themeColor="text1"/>
          <w:sz w:val="20"/>
          <w:szCs w:val="20"/>
        </w:rPr>
        <w:t xml:space="preserve">2) не являться получателем субсидии из областного бюджета в соответствии с иными нормативными правовыми актами Архангельской области на цели, указанные в </w:t>
      </w:r>
      <w:hyperlink w:anchor="Par8598" w:history="1">
        <w:r w:rsidRPr="00B11D83">
          <w:rPr>
            <w:rFonts w:ascii="Times New Roman" w:hAnsi="Times New Roman" w:cs="Times New Roman"/>
            <w:color w:val="000000" w:themeColor="text1"/>
            <w:sz w:val="20"/>
            <w:szCs w:val="20"/>
          </w:rPr>
          <w:t>пункте 1</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не являться государственными (муниципальными) учреждениями.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Топливоснабжающие организации должны соответствовать условиям, предусмотренным </w:t>
      </w:r>
      <w:hyperlink w:anchor="Par8614" w:history="1">
        <w:r w:rsidRPr="00B11D83">
          <w:rPr>
            <w:rFonts w:ascii="Times New Roman" w:hAnsi="Times New Roman" w:cs="Times New Roman"/>
            <w:color w:val="000000" w:themeColor="text1"/>
            <w:sz w:val="20"/>
            <w:szCs w:val="20"/>
          </w:rPr>
          <w:t>подпунктами 1</w:t>
        </w:r>
      </w:hyperlink>
      <w:r w:rsidRPr="00B11D83">
        <w:rPr>
          <w:rFonts w:ascii="Times New Roman" w:hAnsi="Times New Roman" w:cs="Times New Roman"/>
          <w:color w:val="000000" w:themeColor="text1"/>
          <w:sz w:val="20"/>
          <w:szCs w:val="20"/>
        </w:rPr>
        <w:t xml:space="preserve"> и </w:t>
      </w:r>
      <w:hyperlink w:anchor="Par8616" w:history="1">
        <w:r w:rsidRPr="00B11D83">
          <w:rPr>
            <w:rFonts w:ascii="Times New Roman" w:hAnsi="Times New Roman" w:cs="Times New Roman"/>
            <w:color w:val="000000" w:themeColor="text1"/>
            <w:sz w:val="20"/>
            <w:szCs w:val="20"/>
          </w:rPr>
          <w:t>2</w:t>
        </w:r>
      </w:hyperlink>
      <w:r w:rsidRPr="00B11D83">
        <w:rPr>
          <w:rFonts w:ascii="Times New Roman" w:hAnsi="Times New Roman" w:cs="Times New Roman"/>
          <w:color w:val="000000" w:themeColor="text1"/>
          <w:sz w:val="20"/>
          <w:szCs w:val="20"/>
        </w:rPr>
        <w:t xml:space="preserve"> настоящего пункта, на первое число месяца, предшествующего месяцу, в котором планируется заключение договора.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13" w:name="Par8620"/>
      <w:bookmarkEnd w:id="113"/>
      <w:r w:rsidRPr="00B11D83">
        <w:rPr>
          <w:rFonts w:ascii="Times New Roman" w:hAnsi="Times New Roman" w:cs="Times New Roman"/>
          <w:color w:val="000000" w:themeColor="text1"/>
          <w:sz w:val="20"/>
          <w:szCs w:val="20"/>
        </w:rPr>
        <w:t>8. Для заключения договора топливоснабжающая организация предоставляет в министерство следующие документы (далее соответственно - заявитель, документация):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14" w:name="Par8621"/>
      <w:bookmarkEnd w:id="114"/>
      <w:r w:rsidRPr="00B11D83">
        <w:rPr>
          <w:rFonts w:ascii="Times New Roman" w:hAnsi="Times New Roman" w:cs="Times New Roman"/>
          <w:color w:val="000000" w:themeColor="text1"/>
          <w:sz w:val="20"/>
          <w:szCs w:val="20"/>
        </w:rPr>
        <w:t xml:space="preserve">1) заявление о заключении договора, в обязательном порядке включающее в себя сведения о получении (неполучении) субсидии из областного бюджета в соответствии с иными нормативными правовыми актами Архангельской области на цели, указанные в </w:t>
      </w:r>
      <w:hyperlink w:anchor="Par8598" w:history="1">
        <w:r w:rsidRPr="00B11D83">
          <w:rPr>
            <w:rFonts w:ascii="Times New Roman" w:hAnsi="Times New Roman" w:cs="Times New Roman"/>
            <w:color w:val="000000" w:themeColor="text1"/>
            <w:sz w:val="20"/>
            <w:szCs w:val="20"/>
          </w:rPr>
          <w:t>пункте 1</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документы, подтверждающие полномочия лица, представляющего интересы топливоснабжающей организации, в случае, если данное лицо не является лицом, имеющим право без доверенности действовать от имени топливоснабжающей организации;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9. Для заключения договора заявитель вправе предоставить следующие документы: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15" w:name="Par8628"/>
      <w:bookmarkEnd w:id="115"/>
      <w:r w:rsidRPr="00B11D83">
        <w:rPr>
          <w:rFonts w:ascii="Times New Roman" w:hAnsi="Times New Roman" w:cs="Times New Roman"/>
          <w:color w:val="000000" w:themeColor="text1"/>
          <w:sz w:val="20"/>
          <w:szCs w:val="20"/>
        </w:rPr>
        <w:t xml:space="preserve">1)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w:t>
      </w:r>
      <w:hyperlink w:anchor="Par8620" w:history="1">
        <w:r w:rsidRPr="00B11D83">
          <w:rPr>
            <w:rFonts w:ascii="Times New Roman" w:hAnsi="Times New Roman" w:cs="Times New Roman"/>
            <w:color w:val="000000" w:themeColor="text1"/>
            <w:sz w:val="20"/>
            <w:szCs w:val="20"/>
          </w:rPr>
          <w:t>пунктом 8</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постановление агентства;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16" w:name="Par8630"/>
      <w:bookmarkEnd w:id="116"/>
      <w:r w:rsidRPr="00B11D83">
        <w:rPr>
          <w:rFonts w:ascii="Times New Roman" w:hAnsi="Times New Roman" w:cs="Times New Roman"/>
          <w:color w:val="000000" w:themeColor="text1"/>
          <w:sz w:val="20"/>
          <w:szCs w:val="20"/>
        </w:rPr>
        <w:t>3) документы, подтверждающие определение агентством экономически обоснованной стоимости топлива твердого.</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Министерство самостоятельно запрашивает документы, предусмотренные </w:t>
      </w:r>
      <w:hyperlink w:anchor="Par8628" w:history="1">
        <w:r w:rsidRPr="00B11D83">
          <w:rPr>
            <w:rFonts w:ascii="Times New Roman" w:hAnsi="Times New Roman" w:cs="Times New Roman"/>
            <w:color w:val="000000" w:themeColor="text1"/>
            <w:sz w:val="20"/>
            <w:szCs w:val="20"/>
          </w:rPr>
          <w:t>подпунктами 1</w:t>
        </w:r>
      </w:hyperlink>
      <w:r w:rsidRPr="00B11D83">
        <w:rPr>
          <w:rFonts w:ascii="Times New Roman" w:hAnsi="Times New Roman" w:cs="Times New Roman"/>
          <w:color w:val="000000" w:themeColor="text1"/>
          <w:sz w:val="20"/>
          <w:szCs w:val="20"/>
        </w:rPr>
        <w:t xml:space="preserve"> - </w:t>
      </w:r>
      <w:hyperlink w:anchor="Par8630" w:history="1">
        <w:r w:rsidRPr="00B11D83">
          <w:rPr>
            <w:rFonts w:ascii="Times New Roman" w:hAnsi="Times New Roman" w:cs="Times New Roman"/>
            <w:color w:val="000000" w:themeColor="text1"/>
            <w:sz w:val="20"/>
            <w:szCs w:val="20"/>
          </w:rPr>
          <w:t>3</w:t>
        </w:r>
      </w:hyperlink>
      <w:r w:rsidRPr="00B11D83">
        <w:rPr>
          <w:rFonts w:ascii="Times New Roman" w:hAnsi="Times New Roman" w:cs="Times New Roman"/>
          <w:color w:val="000000" w:themeColor="text1"/>
          <w:sz w:val="20"/>
          <w:szCs w:val="20"/>
        </w:rPr>
        <w:t xml:space="preserve"> настоящего пункта, в случае если заявитель не предоставил их по собственной инициативе в течение трех рабочих дней со дня поступления документов, указанных в </w:t>
      </w:r>
      <w:hyperlink w:anchor="Par8612" w:history="1">
        <w:r w:rsidRPr="00B11D83">
          <w:rPr>
            <w:rFonts w:ascii="Times New Roman" w:hAnsi="Times New Roman" w:cs="Times New Roman"/>
            <w:color w:val="000000" w:themeColor="text1"/>
            <w:sz w:val="20"/>
            <w:szCs w:val="20"/>
          </w:rPr>
          <w:t>пункте 7</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17" w:name="Par8634"/>
      <w:bookmarkEnd w:id="117"/>
      <w:r w:rsidRPr="00B11D83">
        <w:rPr>
          <w:rFonts w:ascii="Times New Roman" w:hAnsi="Times New Roman" w:cs="Times New Roman"/>
          <w:color w:val="000000" w:themeColor="text1"/>
          <w:sz w:val="20"/>
          <w:szCs w:val="20"/>
        </w:rPr>
        <w:t xml:space="preserve">10. Документация, предусмотренная </w:t>
      </w:r>
      <w:hyperlink w:anchor="Par8620" w:history="1">
        <w:r w:rsidRPr="00B11D83">
          <w:rPr>
            <w:rFonts w:ascii="Times New Roman" w:hAnsi="Times New Roman" w:cs="Times New Roman"/>
            <w:color w:val="000000" w:themeColor="text1"/>
            <w:sz w:val="20"/>
            <w:szCs w:val="20"/>
          </w:rPr>
          <w:t>пунктом 8</w:t>
        </w:r>
      </w:hyperlink>
      <w:r w:rsidRPr="00B11D83">
        <w:rPr>
          <w:rFonts w:ascii="Times New Roman" w:hAnsi="Times New Roman" w:cs="Times New Roman"/>
          <w:color w:val="000000" w:themeColor="text1"/>
          <w:sz w:val="20"/>
          <w:szCs w:val="20"/>
        </w:rPr>
        <w:t xml:space="preserve"> настоящего Порядка, составляется в свободной форме и </w:t>
      </w:r>
      <w:r w:rsidRPr="00B11D83">
        <w:rPr>
          <w:rFonts w:ascii="Times New Roman" w:hAnsi="Times New Roman" w:cs="Times New Roman"/>
          <w:color w:val="000000" w:themeColor="text1"/>
          <w:sz w:val="20"/>
          <w:szCs w:val="20"/>
        </w:rPr>
        <w:lastRenderedPageBreak/>
        <w:t>предоставляется в оригинале в одном экземпляре.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18" w:name="Par8635"/>
      <w:bookmarkEnd w:id="118"/>
      <w:r w:rsidRPr="00B11D83">
        <w:rPr>
          <w:rFonts w:ascii="Times New Roman" w:hAnsi="Times New Roman" w:cs="Times New Roman"/>
          <w:color w:val="000000" w:themeColor="text1"/>
          <w:sz w:val="20"/>
          <w:szCs w:val="20"/>
        </w:rPr>
        <w:t xml:space="preserve">11. Министерство в течение 10 рабочих дней со дня поступления документации, предусмотренной </w:t>
      </w:r>
      <w:hyperlink w:anchor="Par8620" w:history="1">
        <w:r w:rsidRPr="00B11D83">
          <w:rPr>
            <w:rFonts w:ascii="Times New Roman" w:hAnsi="Times New Roman" w:cs="Times New Roman"/>
            <w:color w:val="000000" w:themeColor="text1"/>
            <w:sz w:val="20"/>
            <w:szCs w:val="20"/>
          </w:rPr>
          <w:t>пунктом 8</w:t>
        </w:r>
      </w:hyperlink>
      <w:r w:rsidRPr="00B11D83">
        <w:rPr>
          <w:rFonts w:ascii="Times New Roman" w:hAnsi="Times New Roman" w:cs="Times New Roman"/>
          <w:color w:val="000000" w:themeColor="text1"/>
          <w:sz w:val="20"/>
          <w:szCs w:val="20"/>
        </w:rPr>
        <w:t xml:space="preserve"> настоящего Порядка и документов, предусмотренных </w:t>
      </w:r>
      <w:hyperlink w:anchor="Par8628" w:history="1">
        <w:r w:rsidRPr="00B11D83">
          <w:rPr>
            <w:rFonts w:ascii="Times New Roman" w:hAnsi="Times New Roman" w:cs="Times New Roman"/>
            <w:color w:val="000000" w:themeColor="text1"/>
            <w:sz w:val="20"/>
            <w:szCs w:val="20"/>
          </w:rPr>
          <w:t>подпунктами 1</w:t>
        </w:r>
      </w:hyperlink>
      <w:r w:rsidRPr="00B11D83">
        <w:rPr>
          <w:rFonts w:ascii="Times New Roman" w:hAnsi="Times New Roman" w:cs="Times New Roman"/>
          <w:color w:val="000000" w:themeColor="text1"/>
          <w:sz w:val="20"/>
          <w:szCs w:val="20"/>
        </w:rPr>
        <w:t xml:space="preserve"> - </w:t>
      </w:r>
      <w:hyperlink w:anchor="Par8630" w:history="1">
        <w:r w:rsidRPr="00B11D83">
          <w:rPr>
            <w:rFonts w:ascii="Times New Roman" w:hAnsi="Times New Roman" w:cs="Times New Roman"/>
            <w:color w:val="000000" w:themeColor="text1"/>
            <w:sz w:val="20"/>
            <w:szCs w:val="20"/>
          </w:rPr>
          <w:t>3 пункта 9</w:t>
        </w:r>
      </w:hyperlink>
      <w:r w:rsidRPr="00B11D83">
        <w:rPr>
          <w:rFonts w:ascii="Times New Roman" w:hAnsi="Times New Roman" w:cs="Times New Roman"/>
          <w:color w:val="000000" w:themeColor="text1"/>
          <w:sz w:val="20"/>
          <w:szCs w:val="20"/>
        </w:rPr>
        <w:t xml:space="preserve"> настоящего Порядка (в случае предоставления заявителем по собственной инициативе), принимает решение об отказе в заключении договора в следующих случаях: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 представление документации, предусмотренной </w:t>
      </w:r>
      <w:hyperlink w:anchor="Par8620" w:history="1">
        <w:r w:rsidRPr="00B11D83">
          <w:rPr>
            <w:rFonts w:ascii="Times New Roman" w:hAnsi="Times New Roman" w:cs="Times New Roman"/>
            <w:color w:val="000000" w:themeColor="text1"/>
            <w:sz w:val="20"/>
            <w:szCs w:val="20"/>
          </w:rPr>
          <w:t>пунктом 8</w:t>
        </w:r>
      </w:hyperlink>
      <w:r w:rsidRPr="00B11D83">
        <w:rPr>
          <w:rFonts w:ascii="Times New Roman" w:hAnsi="Times New Roman" w:cs="Times New Roman"/>
          <w:color w:val="000000" w:themeColor="text1"/>
          <w:sz w:val="20"/>
          <w:szCs w:val="20"/>
        </w:rPr>
        <w:t xml:space="preserve"> настоящего Порядка, оформление которой не соответствует требованиям </w:t>
      </w:r>
      <w:hyperlink w:anchor="Par8621" w:history="1">
        <w:r w:rsidRPr="00B11D83">
          <w:rPr>
            <w:rFonts w:ascii="Times New Roman" w:hAnsi="Times New Roman" w:cs="Times New Roman"/>
            <w:color w:val="000000" w:themeColor="text1"/>
            <w:sz w:val="20"/>
            <w:szCs w:val="20"/>
          </w:rPr>
          <w:t>подпункта 1 пункта 8</w:t>
        </w:r>
      </w:hyperlink>
      <w:r w:rsidRPr="00B11D83">
        <w:rPr>
          <w:rFonts w:ascii="Times New Roman" w:hAnsi="Times New Roman" w:cs="Times New Roman"/>
          <w:color w:val="000000" w:themeColor="text1"/>
          <w:sz w:val="20"/>
          <w:szCs w:val="20"/>
        </w:rPr>
        <w:t xml:space="preserve"> и </w:t>
      </w:r>
      <w:hyperlink w:anchor="Par8634" w:history="1">
        <w:r w:rsidRPr="00B11D83">
          <w:rPr>
            <w:rFonts w:ascii="Times New Roman" w:hAnsi="Times New Roman" w:cs="Times New Roman"/>
            <w:color w:val="000000" w:themeColor="text1"/>
            <w:sz w:val="20"/>
            <w:szCs w:val="20"/>
          </w:rPr>
          <w:t>пункта 10</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 представление документации, предусмотренной </w:t>
      </w:r>
      <w:hyperlink w:anchor="Par8620" w:history="1">
        <w:r w:rsidRPr="00B11D83">
          <w:rPr>
            <w:rFonts w:ascii="Times New Roman" w:hAnsi="Times New Roman" w:cs="Times New Roman"/>
            <w:color w:val="000000" w:themeColor="text1"/>
            <w:sz w:val="20"/>
            <w:szCs w:val="20"/>
          </w:rPr>
          <w:t>пунктом 8</w:t>
        </w:r>
      </w:hyperlink>
      <w:r w:rsidRPr="00B11D83">
        <w:rPr>
          <w:rFonts w:ascii="Times New Roman" w:hAnsi="Times New Roman" w:cs="Times New Roman"/>
          <w:color w:val="000000" w:themeColor="text1"/>
          <w:sz w:val="20"/>
          <w:szCs w:val="20"/>
        </w:rPr>
        <w:t xml:space="preserve"> настоящего Порядка, не в полном объеме;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3) представление документации, предусмотренной </w:t>
      </w:r>
      <w:hyperlink w:anchor="Par8620" w:history="1">
        <w:r w:rsidRPr="00B11D83">
          <w:rPr>
            <w:rFonts w:ascii="Times New Roman" w:hAnsi="Times New Roman" w:cs="Times New Roman"/>
            <w:color w:val="000000" w:themeColor="text1"/>
            <w:sz w:val="20"/>
            <w:szCs w:val="20"/>
          </w:rPr>
          <w:t>пунктом 8</w:t>
        </w:r>
      </w:hyperlink>
      <w:r w:rsidRPr="00B11D83">
        <w:rPr>
          <w:rFonts w:ascii="Times New Roman" w:hAnsi="Times New Roman" w:cs="Times New Roman"/>
          <w:color w:val="000000" w:themeColor="text1"/>
          <w:sz w:val="20"/>
          <w:szCs w:val="20"/>
        </w:rPr>
        <w:t xml:space="preserve"> настоящего Порядка, содержащей недостоверные сведения;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4) несоответствие заявителя требованиям, установленным </w:t>
      </w:r>
      <w:hyperlink w:anchor="Par8612" w:history="1">
        <w:r w:rsidRPr="00B11D83">
          <w:rPr>
            <w:rFonts w:ascii="Times New Roman" w:hAnsi="Times New Roman" w:cs="Times New Roman"/>
            <w:color w:val="000000" w:themeColor="text1"/>
            <w:sz w:val="20"/>
            <w:szCs w:val="20"/>
          </w:rPr>
          <w:t>пунктом 7</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6) несоответствие заявителя критерию, установленному </w:t>
      </w:r>
      <w:hyperlink w:anchor="Par8603" w:history="1">
        <w:r w:rsidRPr="00B11D83">
          <w:rPr>
            <w:rFonts w:ascii="Times New Roman" w:hAnsi="Times New Roman" w:cs="Times New Roman"/>
            <w:color w:val="000000" w:themeColor="text1"/>
            <w:sz w:val="20"/>
            <w:szCs w:val="20"/>
          </w:rPr>
          <w:t>пунктом 5</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Решение об отказе в заключении договора направляется заявителю в течение пяти рабочих дней со дня принятия указанного решения.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Решение министерства об отказе в заключении договора может быть обжаловано заявителем в установленном законодательством Российской Федерации порядке.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12. В случае отсутствия оснований для принятия решения об отказе в заключении договора, предусмотренных </w:t>
      </w:r>
      <w:hyperlink w:anchor="Par8635" w:history="1">
        <w:r w:rsidRPr="00B11D83">
          <w:rPr>
            <w:rFonts w:ascii="Times New Roman" w:hAnsi="Times New Roman" w:cs="Times New Roman"/>
            <w:color w:val="000000" w:themeColor="text1"/>
            <w:sz w:val="20"/>
            <w:szCs w:val="20"/>
          </w:rPr>
          <w:t>пунктом 11</w:t>
        </w:r>
      </w:hyperlink>
      <w:r w:rsidRPr="00B11D83">
        <w:rPr>
          <w:rFonts w:ascii="Times New Roman" w:hAnsi="Times New Roman" w:cs="Times New Roman"/>
          <w:color w:val="000000" w:themeColor="text1"/>
          <w:sz w:val="20"/>
          <w:szCs w:val="20"/>
        </w:rPr>
        <w:t xml:space="preserve"> настоящего Порядка, министерство направляет заявителю (далее - получатель субсидии) проект договора по форме, утверждаемой постановлением министерства, в соответствии с типовой формой соглашения о предоставлении субсидии, утверждаемой постановлением министерства финансов Архангельской области, для рассмотрения и подписания, предусматривающего:</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базовые величины и порядок расчета размера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порядок определения объема реализуемого топлива твердого, используемого для расчета размера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подтверждение объемов топлива твердого, используемых для расчета размера субсидии, данными бухгалтерского учета;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обязанность ведения бухгалтерского учета и раздельного учета доходов и расходов по регулируемым видам деятельности в соответствии с законодательством Российской Федерации;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 согласие получателя субсидии на осуществление министерством и органами государственного финансового контроля Архангельской области проверок соблюдения получателем субсидии условий, целей и порядка предоставления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6) порядок возврата субсидии в областной бюджет в случае нарушения условий, целей и порядка их предоставления;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7) уплату пени в размере 1/300 ставки рефинансирования Центрального банка Российской Федерации за каждый день просрочки в случае невозврата или несвоевременного возврата средств областного бюджета в срок, установленный </w:t>
      </w:r>
      <w:hyperlink w:anchor="Par8703" w:history="1">
        <w:r w:rsidRPr="00B11D83">
          <w:rPr>
            <w:rFonts w:ascii="Times New Roman" w:hAnsi="Times New Roman" w:cs="Times New Roman"/>
            <w:color w:val="000000" w:themeColor="text1"/>
            <w:sz w:val="20"/>
            <w:szCs w:val="20"/>
          </w:rPr>
          <w:t>пунктом 20</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8) обязанность получателя субсидии уведомлять министерство о получении субсидии из областного бюджета в соответствии с иными нормативными правовыми актами Архангельской области на цели, указанные в </w:t>
      </w:r>
      <w:hyperlink w:anchor="Par8598" w:history="1">
        <w:r w:rsidRPr="00B11D83">
          <w:rPr>
            <w:rFonts w:ascii="Times New Roman" w:hAnsi="Times New Roman" w:cs="Times New Roman"/>
            <w:color w:val="000000" w:themeColor="text1"/>
            <w:sz w:val="20"/>
            <w:szCs w:val="20"/>
          </w:rPr>
          <w:t>пункте 1</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9) исключен. - </w:t>
      </w:r>
      <w:hyperlink r:id="rId225" w:history="1">
        <w:r w:rsidRPr="00B11D83">
          <w:rPr>
            <w:rFonts w:ascii="Times New Roman" w:hAnsi="Times New Roman" w:cs="Times New Roman"/>
            <w:color w:val="000000" w:themeColor="text1"/>
            <w:sz w:val="20"/>
            <w:szCs w:val="20"/>
          </w:rPr>
          <w:t>Постановление</w:t>
        </w:r>
      </w:hyperlink>
      <w:r w:rsidRPr="00B11D83">
        <w:rPr>
          <w:rFonts w:ascii="Times New Roman" w:hAnsi="Times New Roman" w:cs="Times New Roman"/>
          <w:color w:val="000000" w:themeColor="text1"/>
          <w:sz w:val="20"/>
          <w:szCs w:val="20"/>
        </w:rPr>
        <w:t xml:space="preserve"> Правительства Архангельской области от 21.11.2017 N 478-пп;</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10) обязанность получателя субсидии включать в договоры (соглашения), заключенные в целях исполнения обязательств по договорам о предоставлении субсидий, обязательное условие о согласии лиц, являющихся поставщиками (подрядчиками, исполнителями) по договорам (соглашениям), заключенным в целях исполнения обязательств по договорам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по соблюдению ими условий, целей и порядка предоставления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13. Получатель субсидии в течение 10 рабочих дней со дня получения проекта договора представляет в министерство подписанный со своей стороны проект договора.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19" w:name="Par8662"/>
      <w:bookmarkEnd w:id="119"/>
      <w:r w:rsidRPr="00B11D83">
        <w:rPr>
          <w:rFonts w:ascii="Times New Roman" w:hAnsi="Times New Roman" w:cs="Times New Roman"/>
          <w:color w:val="000000" w:themeColor="text1"/>
          <w:sz w:val="20"/>
          <w:szCs w:val="20"/>
        </w:rPr>
        <w:t>14. Получатели субсидии ежемесячно, не позднее 10-го числа месяца, следующего за отчетным, представляют в министерство расчеты фактической потребности в средствах субсидии по форме, утвержденной постановлением министерства (далее - расчеты), в том числе путем заполнения соответствующих форм в государственной информационной системе Архангельской области "Комплексная информационно-аналитическая система Архангельской области" и списки-реестры граждан по формам, утвержденным министерством.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15. Для расчета размера субсидии используются следующие базовые величины: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определенная агентством для топливоснабжающей организации экономически обоснованная стоимость топлива твердого;</w:t>
      </w:r>
    </w:p>
    <w:p w:rsidR="00E64635" w:rsidRPr="00B11D83" w:rsidRDefault="00E64635" w:rsidP="008D0C93">
      <w:pPr>
        <w:pStyle w:val="ConsPlusNormal"/>
        <w:tabs>
          <w:tab w:val="left" w:pos="6246"/>
        </w:tabs>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lastRenderedPageBreak/>
        <w:t>2) установленные постановлением агентства розничные цены;</w:t>
      </w:r>
      <w:r w:rsidR="001F2323">
        <w:rPr>
          <w:rFonts w:ascii="Times New Roman" w:hAnsi="Times New Roman" w:cs="Times New Roman"/>
          <w:color w:val="000000" w:themeColor="text1"/>
          <w:sz w:val="20"/>
          <w:szCs w:val="20"/>
        </w:rPr>
        <w:tab/>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фактически реализованные топливоснабжающей организацией гражданам, управляющим организациям, товариществам собственников жилья, жилищно-строительным или иным специализированным потребительским кооперативам, созданным в целях удовлетворения потребностей граждан в жилье, объемы топлива твердого.</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Размер субсидии для топливоснабжающей организации рассчитывается по формуле: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СД = (ЭЦд - РЦд) x Vд,</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где: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СД - размер субсидии для топливоснабжающей организации, рублей;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ЭЦд - экономически обоснованная стоимость топлива твердого (без НДС) для топливоснабжающей организации, рублей/куб. 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РЦд - розничная цена на топливо твердое, реализуемое гражданам, управляющим организациям, товариществам собственников жилья, жилищно-строительным или иным специализированным потребительским кооперативам, созданным в целях удовлетворения потребностей граждан в жилье (без НДС), рублей/куб. 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Vд - фактический объем топлива твердого, реализованный топливоснабжающей организацией гражданам, управляющим организациям, товариществам собственников жилья, жилищно-строительным или иным специализированным потребительским кооперативам, созданным в целях удовлетворения потребностей граждан в жилье, куб. 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Фактический объем реализации топлива твердого подтверждается данными бухгалтерского учета и первичными учетными документами за отчетный период и не должен превышать объем, определенный расчетным путем по установленным нормативам потребления.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Фактический объем топлива твердого, принимаемого для расчета размера субсидии, определяется на основании списков-реестров граждан за отчетный период, согласованных уполномоченным лицом органа местного самоуправления муниципального района Архангельской области, городского округа Архангельской области, городского поселения Архангельской области на территории которого проживают граждане и осуществляет свою деятельность топливоснабжающая организация.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16. Министерство в срок до 20-го числа месяца, следующего за отчетным, проверяет представленные получателями субсидий расчеты и принимает одно из следующих решений: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20" w:name="Par8683"/>
      <w:bookmarkEnd w:id="120"/>
      <w:r w:rsidRPr="00B11D83">
        <w:rPr>
          <w:rFonts w:ascii="Times New Roman" w:hAnsi="Times New Roman" w:cs="Times New Roman"/>
          <w:color w:val="000000" w:themeColor="text1"/>
          <w:sz w:val="20"/>
          <w:szCs w:val="20"/>
        </w:rPr>
        <w:t>1) о предоставлении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об отказе в предоставлении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17. В случае принятия решения, указанного в </w:t>
      </w:r>
      <w:hyperlink w:anchor="Par8683" w:history="1">
        <w:r w:rsidRPr="00B11D83">
          <w:rPr>
            <w:rFonts w:ascii="Times New Roman" w:hAnsi="Times New Roman" w:cs="Times New Roman"/>
            <w:color w:val="000000" w:themeColor="text1"/>
            <w:sz w:val="20"/>
            <w:szCs w:val="20"/>
          </w:rPr>
          <w:t>подпункте 1 пункта 16</w:t>
        </w:r>
      </w:hyperlink>
      <w:r w:rsidRPr="00B11D83">
        <w:rPr>
          <w:rFonts w:ascii="Times New Roman" w:hAnsi="Times New Roman" w:cs="Times New Roman"/>
          <w:color w:val="000000" w:themeColor="text1"/>
          <w:sz w:val="20"/>
          <w:szCs w:val="20"/>
        </w:rPr>
        <w:t xml:space="preserve"> настоящего Порядка, министерство в течение двух рабочих дней уведомляет получателя субсидии о принятом решении посредством государственной информационной системы Архангельской области "Комплексная информационно-аналитическая система Архангельской области".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21" w:name="Par8686"/>
      <w:bookmarkEnd w:id="121"/>
      <w:r w:rsidRPr="00B11D83">
        <w:rPr>
          <w:rFonts w:ascii="Times New Roman" w:hAnsi="Times New Roman" w:cs="Times New Roman"/>
          <w:color w:val="000000" w:themeColor="text1"/>
          <w:sz w:val="20"/>
          <w:szCs w:val="20"/>
        </w:rPr>
        <w:t>Министерство принимает распоряжение о предоставлении субсидий в течение трех рабочих дней со дня поступления на лицевой счет министерства средств областного бюджета на предоставление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Субсидия перечисляется министерством в течение пяти рабочих дней со дня подписания распоряжения, указанного в </w:t>
      </w:r>
      <w:hyperlink w:anchor="Par8686" w:history="1">
        <w:r w:rsidRPr="00B11D83">
          <w:rPr>
            <w:rFonts w:ascii="Times New Roman" w:hAnsi="Times New Roman" w:cs="Times New Roman"/>
            <w:color w:val="000000" w:themeColor="text1"/>
            <w:sz w:val="20"/>
            <w:szCs w:val="20"/>
          </w:rPr>
          <w:t>абзаце втором</w:t>
        </w:r>
      </w:hyperlink>
      <w:r w:rsidRPr="00B11D83">
        <w:rPr>
          <w:rFonts w:ascii="Times New Roman" w:hAnsi="Times New Roman" w:cs="Times New Roman"/>
          <w:color w:val="000000" w:themeColor="text1"/>
          <w:sz w:val="20"/>
          <w:szCs w:val="20"/>
        </w:rPr>
        <w:t xml:space="preserve"> настоящего пункта, на расчетные счета, открытые получателями субсидии в кредитных организациях.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22" w:name="Par8688"/>
      <w:bookmarkEnd w:id="122"/>
      <w:r w:rsidRPr="00B11D83">
        <w:rPr>
          <w:rFonts w:ascii="Times New Roman" w:hAnsi="Times New Roman" w:cs="Times New Roman"/>
          <w:color w:val="000000" w:themeColor="text1"/>
          <w:sz w:val="20"/>
          <w:szCs w:val="20"/>
        </w:rPr>
        <w:t>18. Министерство принимает решение об отказе в предоставлении субсидии в случае: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 непредставления или предоставление не в полном объеме расчетов, указанных в </w:t>
      </w:r>
      <w:hyperlink w:anchor="Par8662" w:history="1">
        <w:r w:rsidRPr="00B11D83">
          <w:rPr>
            <w:rFonts w:ascii="Times New Roman" w:hAnsi="Times New Roman" w:cs="Times New Roman"/>
            <w:color w:val="000000" w:themeColor="text1"/>
            <w:sz w:val="20"/>
            <w:szCs w:val="20"/>
          </w:rPr>
          <w:t>пункте 14</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 представления расчетов, указанных в </w:t>
      </w:r>
      <w:hyperlink w:anchor="Par8662" w:history="1">
        <w:r w:rsidRPr="00B11D83">
          <w:rPr>
            <w:rFonts w:ascii="Times New Roman" w:hAnsi="Times New Roman" w:cs="Times New Roman"/>
            <w:color w:val="000000" w:themeColor="text1"/>
            <w:sz w:val="20"/>
            <w:szCs w:val="20"/>
          </w:rPr>
          <w:t>пункте 14</w:t>
        </w:r>
      </w:hyperlink>
      <w:r w:rsidRPr="00B11D83">
        <w:rPr>
          <w:rFonts w:ascii="Times New Roman" w:hAnsi="Times New Roman" w:cs="Times New Roman"/>
          <w:color w:val="000000" w:themeColor="text1"/>
          <w:sz w:val="20"/>
          <w:szCs w:val="20"/>
        </w:rPr>
        <w:t xml:space="preserve"> настоящего Порядка, содержащих недостоверные сведения;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23" w:name="Par8691"/>
      <w:bookmarkEnd w:id="123"/>
      <w:r w:rsidRPr="00B11D83">
        <w:rPr>
          <w:rFonts w:ascii="Times New Roman" w:hAnsi="Times New Roman" w:cs="Times New Roman"/>
          <w:color w:val="000000" w:themeColor="text1"/>
          <w:sz w:val="20"/>
          <w:szCs w:val="20"/>
        </w:rPr>
        <w:t xml:space="preserve">3) представления документов с нарушением сроков, указанных в </w:t>
      </w:r>
      <w:hyperlink w:anchor="Par8662" w:history="1">
        <w:r w:rsidRPr="00B11D83">
          <w:rPr>
            <w:rFonts w:ascii="Times New Roman" w:hAnsi="Times New Roman" w:cs="Times New Roman"/>
            <w:color w:val="000000" w:themeColor="text1"/>
            <w:sz w:val="20"/>
            <w:szCs w:val="20"/>
          </w:rPr>
          <w:t>пункте 14</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В случае принятия решения об отказе в предоставлении субсидии в текущем месяце по основанию, указанному в </w:t>
      </w:r>
      <w:hyperlink w:anchor="Par8691" w:history="1">
        <w:r w:rsidRPr="00B11D83">
          <w:rPr>
            <w:rFonts w:ascii="Times New Roman" w:hAnsi="Times New Roman" w:cs="Times New Roman"/>
            <w:color w:val="000000" w:themeColor="text1"/>
            <w:sz w:val="20"/>
            <w:szCs w:val="20"/>
          </w:rPr>
          <w:t>подпункте 3 пункта 18</w:t>
        </w:r>
      </w:hyperlink>
      <w:r w:rsidRPr="00B11D83">
        <w:rPr>
          <w:rFonts w:ascii="Times New Roman" w:hAnsi="Times New Roman" w:cs="Times New Roman"/>
          <w:color w:val="000000" w:themeColor="text1"/>
          <w:sz w:val="20"/>
          <w:szCs w:val="20"/>
        </w:rPr>
        <w:t xml:space="preserve"> настоящего Порядка, субсидия предоставляется в следующем месяце в соответствии с </w:t>
      </w:r>
      <w:hyperlink w:anchor="Par8662" w:history="1">
        <w:r w:rsidRPr="00B11D83">
          <w:rPr>
            <w:rFonts w:ascii="Times New Roman" w:hAnsi="Times New Roman" w:cs="Times New Roman"/>
            <w:color w:val="000000" w:themeColor="text1"/>
            <w:sz w:val="20"/>
            <w:szCs w:val="20"/>
          </w:rPr>
          <w:t>пунктами 14</w:t>
        </w:r>
      </w:hyperlink>
      <w:r w:rsidRPr="00B11D83">
        <w:rPr>
          <w:rFonts w:ascii="Times New Roman" w:hAnsi="Times New Roman" w:cs="Times New Roman"/>
          <w:color w:val="000000" w:themeColor="text1"/>
          <w:sz w:val="20"/>
          <w:szCs w:val="20"/>
        </w:rPr>
        <w:t xml:space="preserve"> - </w:t>
      </w:r>
      <w:hyperlink w:anchor="Par8688" w:history="1">
        <w:r w:rsidRPr="00B11D83">
          <w:rPr>
            <w:rFonts w:ascii="Times New Roman" w:hAnsi="Times New Roman" w:cs="Times New Roman"/>
            <w:color w:val="000000" w:themeColor="text1"/>
            <w:sz w:val="20"/>
            <w:szCs w:val="20"/>
          </w:rPr>
          <w:t>18</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Решение об отказе в предоставлении субсидии направляется получателю субсидии в течение пяти рабочих дней со дня его принятия Министерство в срок до 25-го числа месяца, следующего за отчетным, представляет в министерство финансов Архангельской области сводный расчет фактической потребности в средствах субсидий.</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III. Осуществление контроля за использованием</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средств субсидий</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19.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субсидии (далее - проверки). Проверки проводятся в соответствии с </w:t>
      </w:r>
      <w:hyperlink r:id="rId226" w:history="1">
        <w:r w:rsidRPr="00B11D83">
          <w:rPr>
            <w:rFonts w:ascii="Times New Roman" w:hAnsi="Times New Roman" w:cs="Times New Roman"/>
            <w:color w:val="000000" w:themeColor="text1"/>
            <w:sz w:val="20"/>
            <w:szCs w:val="20"/>
          </w:rPr>
          <w:t>Порядком</w:t>
        </w:r>
      </w:hyperlink>
      <w:r w:rsidRPr="00B11D83">
        <w:rPr>
          <w:rFonts w:ascii="Times New Roman" w:hAnsi="Times New Roman" w:cs="Times New Roman"/>
          <w:color w:val="000000" w:themeColor="text1"/>
          <w:sz w:val="20"/>
          <w:szCs w:val="20"/>
        </w:rPr>
        <w:t xml:space="preserve"> осуществления финансового контроля исполнительными органами государственной власти Архангельской </w:t>
      </w:r>
      <w:r w:rsidRPr="00B11D83">
        <w:rPr>
          <w:rFonts w:ascii="Times New Roman" w:hAnsi="Times New Roman" w:cs="Times New Roman"/>
          <w:color w:val="000000" w:themeColor="text1"/>
          <w:sz w:val="20"/>
          <w:szCs w:val="20"/>
        </w:rPr>
        <w:lastRenderedPageBreak/>
        <w:t>области, утвержденным постановлением Правительства Архангельской области от 18 февраля 2014 года N 58-пп (далее - Порядок осуществления финансового контроля), согласно ежегодному плану осуществления финансового контроля, утвержденному министерством на текущий финансовый год.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Проведение проверок в отношении получателей субсидий, находящихся в процедуре банкротства в соответствии с Федеральным </w:t>
      </w:r>
      <w:hyperlink r:id="rId227" w:history="1">
        <w:r w:rsidRPr="00B11D83">
          <w:rPr>
            <w:rFonts w:ascii="Times New Roman" w:hAnsi="Times New Roman" w:cs="Times New Roman"/>
            <w:color w:val="000000" w:themeColor="text1"/>
            <w:sz w:val="20"/>
            <w:szCs w:val="20"/>
          </w:rPr>
          <w:t>законом</w:t>
        </w:r>
      </w:hyperlink>
      <w:r w:rsidRPr="00B11D83">
        <w:rPr>
          <w:rFonts w:ascii="Times New Roman" w:hAnsi="Times New Roman" w:cs="Times New Roman"/>
          <w:color w:val="000000" w:themeColor="text1"/>
          <w:sz w:val="20"/>
          <w:szCs w:val="20"/>
        </w:rPr>
        <w:t xml:space="preserve"> от 26 октября 2002 года N 127-ФЗ "О несостоятельности (банкротстве)", осуществляется за отчетный квартал в соответствии с </w:t>
      </w:r>
      <w:hyperlink r:id="rId228" w:history="1">
        <w:r w:rsidRPr="00B11D83">
          <w:rPr>
            <w:rFonts w:ascii="Times New Roman" w:hAnsi="Times New Roman" w:cs="Times New Roman"/>
            <w:color w:val="000000" w:themeColor="text1"/>
            <w:sz w:val="20"/>
            <w:szCs w:val="20"/>
          </w:rPr>
          <w:t>Порядком</w:t>
        </w:r>
      </w:hyperlink>
      <w:r w:rsidRPr="00B11D83">
        <w:rPr>
          <w:rFonts w:ascii="Times New Roman" w:hAnsi="Times New Roman" w:cs="Times New Roman"/>
          <w:color w:val="000000" w:themeColor="text1"/>
          <w:sz w:val="20"/>
          <w:szCs w:val="20"/>
        </w:rPr>
        <w:t xml:space="preserve"> осуществления финансового контроля.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24" w:name="Par8703"/>
      <w:bookmarkEnd w:id="124"/>
      <w:r w:rsidRPr="00B11D83">
        <w:rPr>
          <w:rFonts w:ascii="Times New Roman" w:hAnsi="Times New Roman" w:cs="Times New Roman"/>
          <w:color w:val="000000" w:themeColor="text1"/>
          <w:sz w:val="20"/>
          <w:szCs w:val="20"/>
        </w:rPr>
        <w:t>20. В случае выявления министерством нарушения получателями субсидий условий, целей и порядка их предоставления, а также условий договора средства субсидии подлежат возврату в областной бюджет в течение 15 календарных дней со дня предъявления министерством соответствующего требования.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Дебиторская задолженность в случае прекращения регулируемой деятельности получателем субсидии подлежит возврату в течение 30 дней с момента ее прекращения.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21. Учет дебиторской и кредиторской задолженности за отчетный финансовый год производится министерством в текущем финансовом году на основании расчетов фактической потребности в средствах субсидии за декабрь отчетного финансового года, представленных в рамках договоров на отчетный финансовый год.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Перечисление кредиторской задолженности осуществляется министерством на основании подписанных с получателями субсидий актов сверки взаимных расчетов по субсидии по состоянию на 1 января текущего финансового года.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22. При невозврате средств субсидии в срок, установленный </w:t>
      </w:r>
      <w:hyperlink w:anchor="Par8703" w:history="1">
        <w:r w:rsidRPr="00B11D83">
          <w:rPr>
            <w:rFonts w:ascii="Times New Roman" w:hAnsi="Times New Roman" w:cs="Times New Roman"/>
            <w:color w:val="000000" w:themeColor="text1"/>
            <w:sz w:val="20"/>
            <w:szCs w:val="20"/>
          </w:rPr>
          <w:t>пунктом 20</w:t>
        </w:r>
      </w:hyperlink>
      <w:r w:rsidRPr="00B11D83">
        <w:rPr>
          <w:rFonts w:ascii="Times New Roman" w:hAnsi="Times New Roman" w:cs="Times New Roman"/>
          <w:color w:val="000000" w:themeColor="text1"/>
          <w:sz w:val="20"/>
          <w:szCs w:val="20"/>
        </w:rPr>
        <w:t xml:space="preserve"> настоящего Порядка, министерство в течение 10 рабочих дней со дня истечения срока, указанного в </w:t>
      </w:r>
      <w:hyperlink w:anchor="Par8703" w:history="1">
        <w:r w:rsidRPr="00B11D83">
          <w:rPr>
            <w:rFonts w:ascii="Times New Roman" w:hAnsi="Times New Roman" w:cs="Times New Roman"/>
            <w:color w:val="000000" w:themeColor="text1"/>
            <w:sz w:val="20"/>
            <w:szCs w:val="20"/>
          </w:rPr>
          <w:t>пункте 20</w:t>
        </w:r>
      </w:hyperlink>
      <w:r w:rsidRPr="00B11D83">
        <w:rPr>
          <w:rFonts w:ascii="Times New Roman" w:hAnsi="Times New Roman" w:cs="Times New Roman"/>
          <w:color w:val="000000" w:themeColor="text1"/>
          <w:sz w:val="20"/>
          <w:szCs w:val="20"/>
        </w:rPr>
        <w:t xml:space="preserve"> настоящего Порядка, обращается в суд с исковым заявлением о взыскании субсидии, а также пени за просрочку ее возврата.</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right"/>
        <w:outlineLvl w:val="0"/>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Утвержден</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постановлением Правительства</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Архангельской области</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от 15.10.2013 N 487-пп</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bookmarkStart w:id="125" w:name="Par8722"/>
      <w:bookmarkEnd w:id="125"/>
      <w:r w:rsidRPr="00B11D83">
        <w:rPr>
          <w:rFonts w:ascii="Times New Roman" w:hAnsi="Times New Roman" w:cs="Times New Roman"/>
          <w:b/>
          <w:bCs/>
          <w:color w:val="000000" w:themeColor="text1"/>
          <w:sz w:val="20"/>
          <w:szCs w:val="20"/>
        </w:rPr>
        <w:t>ПОРЯДОК</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ПРЕДОСТАВЛЕНИЯ СУБСИДИЙ НА ВОЗМЕЩЕНИЕ НЕДОПОЛУЧЕННЫХ</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ДОХОДОВ, ВОЗНИКАЮЩИХ В РЕЗУЛЬТАТЕ ГОСУДАРСТВЕННОГО</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РЕГУЛИРОВАНИЯ ТАРИФОВ НА ХОЛОДНУЮ ВОДУ И ВОДООТВЕДЕНИЕ</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ДЛЯ НАСЕЛЕНИЯ И ПОТРЕБИТЕЛЕЙ, ПРИРАВНЕННЫХ К НАСЕЛЕНИЮ</w:t>
      </w:r>
    </w:p>
    <w:p w:rsidR="00E64635" w:rsidRPr="00B11D83" w:rsidRDefault="00E64635" w:rsidP="008D0C93">
      <w:pPr>
        <w:pStyle w:val="ConsPlusNormal"/>
        <w:contextualSpacing/>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 Общие положения</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bookmarkStart w:id="126" w:name="Par8737"/>
      <w:bookmarkEnd w:id="126"/>
      <w:r w:rsidRPr="00B11D83">
        <w:rPr>
          <w:rFonts w:ascii="Times New Roman" w:hAnsi="Times New Roman" w:cs="Times New Roman"/>
          <w:color w:val="000000" w:themeColor="text1"/>
          <w:sz w:val="20"/>
          <w:szCs w:val="20"/>
        </w:rPr>
        <w:t xml:space="preserve">1. Настоящий порядок, разработанный в соответствии со </w:t>
      </w:r>
      <w:hyperlink r:id="rId229" w:history="1">
        <w:r w:rsidRPr="00B11D83">
          <w:rPr>
            <w:rFonts w:ascii="Times New Roman" w:hAnsi="Times New Roman" w:cs="Times New Roman"/>
            <w:color w:val="000000" w:themeColor="text1"/>
            <w:sz w:val="20"/>
            <w:szCs w:val="20"/>
          </w:rPr>
          <w:t>статьей 78</w:t>
        </w:r>
      </w:hyperlink>
      <w:r w:rsidRPr="00B11D83">
        <w:rPr>
          <w:rFonts w:ascii="Times New Roman" w:hAnsi="Times New Roman" w:cs="Times New Roman"/>
          <w:color w:val="000000" w:themeColor="text1"/>
          <w:sz w:val="20"/>
          <w:szCs w:val="20"/>
        </w:rPr>
        <w:t xml:space="preserve">, </w:t>
      </w:r>
      <w:hyperlink r:id="rId230" w:history="1">
        <w:r w:rsidRPr="00B11D83">
          <w:rPr>
            <w:rFonts w:ascii="Times New Roman" w:hAnsi="Times New Roman" w:cs="Times New Roman"/>
            <w:color w:val="000000" w:themeColor="text1"/>
            <w:sz w:val="20"/>
            <w:szCs w:val="20"/>
          </w:rPr>
          <w:t>пунктом 2 статьи 78.1</w:t>
        </w:r>
      </w:hyperlink>
      <w:r w:rsidRPr="00B11D83">
        <w:rPr>
          <w:rFonts w:ascii="Times New Roman" w:hAnsi="Times New Roman" w:cs="Times New Roman"/>
          <w:color w:val="000000" w:themeColor="text1"/>
          <w:sz w:val="20"/>
          <w:szCs w:val="20"/>
        </w:rPr>
        <w:t xml:space="preserve"> Бюджетного кодекса Российской Федерации, Федеральным </w:t>
      </w:r>
      <w:hyperlink r:id="rId231" w:history="1">
        <w:r w:rsidRPr="00B11D83">
          <w:rPr>
            <w:rFonts w:ascii="Times New Roman" w:hAnsi="Times New Roman" w:cs="Times New Roman"/>
            <w:color w:val="000000" w:themeColor="text1"/>
            <w:sz w:val="20"/>
            <w:szCs w:val="20"/>
          </w:rPr>
          <w:t>законом</w:t>
        </w:r>
      </w:hyperlink>
      <w:r w:rsidRPr="00B11D83">
        <w:rPr>
          <w:rFonts w:ascii="Times New Roman" w:hAnsi="Times New Roman" w:cs="Times New Roman"/>
          <w:color w:val="000000" w:themeColor="text1"/>
          <w:sz w:val="20"/>
          <w:szCs w:val="20"/>
        </w:rPr>
        <w:t xml:space="preserve"> от 7 декабря 2011 года N 416-ФЗ "О водоснабжении и водоотведении", общими </w:t>
      </w:r>
      <w:hyperlink r:id="rId232" w:history="1">
        <w:r w:rsidRPr="00B11D83">
          <w:rPr>
            <w:rFonts w:ascii="Times New Roman" w:hAnsi="Times New Roman" w:cs="Times New Roman"/>
            <w:color w:val="000000" w:themeColor="text1"/>
            <w:sz w:val="20"/>
            <w:szCs w:val="20"/>
          </w:rPr>
          <w:t>требованиями</w:t>
        </w:r>
      </w:hyperlink>
      <w:r w:rsidRPr="00B11D83">
        <w:rPr>
          <w:rFonts w:ascii="Times New Roman" w:hAnsi="Times New Roman" w:cs="Times New Roman"/>
          <w:color w:val="000000" w:themeColor="text1"/>
          <w:sz w:val="20"/>
          <w:szCs w:val="20"/>
        </w:rP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6 сентября 2016 года N 887, общими </w:t>
      </w:r>
      <w:hyperlink r:id="rId233" w:history="1">
        <w:r w:rsidRPr="00B11D83">
          <w:rPr>
            <w:rFonts w:ascii="Times New Roman" w:hAnsi="Times New Roman" w:cs="Times New Roman"/>
            <w:color w:val="000000" w:themeColor="text1"/>
            <w:sz w:val="20"/>
            <w:szCs w:val="20"/>
          </w:rPr>
          <w:t>требованиями</w:t>
        </w:r>
      </w:hyperlink>
      <w:r w:rsidRPr="00B11D83">
        <w:rPr>
          <w:rFonts w:ascii="Times New Roman" w:hAnsi="Times New Roman" w:cs="Times New Roman"/>
          <w:color w:val="000000" w:themeColor="text1"/>
          <w:sz w:val="20"/>
          <w:szCs w:val="20"/>
        </w:rPr>
        <w:t xml:space="preserve">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утвержденными постановлением Правительства Российской Федерации от 7 мая 2017 года N 541, областным </w:t>
      </w:r>
      <w:hyperlink r:id="rId234" w:history="1">
        <w:r w:rsidRPr="00B11D83">
          <w:rPr>
            <w:rFonts w:ascii="Times New Roman" w:hAnsi="Times New Roman" w:cs="Times New Roman"/>
            <w:color w:val="000000" w:themeColor="text1"/>
            <w:sz w:val="20"/>
            <w:szCs w:val="20"/>
          </w:rPr>
          <w:t>законом</w:t>
        </w:r>
      </w:hyperlink>
      <w:r w:rsidRPr="00B11D83">
        <w:rPr>
          <w:rFonts w:ascii="Times New Roman" w:hAnsi="Times New Roman" w:cs="Times New Roman"/>
          <w:color w:val="000000" w:themeColor="text1"/>
          <w:sz w:val="20"/>
          <w:szCs w:val="20"/>
        </w:rPr>
        <w:t xml:space="preserve"> от 26 сентября 2014 года N 168-10-ОЗ "Об установлении лиц, имеющих право на льготы по оплате услуг по горячему водоснабжению, холодному водоснабжению и (или) водоотведению, оснований для предоставления льгот и порядка компенсации выпадающих доходов организаций, осуществляющих горячее водоснабжение, холодное водоснабжение и (или) водоотведение", государственной программой Архангельской области "Развитие энергетики и жилищно-коммунального хозяйства Ар</w:t>
      </w:r>
      <w:r w:rsidR="001F2323">
        <w:rPr>
          <w:rFonts w:ascii="Times New Roman" w:hAnsi="Times New Roman" w:cs="Times New Roman"/>
          <w:color w:val="000000" w:themeColor="text1"/>
          <w:sz w:val="20"/>
          <w:szCs w:val="20"/>
        </w:rPr>
        <w:t>хангельской области (2014 - 2024</w:t>
      </w:r>
      <w:r w:rsidRPr="00B11D83">
        <w:rPr>
          <w:rFonts w:ascii="Times New Roman" w:hAnsi="Times New Roman" w:cs="Times New Roman"/>
          <w:color w:val="000000" w:themeColor="text1"/>
          <w:sz w:val="20"/>
          <w:szCs w:val="20"/>
        </w:rPr>
        <w:t xml:space="preserve"> годы)", утвержденной настоящим постановлением, устанавливает порядок и условия предоставления субсидий на возмещение недополученных доходов, возникающих в результате государственного регулирования тарифов на холодную воду и водоотведение для населения и потребителей, приравненных к населению (далее - субсидия), организациям водопроводно-канализационного хозяйства.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Предоставление субсидий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27" w:name="Par8741"/>
      <w:bookmarkEnd w:id="127"/>
      <w:r w:rsidRPr="00B11D83">
        <w:rPr>
          <w:rFonts w:ascii="Times New Roman" w:hAnsi="Times New Roman" w:cs="Times New Roman"/>
          <w:color w:val="000000" w:themeColor="text1"/>
          <w:sz w:val="20"/>
          <w:szCs w:val="20"/>
        </w:rPr>
        <w:t xml:space="preserve">4. Критерием отбора организации водопроводно-канализационного хозяйства для получения субсидии </w:t>
      </w:r>
      <w:r w:rsidRPr="00B11D83">
        <w:rPr>
          <w:rFonts w:ascii="Times New Roman" w:hAnsi="Times New Roman" w:cs="Times New Roman"/>
          <w:color w:val="000000" w:themeColor="text1"/>
          <w:sz w:val="20"/>
          <w:szCs w:val="20"/>
        </w:rPr>
        <w:lastRenderedPageBreak/>
        <w:t>является установление на текущий календарный год постановлением агентства по тарифам и ценам Архангельской области (далее - агентство, постановление агентства) для данной организации тарифов на питьевую воду (питьевое водоснабжение), техническую воду, на услуги водоотведения, на горячую воду (горячее водоснабжение) в закрытой системе горячего водоснабжения (в части компонента на холодную воду), для прочих потребителей, превышающих тарифы на питьевую воду (питьевое водоснабжение), техническую воду, на услуги водоотведения, на горячую воду (горячее водоснабжение) в закрытой системе горячего водоснабжения (в части компонента на холодную воду), для населения и потребителей, приравненных к населению (далее соответственно - экономически обоснованные тарифы в сфере водоснабжения и водоотведения, льготные тарифы в сфере водоснабжения и водоотведения).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Субсидии предоставляются организациям водопроводно-канализационного хозяйства после установления агентством для данных организаций экономически обоснованных тарифов в сфере водоснабжения и водоотведения, льготных тарифов в сфере водоснабжения и водоотведения на текущий календарный год.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4.1. Целью предоставления субсидии является возмещение организациям водопроводно-канализационного хозяйства недополученных доходов, возникающих в результате государственного регулирования тарифов в сфере водоснабжения и водоотведения.</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II. Условия заключения договора и предоставления субсидии</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 Предоставление субсидий осуществляется министерством на основании заключенных с организациями водопроводно-канализационного хозяйства договоров на возмещение недополученных доходов, возникающих в результате государственного регулирования тарифов на холодную воду и водоотведение для населения и потребителей, приравненных к населению, на текущий финансовый год (далее - договоры).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28" w:name="Par8750"/>
      <w:bookmarkEnd w:id="128"/>
      <w:r w:rsidRPr="00B11D83">
        <w:rPr>
          <w:rFonts w:ascii="Times New Roman" w:hAnsi="Times New Roman" w:cs="Times New Roman"/>
          <w:color w:val="000000" w:themeColor="text1"/>
          <w:sz w:val="20"/>
          <w:szCs w:val="20"/>
        </w:rPr>
        <w:t>6. Организации водопроводно-канализационного хозяйства в целях заключения договора должны отвечать следующим требованиям: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29" w:name="Par8752"/>
      <w:bookmarkEnd w:id="129"/>
      <w:r w:rsidRPr="00B11D83">
        <w:rPr>
          <w:rFonts w:ascii="Times New Roman" w:hAnsi="Times New Roman" w:cs="Times New Roman"/>
          <w:color w:val="000000" w:themeColor="text1"/>
          <w:sz w:val="20"/>
          <w:szCs w:val="20"/>
        </w:rPr>
        <w:t>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30" w:name="Par8754"/>
      <w:bookmarkEnd w:id="130"/>
      <w:r w:rsidRPr="00B11D83">
        <w:rPr>
          <w:rFonts w:ascii="Times New Roman" w:hAnsi="Times New Roman" w:cs="Times New Roman"/>
          <w:color w:val="000000" w:themeColor="text1"/>
          <w:sz w:val="20"/>
          <w:szCs w:val="20"/>
        </w:rPr>
        <w:t xml:space="preserve">2) не являться получателем субсидии из областного бюджета в соответствии с иными нормативными правовыми актами Архангельской области на цели, указанные в </w:t>
      </w:r>
      <w:hyperlink w:anchor="Par8737" w:history="1">
        <w:r w:rsidRPr="00B11D83">
          <w:rPr>
            <w:rFonts w:ascii="Times New Roman" w:hAnsi="Times New Roman" w:cs="Times New Roman"/>
            <w:color w:val="000000" w:themeColor="text1"/>
            <w:sz w:val="20"/>
            <w:szCs w:val="20"/>
          </w:rPr>
          <w:t>пункте 1</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не являться государственными (муниципальными) учреждениями.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Организации водопроводно-канализационного хозяйства должны соответствовать условиям, предусмотренным </w:t>
      </w:r>
      <w:hyperlink w:anchor="Par8752" w:history="1">
        <w:r w:rsidRPr="00B11D83">
          <w:rPr>
            <w:rFonts w:ascii="Times New Roman" w:hAnsi="Times New Roman" w:cs="Times New Roman"/>
            <w:color w:val="000000" w:themeColor="text1"/>
            <w:sz w:val="20"/>
            <w:szCs w:val="20"/>
          </w:rPr>
          <w:t>подпунктами 1</w:t>
        </w:r>
      </w:hyperlink>
      <w:r w:rsidRPr="00B11D83">
        <w:rPr>
          <w:rFonts w:ascii="Times New Roman" w:hAnsi="Times New Roman" w:cs="Times New Roman"/>
          <w:color w:val="000000" w:themeColor="text1"/>
          <w:sz w:val="20"/>
          <w:szCs w:val="20"/>
        </w:rPr>
        <w:t xml:space="preserve"> и </w:t>
      </w:r>
      <w:hyperlink w:anchor="Par8754" w:history="1">
        <w:r w:rsidRPr="00B11D83">
          <w:rPr>
            <w:rFonts w:ascii="Times New Roman" w:hAnsi="Times New Roman" w:cs="Times New Roman"/>
            <w:color w:val="000000" w:themeColor="text1"/>
            <w:sz w:val="20"/>
            <w:szCs w:val="20"/>
          </w:rPr>
          <w:t>2</w:t>
        </w:r>
      </w:hyperlink>
      <w:r w:rsidRPr="00B11D83">
        <w:rPr>
          <w:rFonts w:ascii="Times New Roman" w:hAnsi="Times New Roman" w:cs="Times New Roman"/>
          <w:color w:val="000000" w:themeColor="text1"/>
          <w:sz w:val="20"/>
          <w:szCs w:val="20"/>
        </w:rPr>
        <w:t xml:space="preserve"> настоящего пункта, на первое число месяца, предшествующего месяцу, в котором планируется заключение договора.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31" w:name="Par8758"/>
      <w:bookmarkEnd w:id="131"/>
      <w:r w:rsidRPr="00B11D83">
        <w:rPr>
          <w:rFonts w:ascii="Times New Roman" w:hAnsi="Times New Roman" w:cs="Times New Roman"/>
          <w:color w:val="000000" w:themeColor="text1"/>
          <w:sz w:val="20"/>
          <w:szCs w:val="20"/>
        </w:rPr>
        <w:t>7. Для заключения договора организация водопроводно-канализационного хозяйства предоставляет в министерство следующие документы (далее соответственно - заявитель, документация):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32" w:name="Par8759"/>
      <w:bookmarkEnd w:id="132"/>
      <w:r w:rsidRPr="00B11D83">
        <w:rPr>
          <w:rFonts w:ascii="Times New Roman" w:hAnsi="Times New Roman" w:cs="Times New Roman"/>
          <w:color w:val="000000" w:themeColor="text1"/>
          <w:sz w:val="20"/>
          <w:szCs w:val="20"/>
        </w:rPr>
        <w:t xml:space="preserve">1) заявление о заключении договора, в обязательном порядке включающее в себя сведения о получении (неполучении) субсидии из областного бюджета в соответствии с иными нормативными правовыми актами Архангельской области на цели, указанные в </w:t>
      </w:r>
      <w:hyperlink w:anchor="Par8737" w:history="1">
        <w:r w:rsidRPr="00B11D83">
          <w:rPr>
            <w:rFonts w:ascii="Times New Roman" w:hAnsi="Times New Roman" w:cs="Times New Roman"/>
            <w:color w:val="000000" w:themeColor="text1"/>
            <w:sz w:val="20"/>
            <w:szCs w:val="20"/>
          </w:rPr>
          <w:t>пункте 1</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документы, подтверждающие полномочия лица, представляющего интересы организации водопроводно-канализационного хозяйства, в случае, если данное лицо не является лицом, имеющим право без доверенности действовать от имени организации водопроводно-канализационного хозяйства;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8. Для заключения договора заявитель вправе предоставить следующие документы: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33" w:name="Par8766"/>
      <w:bookmarkEnd w:id="133"/>
      <w:r w:rsidRPr="00B11D83">
        <w:rPr>
          <w:rFonts w:ascii="Times New Roman" w:hAnsi="Times New Roman" w:cs="Times New Roman"/>
          <w:color w:val="000000" w:themeColor="text1"/>
          <w:sz w:val="20"/>
          <w:szCs w:val="20"/>
        </w:rPr>
        <w:t xml:space="preserve">1)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w:t>
      </w:r>
      <w:hyperlink w:anchor="Par8758" w:history="1">
        <w:r w:rsidRPr="00B11D83">
          <w:rPr>
            <w:rFonts w:ascii="Times New Roman" w:hAnsi="Times New Roman" w:cs="Times New Roman"/>
            <w:color w:val="000000" w:themeColor="text1"/>
            <w:sz w:val="20"/>
            <w:szCs w:val="20"/>
          </w:rPr>
          <w:t>пунктом 7</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34" w:name="Par8767"/>
      <w:bookmarkEnd w:id="134"/>
      <w:r w:rsidRPr="00B11D83">
        <w:rPr>
          <w:rFonts w:ascii="Times New Roman" w:hAnsi="Times New Roman" w:cs="Times New Roman"/>
          <w:color w:val="000000" w:themeColor="text1"/>
          <w:sz w:val="20"/>
          <w:szCs w:val="20"/>
        </w:rPr>
        <w:t>2) постановление агентства.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Министерство самостоятельно запрашивает документы, предусмотренные </w:t>
      </w:r>
      <w:hyperlink w:anchor="Par8766" w:history="1">
        <w:r w:rsidRPr="00B11D83">
          <w:rPr>
            <w:rFonts w:ascii="Times New Roman" w:hAnsi="Times New Roman" w:cs="Times New Roman"/>
            <w:color w:val="000000" w:themeColor="text1"/>
            <w:sz w:val="20"/>
            <w:szCs w:val="20"/>
          </w:rPr>
          <w:t>подпунктами 1</w:t>
        </w:r>
      </w:hyperlink>
      <w:r w:rsidRPr="00B11D83">
        <w:rPr>
          <w:rFonts w:ascii="Times New Roman" w:hAnsi="Times New Roman" w:cs="Times New Roman"/>
          <w:color w:val="000000" w:themeColor="text1"/>
          <w:sz w:val="20"/>
          <w:szCs w:val="20"/>
        </w:rPr>
        <w:t xml:space="preserve"> и </w:t>
      </w:r>
      <w:hyperlink w:anchor="Par8767" w:history="1">
        <w:r w:rsidRPr="00B11D83">
          <w:rPr>
            <w:rFonts w:ascii="Times New Roman" w:hAnsi="Times New Roman" w:cs="Times New Roman"/>
            <w:color w:val="000000" w:themeColor="text1"/>
            <w:sz w:val="20"/>
            <w:szCs w:val="20"/>
          </w:rPr>
          <w:t>2</w:t>
        </w:r>
      </w:hyperlink>
      <w:r w:rsidRPr="00B11D83">
        <w:rPr>
          <w:rFonts w:ascii="Times New Roman" w:hAnsi="Times New Roman" w:cs="Times New Roman"/>
          <w:color w:val="000000" w:themeColor="text1"/>
          <w:sz w:val="20"/>
          <w:szCs w:val="20"/>
        </w:rPr>
        <w:t xml:space="preserve"> настоящего пункта, в случае если заявитель не предоставил их по собственной инициативе в течение трех рабочих дней со дня поступления документов, указанных в </w:t>
      </w:r>
      <w:hyperlink w:anchor="Par8758" w:history="1">
        <w:r w:rsidRPr="00B11D83">
          <w:rPr>
            <w:rFonts w:ascii="Times New Roman" w:hAnsi="Times New Roman" w:cs="Times New Roman"/>
            <w:color w:val="000000" w:themeColor="text1"/>
            <w:sz w:val="20"/>
            <w:szCs w:val="20"/>
          </w:rPr>
          <w:t>пункте 7</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35" w:name="Par8770"/>
      <w:bookmarkEnd w:id="135"/>
      <w:r w:rsidRPr="00B11D83">
        <w:rPr>
          <w:rFonts w:ascii="Times New Roman" w:hAnsi="Times New Roman" w:cs="Times New Roman"/>
          <w:color w:val="000000" w:themeColor="text1"/>
          <w:sz w:val="20"/>
          <w:szCs w:val="20"/>
        </w:rPr>
        <w:lastRenderedPageBreak/>
        <w:t xml:space="preserve">9. Документация, предусмотренная </w:t>
      </w:r>
      <w:hyperlink w:anchor="Par8758" w:history="1">
        <w:r w:rsidRPr="00B11D83">
          <w:rPr>
            <w:rFonts w:ascii="Times New Roman" w:hAnsi="Times New Roman" w:cs="Times New Roman"/>
            <w:color w:val="000000" w:themeColor="text1"/>
            <w:sz w:val="20"/>
            <w:szCs w:val="20"/>
          </w:rPr>
          <w:t>пунктом 7</w:t>
        </w:r>
      </w:hyperlink>
      <w:r w:rsidRPr="00B11D83">
        <w:rPr>
          <w:rFonts w:ascii="Times New Roman" w:hAnsi="Times New Roman" w:cs="Times New Roman"/>
          <w:color w:val="000000" w:themeColor="text1"/>
          <w:sz w:val="20"/>
          <w:szCs w:val="20"/>
        </w:rPr>
        <w:t xml:space="preserve"> настоящего Порядка, составляется в свободной форме и предоставляется в оригинале в одном экземпляре.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36" w:name="Par8772"/>
      <w:bookmarkEnd w:id="136"/>
      <w:r w:rsidRPr="00B11D83">
        <w:rPr>
          <w:rFonts w:ascii="Times New Roman" w:hAnsi="Times New Roman" w:cs="Times New Roman"/>
          <w:color w:val="000000" w:themeColor="text1"/>
          <w:sz w:val="20"/>
          <w:szCs w:val="20"/>
        </w:rPr>
        <w:t xml:space="preserve">10. Министерство в течение 10 рабочих дней со дня поступления документации, предусмотренной </w:t>
      </w:r>
      <w:hyperlink w:anchor="Par8758" w:history="1">
        <w:r w:rsidRPr="00B11D83">
          <w:rPr>
            <w:rFonts w:ascii="Times New Roman" w:hAnsi="Times New Roman" w:cs="Times New Roman"/>
            <w:color w:val="000000" w:themeColor="text1"/>
            <w:sz w:val="20"/>
            <w:szCs w:val="20"/>
          </w:rPr>
          <w:t>пунктом 7</w:t>
        </w:r>
      </w:hyperlink>
      <w:r w:rsidRPr="00B11D83">
        <w:rPr>
          <w:rFonts w:ascii="Times New Roman" w:hAnsi="Times New Roman" w:cs="Times New Roman"/>
          <w:color w:val="000000" w:themeColor="text1"/>
          <w:sz w:val="20"/>
          <w:szCs w:val="20"/>
        </w:rPr>
        <w:t xml:space="preserve"> настоящего Порядка, и документов, предусмотренных </w:t>
      </w:r>
      <w:hyperlink w:anchor="Par8766" w:history="1">
        <w:r w:rsidRPr="00B11D83">
          <w:rPr>
            <w:rFonts w:ascii="Times New Roman" w:hAnsi="Times New Roman" w:cs="Times New Roman"/>
            <w:color w:val="000000" w:themeColor="text1"/>
            <w:sz w:val="20"/>
            <w:szCs w:val="20"/>
          </w:rPr>
          <w:t>подпунктами 1</w:t>
        </w:r>
      </w:hyperlink>
      <w:r w:rsidRPr="00B11D83">
        <w:rPr>
          <w:rFonts w:ascii="Times New Roman" w:hAnsi="Times New Roman" w:cs="Times New Roman"/>
          <w:color w:val="000000" w:themeColor="text1"/>
          <w:sz w:val="20"/>
          <w:szCs w:val="20"/>
        </w:rPr>
        <w:t xml:space="preserve"> и </w:t>
      </w:r>
      <w:hyperlink w:anchor="Par8767" w:history="1">
        <w:r w:rsidRPr="00B11D83">
          <w:rPr>
            <w:rFonts w:ascii="Times New Roman" w:hAnsi="Times New Roman" w:cs="Times New Roman"/>
            <w:color w:val="000000" w:themeColor="text1"/>
            <w:sz w:val="20"/>
            <w:szCs w:val="20"/>
          </w:rPr>
          <w:t>2 пункта 8</w:t>
        </w:r>
      </w:hyperlink>
      <w:r w:rsidRPr="00B11D83">
        <w:rPr>
          <w:rFonts w:ascii="Times New Roman" w:hAnsi="Times New Roman" w:cs="Times New Roman"/>
          <w:color w:val="000000" w:themeColor="text1"/>
          <w:sz w:val="20"/>
          <w:szCs w:val="20"/>
        </w:rPr>
        <w:t xml:space="preserve"> настоящего Порядка (в случае предоставления их заявителем по собственной инициативе), принимает решение об отказе в заключении договора в следующих случаях: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 представление документации, предусмотренной </w:t>
      </w:r>
      <w:hyperlink w:anchor="Par8758" w:history="1">
        <w:r w:rsidRPr="00B11D83">
          <w:rPr>
            <w:rFonts w:ascii="Times New Roman" w:hAnsi="Times New Roman" w:cs="Times New Roman"/>
            <w:color w:val="000000" w:themeColor="text1"/>
            <w:sz w:val="20"/>
            <w:szCs w:val="20"/>
          </w:rPr>
          <w:t>пунктом 7</w:t>
        </w:r>
      </w:hyperlink>
      <w:r w:rsidRPr="00B11D83">
        <w:rPr>
          <w:rFonts w:ascii="Times New Roman" w:hAnsi="Times New Roman" w:cs="Times New Roman"/>
          <w:color w:val="000000" w:themeColor="text1"/>
          <w:sz w:val="20"/>
          <w:szCs w:val="20"/>
        </w:rPr>
        <w:t xml:space="preserve"> настоящего Порядка, оформление которой не соответствует требованиям </w:t>
      </w:r>
      <w:hyperlink w:anchor="Par8759" w:history="1">
        <w:r w:rsidRPr="00B11D83">
          <w:rPr>
            <w:rFonts w:ascii="Times New Roman" w:hAnsi="Times New Roman" w:cs="Times New Roman"/>
            <w:color w:val="000000" w:themeColor="text1"/>
            <w:sz w:val="20"/>
            <w:szCs w:val="20"/>
          </w:rPr>
          <w:t>подпункта 1 пункта 7</w:t>
        </w:r>
      </w:hyperlink>
      <w:r w:rsidRPr="00B11D83">
        <w:rPr>
          <w:rFonts w:ascii="Times New Roman" w:hAnsi="Times New Roman" w:cs="Times New Roman"/>
          <w:color w:val="000000" w:themeColor="text1"/>
          <w:sz w:val="20"/>
          <w:szCs w:val="20"/>
        </w:rPr>
        <w:t xml:space="preserve"> и </w:t>
      </w:r>
      <w:hyperlink w:anchor="Par8770" w:history="1">
        <w:r w:rsidRPr="00B11D83">
          <w:rPr>
            <w:rFonts w:ascii="Times New Roman" w:hAnsi="Times New Roman" w:cs="Times New Roman"/>
            <w:color w:val="000000" w:themeColor="text1"/>
            <w:sz w:val="20"/>
            <w:szCs w:val="20"/>
          </w:rPr>
          <w:t>пункта 9</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 представление документации, предусмотренной </w:t>
      </w:r>
      <w:hyperlink w:anchor="Par8758" w:history="1">
        <w:r w:rsidRPr="00B11D83">
          <w:rPr>
            <w:rFonts w:ascii="Times New Roman" w:hAnsi="Times New Roman" w:cs="Times New Roman"/>
            <w:color w:val="000000" w:themeColor="text1"/>
            <w:sz w:val="20"/>
            <w:szCs w:val="20"/>
          </w:rPr>
          <w:t>пунктом 7</w:t>
        </w:r>
      </w:hyperlink>
      <w:r w:rsidRPr="00B11D83">
        <w:rPr>
          <w:rFonts w:ascii="Times New Roman" w:hAnsi="Times New Roman" w:cs="Times New Roman"/>
          <w:color w:val="000000" w:themeColor="text1"/>
          <w:sz w:val="20"/>
          <w:szCs w:val="20"/>
        </w:rPr>
        <w:t xml:space="preserve"> настоящего Порядка, не в полном объеме;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3) представление документации, предусмотренной </w:t>
      </w:r>
      <w:hyperlink w:anchor="Par8758" w:history="1">
        <w:r w:rsidRPr="00B11D83">
          <w:rPr>
            <w:rFonts w:ascii="Times New Roman" w:hAnsi="Times New Roman" w:cs="Times New Roman"/>
            <w:color w:val="000000" w:themeColor="text1"/>
            <w:sz w:val="20"/>
            <w:szCs w:val="20"/>
          </w:rPr>
          <w:t>пунктом 7</w:t>
        </w:r>
      </w:hyperlink>
      <w:r w:rsidRPr="00B11D83">
        <w:rPr>
          <w:rFonts w:ascii="Times New Roman" w:hAnsi="Times New Roman" w:cs="Times New Roman"/>
          <w:color w:val="000000" w:themeColor="text1"/>
          <w:sz w:val="20"/>
          <w:szCs w:val="20"/>
        </w:rPr>
        <w:t xml:space="preserve"> настоящего Порядка, содержащей недостоверные сведения;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4) несоответствие заявителя требованиям, установленным </w:t>
      </w:r>
      <w:hyperlink w:anchor="Par8750" w:history="1">
        <w:r w:rsidRPr="00B11D83">
          <w:rPr>
            <w:rFonts w:ascii="Times New Roman" w:hAnsi="Times New Roman" w:cs="Times New Roman"/>
            <w:color w:val="000000" w:themeColor="text1"/>
            <w:sz w:val="20"/>
            <w:szCs w:val="20"/>
          </w:rPr>
          <w:t>пунктом 6</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6) несоответствие заявителя критерию, установленному </w:t>
      </w:r>
      <w:hyperlink w:anchor="Par8741" w:history="1">
        <w:r w:rsidRPr="00B11D83">
          <w:rPr>
            <w:rFonts w:ascii="Times New Roman" w:hAnsi="Times New Roman" w:cs="Times New Roman"/>
            <w:color w:val="000000" w:themeColor="text1"/>
            <w:sz w:val="20"/>
            <w:szCs w:val="20"/>
          </w:rPr>
          <w:t>пунктом 4</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Решение об отказе в заключении договора направляется заявителю в течение пяти рабочих дней со дня принятия указанного решения.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Решение министерства об отказе в заключении договора может быть обжаловано заявителем в установленном законодательством Российской Федерации порядке.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11. В случае отсутствия оснований для принятия решения об отказе в заключении договора, предусмотренных </w:t>
      </w:r>
      <w:hyperlink w:anchor="Par8772" w:history="1">
        <w:r w:rsidRPr="00B11D83">
          <w:rPr>
            <w:rFonts w:ascii="Times New Roman" w:hAnsi="Times New Roman" w:cs="Times New Roman"/>
            <w:color w:val="000000" w:themeColor="text1"/>
            <w:sz w:val="20"/>
            <w:szCs w:val="20"/>
          </w:rPr>
          <w:t>пунктом 10</w:t>
        </w:r>
      </w:hyperlink>
      <w:r w:rsidRPr="00B11D83">
        <w:rPr>
          <w:rFonts w:ascii="Times New Roman" w:hAnsi="Times New Roman" w:cs="Times New Roman"/>
          <w:color w:val="000000" w:themeColor="text1"/>
          <w:sz w:val="20"/>
          <w:szCs w:val="20"/>
        </w:rPr>
        <w:t xml:space="preserve"> настоящего Порядка, министерство направляет заявителю (далее - получатель субсидии) проект договора по форме, утверждаемой постановлением министерства, в соответствии с типовой формой соглашения о предоставлении субсидии, утверждаемой постановлением министерства финансов Архангельской области, для рассмотрения и подписания, предусматривающего:</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базовые величины и порядок расчета размера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порядок определения объема питьевой воды (питьевого водоснабжения), технической воды, горячей воды (в части компонента на холодную воду) и (или) услуг водоотведения, реализованных населению и потребителям, приравненным к населению, используемого для расчета размера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подтверждение объемных показателей, используемых для расчета размера субсидии, данными бухгалтерского учета;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обязанность ведения бухгалтерского учета и раздельного учета доходов и расходов по регулируемым видам деятельности в соответствии с законодательством Российской Федерации;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 согласие получателей субсидии на осуществление министерством и органами государственного финансового контроля Архангельской области проверок соблюдения получателями субсидий условий, целей и порядка их предоставления;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6) порядок возврата субсидий в областной бюджет в случае нарушения условий, установленных при их предоставлении;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7) уплату пени в размере 1/300 ставки рефинансирования Центрального банка Российской Федерации за каждый день просрочки в случае невозврата или несвоевременного возврата средств областного бюджета в срок, установленный </w:t>
      </w:r>
      <w:hyperlink w:anchor="Par8870" w:history="1">
        <w:r w:rsidRPr="00B11D83">
          <w:rPr>
            <w:rFonts w:ascii="Times New Roman" w:hAnsi="Times New Roman" w:cs="Times New Roman"/>
            <w:color w:val="000000" w:themeColor="text1"/>
            <w:sz w:val="20"/>
            <w:szCs w:val="20"/>
          </w:rPr>
          <w:t>пунктом 19</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9) обязанность получателя субсидии уведомлять министерство о получении субсидии из областного бюджета в соответствии с иными нормативными правовыми актами Архангельской области на цели, указанные в </w:t>
      </w:r>
      <w:hyperlink w:anchor="Par8737" w:history="1">
        <w:r w:rsidRPr="00B11D83">
          <w:rPr>
            <w:rFonts w:ascii="Times New Roman" w:hAnsi="Times New Roman" w:cs="Times New Roman"/>
            <w:color w:val="000000" w:themeColor="text1"/>
            <w:sz w:val="20"/>
            <w:szCs w:val="20"/>
          </w:rPr>
          <w:t>пункте 1</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11) обязанность получателя субсидии включать в договоры (соглашения), заключенные в целях исполнения обязательств по договорам о предоставлении субсидий, обязательное условие о согласии лиц, являющихся поставщиками (подрядчиками, исполнителями) по договорам (соглашениям), заключенным в целях исполнения обязательств по договорам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по соблюдению ими условий, целей и порядка предоставления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12. Получатель субсидии в течение 10 рабочих дней со дня получения проекта договора представляет в министерство подписанный со своей стороны проект договора.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37" w:name="Par8800"/>
      <w:bookmarkEnd w:id="137"/>
      <w:r w:rsidRPr="00B11D83">
        <w:rPr>
          <w:rFonts w:ascii="Times New Roman" w:hAnsi="Times New Roman" w:cs="Times New Roman"/>
          <w:color w:val="000000" w:themeColor="text1"/>
          <w:sz w:val="20"/>
          <w:szCs w:val="20"/>
        </w:rPr>
        <w:t>13. Получатели субсидий ежемесячно, не позднее 10-го числа месяца, следующего за отчетным, представляют в министерство расчеты фактической потребности в средствах субсидий по форме, утвержденной постановлением министерства (далее - расчеты), в том числе путем заполнения соответствующих форм в государственной информационной системе Архангельской области "Комплексная информационно-аналитическая система Архангельской области".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14. Для расчета размера субсидии используются следующие базовые величины: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 установленные постановлением агентства для организации водопроводно-канализационного хозяйства: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lastRenderedPageBreak/>
        <w:t>льготные тарифы в сфере водоснабжения и водоотведения;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экономически обоснованные тарифы в сфере водоснабжения и водоотведения;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б) фактически реализованный организацией водопроводно-канализационного хозяйства населению и потребителям, приравненным к населению, объем питьевой воды, технической воды, горячей воды и (или) услуг водоотведения, определенный на основании показаний приборов учета, а при их отсутствии - на основании нормативов потребления коммунальных услуг по холодному водоснабжению, горячему водоснабжению и водоотведению, установленных в соответствии с </w:t>
      </w:r>
      <w:hyperlink r:id="rId235" w:history="1">
        <w:r w:rsidRPr="00B11D83">
          <w:rPr>
            <w:rFonts w:ascii="Times New Roman" w:hAnsi="Times New Roman" w:cs="Times New Roman"/>
            <w:color w:val="000000" w:themeColor="text1"/>
            <w:sz w:val="20"/>
            <w:szCs w:val="20"/>
          </w:rPr>
          <w:t>постановлением</w:t>
        </w:r>
      </w:hyperlink>
      <w:r w:rsidRPr="00B11D83">
        <w:rPr>
          <w:rFonts w:ascii="Times New Roman" w:hAnsi="Times New Roman" w:cs="Times New Roman"/>
          <w:color w:val="000000" w:themeColor="text1"/>
          <w:sz w:val="20"/>
          <w:szCs w:val="20"/>
        </w:rPr>
        <w:t xml:space="preserve"> Правительства Российской Федерации от 23 мая 2006 года N 306 "Об утверждении Правил установления и определения нормативов потребления коммунальных услуг".</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Фактически реализованный организацией водопроводно-канализационного хозяйства населению и потребителям, приравненным к населению, объем питьевой воды, технической воды, горячей воды и (или) услуг водоотведения, подтверждается данными бухгалтерского учета за отчетный период.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Размер субсидии для организации водопроводно-канализационного хозяйства рассчитывается по формуле: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СВ = Спв + Ств + Сгв + Ск,</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где: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СВ - размер субсидии для организации водопроводно-канализационного хозяйства, рублей;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 в случае установления агентством организации водопроводно-канализационного хозяйства тарифов на питьевую воду (питьевое водоснабжение) для населения и потребителей, приравненных к населению, ниже уровня тарифов на питьевую воду (питьевое водоснабжение) для прочих потребителей размер субсидии рассчитывается по формуле: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Спв = (Тпвпр - Тпвн) x Vпвн,</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где: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Спв - размер субсидии (в части питьевой воды), рублей;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Тпвпр - тариф на питьевую воду (питьевое водоснабжение) для прочих потребителей (без НДС), рублей/куб. 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Тпвн - тариф на питьевую воду (питьевое водоснабжение) для населения и потребителей, приравненных к населению (без НДС), рублей/куб. 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Vпвн - фактически реализованный организацией водопроводно-канализационного хозяйства населению и потребителям, приравненным к населению, объем питьевой воды, куб. 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б) в случае установления постановлением агентства организации водопроводно-канализационного хозяйства тарифов на техническую воду для населения и потребителей, приравненных к населению, ниже уровня тарифов на техническую воду для прочих потребителей размер субсидии рассчитывается по формуле: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Ств = (Ттвпр - Ттвн) x Vтвн,</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где: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Ств - размер субсидии (в части технической воды), рублей;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Ттвпр - тариф на техническую воду для прочих потребителей (без НДС), рублей/куб. 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Ттвн - тариф на техническую воду для населения и потребителей, приравненных к населению (без НДС), рублей/куб. 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Vтвн - фактически реализованный организацией водопроводно-канализационного хозяйства населению и потребителям, приравненным к населению, объем технической воды, куб. 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 в случае установления постановлением агентства организации водопроводно-канализационного хозяйства тарифов на горячую воду (горячее водоснабжение) в закрытой системе горячего водоснабжения для населения и потребителей, приравненных к населению, ниже уровня тарифов на горячую воду (горячее водоснабжение) в закрытой системе горячего водоснабжения для прочих потребителей размер субсидии рассчитывается по формуле: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Сгв = (Тгвпр - Тгвн) x Vгвн,</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где: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Сгв - размер субсидии (в части компонента на холодную воду в закрытой системе горячего водоснабжения), рублей;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Тгвпр - тариф на горячую воду (горячее водоснабжение) в закрытой системе горячего водоснабжения (в части компонента на холодную воду) для прочих потребителей (без НДС), рублей/куб. 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Тгвн - тариф на горячую воду (горячее водоснабжение) в закрытой системе горячего водоснабжения (в части компонента на холодную воду) для населения и потребителей, приравненных к населению (без НДС), рублей/куб. 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lastRenderedPageBreak/>
        <w:t>Vгвн - фактически реализованный организацией водопроводно-канализационного хозяйства населению и потребителям, приравненным к населению, объем горячей воду (горячего водоснабжения) в закрытой системе горячего водоснабжения, куб. 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г) в случае установления постановлением агентства организации водопроводно-канализационного хозяйства тарифов на водоотведение для населения и потребителей, приравненных к населению, ниже уровня тарифов на водоотведение для прочих потребителей размер субсидии рассчитывается по формуле: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Ск = (Ткпр - Ткн) x Vкн, где: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Ск - размер субсидии (в части водоотведения), рублей;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Ткпр - тариф на водоотведение для прочих потребителей (без НДС), рублей/куб. 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Ткн - тариф на водоотведение для населения и потребителей, приравненных к населению (без НДС), рублей/куб. 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Vкн - фактически реализованный организации водопроводно-канализационного хозяйства населению и потребителям, приравненным к населению, объем услуг водоотведения, куб. 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15. Министерство в срок до 20-го числа месяца, следующего за отчетным, проверяет представленные получателями субсидий расчеты и принимает одно из следующих решений:</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(в ред. </w:t>
      </w:r>
      <w:hyperlink r:id="rId236" w:history="1">
        <w:r w:rsidRPr="00B11D83">
          <w:rPr>
            <w:rFonts w:ascii="Times New Roman" w:hAnsi="Times New Roman" w:cs="Times New Roman"/>
            <w:color w:val="000000" w:themeColor="text1"/>
            <w:sz w:val="20"/>
            <w:szCs w:val="20"/>
          </w:rPr>
          <w:t>постановления</w:t>
        </w:r>
      </w:hyperlink>
      <w:r w:rsidRPr="00B11D83">
        <w:rPr>
          <w:rFonts w:ascii="Times New Roman" w:hAnsi="Times New Roman" w:cs="Times New Roman"/>
          <w:color w:val="000000" w:themeColor="text1"/>
          <w:sz w:val="20"/>
          <w:szCs w:val="20"/>
        </w:rPr>
        <w:t xml:space="preserve"> Правительства Архангельской области от 11.04.2017 N 147-пп)</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38" w:name="Par8850"/>
      <w:bookmarkEnd w:id="138"/>
      <w:r w:rsidRPr="00B11D83">
        <w:rPr>
          <w:rFonts w:ascii="Times New Roman" w:hAnsi="Times New Roman" w:cs="Times New Roman"/>
          <w:color w:val="000000" w:themeColor="text1"/>
          <w:sz w:val="20"/>
          <w:szCs w:val="20"/>
        </w:rPr>
        <w:t>1) о предоставлении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об отказе в предоставлении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39" w:name="Par8852"/>
      <w:bookmarkEnd w:id="139"/>
      <w:r w:rsidRPr="00B11D83">
        <w:rPr>
          <w:rFonts w:ascii="Times New Roman" w:hAnsi="Times New Roman" w:cs="Times New Roman"/>
          <w:color w:val="000000" w:themeColor="text1"/>
          <w:sz w:val="20"/>
          <w:szCs w:val="20"/>
        </w:rPr>
        <w:t xml:space="preserve">16. В случае принятия решения, указанного в </w:t>
      </w:r>
      <w:hyperlink w:anchor="Par8850" w:history="1">
        <w:r w:rsidRPr="00B11D83">
          <w:rPr>
            <w:rFonts w:ascii="Times New Roman" w:hAnsi="Times New Roman" w:cs="Times New Roman"/>
            <w:color w:val="000000" w:themeColor="text1"/>
            <w:sz w:val="20"/>
            <w:szCs w:val="20"/>
          </w:rPr>
          <w:t>подпункте 1 пункта 15</w:t>
        </w:r>
      </w:hyperlink>
      <w:r w:rsidRPr="00B11D83">
        <w:rPr>
          <w:rFonts w:ascii="Times New Roman" w:hAnsi="Times New Roman" w:cs="Times New Roman"/>
          <w:color w:val="000000" w:themeColor="text1"/>
          <w:sz w:val="20"/>
          <w:szCs w:val="20"/>
        </w:rPr>
        <w:t xml:space="preserve"> настоящего Порядка, министерство в течение двух рабочих дней уведомляет получателя субсидии о принятом решении посредством государственной информационной системы Архангельской области "Комплексная информационно-аналитическая система Архангельской области". Министерство принимает распоряжение о предоставлении субсидии в течение трех рабочих дней со дня поступления на лицевой счет министерства средств областного бюджета на предоставление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Субсидия перечисляется министерством в течение пяти рабочих дней со дня подписания распоряжения, указанного в </w:t>
      </w:r>
      <w:hyperlink w:anchor="Par8852" w:history="1">
        <w:r w:rsidRPr="00B11D83">
          <w:rPr>
            <w:rFonts w:ascii="Times New Roman" w:hAnsi="Times New Roman" w:cs="Times New Roman"/>
            <w:color w:val="000000" w:themeColor="text1"/>
            <w:sz w:val="20"/>
            <w:szCs w:val="20"/>
          </w:rPr>
          <w:t>абзаце первом</w:t>
        </w:r>
      </w:hyperlink>
      <w:r w:rsidRPr="00B11D83">
        <w:rPr>
          <w:rFonts w:ascii="Times New Roman" w:hAnsi="Times New Roman" w:cs="Times New Roman"/>
          <w:color w:val="000000" w:themeColor="text1"/>
          <w:sz w:val="20"/>
          <w:szCs w:val="20"/>
        </w:rPr>
        <w:t xml:space="preserve"> настоящего пункта, на расчетные счета, открытые получателями субсидий в кредитных организациях.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40" w:name="Par8854"/>
      <w:bookmarkEnd w:id="140"/>
      <w:r w:rsidRPr="00B11D83">
        <w:rPr>
          <w:rFonts w:ascii="Times New Roman" w:hAnsi="Times New Roman" w:cs="Times New Roman"/>
          <w:color w:val="000000" w:themeColor="text1"/>
          <w:sz w:val="20"/>
          <w:szCs w:val="20"/>
        </w:rPr>
        <w:t>17. Министерство принимает решение об отказе в предоставлении субсидии в случае: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 непредставления расчетов, указанных в </w:t>
      </w:r>
      <w:hyperlink w:anchor="Par8800" w:history="1">
        <w:r w:rsidRPr="00B11D83">
          <w:rPr>
            <w:rFonts w:ascii="Times New Roman" w:hAnsi="Times New Roman" w:cs="Times New Roman"/>
            <w:color w:val="000000" w:themeColor="text1"/>
            <w:sz w:val="20"/>
            <w:szCs w:val="20"/>
          </w:rPr>
          <w:t>пункте 13</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 представления расчетов, указанных в </w:t>
      </w:r>
      <w:hyperlink w:anchor="Par8800" w:history="1">
        <w:r w:rsidRPr="00B11D83">
          <w:rPr>
            <w:rFonts w:ascii="Times New Roman" w:hAnsi="Times New Roman" w:cs="Times New Roman"/>
            <w:color w:val="000000" w:themeColor="text1"/>
            <w:sz w:val="20"/>
            <w:szCs w:val="20"/>
          </w:rPr>
          <w:t>пункте 13</w:t>
        </w:r>
      </w:hyperlink>
      <w:r w:rsidRPr="00B11D83">
        <w:rPr>
          <w:rFonts w:ascii="Times New Roman" w:hAnsi="Times New Roman" w:cs="Times New Roman"/>
          <w:color w:val="000000" w:themeColor="text1"/>
          <w:sz w:val="20"/>
          <w:szCs w:val="20"/>
        </w:rPr>
        <w:t xml:space="preserve"> настоящего Порядка, содержащих недостоверные сведения;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41" w:name="Par8857"/>
      <w:bookmarkEnd w:id="141"/>
      <w:r w:rsidRPr="00B11D83">
        <w:rPr>
          <w:rFonts w:ascii="Times New Roman" w:hAnsi="Times New Roman" w:cs="Times New Roman"/>
          <w:color w:val="000000" w:themeColor="text1"/>
          <w:sz w:val="20"/>
          <w:szCs w:val="20"/>
        </w:rPr>
        <w:t xml:space="preserve">3) представления документов с нарушением сроков, указанных в </w:t>
      </w:r>
      <w:hyperlink w:anchor="Par8800" w:history="1">
        <w:r w:rsidRPr="00B11D83">
          <w:rPr>
            <w:rFonts w:ascii="Times New Roman" w:hAnsi="Times New Roman" w:cs="Times New Roman"/>
            <w:color w:val="000000" w:themeColor="text1"/>
            <w:sz w:val="20"/>
            <w:szCs w:val="20"/>
          </w:rPr>
          <w:t>пункте 13</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В случае принятия решения об отказе в предоставлении субсидии в текущем месяце по основанию, указанному в </w:t>
      </w:r>
      <w:hyperlink w:anchor="Par8857" w:history="1">
        <w:r w:rsidRPr="00B11D83">
          <w:rPr>
            <w:rFonts w:ascii="Times New Roman" w:hAnsi="Times New Roman" w:cs="Times New Roman"/>
            <w:color w:val="000000" w:themeColor="text1"/>
            <w:sz w:val="20"/>
            <w:szCs w:val="20"/>
          </w:rPr>
          <w:t>подпункте 3 пункта 17</w:t>
        </w:r>
      </w:hyperlink>
      <w:r w:rsidRPr="00B11D83">
        <w:rPr>
          <w:rFonts w:ascii="Times New Roman" w:hAnsi="Times New Roman" w:cs="Times New Roman"/>
          <w:color w:val="000000" w:themeColor="text1"/>
          <w:sz w:val="20"/>
          <w:szCs w:val="20"/>
        </w:rPr>
        <w:t xml:space="preserve"> настоящего Порядка, субсидия предоставляется в следующем месяце в соответствии с </w:t>
      </w:r>
      <w:hyperlink w:anchor="Par8800" w:history="1">
        <w:r w:rsidRPr="00B11D83">
          <w:rPr>
            <w:rFonts w:ascii="Times New Roman" w:hAnsi="Times New Roman" w:cs="Times New Roman"/>
            <w:color w:val="000000" w:themeColor="text1"/>
            <w:sz w:val="20"/>
            <w:szCs w:val="20"/>
          </w:rPr>
          <w:t>пунктами 13</w:t>
        </w:r>
      </w:hyperlink>
      <w:r w:rsidRPr="00B11D83">
        <w:rPr>
          <w:rFonts w:ascii="Times New Roman" w:hAnsi="Times New Roman" w:cs="Times New Roman"/>
          <w:color w:val="000000" w:themeColor="text1"/>
          <w:sz w:val="20"/>
          <w:szCs w:val="20"/>
        </w:rPr>
        <w:t xml:space="preserve"> - </w:t>
      </w:r>
      <w:hyperlink w:anchor="Par8854" w:history="1">
        <w:r w:rsidRPr="00B11D83">
          <w:rPr>
            <w:rFonts w:ascii="Times New Roman" w:hAnsi="Times New Roman" w:cs="Times New Roman"/>
            <w:color w:val="000000" w:themeColor="text1"/>
            <w:sz w:val="20"/>
            <w:szCs w:val="20"/>
          </w:rPr>
          <w:t>17</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Решение об отказе в предоставлении субсидии направляется получателю субсидии в течение пяти рабочих дней со дня его принятия.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Министерство в срок до 25-го числа месяца, следующего за отчетным, представляет в министерство финансов Архангельской области сводный расчет фактической потребности в средствах субсидий.</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III. Осуществление контроля за использованием</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средств субсидий</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18.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субсидии (далее - проверки). Проверки проводятся в соответствии с </w:t>
      </w:r>
      <w:hyperlink r:id="rId237" w:history="1">
        <w:r w:rsidRPr="00B11D83">
          <w:rPr>
            <w:rFonts w:ascii="Times New Roman" w:hAnsi="Times New Roman" w:cs="Times New Roman"/>
            <w:color w:val="000000" w:themeColor="text1"/>
            <w:sz w:val="20"/>
            <w:szCs w:val="20"/>
          </w:rPr>
          <w:t>Порядком</w:t>
        </w:r>
      </w:hyperlink>
      <w:r w:rsidRPr="00B11D83">
        <w:rPr>
          <w:rFonts w:ascii="Times New Roman" w:hAnsi="Times New Roman" w:cs="Times New Roman"/>
          <w:color w:val="000000" w:themeColor="text1"/>
          <w:sz w:val="20"/>
          <w:szCs w:val="20"/>
        </w:rP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N 58-пп (далее - Порядок осуществления финансового контроля), согласно ежегодному плану осуществления финансового контроля, утвержденному министерством на текущий финансовый год.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Проведение проверок в отношении получателей субсидий, находящихся в процедуре банкротства в соответствии с Федеральным </w:t>
      </w:r>
      <w:hyperlink r:id="rId238" w:history="1">
        <w:r w:rsidRPr="00B11D83">
          <w:rPr>
            <w:rFonts w:ascii="Times New Roman" w:hAnsi="Times New Roman" w:cs="Times New Roman"/>
            <w:color w:val="000000" w:themeColor="text1"/>
            <w:sz w:val="20"/>
            <w:szCs w:val="20"/>
          </w:rPr>
          <w:t>законом</w:t>
        </w:r>
      </w:hyperlink>
      <w:r w:rsidRPr="00B11D83">
        <w:rPr>
          <w:rFonts w:ascii="Times New Roman" w:hAnsi="Times New Roman" w:cs="Times New Roman"/>
          <w:color w:val="000000" w:themeColor="text1"/>
          <w:sz w:val="20"/>
          <w:szCs w:val="20"/>
        </w:rPr>
        <w:t xml:space="preserve"> от 26 октября 2002 года N 127-ФЗ "О несостоятельности (банкротстве)", осуществляется за отчетный квартал в соответствии с </w:t>
      </w:r>
      <w:hyperlink r:id="rId239" w:history="1">
        <w:r w:rsidRPr="00B11D83">
          <w:rPr>
            <w:rFonts w:ascii="Times New Roman" w:hAnsi="Times New Roman" w:cs="Times New Roman"/>
            <w:color w:val="000000" w:themeColor="text1"/>
            <w:sz w:val="20"/>
            <w:szCs w:val="20"/>
          </w:rPr>
          <w:t>Порядком</w:t>
        </w:r>
      </w:hyperlink>
      <w:r w:rsidRPr="00B11D83">
        <w:rPr>
          <w:rFonts w:ascii="Times New Roman" w:hAnsi="Times New Roman" w:cs="Times New Roman"/>
          <w:color w:val="000000" w:themeColor="text1"/>
          <w:sz w:val="20"/>
          <w:szCs w:val="20"/>
        </w:rPr>
        <w:t xml:space="preserve"> осуществления финансового контроля.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42" w:name="Par8870"/>
      <w:bookmarkEnd w:id="142"/>
      <w:r w:rsidRPr="00B11D83">
        <w:rPr>
          <w:rFonts w:ascii="Times New Roman" w:hAnsi="Times New Roman" w:cs="Times New Roman"/>
          <w:color w:val="000000" w:themeColor="text1"/>
          <w:sz w:val="20"/>
          <w:szCs w:val="20"/>
        </w:rPr>
        <w:t>19. В случае выявления министерством нарушения получателями субсидий условий, целей и порядка их предоставления, а также условий договора средства субсидий подлежат возврату в областной бюджет в течение 15 календарных дней со дня предъявления министерством соответствующего требования.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Абзац исключен. - </w:t>
      </w:r>
      <w:hyperlink r:id="rId240" w:history="1">
        <w:r w:rsidRPr="00B11D83">
          <w:rPr>
            <w:rFonts w:ascii="Times New Roman" w:hAnsi="Times New Roman" w:cs="Times New Roman"/>
            <w:color w:val="000000" w:themeColor="text1"/>
            <w:sz w:val="20"/>
            <w:szCs w:val="20"/>
          </w:rPr>
          <w:t>Постановление</w:t>
        </w:r>
      </w:hyperlink>
      <w:r w:rsidRPr="00B11D83">
        <w:rPr>
          <w:rFonts w:ascii="Times New Roman" w:hAnsi="Times New Roman" w:cs="Times New Roman"/>
          <w:color w:val="000000" w:themeColor="text1"/>
          <w:sz w:val="20"/>
          <w:szCs w:val="20"/>
        </w:rPr>
        <w:t xml:space="preserve"> Правительства Архангельской области от 27.10.2017 N 445-пп.</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20. Учет дебиторской и кредиторской задолженности за отчетный финансовый год производится министерством в текущем финансовом году на основании расчетов фактической потребности в средствах субсидии за декабрь отчетного финансового года, представленных в рамках договоров на отчетный </w:t>
      </w:r>
      <w:r w:rsidRPr="00B11D83">
        <w:rPr>
          <w:rFonts w:ascii="Times New Roman" w:hAnsi="Times New Roman" w:cs="Times New Roman"/>
          <w:color w:val="000000" w:themeColor="text1"/>
          <w:sz w:val="20"/>
          <w:szCs w:val="20"/>
        </w:rPr>
        <w:lastRenderedPageBreak/>
        <w:t>финансовый год.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Перечисление кредиторской задолженности осуществляется министерством на основании подписанных с получателями субсидий актов сверки взаимных расчетов по субсидии по состоянию на 1 января текущего финансового года.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 случае прекращения получателями субсидии регулируемой деятельности дебиторская задолженность подлежит возврату в областной бюджет в течение 30 дней с момента прекращения регулируемой деятельности.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21. При невозврате средств субсидии в срок, установленный </w:t>
      </w:r>
      <w:hyperlink w:anchor="Par8870" w:history="1">
        <w:r w:rsidRPr="00B11D83">
          <w:rPr>
            <w:rFonts w:ascii="Times New Roman" w:hAnsi="Times New Roman" w:cs="Times New Roman"/>
            <w:color w:val="000000" w:themeColor="text1"/>
            <w:sz w:val="20"/>
            <w:szCs w:val="20"/>
          </w:rPr>
          <w:t>пунктом 19</w:t>
        </w:r>
      </w:hyperlink>
      <w:r w:rsidRPr="00B11D83">
        <w:rPr>
          <w:rFonts w:ascii="Times New Roman" w:hAnsi="Times New Roman" w:cs="Times New Roman"/>
          <w:color w:val="000000" w:themeColor="text1"/>
          <w:sz w:val="20"/>
          <w:szCs w:val="20"/>
        </w:rPr>
        <w:t xml:space="preserve"> настоящего Порядка, министерство в течение 10 рабочих дней со дня истечения срока, указанного в </w:t>
      </w:r>
      <w:hyperlink w:anchor="Par8870" w:history="1">
        <w:r w:rsidRPr="00B11D83">
          <w:rPr>
            <w:rFonts w:ascii="Times New Roman" w:hAnsi="Times New Roman" w:cs="Times New Roman"/>
            <w:color w:val="000000" w:themeColor="text1"/>
            <w:sz w:val="20"/>
            <w:szCs w:val="20"/>
          </w:rPr>
          <w:t>пункте 19</w:t>
        </w:r>
      </w:hyperlink>
      <w:r w:rsidRPr="00B11D83">
        <w:rPr>
          <w:rFonts w:ascii="Times New Roman" w:hAnsi="Times New Roman" w:cs="Times New Roman"/>
          <w:color w:val="000000" w:themeColor="text1"/>
          <w:sz w:val="20"/>
          <w:szCs w:val="20"/>
        </w:rPr>
        <w:t xml:space="preserve"> настоящего Порядка, обращается в суд с исковым заявлением о взыскании субсидии, а также пени за просрочку ее возврата.</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DA51F0" w:rsidRDefault="00DA51F0" w:rsidP="008D0C93">
      <w:pPr>
        <w:pStyle w:val="ConsPlusNormal"/>
        <w:contextualSpacing/>
        <w:jc w:val="right"/>
        <w:outlineLvl w:val="0"/>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right"/>
        <w:outlineLvl w:val="0"/>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Утверждены</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постановлением Правительства</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Архангельской области</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от 15.10.2013 N 487-пп</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bookmarkStart w:id="143" w:name="Par8889"/>
      <w:bookmarkEnd w:id="143"/>
      <w:r w:rsidRPr="00B11D83">
        <w:rPr>
          <w:rFonts w:ascii="Times New Roman" w:hAnsi="Times New Roman" w:cs="Times New Roman"/>
          <w:b/>
          <w:bCs/>
          <w:color w:val="000000" w:themeColor="text1"/>
          <w:sz w:val="20"/>
          <w:szCs w:val="20"/>
        </w:rPr>
        <w:t>ПРАВИЛА</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ПРЕДОСТАВЛЕНИЯ И РАСПРЕДЕЛЕНИЯ СУБСИДИЙ БЮДЖЕТАМ</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МУНИЦИПАЛЬНЫХ РАЙОНОВ И ГОРОДСКИХ ОКРУГОВ АРХАНГЕЛЬСКОЙ</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ОБЛАСТИ В ЦЕЛЯХ СОФИНАНСИРОВАНИЯ МЕРОПРИЯТИЙ НА ПОДДЕРЖКУ</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ОБУСТРОЙСТВА МЕСТ МАССОВОГО ОТДЫХА НАСЕЛЕНИЯ</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(ГОРОДСКИХ ПАРКОВ)</w:t>
      </w:r>
    </w:p>
    <w:p w:rsidR="00E64635" w:rsidRPr="00B11D83" w:rsidRDefault="00E64635" w:rsidP="008D0C93">
      <w:pPr>
        <w:pStyle w:val="ConsPlusNormal"/>
        <w:contextualSpacing/>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 Общие положения</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 Настоящие Правила, разработанные в соответствии со </w:t>
      </w:r>
      <w:hyperlink r:id="rId241" w:history="1">
        <w:r w:rsidRPr="00B11D83">
          <w:rPr>
            <w:rFonts w:ascii="Times New Roman" w:hAnsi="Times New Roman" w:cs="Times New Roman"/>
            <w:color w:val="000000" w:themeColor="text1"/>
            <w:sz w:val="20"/>
            <w:szCs w:val="20"/>
          </w:rPr>
          <w:t>статьей 139</w:t>
        </w:r>
      </w:hyperlink>
      <w:r w:rsidRPr="00B11D83">
        <w:rPr>
          <w:rFonts w:ascii="Times New Roman" w:hAnsi="Times New Roman" w:cs="Times New Roman"/>
          <w:color w:val="000000" w:themeColor="text1"/>
          <w:sz w:val="20"/>
          <w:szCs w:val="20"/>
        </w:rPr>
        <w:t xml:space="preserve"> Бюджетного кодекса Российской Федерации и </w:t>
      </w:r>
      <w:hyperlink r:id="rId242" w:history="1">
        <w:r w:rsidRPr="00B11D83">
          <w:rPr>
            <w:rFonts w:ascii="Times New Roman" w:hAnsi="Times New Roman" w:cs="Times New Roman"/>
            <w:color w:val="000000" w:themeColor="text1"/>
            <w:sz w:val="20"/>
            <w:szCs w:val="20"/>
          </w:rPr>
          <w:t>Правилами</w:t>
        </w:r>
      </w:hyperlink>
      <w:r w:rsidRPr="00B11D83">
        <w:rPr>
          <w:rFonts w:ascii="Times New Roman" w:hAnsi="Times New Roman" w:cs="Times New Roman"/>
          <w:color w:val="000000" w:themeColor="text1"/>
          <w:sz w:val="20"/>
          <w:szCs w:val="20"/>
        </w:rPr>
        <w:t xml:space="preserve"> предоставления и распределения в 2017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утвержденными постановлением Правительства Российской Федерации от 30 января 2017 года N 101 (далее - Правила от 30 января 2017 года N 101), устанавливают порядок, цели и условия предоставления и распределения в 2017 году субсидий из областного бюджета бюджетам муниципальных районов и городских округов Архангельской области (далее соответственно - субсидии, местные бюджеты, муниципальные образования) на поддержку обустройства мест массового отдыха населения (городских парков) (далее - мероприятия по благоустройству парков).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В настоящих Правилах под парком понимается озелененная территория многофункционального или специализированного направления рекреационной деятельности, предназначенная для периодического массового отдыха населения, расположенная в городах с численностью населения до 250 тыс. человек.</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II. Условия и порядок предоставления субсидий</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Главным распорядителем средств областного бюджета, предусмотренных на предоставление субсидий, является министерство топливно-энергетического комплекса и жилищно-коммунального хозяйства Архангельской области (далее - министерство).</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Субсидии предоставляются министерством в соответствии со сводной бюджетной росписью областного бюджета и доведенными лимитами бюджетных обязательств, предельными объемами финансирования.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44" w:name="Par8910"/>
      <w:bookmarkEnd w:id="144"/>
      <w:r w:rsidRPr="00B11D83">
        <w:rPr>
          <w:rFonts w:ascii="Times New Roman" w:hAnsi="Times New Roman" w:cs="Times New Roman"/>
          <w:color w:val="000000" w:themeColor="text1"/>
          <w:sz w:val="20"/>
          <w:szCs w:val="20"/>
        </w:rPr>
        <w:t>5. Субсидии местным бюджетам предоставляются при соблюдении органами местного самоуправления муниципальных образований (далее - органы местного самоуправления) следующих условий: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наличие на территории города одного или нескольких парков, нуждающихся в благоустройстве;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численность населения города, на территории которого планируется проведение мероприятий по обустройству парков, составляет до 250 тыс. человек;</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45" w:name="Par8913"/>
      <w:bookmarkEnd w:id="145"/>
      <w:r w:rsidRPr="00B11D83">
        <w:rPr>
          <w:rFonts w:ascii="Times New Roman" w:hAnsi="Times New Roman" w:cs="Times New Roman"/>
          <w:color w:val="000000" w:themeColor="text1"/>
          <w:sz w:val="20"/>
          <w:szCs w:val="20"/>
        </w:rPr>
        <w:t>3) обеспечение софинансирования за счет средств местных бюджетов, предусмотренных муниципальной программой мероприятий по благоустройству парков, не менее 5 процентов от объема средств, привлекаемых из областного бюджета.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46" w:name="Par8914"/>
      <w:bookmarkEnd w:id="146"/>
      <w:r w:rsidRPr="00B11D83">
        <w:rPr>
          <w:rFonts w:ascii="Times New Roman" w:hAnsi="Times New Roman" w:cs="Times New Roman"/>
          <w:color w:val="000000" w:themeColor="text1"/>
          <w:sz w:val="20"/>
          <w:szCs w:val="20"/>
        </w:rPr>
        <w:t xml:space="preserve">Расходование средств местных бюджетов, указанных в </w:t>
      </w:r>
      <w:hyperlink w:anchor="Par8913" w:history="1">
        <w:r w:rsidRPr="00B11D83">
          <w:rPr>
            <w:rFonts w:ascii="Times New Roman" w:hAnsi="Times New Roman" w:cs="Times New Roman"/>
            <w:color w:val="000000" w:themeColor="text1"/>
            <w:sz w:val="20"/>
            <w:szCs w:val="20"/>
          </w:rPr>
          <w:t>абзаце первом</w:t>
        </w:r>
      </w:hyperlink>
      <w:r w:rsidRPr="00B11D83">
        <w:rPr>
          <w:rFonts w:ascii="Times New Roman" w:hAnsi="Times New Roman" w:cs="Times New Roman"/>
          <w:color w:val="000000" w:themeColor="text1"/>
          <w:sz w:val="20"/>
          <w:szCs w:val="20"/>
        </w:rPr>
        <w:t xml:space="preserve"> настоящего подпункта, допускается на разработку дизайн-проекта обустройства парка, проектной документации, организацию прохождения государственной экспертизы проектной документации (при отсутствии необходимости государственной экспертизы проектной документации - прохождение проверки достоверности определения </w:t>
      </w:r>
      <w:r w:rsidRPr="00B11D83">
        <w:rPr>
          <w:rFonts w:ascii="Times New Roman" w:hAnsi="Times New Roman" w:cs="Times New Roman"/>
          <w:color w:val="000000" w:themeColor="text1"/>
          <w:sz w:val="20"/>
          <w:szCs w:val="20"/>
        </w:rPr>
        <w:lastRenderedPageBreak/>
        <w:t>сметной стоимости мероприятий по благоустройству парков);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47" w:name="Par8915"/>
      <w:bookmarkEnd w:id="147"/>
      <w:r w:rsidRPr="00B11D83">
        <w:rPr>
          <w:rFonts w:ascii="Times New Roman" w:hAnsi="Times New Roman" w:cs="Times New Roman"/>
          <w:color w:val="000000" w:themeColor="text1"/>
          <w:sz w:val="20"/>
          <w:szCs w:val="20"/>
        </w:rPr>
        <w:t>4) заключение до 1 апреля 2017 года соглашения между министерством и органами местного самоуправления о предоставлении субсидии в целях софинансирования мероприятий по благоустройству парков (далее - соглашение).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48" w:name="Par8916"/>
      <w:bookmarkEnd w:id="148"/>
      <w:r w:rsidRPr="00B11D83">
        <w:rPr>
          <w:rFonts w:ascii="Times New Roman" w:hAnsi="Times New Roman" w:cs="Times New Roman"/>
          <w:color w:val="000000" w:themeColor="text1"/>
          <w:sz w:val="20"/>
          <w:szCs w:val="20"/>
        </w:rPr>
        <w:t xml:space="preserve">6. Для заключения соглашения органы местного самоуправления в целях подтверждения соответствия условиям отбора, установленным </w:t>
      </w:r>
      <w:hyperlink w:anchor="Par8910" w:history="1">
        <w:r w:rsidRPr="00B11D83">
          <w:rPr>
            <w:rFonts w:ascii="Times New Roman" w:hAnsi="Times New Roman" w:cs="Times New Roman"/>
            <w:color w:val="000000" w:themeColor="text1"/>
            <w:sz w:val="20"/>
            <w:szCs w:val="20"/>
          </w:rPr>
          <w:t>пунктом 5</w:t>
        </w:r>
      </w:hyperlink>
      <w:r w:rsidRPr="00B11D83">
        <w:rPr>
          <w:rFonts w:ascii="Times New Roman" w:hAnsi="Times New Roman" w:cs="Times New Roman"/>
          <w:color w:val="000000" w:themeColor="text1"/>
          <w:sz w:val="20"/>
          <w:szCs w:val="20"/>
        </w:rPr>
        <w:t xml:space="preserve"> настоящих Правил, представляют в министерство следующие документы: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в срок до 25 марта 2017 года - письменное обязательство муниципального образования: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 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календарных дней со дня объявления общественного обсуждения, но не позднее 1 мая 2017 года;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б) при наличии нескольких парков на территории города, нуждающихся в благоустройстве, не позднее 15 апреля 2017 года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2017 году;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 не позднее 1 июня 2017 года с учетом результатов общественного обсуждения принять решение о выборе парка, подлежащего благоустройству в 2017 году;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49" w:name="Par8921"/>
      <w:bookmarkEnd w:id="149"/>
      <w:r w:rsidRPr="00B11D83">
        <w:rPr>
          <w:rFonts w:ascii="Times New Roman" w:hAnsi="Times New Roman" w:cs="Times New Roman"/>
          <w:color w:val="000000" w:themeColor="text1"/>
          <w:sz w:val="20"/>
          <w:szCs w:val="20"/>
        </w:rPr>
        <w:t>г) обеспечить утверждение дизайн-проекта обустройства парка и перечня мероприятий по благоустройству парка, подлежащих реализации в 2017 году, с учетом результатов общественных обсуждений продолжительностью не менее 30 календарных дней со дня объявления обсуждения, но не позднее 1 июля 2017 года;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д) обеспечить завершение мероприятий по благоустройству парка до конца 2017 года;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проектную документацию, имеющую положительное заключение государственной экспертизы (при отсутствии необходимости государственной экспертизы проектной документации - заключение о проверке достоверности определения сметной стоимости) в отношении мероприятий по обустройству парка, реализуемых за счет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выписку из решения представительного органа муниципального образования о местном бюджете или гарантийного обязательства о внесении изменений в местный бюджет, подтверждающих софинансирование за счет средств местного бюджета мероприятий по благоустройству парков в размере не менее 5 процентов от объема средств, привлекаемых из областного бюджета.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7. Документы, указанные в </w:t>
      </w:r>
      <w:hyperlink w:anchor="Par8916" w:history="1">
        <w:r w:rsidRPr="00B11D83">
          <w:rPr>
            <w:rFonts w:ascii="Times New Roman" w:hAnsi="Times New Roman" w:cs="Times New Roman"/>
            <w:color w:val="000000" w:themeColor="text1"/>
            <w:sz w:val="20"/>
            <w:szCs w:val="20"/>
          </w:rPr>
          <w:t>пункте 6</w:t>
        </w:r>
      </w:hyperlink>
      <w:r w:rsidRPr="00B11D83">
        <w:rPr>
          <w:rFonts w:ascii="Times New Roman" w:hAnsi="Times New Roman" w:cs="Times New Roman"/>
          <w:color w:val="000000" w:themeColor="text1"/>
          <w:sz w:val="20"/>
          <w:szCs w:val="20"/>
        </w:rPr>
        <w:t xml:space="preserve"> настоящих Правил, направляются в адрес министерства на электронном носителе или на адрес электронной почты министерства в виде сканированных копий документов, подписанных уполномоченным должностным лицом, не позднее пяти рабочих дней со дня подписания или утверждения соответствующего документа.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8. Предоставление субсидий осуществляется на основании соглашения, указанного в </w:t>
      </w:r>
      <w:hyperlink w:anchor="Par8915" w:history="1">
        <w:r w:rsidRPr="00B11D83">
          <w:rPr>
            <w:rFonts w:ascii="Times New Roman" w:hAnsi="Times New Roman" w:cs="Times New Roman"/>
            <w:color w:val="000000" w:themeColor="text1"/>
            <w:sz w:val="20"/>
            <w:szCs w:val="20"/>
          </w:rPr>
          <w:t>подпункте 4 пункта 5</w:t>
        </w:r>
      </w:hyperlink>
      <w:r w:rsidRPr="00B11D83">
        <w:rPr>
          <w:rFonts w:ascii="Times New Roman" w:hAnsi="Times New Roman" w:cs="Times New Roman"/>
          <w:color w:val="000000" w:themeColor="text1"/>
          <w:sz w:val="20"/>
          <w:szCs w:val="20"/>
        </w:rPr>
        <w:t xml:space="preserve"> настоящих Правил и содержащего следующие положения: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размер субсидии, порядок, условия и сроки ее перечисления и расходования;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 обязательства муниципального образования, установленные </w:t>
      </w:r>
      <w:hyperlink w:anchor="Par8916" w:history="1">
        <w:r w:rsidRPr="00B11D83">
          <w:rPr>
            <w:rFonts w:ascii="Times New Roman" w:hAnsi="Times New Roman" w:cs="Times New Roman"/>
            <w:color w:val="000000" w:themeColor="text1"/>
            <w:sz w:val="20"/>
            <w:szCs w:val="20"/>
          </w:rPr>
          <w:t>пунктом 6</w:t>
        </w:r>
      </w:hyperlink>
      <w:r w:rsidRPr="00B11D83">
        <w:rPr>
          <w:rFonts w:ascii="Times New Roman" w:hAnsi="Times New Roman" w:cs="Times New Roman"/>
          <w:color w:val="000000" w:themeColor="text1"/>
          <w:sz w:val="20"/>
          <w:szCs w:val="20"/>
        </w:rPr>
        <w:t xml:space="preserve"> настоящих Правил;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сроки и порядок представления отчетности об осуществлении расходов средств субсидии, а также о достижении значений показателей результативности использования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согласие органа местного самоуправления на осуществление министерством и органами государственного финансового контроля Архангельской области проверок соблюдения условий, целей и порядка предоставления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5) ответственность муниципального образования за нецелевое использование субсидии и (или) нарушение условий и порядка ее предоставления, а также в случае необеспечения муниципальным образованием достижения значений целевых показателей результативности исполнения мероприятий, в целях софинансирования которых предоставляется субсидия, установленных соглашением, в соответствии с </w:t>
      </w:r>
      <w:hyperlink r:id="rId243" w:history="1">
        <w:r w:rsidRPr="00B11D83">
          <w:rPr>
            <w:rFonts w:ascii="Times New Roman" w:hAnsi="Times New Roman" w:cs="Times New Roman"/>
            <w:color w:val="000000" w:themeColor="text1"/>
            <w:sz w:val="20"/>
            <w:szCs w:val="20"/>
          </w:rPr>
          <w:t>Правилами</w:t>
        </w:r>
      </w:hyperlink>
      <w:r w:rsidRPr="00B11D83">
        <w:rPr>
          <w:rFonts w:ascii="Times New Roman" w:hAnsi="Times New Roman" w:cs="Times New Roman"/>
          <w:color w:val="000000" w:themeColor="text1"/>
          <w:sz w:val="20"/>
          <w:szCs w:val="20"/>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6) условие о вступлении в силу соглашения.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9. Размер субсидии бюджету муниципального образования определяется по следующей формуле: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5D2E65" w:rsidP="008D0C93">
      <w:pPr>
        <w:pStyle w:val="ConsPlusNormal"/>
        <w:ind w:firstLine="540"/>
        <w:contextualSpacing/>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position w:val="-52"/>
          <w:sz w:val="20"/>
          <w:szCs w:val="20"/>
        </w:rPr>
        <w:drawing>
          <wp:inline distT="0" distB="0" distL="0" distR="0">
            <wp:extent cx="1524000" cy="77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4"/>
                    <a:srcRect/>
                    <a:stretch>
                      <a:fillRect/>
                    </a:stretch>
                  </pic:blipFill>
                  <pic:spPr bwMode="auto">
                    <a:xfrm>
                      <a:off x="0" y="0"/>
                      <a:ext cx="1524000" cy="777240"/>
                    </a:xfrm>
                    <a:prstGeom prst="rect">
                      <a:avLst/>
                    </a:prstGeom>
                    <a:noFill/>
                    <a:ln w="9525">
                      <a:noFill/>
                      <a:miter lim="800000"/>
                      <a:headEnd/>
                      <a:tailEnd/>
                    </a:ln>
                  </pic:spPr>
                </pic:pic>
              </a:graphicData>
            </a:graphic>
          </wp:inline>
        </w:drawing>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где: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w:t>
      </w:r>
      <w:r w:rsidRPr="00B11D83">
        <w:rPr>
          <w:rFonts w:ascii="Times New Roman" w:hAnsi="Times New Roman" w:cs="Times New Roman"/>
          <w:color w:val="000000" w:themeColor="text1"/>
          <w:sz w:val="20"/>
          <w:szCs w:val="20"/>
          <w:vertAlign w:val="subscript"/>
        </w:rPr>
        <w:t>i</w:t>
      </w:r>
      <w:r w:rsidRPr="00B11D83">
        <w:rPr>
          <w:rFonts w:ascii="Times New Roman" w:hAnsi="Times New Roman" w:cs="Times New Roman"/>
          <w:color w:val="000000" w:themeColor="text1"/>
          <w:sz w:val="20"/>
          <w:szCs w:val="20"/>
        </w:rPr>
        <w:t xml:space="preserve"> - размер средств для предоставления субсидии бюджету муниципального образования;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w:t>
      </w:r>
      <w:r w:rsidRPr="00B11D83">
        <w:rPr>
          <w:rFonts w:ascii="Times New Roman" w:hAnsi="Times New Roman" w:cs="Times New Roman"/>
          <w:color w:val="000000" w:themeColor="text1"/>
          <w:sz w:val="20"/>
          <w:szCs w:val="20"/>
          <w:vertAlign w:val="subscript"/>
        </w:rPr>
        <w:t>общ</w:t>
      </w:r>
      <w:r w:rsidRPr="00B11D83">
        <w:rPr>
          <w:rFonts w:ascii="Times New Roman" w:hAnsi="Times New Roman" w:cs="Times New Roman"/>
          <w:color w:val="000000" w:themeColor="text1"/>
          <w:sz w:val="20"/>
          <w:szCs w:val="20"/>
        </w:rPr>
        <w:t xml:space="preserve"> - размер бюджетных ассигнований областного бюджета на текущий финансовый год для </w:t>
      </w:r>
      <w:r w:rsidRPr="00B11D83">
        <w:rPr>
          <w:rFonts w:ascii="Times New Roman" w:hAnsi="Times New Roman" w:cs="Times New Roman"/>
          <w:color w:val="000000" w:themeColor="text1"/>
          <w:sz w:val="20"/>
          <w:szCs w:val="20"/>
        </w:rPr>
        <w:lastRenderedPageBreak/>
        <w:t>предоставления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B</w:t>
      </w:r>
      <w:r w:rsidRPr="00B11D83">
        <w:rPr>
          <w:rFonts w:ascii="Times New Roman" w:hAnsi="Times New Roman" w:cs="Times New Roman"/>
          <w:color w:val="000000" w:themeColor="text1"/>
          <w:sz w:val="20"/>
          <w:szCs w:val="20"/>
          <w:vertAlign w:val="subscript"/>
        </w:rPr>
        <w:t>i</w:t>
      </w:r>
      <w:r w:rsidRPr="00B11D83">
        <w:rPr>
          <w:rFonts w:ascii="Times New Roman" w:hAnsi="Times New Roman" w:cs="Times New Roman"/>
          <w:color w:val="000000" w:themeColor="text1"/>
          <w:sz w:val="20"/>
          <w:szCs w:val="20"/>
        </w:rPr>
        <w:t xml:space="preserve"> - численность населения, проживающего в городах на территории i-го муниципального образования, в соответствии с данными Федеральной службы государственной статистики;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РБО</w:t>
      </w:r>
      <w:r w:rsidRPr="00B11D83">
        <w:rPr>
          <w:rFonts w:ascii="Times New Roman" w:hAnsi="Times New Roman" w:cs="Times New Roman"/>
          <w:color w:val="000000" w:themeColor="text1"/>
          <w:sz w:val="20"/>
          <w:szCs w:val="20"/>
          <w:vertAlign w:val="subscript"/>
        </w:rPr>
        <w:t>i</w:t>
      </w:r>
      <w:r w:rsidRPr="00B11D83">
        <w:rPr>
          <w:rFonts w:ascii="Times New Roman" w:hAnsi="Times New Roman" w:cs="Times New Roman"/>
          <w:color w:val="000000" w:themeColor="text1"/>
          <w:sz w:val="20"/>
          <w:szCs w:val="20"/>
        </w:rPr>
        <w:t xml:space="preserve"> - уровень расчетной бюджетной обеспеченности i-го муниципального образования после распределения дотаций на выравнивание бюджетной обеспеченности муниципальных районов (городских округов) из областного бюджета на очередной финансовый год, рассчитанный в соответствии с </w:t>
      </w:r>
      <w:hyperlink r:id="rId245" w:history="1">
        <w:r w:rsidRPr="00B11D83">
          <w:rPr>
            <w:rFonts w:ascii="Times New Roman" w:hAnsi="Times New Roman" w:cs="Times New Roman"/>
            <w:color w:val="000000" w:themeColor="text1"/>
            <w:sz w:val="20"/>
            <w:szCs w:val="20"/>
          </w:rPr>
          <w:t>методикой</w:t>
        </w:r>
      </w:hyperlink>
      <w:r w:rsidRPr="00B11D83">
        <w:rPr>
          <w:rFonts w:ascii="Times New Roman" w:hAnsi="Times New Roman" w:cs="Times New Roman"/>
          <w:color w:val="000000" w:themeColor="text1"/>
          <w:sz w:val="20"/>
          <w:szCs w:val="20"/>
        </w:rPr>
        <w:t xml:space="preserve"> распределения дотаций на выравнивание бюджетной обеспеченности муниципальных районов (городских округов) из областного бюджета согласно приложению N 2 к областному закону от 22 октября 2009 года N 78-6-ОЗ "О реализации полномочий Архангельской области в сфере регулирования межбюджетных отношений".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Расчет размера средств для предоставления субсидии бюджету муниципального образования производится в общем объеме всех источников субсидии (85 процентов из федерального бюджета и 15 процентов из областного бюджета).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10. Распределение средств местным бюджетам утверждается постановлением Правительства Архангельской области.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11. Доведение лимитов бюджетных обязательств местным бюджетам (далее - получатель субсидии) производится министерством не позднее пяти рабочих дней со дня заключения соглашения.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Реализация и финансирование мероприятий по благоустройству парков за счет средств субсидии осуществляется получателями субсидии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12. Средства субсидии, которые высвобождаются по итогам проведения процедур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 мероприятиям по благоустройству парков, используются получателем субсидии по целевому назначению в рамках реализации указанных мероприятий.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 иных случаях перераспределение высвободившихся средств субсидии осуществляется на основании протокола заседания межведомственной комиссии Архангельской области по обеспечению реализации приоритетного проекта "Формирование комфортной городской среды" (далее - межведомственная комиссия) на основании заявок органов местного самоуправления на предоставление дополнительных средств субсидии в 2017 году.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50" w:name="Par8949"/>
      <w:bookmarkEnd w:id="150"/>
      <w:r w:rsidRPr="00B11D83">
        <w:rPr>
          <w:rFonts w:ascii="Times New Roman" w:hAnsi="Times New Roman" w:cs="Times New Roman"/>
          <w:color w:val="000000" w:themeColor="text1"/>
          <w:sz w:val="20"/>
          <w:szCs w:val="20"/>
        </w:rPr>
        <w:t>12.1. Заявка на предоставление дополнительных средств субсидии, направляемая органом местного самоуправления, должна содержать:</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необходимый к предоставлению объем дополнительных средств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сведения о мероприятиях по благоустройству городского парка, которые планируется реализовать за счет дополнительных средств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К заявке прилагаются следующие документы: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выписка из решения представительного органа муниципального образования о местном бюджете или гарантийное обязательство о внесении изменений в местный бюджет, подтверждающие софинансирование за счет средств местного бюджета всех мероприятий по благоустройству городского парка, запланированных к реализации в 2017 году, в размере не менее пяти процентов от объема средств, привлекаемых из областного бюджета;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гарантийное обязательство органа местного самоуправления о завершении мероприятий по благоустройству городского парка до 20 декабря 2017 года;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3) копия дизайн-проекта городского парка, утвержденного в соответствии с </w:t>
      </w:r>
      <w:hyperlink w:anchor="Par8921" w:history="1">
        <w:r w:rsidRPr="00B11D83">
          <w:rPr>
            <w:rFonts w:ascii="Times New Roman" w:hAnsi="Times New Roman" w:cs="Times New Roman"/>
            <w:color w:val="000000" w:themeColor="text1"/>
            <w:sz w:val="20"/>
            <w:szCs w:val="20"/>
          </w:rPr>
          <w:t>подпунктом "г" пункта 6</w:t>
        </w:r>
      </w:hyperlink>
      <w:r w:rsidRPr="00B11D83">
        <w:rPr>
          <w:rFonts w:ascii="Times New Roman" w:hAnsi="Times New Roman" w:cs="Times New Roman"/>
          <w:color w:val="000000" w:themeColor="text1"/>
          <w:sz w:val="20"/>
          <w:szCs w:val="20"/>
        </w:rPr>
        <w:t xml:space="preserve"> настоящих Правил и содержащего сведения о мероприятиях по благоустройству городского парка, планируемых к реализации за счет дополнительных средств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12.2. Предоставление дополнительных средств субсидии осуществляется бюджетам муниципальных образований, органы местного самоуправления которых представили заявку на предоставление дополнительных средств субсидии и документы, предусмотренные </w:t>
      </w:r>
      <w:hyperlink w:anchor="Par8949" w:history="1">
        <w:r w:rsidRPr="00B11D83">
          <w:rPr>
            <w:rFonts w:ascii="Times New Roman" w:hAnsi="Times New Roman" w:cs="Times New Roman"/>
            <w:color w:val="000000" w:themeColor="text1"/>
            <w:sz w:val="20"/>
            <w:szCs w:val="20"/>
          </w:rPr>
          <w:t>пунктом 12.1</w:t>
        </w:r>
      </w:hyperlink>
      <w:r w:rsidRPr="00B11D83">
        <w:rPr>
          <w:rFonts w:ascii="Times New Roman" w:hAnsi="Times New Roman" w:cs="Times New Roman"/>
          <w:color w:val="000000" w:themeColor="text1"/>
          <w:sz w:val="20"/>
          <w:szCs w:val="20"/>
        </w:rPr>
        <w:t xml:space="preserve"> настоящих Правил, в размере необходимого к предоставлению объема дополнительных средств субсидии, указанного в заявке на предоставление дополнительных средств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Преимущественным правом предоставления дополнительных средств субсидии обладает заявка, дата регистрации которой имеет более ранний срок.</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12.3. Межведомственная комиссия в течение пяти рабочих дней со дня приема документов, предусмотренных </w:t>
      </w:r>
      <w:hyperlink w:anchor="Par8949" w:history="1">
        <w:r w:rsidRPr="00B11D83">
          <w:rPr>
            <w:rFonts w:ascii="Times New Roman" w:hAnsi="Times New Roman" w:cs="Times New Roman"/>
            <w:color w:val="000000" w:themeColor="text1"/>
            <w:sz w:val="20"/>
            <w:szCs w:val="20"/>
          </w:rPr>
          <w:t>пунктом 12.1</w:t>
        </w:r>
      </w:hyperlink>
      <w:r w:rsidRPr="00B11D83">
        <w:rPr>
          <w:rFonts w:ascii="Times New Roman" w:hAnsi="Times New Roman" w:cs="Times New Roman"/>
          <w:color w:val="000000" w:themeColor="text1"/>
          <w:sz w:val="20"/>
          <w:szCs w:val="20"/>
        </w:rPr>
        <w:t xml:space="preserve"> настоящих Правил, рассматривает указанные документы.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Итоги заседания межведомственной комиссии оформляются протоколом, который в том числе должен содержать следующие рекомендации по перераспределению средств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 перечень муниципальных образований - получателей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б) объем дополнительных средств субсидии для каждого муниципального образования, в отношении которых рекомендуется принять решение о предоставлении дополнительных средств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 наименование территорий (мероприятий), благоустройство которых планируется осуществить за счет дополнительных средств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Протокол по итогам заседания межведомственной комиссии подписывается председателем и </w:t>
      </w:r>
      <w:r w:rsidRPr="00B11D83">
        <w:rPr>
          <w:rFonts w:ascii="Times New Roman" w:hAnsi="Times New Roman" w:cs="Times New Roman"/>
          <w:color w:val="000000" w:themeColor="text1"/>
          <w:sz w:val="20"/>
          <w:szCs w:val="20"/>
        </w:rPr>
        <w:lastRenderedPageBreak/>
        <w:t>секретарем межведомственной комиссии.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12.4. На основании протокола заседания межведомственной комиссии министерство принимает одно из следующих решений: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51" w:name="Par8968"/>
      <w:bookmarkEnd w:id="151"/>
      <w:r w:rsidRPr="00B11D83">
        <w:rPr>
          <w:rFonts w:ascii="Times New Roman" w:hAnsi="Times New Roman" w:cs="Times New Roman"/>
          <w:color w:val="000000" w:themeColor="text1"/>
          <w:sz w:val="20"/>
          <w:szCs w:val="20"/>
        </w:rPr>
        <w:t>1) о предоставлении дополнительных средств субсидии, в котором указываются: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 перечень муниципальных образований - получателей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б) объем дополнительных средств субсидии для каждого муниципального образования, в отношении которых принято решение о предоставлении дополнительных средств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 наименование территорий (мероприятий), благоустройство которых планируется осуществить за счет дополнительных средств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об отказе в предоставлении дополнительных средств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12.5. Основаниями для отказа в представлении дополнительных средств субсидии являются: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 неполное представление органом местного самоуправления документов, предусмотренных </w:t>
      </w:r>
      <w:hyperlink w:anchor="Par8949" w:history="1">
        <w:r w:rsidRPr="00B11D83">
          <w:rPr>
            <w:rFonts w:ascii="Times New Roman" w:hAnsi="Times New Roman" w:cs="Times New Roman"/>
            <w:color w:val="000000" w:themeColor="text1"/>
            <w:sz w:val="20"/>
            <w:szCs w:val="20"/>
          </w:rPr>
          <w:t>пунктом 12.1</w:t>
        </w:r>
      </w:hyperlink>
      <w:r w:rsidRPr="00B11D83">
        <w:rPr>
          <w:rFonts w:ascii="Times New Roman" w:hAnsi="Times New Roman" w:cs="Times New Roman"/>
          <w:color w:val="000000" w:themeColor="text1"/>
          <w:sz w:val="20"/>
          <w:szCs w:val="20"/>
        </w:rPr>
        <w:t xml:space="preserve"> настоящих Правил;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 несоответствие содержания заявки требованиям, указанным в </w:t>
      </w:r>
      <w:hyperlink w:anchor="Par8949" w:history="1">
        <w:r w:rsidRPr="00B11D83">
          <w:rPr>
            <w:rFonts w:ascii="Times New Roman" w:hAnsi="Times New Roman" w:cs="Times New Roman"/>
            <w:color w:val="000000" w:themeColor="text1"/>
            <w:sz w:val="20"/>
            <w:szCs w:val="20"/>
          </w:rPr>
          <w:t>пункте 12.1</w:t>
        </w:r>
      </w:hyperlink>
      <w:r w:rsidRPr="00B11D83">
        <w:rPr>
          <w:rFonts w:ascii="Times New Roman" w:hAnsi="Times New Roman" w:cs="Times New Roman"/>
          <w:color w:val="000000" w:themeColor="text1"/>
          <w:sz w:val="20"/>
          <w:szCs w:val="20"/>
        </w:rPr>
        <w:t xml:space="preserve"> настоящих Правил.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52" w:name="Par8978"/>
      <w:bookmarkEnd w:id="152"/>
      <w:r w:rsidRPr="00B11D83">
        <w:rPr>
          <w:rFonts w:ascii="Times New Roman" w:hAnsi="Times New Roman" w:cs="Times New Roman"/>
          <w:color w:val="000000" w:themeColor="text1"/>
          <w:sz w:val="20"/>
          <w:szCs w:val="20"/>
        </w:rPr>
        <w:t xml:space="preserve">12.6. На основании решения, указанного в </w:t>
      </w:r>
      <w:hyperlink w:anchor="Par8968" w:history="1">
        <w:r w:rsidRPr="00B11D83">
          <w:rPr>
            <w:rFonts w:ascii="Times New Roman" w:hAnsi="Times New Roman" w:cs="Times New Roman"/>
            <w:color w:val="000000" w:themeColor="text1"/>
            <w:sz w:val="20"/>
            <w:szCs w:val="20"/>
          </w:rPr>
          <w:t>подпункте 1 пункта 12.4</w:t>
        </w:r>
      </w:hyperlink>
      <w:r w:rsidRPr="00B11D83">
        <w:rPr>
          <w:rFonts w:ascii="Times New Roman" w:hAnsi="Times New Roman" w:cs="Times New Roman"/>
          <w:color w:val="000000" w:themeColor="text1"/>
          <w:sz w:val="20"/>
          <w:szCs w:val="20"/>
        </w:rPr>
        <w:t xml:space="preserve"> настоящих Правил,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 о внесении изменений в распределение средств субсидии местным бюджетам.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На основании постановления Правительства Архангельской области, указанного в </w:t>
      </w:r>
      <w:hyperlink w:anchor="Par8978" w:history="1">
        <w:r w:rsidRPr="00B11D83">
          <w:rPr>
            <w:rFonts w:ascii="Times New Roman" w:hAnsi="Times New Roman" w:cs="Times New Roman"/>
            <w:color w:val="000000" w:themeColor="text1"/>
            <w:sz w:val="20"/>
            <w:szCs w:val="20"/>
          </w:rPr>
          <w:t>абзаце первом</w:t>
        </w:r>
      </w:hyperlink>
      <w:r w:rsidRPr="00B11D83">
        <w:rPr>
          <w:rFonts w:ascii="Times New Roman" w:hAnsi="Times New Roman" w:cs="Times New Roman"/>
          <w:color w:val="000000" w:themeColor="text1"/>
          <w:sz w:val="20"/>
          <w:szCs w:val="20"/>
        </w:rPr>
        <w:t xml:space="preserve"> настоящего пункта, министерство заключает с органами местного самоуправления дополнительное соглашение к соглашению.</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13. Предоставление получателю субсидии необходимого объема средств субсидии для оплаты выполненных работ, предусмотренных в муниципальных контрактах на закупку товаров, работ, услуг для обеспечения муниципальных нужд, осуществляется министерством на основании следующих документов: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муниципальных контрактов на закупку товаров, работ, услуг для обеспечения муниципальных нужд;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актов о приемке выполненных работ (</w:t>
      </w:r>
      <w:hyperlink r:id="rId246" w:history="1">
        <w:r w:rsidRPr="00B11D83">
          <w:rPr>
            <w:rFonts w:ascii="Times New Roman" w:hAnsi="Times New Roman" w:cs="Times New Roman"/>
            <w:color w:val="000000" w:themeColor="text1"/>
            <w:sz w:val="20"/>
            <w:szCs w:val="20"/>
          </w:rPr>
          <w:t>КС-2</w:t>
        </w:r>
      </w:hyperlink>
      <w:r w:rsidRPr="00B11D83">
        <w:rPr>
          <w:rFonts w:ascii="Times New Roman" w:hAnsi="Times New Roman" w:cs="Times New Roman"/>
          <w:color w:val="000000" w:themeColor="text1"/>
          <w:sz w:val="20"/>
          <w:szCs w:val="20"/>
        </w:rPr>
        <w:t>);</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справок о стоимости выполненных работ и затрат (</w:t>
      </w:r>
      <w:hyperlink r:id="rId247" w:history="1">
        <w:r w:rsidRPr="00B11D83">
          <w:rPr>
            <w:rFonts w:ascii="Times New Roman" w:hAnsi="Times New Roman" w:cs="Times New Roman"/>
            <w:color w:val="000000" w:themeColor="text1"/>
            <w:sz w:val="20"/>
            <w:szCs w:val="20"/>
          </w:rPr>
          <w:t>КС-3</w:t>
        </w:r>
      </w:hyperlink>
      <w:r w:rsidRPr="00B11D83">
        <w:rPr>
          <w:rFonts w:ascii="Times New Roman" w:hAnsi="Times New Roman" w:cs="Times New Roman"/>
          <w:color w:val="000000" w:themeColor="text1"/>
          <w:sz w:val="20"/>
          <w:szCs w:val="20"/>
        </w:rPr>
        <w:t>), счетов-фактур;</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иных договоров (соглашений) на выполнение работ, оказание услуг, поставку товаров и оборудования, заключенных в установленном порядке;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5) платежных поручений, свидетельствующих о перечислении на счет подрядных организаций средств местного бюджета, на цели, предусмотренные </w:t>
      </w:r>
      <w:hyperlink w:anchor="Par8914" w:history="1">
        <w:r w:rsidRPr="00B11D83">
          <w:rPr>
            <w:rFonts w:ascii="Times New Roman" w:hAnsi="Times New Roman" w:cs="Times New Roman"/>
            <w:color w:val="000000" w:themeColor="text1"/>
            <w:sz w:val="20"/>
            <w:szCs w:val="20"/>
          </w:rPr>
          <w:t>абзацем вторым подпункта 3 пункта 5</w:t>
        </w:r>
      </w:hyperlink>
      <w:r w:rsidRPr="00B11D83">
        <w:rPr>
          <w:rFonts w:ascii="Times New Roman" w:hAnsi="Times New Roman" w:cs="Times New Roman"/>
          <w:color w:val="000000" w:themeColor="text1"/>
          <w:sz w:val="20"/>
          <w:szCs w:val="20"/>
        </w:rPr>
        <w:t xml:space="preserve"> настоящих Правил;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6) документов, предусмотренных </w:t>
      </w:r>
      <w:hyperlink w:anchor="Par8916" w:history="1">
        <w:r w:rsidRPr="00B11D83">
          <w:rPr>
            <w:rFonts w:ascii="Times New Roman" w:hAnsi="Times New Roman" w:cs="Times New Roman"/>
            <w:color w:val="000000" w:themeColor="text1"/>
            <w:sz w:val="20"/>
            <w:szCs w:val="20"/>
          </w:rPr>
          <w:t>пунктом 6</w:t>
        </w:r>
      </w:hyperlink>
      <w:r w:rsidRPr="00B11D83">
        <w:rPr>
          <w:rFonts w:ascii="Times New Roman" w:hAnsi="Times New Roman" w:cs="Times New Roman"/>
          <w:color w:val="000000" w:themeColor="text1"/>
          <w:sz w:val="20"/>
          <w:szCs w:val="20"/>
        </w:rPr>
        <w:t xml:space="preserve"> настоящих Правил.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После завершения мероприятий по благоустройству парков муниципальные образования представляют в министерство платежные поручения, свидетельствующие о перечислении на счет подрядных организаций средств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53" w:name="Par8989"/>
      <w:bookmarkEnd w:id="153"/>
      <w:r w:rsidRPr="00B11D83">
        <w:rPr>
          <w:rFonts w:ascii="Times New Roman" w:hAnsi="Times New Roman" w:cs="Times New Roman"/>
          <w:color w:val="000000" w:themeColor="text1"/>
          <w:sz w:val="20"/>
          <w:szCs w:val="20"/>
        </w:rPr>
        <w:t xml:space="preserve">15. На основании принятого решения, предусмотренного </w:t>
      </w:r>
      <w:hyperlink r:id="rId248" w:history="1">
        <w:r w:rsidRPr="00B11D83">
          <w:rPr>
            <w:rFonts w:ascii="Times New Roman" w:hAnsi="Times New Roman" w:cs="Times New Roman"/>
            <w:color w:val="000000" w:themeColor="text1"/>
            <w:sz w:val="20"/>
            <w:szCs w:val="20"/>
          </w:rPr>
          <w:t>пунктом 7 статьи 14</w:t>
        </w:r>
      </w:hyperlink>
      <w:r w:rsidRPr="00B11D83">
        <w:rPr>
          <w:rFonts w:ascii="Times New Roman" w:hAnsi="Times New Roman" w:cs="Times New Roman"/>
          <w:color w:val="000000" w:themeColor="text1"/>
          <w:sz w:val="20"/>
          <w:szCs w:val="20"/>
        </w:rPr>
        <w:t xml:space="preserve"> областного закона от 23 декабря 2016 года N 503-31-ОЗ "Об областном бюджете на 2017 год и на плановый период 2018 и 2019 годов", министерство передает полномочия получателя средств областного бюджета по перечислению в бюджеты муниципальных образований субсидий Управлению Федерального казначейства по Архангельской области и Ненецкому автономному округу и открывает соответствующие лицевые счета для учета операций по переданным полномочиям получателя бюджетных средств (далее - лицевой счет по переданным полномочиям) в Управлении Федерального казначейства по Архангельской области и Ненецкому автономному округу.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Лимиты бюджетных обязательств министерство доводит на открытый лицевой счет по переданным полномочиям.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Предоставление получателю субсидии необходимого объема средств для авансирования стоимости товаров, работ, услуг (в размере не более 15 процентов от цены муниципального контракта) или для оплаты выполненных этапов работ, предусмотренных в муниципальных контрактах на закупку товаров, работ, услуг для обеспечения муниципальных нужд, осуществляется на основании заявок органов местного самоуправления с приложением копий необходимых документов, указанных в пункте 14 настоящих Правил.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После предоставления получателем субсидии документов, указанных в пункте 14 настоящих Правил, министерство не позднее пяти рабочих дней со дня предоставления документов доводит на открытые лицевые счета по переданным полномочиям предельные объемы финансирования в соответствии с кассовым планом областного бюджета.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16. Для осуществления кассовых расходов с лицевых счетов уполномоченные органы муниципальных образований готовят заявки и направляют их в Управление Федерального казначейства по Архангельской области и Ненецкому автономному округу.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В соответствии с </w:t>
      </w:r>
      <w:hyperlink r:id="rId249" w:history="1">
        <w:r w:rsidRPr="00B11D83">
          <w:rPr>
            <w:rFonts w:ascii="Times New Roman" w:hAnsi="Times New Roman" w:cs="Times New Roman"/>
            <w:color w:val="000000" w:themeColor="text1"/>
            <w:sz w:val="20"/>
            <w:szCs w:val="20"/>
          </w:rPr>
          <w:t>Порядком</w:t>
        </w:r>
      </w:hyperlink>
      <w:r w:rsidRPr="00B11D83">
        <w:rPr>
          <w:rFonts w:ascii="Times New Roman" w:hAnsi="Times New Roman" w:cs="Times New Roman"/>
          <w:color w:val="000000" w:themeColor="text1"/>
          <w:sz w:val="20"/>
          <w:szCs w:val="20"/>
        </w:rPr>
        <w:t xml:space="preserve">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 Архангельской области от 20 декабря 2016 года N 22-пф, получатели субсидий представляют в Управление Федерального казначейства по Архангельской области и Ненецкому автономному округу следующие документы: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соглашение;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lastRenderedPageBreak/>
        <w:t>2) муниципальные контракты на закупку товаров, работ, услуг для обеспечения муниципальных нужд;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акты о приемке выполненных работ (</w:t>
      </w:r>
      <w:hyperlink r:id="rId250" w:history="1">
        <w:r w:rsidRPr="00B11D83">
          <w:rPr>
            <w:rFonts w:ascii="Times New Roman" w:hAnsi="Times New Roman" w:cs="Times New Roman"/>
            <w:color w:val="000000" w:themeColor="text1"/>
            <w:sz w:val="20"/>
            <w:szCs w:val="20"/>
          </w:rPr>
          <w:t>КС-2</w:t>
        </w:r>
      </w:hyperlink>
      <w:r w:rsidRPr="00B11D83">
        <w:rPr>
          <w:rFonts w:ascii="Times New Roman" w:hAnsi="Times New Roman" w:cs="Times New Roman"/>
          <w:color w:val="000000" w:themeColor="text1"/>
          <w:sz w:val="20"/>
          <w:szCs w:val="20"/>
        </w:rPr>
        <w:t>);</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справки о стоимости выполненных работ и затрат (</w:t>
      </w:r>
      <w:hyperlink r:id="rId251" w:history="1">
        <w:r w:rsidRPr="00B11D83">
          <w:rPr>
            <w:rFonts w:ascii="Times New Roman" w:hAnsi="Times New Roman" w:cs="Times New Roman"/>
            <w:color w:val="000000" w:themeColor="text1"/>
            <w:sz w:val="20"/>
            <w:szCs w:val="20"/>
          </w:rPr>
          <w:t>КС-3</w:t>
        </w:r>
      </w:hyperlink>
      <w:r w:rsidRPr="00B11D83">
        <w:rPr>
          <w:rFonts w:ascii="Times New Roman" w:hAnsi="Times New Roman" w:cs="Times New Roman"/>
          <w:color w:val="000000" w:themeColor="text1"/>
          <w:sz w:val="20"/>
          <w:szCs w:val="20"/>
        </w:rPr>
        <w:t>), счета-фактуры.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17. Операции со средствами субсидий осуществляются в установленном муниципальным образованием порядке кассового исполнения обслуживания местного бюджета.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18. Если заказчиками реализации мероприятий по обустройству парков являются органы местного самоуправления поселений Архангельской области, органы местного самоуправления муниципальных районов Архангельской области предоставляют субсидии бюджетам поселений Архангельской области в порядке межбюджетных отношений.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19. В случае непредставления получателем субсидии до 22 декабря 2017 года в министерство документов, указанных в пункте 14 настоящих Правил, перечисление субсидии не осуществляется, а субсидии, перечисленные получателю субсидии в соответствии с </w:t>
      </w:r>
      <w:hyperlink w:anchor="Par8989" w:history="1">
        <w:r w:rsidRPr="00B11D83">
          <w:rPr>
            <w:rFonts w:ascii="Times New Roman" w:hAnsi="Times New Roman" w:cs="Times New Roman"/>
            <w:color w:val="000000" w:themeColor="text1"/>
            <w:sz w:val="20"/>
            <w:szCs w:val="20"/>
          </w:rPr>
          <w:t>пунктом 15</w:t>
        </w:r>
      </w:hyperlink>
      <w:r w:rsidRPr="00B11D83">
        <w:rPr>
          <w:rFonts w:ascii="Times New Roman" w:hAnsi="Times New Roman" w:cs="Times New Roman"/>
          <w:color w:val="000000" w:themeColor="text1"/>
          <w:sz w:val="20"/>
          <w:szCs w:val="20"/>
        </w:rPr>
        <w:t xml:space="preserve"> настоящих Правил, подлежат возврату в областной бюджет в срок до 30 января 2018 года.</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III. Контроль за реализацией мероприятий</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 благоустройству парков</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20. Органы местного самоуправления ежеквартально, до 5-го числа месяца, следующего за отчетным кварталом, представляют в министерство отчет о ходе исполнения условий предоставления субсидий, а также об эффективности их расходования по форме, утвержденной распоряжением министерства.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21. К отчетам прилагаются сводные реестры платежных документов, а также пояснительная записка о ходе проведения работ в соответствии с графиком реализации мероприятий по благоустройству парков.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22. Непредставление в установленные сроки отчетов является основанием для приостановки финансирования из областного бюджета.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23. Сводный отчет об использовании субсидии представляется органами местного самоуправления в министерство до 29 декабря 2017 года.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24.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54" w:name="Par9012"/>
      <w:bookmarkEnd w:id="154"/>
      <w:r w:rsidRPr="00B11D83">
        <w:rPr>
          <w:rFonts w:ascii="Times New Roman" w:hAnsi="Times New Roman" w:cs="Times New Roman"/>
          <w:color w:val="000000" w:themeColor="text1"/>
          <w:sz w:val="20"/>
          <w:szCs w:val="20"/>
        </w:rPr>
        <w:t>25.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55" w:name="Par9013"/>
      <w:bookmarkEnd w:id="155"/>
      <w:r w:rsidRPr="00B11D83">
        <w:rPr>
          <w:rFonts w:ascii="Times New Roman" w:hAnsi="Times New Roman" w:cs="Times New Roman"/>
          <w:color w:val="000000" w:themeColor="text1"/>
          <w:sz w:val="20"/>
          <w:szCs w:val="20"/>
        </w:rPr>
        <w:t>26. При наличии остатков субсидии, не использованных в отчетном финансовом году, получатель субсидии обязан в течение 15 календарных дней со дня его уведомления министерством возвратить средства субсидии в текущем финансовом году в случаях: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 если министерством не принято распоряжение о наличии потребности в средствах субсидии, не использованных в отчетном финансовом году, в соответствии с </w:t>
      </w:r>
      <w:hyperlink r:id="rId252" w:history="1">
        <w:r w:rsidRPr="00B11D83">
          <w:rPr>
            <w:rFonts w:ascii="Times New Roman" w:hAnsi="Times New Roman" w:cs="Times New Roman"/>
            <w:color w:val="000000" w:themeColor="text1"/>
            <w:sz w:val="20"/>
            <w:szCs w:val="20"/>
          </w:rPr>
          <w:t>Порядком</w:t>
        </w:r>
      </w:hyperlink>
      <w:r w:rsidRPr="00B11D83">
        <w:rPr>
          <w:rFonts w:ascii="Times New Roman" w:hAnsi="Times New Roman" w:cs="Times New Roman"/>
          <w:color w:val="000000" w:themeColor="text1"/>
          <w:sz w:val="20"/>
          <w:szCs w:val="20"/>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предусмотренных соглашением.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27. При невозврате средств субсидий в сроки, установленные </w:t>
      </w:r>
      <w:hyperlink w:anchor="Par9012" w:history="1">
        <w:r w:rsidRPr="00B11D83">
          <w:rPr>
            <w:rFonts w:ascii="Times New Roman" w:hAnsi="Times New Roman" w:cs="Times New Roman"/>
            <w:color w:val="000000" w:themeColor="text1"/>
            <w:sz w:val="20"/>
            <w:szCs w:val="20"/>
          </w:rPr>
          <w:t>пунктом 25</w:t>
        </w:r>
      </w:hyperlink>
      <w:r w:rsidRPr="00B11D83">
        <w:rPr>
          <w:rFonts w:ascii="Times New Roman" w:hAnsi="Times New Roman" w:cs="Times New Roman"/>
          <w:color w:val="000000" w:themeColor="text1"/>
          <w:sz w:val="20"/>
          <w:szCs w:val="20"/>
        </w:rPr>
        <w:t xml:space="preserve"> и </w:t>
      </w:r>
      <w:hyperlink w:anchor="Par9013" w:history="1">
        <w:r w:rsidRPr="00B11D83">
          <w:rPr>
            <w:rFonts w:ascii="Times New Roman" w:hAnsi="Times New Roman" w:cs="Times New Roman"/>
            <w:color w:val="000000" w:themeColor="text1"/>
            <w:sz w:val="20"/>
            <w:szCs w:val="20"/>
          </w:rPr>
          <w:t>абзацем первым пункта 26</w:t>
        </w:r>
      </w:hyperlink>
      <w:r w:rsidRPr="00B11D83">
        <w:rPr>
          <w:rFonts w:ascii="Times New Roman" w:hAnsi="Times New Roman" w:cs="Times New Roman"/>
          <w:color w:val="000000" w:themeColor="text1"/>
          <w:sz w:val="20"/>
          <w:szCs w:val="20"/>
        </w:rPr>
        <w:t xml:space="preserve"> настоящего Порядка, к получателям субсидий, совершившим бюджетные нарушения, применяются бюджетные меры принуждения в порядке и по основаниям, установленным бюджетным законодательством.</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305151" w:rsidRDefault="00305151" w:rsidP="008D0C93">
      <w:pPr>
        <w:pStyle w:val="ConsPlusNormal"/>
        <w:contextualSpacing/>
        <w:jc w:val="both"/>
        <w:rPr>
          <w:rFonts w:ascii="Times New Roman" w:hAnsi="Times New Roman" w:cs="Times New Roman"/>
          <w:color w:val="000000" w:themeColor="text1"/>
          <w:sz w:val="20"/>
          <w:szCs w:val="20"/>
        </w:rPr>
        <w:sectPr w:rsidR="00305151">
          <w:pgSz w:w="11906" w:h="16838"/>
          <w:pgMar w:top="1134" w:right="850" w:bottom="1134" w:left="1701" w:header="0" w:footer="0" w:gutter="0"/>
          <w:cols w:space="720"/>
          <w:noEndnote/>
        </w:sect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right"/>
        <w:outlineLvl w:val="0"/>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Утверждены</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постановлением Правительства</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Архангельской области</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от 15.10.2013 N 487-пп</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bookmarkStart w:id="156" w:name="Par9088"/>
      <w:bookmarkEnd w:id="156"/>
      <w:r w:rsidRPr="00B11D83">
        <w:rPr>
          <w:rFonts w:ascii="Times New Roman" w:hAnsi="Times New Roman" w:cs="Times New Roman"/>
          <w:b/>
          <w:bCs/>
          <w:color w:val="000000" w:themeColor="text1"/>
          <w:sz w:val="20"/>
          <w:szCs w:val="20"/>
        </w:rPr>
        <w:t>ПРАВИЛА</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ПРЕДОСТАВЛЕНИЯ И РАСПРЕДЕЛЕНИЯ СУБСИДИЙ БЮДЖЕТАМ</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МУНИЦИПАЛЬНЫХ РАЙОНОВ И ГОРОДСКИХ ОКРУГОВ АРХАНГЕЛЬСКОЙ</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ОБЛАСТИ В ЦЕЛЯХ СОФИНАНСИРОВАНИЯ МУНИЦИПАЛЬНЫХ ПРОГРАММ</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ФОРМИРОВАНИЯ СОВРЕМЕННОЙ ГОРОДСКОЙ СРЕДЫ</w:t>
      </w:r>
    </w:p>
    <w:p w:rsidR="00E64635" w:rsidRPr="00B11D83" w:rsidRDefault="00E64635" w:rsidP="008D0C93">
      <w:pPr>
        <w:pStyle w:val="ConsPlusNormal"/>
        <w:contextualSpacing/>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 Общие положения</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 Настоящие Правила, разработанные в соответствии со </w:t>
      </w:r>
      <w:hyperlink r:id="rId253" w:history="1">
        <w:r w:rsidRPr="00B11D83">
          <w:rPr>
            <w:rFonts w:ascii="Times New Roman" w:hAnsi="Times New Roman" w:cs="Times New Roman"/>
            <w:color w:val="000000" w:themeColor="text1"/>
            <w:sz w:val="20"/>
            <w:szCs w:val="20"/>
          </w:rPr>
          <w:t>статьей 139</w:t>
        </w:r>
      </w:hyperlink>
      <w:r w:rsidRPr="00B11D83">
        <w:rPr>
          <w:rFonts w:ascii="Times New Roman" w:hAnsi="Times New Roman" w:cs="Times New Roman"/>
          <w:color w:val="000000" w:themeColor="text1"/>
          <w:sz w:val="20"/>
          <w:szCs w:val="20"/>
        </w:rPr>
        <w:t xml:space="preserve"> Бюджетного кодекса Российской Федерации, </w:t>
      </w:r>
      <w:hyperlink r:id="rId254" w:history="1">
        <w:r w:rsidRPr="00B11D83">
          <w:rPr>
            <w:rFonts w:ascii="Times New Roman" w:hAnsi="Times New Roman" w:cs="Times New Roman"/>
            <w:color w:val="000000" w:themeColor="text1"/>
            <w:sz w:val="20"/>
            <w:szCs w:val="20"/>
          </w:rPr>
          <w:t>Правилами</w:t>
        </w:r>
      </w:hyperlink>
      <w:r w:rsidRPr="00B11D83">
        <w:rPr>
          <w:rFonts w:ascii="Times New Roman" w:hAnsi="Times New Roman" w:cs="Times New Roman"/>
          <w:color w:val="000000" w:themeColor="text1"/>
          <w:sz w:val="20"/>
          <w:szCs w:val="20"/>
        </w:rP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 февраля 2017 года N 169 (далее - Правила от 10 февраля 2017 года N 169), определяют порядок, цели и условия предоставления и распределения в 2017 году субсидий из областного бюджета бюджетам муниципальных районов и городских округов Архангельской области (далее соответственно - местные бюджеты, муниципальные образования, субсидия) на поддержку муниципальных программ формирования современной городской среды, направленных на реализацию мероприятий по благоустройству территорий муниципальных образований, в том числе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(далее соответственно - муниципальная программа, мероприятия по благоустройству дворовых и общественных территорий).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В настоящих Правилах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II. Условия и порядок предоставления субсидий</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Главным распорядителем средств областного бюджета, предусмотренных на предоставление субсидий, является министерство топливно-энергетического комплекса и жилищно-коммунального хозяйства Архангельской области (далее - министерство).</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57" w:name="Par9107"/>
      <w:bookmarkEnd w:id="157"/>
      <w:r w:rsidRPr="00B11D83">
        <w:rPr>
          <w:rFonts w:ascii="Times New Roman" w:hAnsi="Times New Roman" w:cs="Times New Roman"/>
          <w:color w:val="000000" w:themeColor="text1"/>
          <w:sz w:val="20"/>
          <w:szCs w:val="20"/>
        </w:rPr>
        <w:t>4. Субсидии предоставляются министерством в соответствии со сводной бюджетной росписью областного бюджета и доведенными лимитами бюджетных обязательств, предельными объемами финансирования.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58" w:name="Par9108"/>
      <w:bookmarkEnd w:id="158"/>
      <w:r w:rsidRPr="00B11D83">
        <w:rPr>
          <w:rFonts w:ascii="Times New Roman" w:hAnsi="Times New Roman" w:cs="Times New Roman"/>
          <w:color w:val="000000" w:themeColor="text1"/>
          <w:sz w:val="20"/>
          <w:szCs w:val="20"/>
        </w:rPr>
        <w:t xml:space="preserve">5. Минимальный </w:t>
      </w:r>
      <w:hyperlink w:anchor="Par9284" w:history="1">
        <w:r w:rsidRPr="00B11D83">
          <w:rPr>
            <w:rFonts w:ascii="Times New Roman" w:hAnsi="Times New Roman" w:cs="Times New Roman"/>
            <w:color w:val="000000" w:themeColor="text1"/>
            <w:sz w:val="20"/>
            <w:szCs w:val="20"/>
          </w:rPr>
          <w:t>перечень</w:t>
        </w:r>
      </w:hyperlink>
      <w:r w:rsidRPr="00B11D83">
        <w:rPr>
          <w:rFonts w:ascii="Times New Roman" w:hAnsi="Times New Roman" w:cs="Times New Roman"/>
          <w:color w:val="000000" w:themeColor="text1"/>
          <w:sz w:val="20"/>
          <w:szCs w:val="20"/>
        </w:rPr>
        <w:t xml:space="preserve"> видов работ по благоустройству дворовых территорий многоквартирных домов, софинансируемых за счет средств субсидий, определяется согласно приложению N 1 к настоящим Правилам (далее - минимальный перечень работ по благоустройству).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6. </w:t>
      </w:r>
      <w:hyperlink w:anchor="Par9307" w:history="1">
        <w:r w:rsidRPr="00B11D83">
          <w:rPr>
            <w:rFonts w:ascii="Times New Roman" w:hAnsi="Times New Roman" w:cs="Times New Roman"/>
            <w:color w:val="000000" w:themeColor="text1"/>
            <w:sz w:val="20"/>
            <w:szCs w:val="20"/>
          </w:rPr>
          <w:t>Перечень</w:t>
        </w:r>
      </w:hyperlink>
      <w:r w:rsidRPr="00B11D83">
        <w:rPr>
          <w:rFonts w:ascii="Times New Roman" w:hAnsi="Times New Roman" w:cs="Times New Roman"/>
          <w:color w:val="000000" w:themeColor="text1"/>
          <w:sz w:val="20"/>
          <w:szCs w:val="20"/>
        </w:rPr>
        <w:t xml:space="preserve"> дополнительных видов работ по благоустройству дворовых территорий многоквартирных домов, софинансируемых за счет средств субсидий, определяется согласно приложению N 2 к настоящим Правилам (далее - дополнительный перечень работ по благоустройству).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59" w:name="Par9110"/>
      <w:bookmarkEnd w:id="159"/>
      <w:r w:rsidRPr="00B11D83">
        <w:rPr>
          <w:rFonts w:ascii="Times New Roman" w:hAnsi="Times New Roman" w:cs="Times New Roman"/>
          <w:color w:val="000000" w:themeColor="text1"/>
          <w:sz w:val="20"/>
          <w:szCs w:val="20"/>
        </w:rPr>
        <w:t>7. Субсидии местным бюджетам предоставляются при соблюдении органами местного самоуправления муниципальных образований (далее - органы местного самоуправления) следующих условий: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заключение до 1 апреля 2017 года соглашения между министерством и органом местного самоуправления о предоставлении субсидии (далее - соглашение);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60" w:name="Par9112"/>
      <w:bookmarkEnd w:id="160"/>
      <w:r w:rsidRPr="00B11D83">
        <w:rPr>
          <w:rFonts w:ascii="Times New Roman" w:hAnsi="Times New Roman" w:cs="Times New Roman"/>
          <w:color w:val="000000" w:themeColor="text1"/>
          <w:sz w:val="20"/>
          <w:szCs w:val="20"/>
        </w:rPr>
        <w:t>2) обеспечение софинансирования за счет средств местных бюджетов предусмотренных в муниципальной программе мероприятий по благоустройству дворовых и общественных территорий - не менее 5 процентов от объема средств, привлекаемых из областного бюджета.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Расходование средств, указанных в </w:t>
      </w:r>
      <w:hyperlink w:anchor="Par9112" w:history="1">
        <w:r w:rsidRPr="00B11D83">
          <w:rPr>
            <w:rFonts w:ascii="Times New Roman" w:hAnsi="Times New Roman" w:cs="Times New Roman"/>
            <w:color w:val="000000" w:themeColor="text1"/>
            <w:sz w:val="20"/>
            <w:szCs w:val="20"/>
          </w:rPr>
          <w:t>абзаце первом</w:t>
        </w:r>
      </w:hyperlink>
      <w:r w:rsidRPr="00B11D83">
        <w:rPr>
          <w:rFonts w:ascii="Times New Roman" w:hAnsi="Times New Roman" w:cs="Times New Roman"/>
          <w:color w:val="000000" w:themeColor="text1"/>
          <w:sz w:val="20"/>
          <w:szCs w:val="20"/>
        </w:rPr>
        <w:t xml:space="preserve"> настоящего подпункта, допускается на разработку дизайн-проектов благоустройства дворовых территорий и дизайн-проектов благоустройства общественных территорий, включенных в муниципальную программу на 2017 год, проектной документации, а также на проведение государственной экспертизы (при отсутствии необходимости государственной экспертизы проектной документации - проведение проверки достоверности определения сметной стоимости мероприятий по благоустройству дворовых и общественных территорий);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наличие на территории муниципального образования дворовых и (или) общественных территорий.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61" w:name="Par9115"/>
      <w:bookmarkEnd w:id="161"/>
      <w:r w:rsidRPr="00B11D83">
        <w:rPr>
          <w:rFonts w:ascii="Times New Roman" w:hAnsi="Times New Roman" w:cs="Times New Roman"/>
          <w:color w:val="000000" w:themeColor="text1"/>
          <w:sz w:val="20"/>
          <w:szCs w:val="20"/>
        </w:rPr>
        <w:t xml:space="preserve">8. Для заключения соглашения органы местного самоуправления в целях подтверждения соответствия </w:t>
      </w:r>
      <w:r w:rsidRPr="00B11D83">
        <w:rPr>
          <w:rFonts w:ascii="Times New Roman" w:hAnsi="Times New Roman" w:cs="Times New Roman"/>
          <w:color w:val="000000" w:themeColor="text1"/>
          <w:sz w:val="20"/>
          <w:szCs w:val="20"/>
        </w:rPr>
        <w:lastRenderedPageBreak/>
        <w:t xml:space="preserve">условиям отбора, установленным </w:t>
      </w:r>
      <w:hyperlink w:anchor="Par9110" w:history="1">
        <w:r w:rsidRPr="00B11D83">
          <w:rPr>
            <w:rFonts w:ascii="Times New Roman" w:hAnsi="Times New Roman" w:cs="Times New Roman"/>
            <w:color w:val="000000" w:themeColor="text1"/>
            <w:sz w:val="20"/>
            <w:szCs w:val="20"/>
          </w:rPr>
          <w:t>пунктом 7</w:t>
        </w:r>
      </w:hyperlink>
      <w:r w:rsidRPr="00B11D83">
        <w:rPr>
          <w:rFonts w:ascii="Times New Roman" w:hAnsi="Times New Roman" w:cs="Times New Roman"/>
          <w:color w:val="000000" w:themeColor="text1"/>
          <w:sz w:val="20"/>
          <w:szCs w:val="20"/>
        </w:rPr>
        <w:t xml:space="preserve"> настоящих Правил, представляют в министерство следующие документы: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62" w:name="Par9116"/>
      <w:bookmarkEnd w:id="162"/>
      <w:r w:rsidRPr="00B11D83">
        <w:rPr>
          <w:rFonts w:ascii="Times New Roman" w:hAnsi="Times New Roman" w:cs="Times New Roman"/>
          <w:color w:val="000000" w:themeColor="text1"/>
          <w:sz w:val="20"/>
          <w:szCs w:val="20"/>
        </w:rPr>
        <w:t>1) в срок до 25 марта 2017 года письменное обязательство:</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63" w:name="Par9117"/>
      <w:bookmarkEnd w:id="163"/>
      <w:r w:rsidRPr="00B11D83">
        <w:rPr>
          <w:rFonts w:ascii="Times New Roman" w:hAnsi="Times New Roman" w:cs="Times New Roman"/>
          <w:color w:val="000000" w:themeColor="text1"/>
          <w:sz w:val="20"/>
          <w:szCs w:val="20"/>
        </w:rPr>
        <w:t xml:space="preserve">а) разработать проект муниципальной программы на 2017 год с учетом региональной </w:t>
      </w:r>
      <w:hyperlink r:id="rId255" w:history="1">
        <w:r w:rsidRPr="00B11D83">
          <w:rPr>
            <w:rFonts w:ascii="Times New Roman" w:hAnsi="Times New Roman" w:cs="Times New Roman"/>
            <w:color w:val="000000" w:themeColor="text1"/>
            <w:sz w:val="20"/>
            <w:szCs w:val="20"/>
          </w:rPr>
          <w:t>программы</w:t>
        </w:r>
      </w:hyperlink>
      <w:r w:rsidRPr="00B11D83">
        <w:rPr>
          <w:rFonts w:ascii="Times New Roman" w:hAnsi="Times New Roman" w:cs="Times New Roman"/>
          <w:color w:val="000000" w:themeColor="text1"/>
          <w:sz w:val="20"/>
          <w:szCs w:val="20"/>
        </w:rPr>
        <w:t xml:space="preserve"> капитального ремонта общего имущества в многоквартирных домах, расположенных на территории Архангельской области, утвержденной постановлением Правительства Архангельской области от 22 апреля 2014 года N 159-пп (далее - региональная программа капитального ремонта), включающий, в том числе, следующую информацию:</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перечень общественных территорий, подлежащих благоустройству в 2017 году, с перечнем видов работ, планируемых к выполнению, в том числе с включением не менее одной общественной территории, отобранной с учетом результатов общественного обсуждения, а также иные определенные органом местного самоуправления мероприятия по благоустройству, подлежащие реализации в 2017 году;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адресный перечень многоквартирных домов, дворовые территории которых были отобраны в соответствии с требованиями </w:t>
      </w:r>
      <w:hyperlink r:id="rId256" w:history="1">
        <w:r w:rsidRPr="00B11D83">
          <w:rPr>
            <w:rFonts w:ascii="Times New Roman" w:hAnsi="Times New Roman" w:cs="Times New Roman"/>
            <w:color w:val="000000" w:themeColor="text1"/>
            <w:sz w:val="20"/>
            <w:szCs w:val="20"/>
          </w:rPr>
          <w:t>Правил</w:t>
        </w:r>
      </w:hyperlink>
      <w:r w:rsidRPr="00B11D83">
        <w:rPr>
          <w:rFonts w:ascii="Times New Roman" w:hAnsi="Times New Roman" w:cs="Times New Roman"/>
          <w:color w:val="000000" w:themeColor="text1"/>
          <w:sz w:val="20"/>
          <w:szCs w:val="20"/>
        </w:rPr>
        <w:t xml:space="preserve"> от 10 февраля 2017 года N 169, настоящих Правил и муниципальными нормативными правовыми актами и подлежат благоустройству в 2017 году. Включение дворовой территории в муниципальную программу на 2017 год без решения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не допускается;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размер средств местного бюджета (с учетом предоставленной субсидии из областного бюджета), направляемых на финансирование мероприятий этой программы, в том числе размер средств, направляемых на финансирование мероприятий по благоустройству дворовых территорий;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минимальный </w:t>
      </w:r>
      <w:hyperlink w:anchor="Par9284" w:history="1">
        <w:r w:rsidRPr="00B11D83">
          <w:rPr>
            <w:rFonts w:ascii="Times New Roman" w:hAnsi="Times New Roman" w:cs="Times New Roman"/>
            <w:color w:val="000000" w:themeColor="text1"/>
            <w:sz w:val="20"/>
            <w:szCs w:val="20"/>
          </w:rPr>
          <w:t>перечень</w:t>
        </w:r>
      </w:hyperlink>
      <w:r w:rsidRPr="00B11D83">
        <w:rPr>
          <w:rFonts w:ascii="Times New Roman" w:hAnsi="Times New Roman" w:cs="Times New Roman"/>
          <w:color w:val="000000" w:themeColor="text1"/>
          <w:sz w:val="20"/>
          <w:szCs w:val="20"/>
        </w:rPr>
        <w:t xml:space="preserve"> работ по благоустройству с приложением визуализированного перечня образцов элементов благоустройства, предлагаемых к размещению на дворовой территории, в соответствии с приложением N 1 к настоящим Правилам;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дополнительный </w:t>
      </w:r>
      <w:hyperlink w:anchor="Par9307" w:history="1">
        <w:r w:rsidRPr="00B11D83">
          <w:rPr>
            <w:rFonts w:ascii="Times New Roman" w:hAnsi="Times New Roman" w:cs="Times New Roman"/>
            <w:color w:val="000000" w:themeColor="text1"/>
            <w:sz w:val="20"/>
            <w:szCs w:val="20"/>
          </w:rPr>
          <w:t>перечень</w:t>
        </w:r>
      </w:hyperlink>
      <w:r w:rsidRPr="00B11D83">
        <w:rPr>
          <w:rFonts w:ascii="Times New Roman" w:hAnsi="Times New Roman" w:cs="Times New Roman"/>
          <w:color w:val="000000" w:themeColor="text1"/>
          <w:sz w:val="20"/>
          <w:szCs w:val="20"/>
        </w:rPr>
        <w:t xml:space="preserve"> работ по благоустройству в соответствии с приложением N 2 к настоящим Правилам;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форма участия (финансовое и (или) трудовое) и доля участия заинтересованных лиц в выполнении дополнительного перечня работ по благоустройству дворовых территорий;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нормативная стоимость (единичные расценки) работ по благоустройству дворовых территорий, входящих в минимальный и дополнительный перечни таких работ;</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(в случае принятия субъектом Российской Федерации решения о таком участии). При этом указанный порядок должен предусматривать открытие муниципальным унитарным предприятием, бюджетным учреждением или организацией, уполномоченными органом местного самоуправления (далее - уполномоченное предприятие), счетов для перечисления таких средств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 необходимость перечисления средств в установленные сроки, а также необходимость ведения уполномоченным предприятием учета поступающих средств в отношении многоквартирных домов, дворовые территории которых подлежат благоустройству, ежемесячное опубликование указанных данных на сайте органа местного самоуправления в информационно-телекоммуникационной сети "Интернет" и направление их в этот же срок в адрес общественной комиссии, создаваемой в соответствии с </w:t>
      </w:r>
      <w:hyperlink w:anchor="Par9133" w:history="1">
        <w:r w:rsidRPr="00B11D83">
          <w:rPr>
            <w:rFonts w:ascii="Times New Roman" w:hAnsi="Times New Roman" w:cs="Times New Roman"/>
            <w:color w:val="000000" w:themeColor="text1"/>
            <w:sz w:val="20"/>
            <w:szCs w:val="20"/>
          </w:rPr>
          <w:t>подпунктом "в"</w:t>
        </w:r>
      </w:hyperlink>
      <w:r w:rsidRPr="00B11D83">
        <w:rPr>
          <w:rFonts w:ascii="Times New Roman" w:hAnsi="Times New Roman" w:cs="Times New Roman"/>
          <w:color w:val="000000" w:themeColor="text1"/>
          <w:sz w:val="20"/>
          <w:szCs w:val="20"/>
        </w:rPr>
        <w:t xml:space="preserve"> настоящего пункта;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порядок разработки, обсуждения с заинтересованными лицами и утверждения дизайн-проектов благоустройства дворовых территорий, включенных в муниципальную программу на 2017 год, содержащий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условие о проведении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б) предоставить муниципальный правовой акт, которым утверждены порядок и сроки представления, рассмотрения и оценки предложений заинтересованных лиц о включении дворовой территории в муниципальную программу на 2017 год исходя из даты представления таких предложений и при условии их соответствия установленным требованиям, оформленный в соответствии с законодательством Российской Федерации в виде протоколов общих собраний собственников помещений в каждом многоквартирном доме, решений собственников каждого здания и сооружения, расположенных в границах дворовой территории, содержащий, в том числе следующую информацию:</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решение об обращении с предложением по включению дворовой территории в муниципальную программу на 2017 год;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перечень работ по благоустройству дворовой территории, сформированный исходя из минимального </w:t>
      </w:r>
      <w:r w:rsidRPr="00B11D83">
        <w:rPr>
          <w:rFonts w:ascii="Times New Roman" w:hAnsi="Times New Roman" w:cs="Times New Roman"/>
          <w:color w:val="000000" w:themeColor="text1"/>
          <w:sz w:val="20"/>
          <w:szCs w:val="20"/>
        </w:rPr>
        <w:lastRenderedPageBreak/>
        <w:t>перечня работ;</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перечень работ по благоустройству дворовой территории, сформированный исходя из дополнительного перечня работ (в случае принятия такого решения заинтересованными лицами);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представитель (представители) заинтересованных лиц, уполномоченных на представление предложений, согласование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64" w:name="Par9133"/>
      <w:bookmarkEnd w:id="164"/>
      <w:r w:rsidRPr="00B11D83">
        <w:rPr>
          <w:rFonts w:ascii="Times New Roman" w:hAnsi="Times New Roman" w:cs="Times New Roman"/>
          <w:color w:val="000000" w:themeColor="text1"/>
          <w:sz w:val="20"/>
          <w:szCs w:val="20"/>
        </w:rPr>
        <w:t>в) предоставить муниципальный правовой акт о порядке общественного обсуждения проекта муниципальной программы на 2017 год, предусматривающий в том числе формирование общественной комиссии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оценки предложений заинтересованных лиц, а также для осуществления контроля за реализацией программы после ее утверждения в установленном порядке;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г) предоставить муниципальный правовой акт, предусматривающий порядок и сроки представления, рассмотрения и оценки предложений граждан и организаций о включении в муниципальную программу на 2017 год общественной территории, подлежащей благоустройству в 2017 году;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д) об утверждении с учетом результатов общественного обсуждения не позднее 25 мая 2017 года муниципальной программы на 2017 год;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е) о подготовке и утверждении не позднее 1 июля 2017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на 2017 год, а также дизайн-проект благоустройства общественной территории,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65" w:name="Par9137"/>
      <w:bookmarkEnd w:id="165"/>
      <w:r w:rsidRPr="00B11D83">
        <w:rPr>
          <w:rFonts w:ascii="Times New Roman" w:hAnsi="Times New Roman" w:cs="Times New Roman"/>
          <w:color w:val="000000" w:themeColor="text1"/>
          <w:sz w:val="20"/>
          <w:szCs w:val="20"/>
        </w:rPr>
        <w:t>ж) о завершении до 25 декабря 2017 года реализации муниципальной программы на 2017 год;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проектную документацию, имеющую положительное заключение государственной экспертизы (при отсутствии необходимости государственной экспертизы - заключение о проверке достоверности определения сметной стоимости) в отношении мероприятий по каждой дворовой территории и мероприятий по благоустройству общественной территории, включенных в муниципальную программу на 2017 год и реализуемых в рамках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выписку из решения представительного органа муниципального образования о местном бюджете или гарантийного обязательства о внесении изменений в местный бюджет, подтверждающих софинансирование за счет средств местного бюджета мероприятий по благоустройству дворовых и общественных территорий в размере не менее 5 процентов от объема средств, привлекаемых из областного бюджета.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9. Документы, указанные в </w:t>
      </w:r>
      <w:hyperlink w:anchor="Par9115" w:history="1">
        <w:r w:rsidRPr="00B11D83">
          <w:rPr>
            <w:rFonts w:ascii="Times New Roman" w:hAnsi="Times New Roman" w:cs="Times New Roman"/>
            <w:color w:val="000000" w:themeColor="text1"/>
            <w:sz w:val="20"/>
            <w:szCs w:val="20"/>
          </w:rPr>
          <w:t>пункте 8</w:t>
        </w:r>
      </w:hyperlink>
      <w:r w:rsidRPr="00B11D83">
        <w:rPr>
          <w:rFonts w:ascii="Times New Roman" w:hAnsi="Times New Roman" w:cs="Times New Roman"/>
          <w:color w:val="000000" w:themeColor="text1"/>
          <w:sz w:val="20"/>
          <w:szCs w:val="20"/>
        </w:rPr>
        <w:t xml:space="preserve"> настоящих Правил, направляются в адрес министерства на электронном носителе или на адрес электронной почты министерства в виде сканированных копий документов, подписанных уполномоченным должностным лицом, не позднее пяти рабочих дней со дня подписания или утверждения соответствующего документа.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10. Предоставление субсидий осуществляется на основании соглашения, содержащего следующие положения: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размер субсидии, порядок, условия и сроки ее перечисления и расходования;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обязательства муниципального образования по согласованию с министерством в случаях, предусмотренных федеральными и (или) областными законами, муниципальных программ, софинансируемых за счет средств областного бюджета, и внесения в них изменений, которые влекут изменение объемов финансирования и (или) изменение состава мероприятий указанных муниципальных программ, на которые предоставляются субсидии из областного бюджета;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обязательства муниципального образования: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а) предусмотренные </w:t>
      </w:r>
      <w:hyperlink w:anchor="Par9117" w:history="1">
        <w:r w:rsidRPr="00B11D83">
          <w:rPr>
            <w:rFonts w:ascii="Times New Roman" w:hAnsi="Times New Roman" w:cs="Times New Roman"/>
            <w:color w:val="000000" w:themeColor="text1"/>
            <w:sz w:val="20"/>
            <w:szCs w:val="20"/>
          </w:rPr>
          <w:t>подпунктами "а"</w:t>
        </w:r>
      </w:hyperlink>
      <w:r w:rsidRPr="00B11D83">
        <w:rPr>
          <w:rFonts w:ascii="Times New Roman" w:hAnsi="Times New Roman" w:cs="Times New Roman"/>
          <w:color w:val="000000" w:themeColor="text1"/>
          <w:sz w:val="20"/>
          <w:szCs w:val="20"/>
        </w:rPr>
        <w:t xml:space="preserve"> - </w:t>
      </w:r>
      <w:hyperlink w:anchor="Par9137" w:history="1">
        <w:r w:rsidRPr="00B11D83">
          <w:rPr>
            <w:rFonts w:ascii="Times New Roman" w:hAnsi="Times New Roman" w:cs="Times New Roman"/>
            <w:color w:val="000000" w:themeColor="text1"/>
            <w:sz w:val="20"/>
            <w:szCs w:val="20"/>
          </w:rPr>
          <w:t>"ж" подпункта 1 пункта 8</w:t>
        </w:r>
      </w:hyperlink>
      <w:r w:rsidRPr="00B11D83">
        <w:rPr>
          <w:rFonts w:ascii="Times New Roman" w:hAnsi="Times New Roman" w:cs="Times New Roman"/>
          <w:color w:val="000000" w:themeColor="text1"/>
          <w:sz w:val="20"/>
          <w:szCs w:val="20"/>
        </w:rPr>
        <w:t xml:space="preserve"> настоящих Правил;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б) о софинансировании за счет средств местного бюджета мероприятий по благоустройству дворовых и общественных территорий в случае, если стоимость мероприятий превышает объем доведенных лимитов бюджетных обязательств;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4) обеспечить утверждение не позднее 31 декабря 2017 года (с учетом результатов реализации муниципальных программ на 2017 год) и реализацию в установленные сроки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на 2018 - 2022 годы, предусматривающих благоустройство всех нуждающихся в благоустройстве общественных территорий, а также дворовых территорий (исходя из минимального перечня видов работ по благоустройству дворовых территорий в соответствии с </w:t>
      </w:r>
      <w:hyperlink w:anchor="Par9108" w:history="1">
        <w:r w:rsidRPr="00B11D83">
          <w:rPr>
            <w:rFonts w:ascii="Times New Roman" w:hAnsi="Times New Roman" w:cs="Times New Roman"/>
            <w:color w:val="000000" w:themeColor="text1"/>
            <w:sz w:val="20"/>
            <w:szCs w:val="20"/>
          </w:rPr>
          <w:t>пунктом 5</w:t>
        </w:r>
      </w:hyperlink>
      <w:r w:rsidRPr="00B11D83">
        <w:rPr>
          <w:rFonts w:ascii="Times New Roman" w:hAnsi="Times New Roman" w:cs="Times New Roman"/>
          <w:color w:val="000000" w:themeColor="text1"/>
          <w:sz w:val="20"/>
          <w:szCs w:val="20"/>
        </w:rPr>
        <w:t xml:space="preserve"> настоящих Правил), содержащих: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lastRenderedPageBreak/>
        <w:t>б)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д) перечень подлежащих созданию (восстановлению, реконструкции) объектов централизованной (нецентрализованной) системы холодного водоснабжения сельских населенных пунктов (определяемый уполномоченным органом местного самоуправления муниципального района, а в случае заключения соглашения о передаче им осуществления части своих полномочий по решению вопросов местного значения - уполномоченным органом местного самоуправления сельского поселения);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е) иные мероприятия по благоустройству;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 сроки и порядок представления отчетности муниципальными образованиями об осуществлении расходования средств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6) согласие органа местного самоуправления на осуществление министерством и органами государственного финансового контроля Архангельской области проверок соблюдения условий, целей и порядка предоставления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7) порядок представления отчетов об исполнении муниципальных программ на 2018 - 2022 годы в течение срока реализации указанных программ;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8) рекомендации муниципальным образованиям обеспечить привлечение к выполнению работ по благоустройству дворовых территорий студенческих строительных отрядов;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9) ответственность муниципального образования за нецелевое использование субсидий и (или) нарушение условий и порядка их предоставления, а также в случае необеспечения муниципальным образованием достижения значений целевых показателей результативности исполнения мероприятий, в целях софинансирования которых предоставляется субсидия, установленных соглашением, в соответствии с </w:t>
      </w:r>
      <w:hyperlink r:id="rId257" w:history="1">
        <w:r w:rsidRPr="00B11D83">
          <w:rPr>
            <w:rFonts w:ascii="Times New Roman" w:hAnsi="Times New Roman" w:cs="Times New Roman"/>
            <w:color w:val="000000" w:themeColor="text1"/>
            <w:sz w:val="20"/>
            <w:szCs w:val="20"/>
          </w:rPr>
          <w:t>Правилами</w:t>
        </w:r>
      </w:hyperlink>
      <w:r w:rsidRPr="00B11D83">
        <w:rPr>
          <w:rFonts w:ascii="Times New Roman" w:hAnsi="Times New Roman" w:cs="Times New Roman"/>
          <w:color w:val="000000" w:themeColor="text1"/>
          <w:sz w:val="20"/>
          <w:szCs w:val="20"/>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10) условие о вступлении в силу соглашения.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11. В перечень муниципальных образований - получателей субсидий (далее - получатели субсидий) в обязательном порядке включаются муниципальное образование "Город Архангельск" и муниципальные образования из числа муниципальных образований, которые согласно </w:t>
      </w:r>
      <w:hyperlink r:id="rId258" w:history="1">
        <w:r w:rsidRPr="00B11D83">
          <w:rPr>
            <w:rFonts w:ascii="Times New Roman" w:hAnsi="Times New Roman" w:cs="Times New Roman"/>
            <w:color w:val="000000" w:themeColor="text1"/>
            <w:sz w:val="20"/>
            <w:szCs w:val="20"/>
          </w:rPr>
          <w:t>перечню</w:t>
        </w:r>
      </w:hyperlink>
      <w:r w:rsidRPr="00B11D83">
        <w:rPr>
          <w:rFonts w:ascii="Times New Roman" w:hAnsi="Times New Roman" w:cs="Times New Roman"/>
          <w:color w:val="000000" w:themeColor="text1"/>
          <w:sz w:val="20"/>
          <w:szCs w:val="20"/>
        </w:rPr>
        <w:t xml:space="preserve"> монопрофильных муниципальных образований Российской Федерации (моногородов), утвержденному распоряжением Правительства Российской Федерации от 29 июля 2014 года N 1398-р, отнесены к монопрофильным муниципальным образованиям (моногородам) (далее - монопрофильные муниципальные образования (моногорода)).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12. Распределение субсидий муниципальным образованиям производится с учетом численности населения, проживающего на территории муниципального образования, уровня расчетной бюджетной обеспеченности муниципальных образований после распределения дотаций на выравнивание бюджетной обеспеченности муниципальных районов (городских округов) из областного бюджета, определенного в соответствии с </w:t>
      </w:r>
      <w:hyperlink r:id="rId259" w:history="1">
        <w:r w:rsidRPr="00B11D83">
          <w:rPr>
            <w:rFonts w:ascii="Times New Roman" w:hAnsi="Times New Roman" w:cs="Times New Roman"/>
            <w:color w:val="000000" w:themeColor="text1"/>
            <w:sz w:val="20"/>
            <w:szCs w:val="20"/>
          </w:rPr>
          <w:t>методикой</w:t>
        </w:r>
      </w:hyperlink>
      <w:r w:rsidRPr="00B11D83">
        <w:rPr>
          <w:rFonts w:ascii="Times New Roman" w:hAnsi="Times New Roman" w:cs="Times New Roman"/>
          <w:color w:val="000000" w:themeColor="text1"/>
          <w:sz w:val="20"/>
          <w:szCs w:val="20"/>
        </w:rPr>
        <w:t xml:space="preserve"> распределения дотаций на выравнивание бюджетной обеспеченности муниципальных районов (городских округов) из областного бюджета, согласно приложению N 2 к областному закону от 22 октября 2009 года N 78-6-ОЗ "О реализации полномочий Архангельской области в сфере регулирования межбюджетных отношений" (далее - методика распределения дотаций), площади расположенных на территории муниципальных образований многоквартирных домов, включенных в региональную программу капитального ремонта, а также численности населения, проживающего в монопрофильных муниципальных образованиях (моногородах).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66" w:name="Par9163"/>
      <w:bookmarkEnd w:id="166"/>
      <w:r w:rsidRPr="00B11D83">
        <w:rPr>
          <w:rFonts w:ascii="Times New Roman" w:hAnsi="Times New Roman" w:cs="Times New Roman"/>
          <w:color w:val="000000" w:themeColor="text1"/>
          <w:sz w:val="20"/>
          <w:szCs w:val="20"/>
        </w:rPr>
        <w:t>13. Размер средств для предоставления субсидии бюджету муниципального образования определяется по следующей формуле: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5D2E65" w:rsidP="008D0C93">
      <w:pPr>
        <w:pStyle w:val="ConsPlusNormal"/>
        <w:ind w:firstLine="540"/>
        <w:contextualSpacing/>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position w:val="-52"/>
          <w:sz w:val="20"/>
          <w:szCs w:val="20"/>
        </w:rPr>
        <w:drawing>
          <wp:inline distT="0" distB="0" distL="0" distR="0">
            <wp:extent cx="1844040" cy="77724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0"/>
                    <a:srcRect/>
                    <a:stretch>
                      <a:fillRect/>
                    </a:stretch>
                  </pic:blipFill>
                  <pic:spPr bwMode="auto">
                    <a:xfrm>
                      <a:off x="0" y="0"/>
                      <a:ext cx="1844040" cy="777240"/>
                    </a:xfrm>
                    <a:prstGeom prst="rect">
                      <a:avLst/>
                    </a:prstGeom>
                    <a:noFill/>
                    <a:ln w="9525">
                      <a:noFill/>
                      <a:miter lim="800000"/>
                      <a:headEnd/>
                      <a:tailEnd/>
                    </a:ln>
                  </pic:spPr>
                </pic:pic>
              </a:graphicData>
            </a:graphic>
          </wp:inline>
        </w:drawing>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где: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w:t>
      </w:r>
      <w:r w:rsidRPr="00B11D83">
        <w:rPr>
          <w:rFonts w:ascii="Times New Roman" w:hAnsi="Times New Roman" w:cs="Times New Roman"/>
          <w:color w:val="000000" w:themeColor="text1"/>
          <w:sz w:val="20"/>
          <w:szCs w:val="20"/>
          <w:vertAlign w:val="subscript"/>
        </w:rPr>
        <w:t>i</w:t>
      </w:r>
      <w:r w:rsidRPr="00B11D83">
        <w:rPr>
          <w:rFonts w:ascii="Times New Roman" w:hAnsi="Times New Roman" w:cs="Times New Roman"/>
          <w:color w:val="000000" w:themeColor="text1"/>
          <w:sz w:val="20"/>
          <w:szCs w:val="20"/>
        </w:rPr>
        <w:t xml:space="preserve"> - размер субсидии i бюджету муниципального образования;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w:t>
      </w:r>
      <w:r w:rsidRPr="00B11D83">
        <w:rPr>
          <w:rFonts w:ascii="Times New Roman" w:hAnsi="Times New Roman" w:cs="Times New Roman"/>
          <w:color w:val="000000" w:themeColor="text1"/>
          <w:sz w:val="20"/>
          <w:szCs w:val="20"/>
          <w:vertAlign w:val="subscript"/>
        </w:rPr>
        <w:t>общ</w:t>
      </w:r>
      <w:r w:rsidRPr="00B11D83">
        <w:rPr>
          <w:rFonts w:ascii="Times New Roman" w:hAnsi="Times New Roman" w:cs="Times New Roman"/>
          <w:color w:val="000000" w:themeColor="text1"/>
          <w:sz w:val="20"/>
          <w:szCs w:val="20"/>
        </w:rPr>
        <w:t xml:space="preserve"> - размер бюджетных ассигнований областного бюджета на текущий финансовый год для предоставления субсидий, распределяемых на соответствующий год;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w:t>
      </w:r>
      <w:r w:rsidRPr="00B11D83">
        <w:rPr>
          <w:rFonts w:ascii="Times New Roman" w:hAnsi="Times New Roman" w:cs="Times New Roman"/>
          <w:color w:val="000000" w:themeColor="text1"/>
          <w:sz w:val="20"/>
          <w:szCs w:val="20"/>
          <w:vertAlign w:val="subscript"/>
        </w:rPr>
        <w:t>i</w:t>
      </w:r>
      <w:r w:rsidRPr="00B11D83">
        <w:rPr>
          <w:rFonts w:ascii="Times New Roman" w:hAnsi="Times New Roman" w:cs="Times New Roman"/>
          <w:color w:val="000000" w:themeColor="text1"/>
          <w:sz w:val="20"/>
          <w:szCs w:val="20"/>
        </w:rPr>
        <w:t xml:space="preserve"> - численность населения, проживающего на территории i-го муниципального образования;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РБО</w:t>
      </w:r>
      <w:r w:rsidRPr="00B11D83">
        <w:rPr>
          <w:rFonts w:ascii="Times New Roman" w:hAnsi="Times New Roman" w:cs="Times New Roman"/>
          <w:color w:val="000000" w:themeColor="text1"/>
          <w:sz w:val="20"/>
          <w:szCs w:val="20"/>
          <w:vertAlign w:val="subscript"/>
        </w:rPr>
        <w:t>i</w:t>
      </w:r>
      <w:r w:rsidRPr="00B11D83">
        <w:rPr>
          <w:rFonts w:ascii="Times New Roman" w:hAnsi="Times New Roman" w:cs="Times New Roman"/>
          <w:color w:val="000000" w:themeColor="text1"/>
          <w:sz w:val="20"/>
          <w:szCs w:val="20"/>
        </w:rPr>
        <w:t xml:space="preserve"> - уровень расчетной бюджетной обеспеченности i-го муниципального образования после распределения дотаций на выравнивание бюджетной обеспеченности муниципальных образований из областного бюджета на очередной финансовый год, рассчитанный в соответствии с методикой распределения дотаций;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K</w:t>
      </w:r>
      <w:r w:rsidRPr="00B11D83">
        <w:rPr>
          <w:rFonts w:ascii="Times New Roman" w:hAnsi="Times New Roman" w:cs="Times New Roman"/>
          <w:color w:val="000000" w:themeColor="text1"/>
          <w:sz w:val="20"/>
          <w:szCs w:val="20"/>
          <w:vertAlign w:val="subscript"/>
        </w:rPr>
        <w:t>кор i</w:t>
      </w:r>
      <w:r w:rsidRPr="00B11D83">
        <w:rPr>
          <w:rFonts w:ascii="Times New Roman" w:hAnsi="Times New Roman" w:cs="Times New Roman"/>
          <w:color w:val="000000" w:themeColor="text1"/>
          <w:sz w:val="20"/>
          <w:szCs w:val="20"/>
        </w:rPr>
        <w:t xml:space="preserve"> - коэффициент корректировки.</w:t>
      </w:r>
    </w:p>
    <w:p w:rsidR="00E64635" w:rsidRPr="00B11D83" w:rsidRDefault="00E64635" w:rsidP="008D0C93">
      <w:pPr>
        <w:pStyle w:val="ConsPlusNormal"/>
        <w:spacing w:before="160"/>
        <w:ind w:left="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Коэффициент корректировки (К</w:t>
      </w:r>
      <w:r w:rsidRPr="00B11D83">
        <w:rPr>
          <w:rFonts w:ascii="Times New Roman" w:hAnsi="Times New Roman" w:cs="Times New Roman"/>
          <w:color w:val="000000" w:themeColor="text1"/>
          <w:sz w:val="20"/>
          <w:szCs w:val="20"/>
          <w:vertAlign w:val="subscript"/>
        </w:rPr>
        <w:t>кор i</w:t>
      </w:r>
      <w:r w:rsidRPr="00B11D83">
        <w:rPr>
          <w:rFonts w:ascii="Times New Roman" w:hAnsi="Times New Roman" w:cs="Times New Roman"/>
          <w:color w:val="000000" w:themeColor="text1"/>
          <w:sz w:val="20"/>
          <w:szCs w:val="20"/>
        </w:rPr>
        <w:t>) рассчитывается по формуле: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left="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K</w:t>
      </w:r>
      <w:r w:rsidRPr="00B11D83">
        <w:rPr>
          <w:rFonts w:ascii="Times New Roman" w:hAnsi="Times New Roman" w:cs="Times New Roman"/>
          <w:color w:val="000000" w:themeColor="text1"/>
          <w:sz w:val="20"/>
          <w:szCs w:val="20"/>
          <w:vertAlign w:val="subscript"/>
        </w:rPr>
        <w:t>кор i</w:t>
      </w:r>
      <w:r w:rsidRPr="00B11D83">
        <w:rPr>
          <w:rFonts w:ascii="Times New Roman" w:hAnsi="Times New Roman" w:cs="Times New Roman"/>
          <w:color w:val="000000" w:themeColor="text1"/>
          <w:sz w:val="20"/>
          <w:szCs w:val="20"/>
        </w:rPr>
        <w:t xml:space="preserve"> = К</w:t>
      </w:r>
      <w:r w:rsidRPr="00B11D83">
        <w:rPr>
          <w:rFonts w:ascii="Times New Roman" w:hAnsi="Times New Roman" w:cs="Times New Roman"/>
          <w:color w:val="000000" w:themeColor="text1"/>
          <w:sz w:val="20"/>
          <w:szCs w:val="20"/>
          <w:vertAlign w:val="subscript"/>
        </w:rPr>
        <w:t>мкдi</w:t>
      </w:r>
      <w:r w:rsidRPr="00B11D83">
        <w:rPr>
          <w:rFonts w:ascii="Times New Roman" w:hAnsi="Times New Roman" w:cs="Times New Roman"/>
          <w:color w:val="000000" w:themeColor="text1"/>
          <w:sz w:val="20"/>
          <w:szCs w:val="20"/>
        </w:rPr>
        <w:t xml:space="preserve"> х К</w:t>
      </w:r>
      <w:r w:rsidRPr="00B11D83">
        <w:rPr>
          <w:rFonts w:ascii="Times New Roman" w:hAnsi="Times New Roman" w:cs="Times New Roman"/>
          <w:color w:val="000000" w:themeColor="text1"/>
          <w:sz w:val="20"/>
          <w:szCs w:val="20"/>
          <w:vertAlign w:val="subscript"/>
        </w:rPr>
        <w:t>мгi</w:t>
      </w:r>
      <w:r w:rsidRPr="00B11D83">
        <w:rPr>
          <w:rFonts w:ascii="Times New Roman" w:hAnsi="Times New Roman" w:cs="Times New Roman"/>
          <w:color w:val="000000" w:themeColor="text1"/>
          <w:sz w:val="20"/>
          <w:szCs w:val="20"/>
        </w:rPr>
        <w:t>,</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где: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К</w:t>
      </w:r>
      <w:r w:rsidRPr="00B11D83">
        <w:rPr>
          <w:rFonts w:ascii="Times New Roman" w:hAnsi="Times New Roman" w:cs="Times New Roman"/>
          <w:color w:val="000000" w:themeColor="text1"/>
          <w:sz w:val="20"/>
          <w:szCs w:val="20"/>
          <w:vertAlign w:val="subscript"/>
        </w:rPr>
        <w:t>мкдi</w:t>
      </w:r>
      <w:r w:rsidRPr="00B11D83">
        <w:rPr>
          <w:rFonts w:ascii="Times New Roman" w:hAnsi="Times New Roman" w:cs="Times New Roman"/>
          <w:color w:val="000000" w:themeColor="text1"/>
          <w:sz w:val="20"/>
          <w:szCs w:val="20"/>
        </w:rPr>
        <w:t xml:space="preserve"> - индекс, присваиваемый i-му муниципальному образованию в зависимости от площади расположенных на территории муниципальных образований многоквартирных домов, включенных в региональную программу капитального ремонта;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К</w:t>
      </w:r>
      <w:r w:rsidRPr="00B11D83">
        <w:rPr>
          <w:rFonts w:ascii="Times New Roman" w:hAnsi="Times New Roman" w:cs="Times New Roman"/>
          <w:color w:val="000000" w:themeColor="text1"/>
          <w:sz w:val="20"/>
          <w:szCs w:val="20"/>
          <w:vertAlign w:val="subscript"/>
        </w:rPr>
        <w:t>мгi</w:t>
      </w:r>
      <w:r w:rsidRPr="00B11D83">
        <w:rPr>
          <w:rFonts w:ascii="Times New Roman" w:hAnsi="Times New Roman" w:cs="Times New Roman"/>
          <w:color w:val="000000" w:themeColor="text1"/>
          <w:sz w:val="20"/>
          <w:szCs w:val="20"/>
        </w:rPr>
        <w:t xml:space="preserve"> - индекс, присваиваемый i-му муниципальному образованию в зависимости от численности населения, проживающего в монопрофильных муниципальных образованиях (моногородах). В случае если на территории муниципального образования нет моногородов, указанный коэффициент принимается равным 1.</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Расчет размера средств для предоставления субсидии бюджету муниципального образования производится как в общем объеме всех источников субсидии (85 процентов из федерального бюджета и 15 процентов из областного бюджета), так и раздельно по видам использования субсидии, указанным в </w:t>
      </w:r>
      <w:hyperlink w:anchor="Par9163" w:history="1">
        <w:r w:rsidRPr="00B11D83">
          <w:rPr>
            <w:rFonts w:ascii="Times New Roman" w:hAnsi="Times New Roman" w:cs="Times New Roman"/>
            <w:color w:val="000000" w:themeColor="text1"/>
            <w:sz w:val="20"/>
            <w:szCs w:val="20"/>
          </w:rPr>
          <w:t>пункте 13</w:t>
        </w:r>
      </w:hyperlink>
      <w:r w:rsidRPr="00B11D83">
        <w:rPr>
          <w:rFonts w:ascii="Times New Roman" w:hAnsi="Times New Roman" w:cs="Times New Roman"/>
          <w:color w:val="000000" w:themeColor="text1"/>
          <w:sz w:val="20"/>
          <w:szCs w:val="20"/>
        </w:rPr>
        <w:t xml:space="preserve"> настоящих Правил.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14. Распределение общего объема средств субсидии местным бюджетам производится следующим образом: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67" w:name="Par9182"/>
      <w:bookmarkEnd w:id="167"/>
      <w:r w:rsidRPr="00B11D83">
        <w:rPr>
          <w:rFonts w:ascii="Times New Roman" w:hAnsi="Times New Roman" w:cs="Times New Roman"/>
          <w:color w:val="000000" w:themeColor="text1"/>
          <w:sz w:val="20"/>
          <w:szCs w:val="20"/>
        </w:rPr>
        <w:t>1) не менее двух третьих объема средств подлежит направлению на софинансирование мероприятий по благоустройству дворовых территорий, предусмотренных муниципальной программой на 2017 год;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68" w:name="Par9183"/>
      <w:bookmarkEnd w:id="168"/>
      <w:r w:rsidRPr="00B11D83">
        <w:rPr>
          <w:rFonts w:ascii="Times New Roman" w:hAnsi="Times New Roman" w:cs="Times New Roman"/>
          <w:color w:val="000000" w:themeColor="text1"/>
          <w:sz w:val="20"/>
          <w:szCs w:val="20"/>
        </w:rPr>
        <w:t>2) не более одной третьей объема средств подлежит направлению на софинансирование мероприятий по благоустройству общественных территорий, предусмотренных муниципальной программой на 2017 год.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При этом для каждого получателя субсидии определяется объем средств, подлежащий направлению по видам использования.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Распределение общего объема средств субсидии, указанное в </w:t>
      </w:r>
      <w:hyperlink w:anchor="Par9182" w:history="1">
        <w:r w:rsidRPr="00B11D83">
          <w:rPr>
            <w:rFonts w:ascii="Times New Roman" w:hAnsi="Times New Roman" w:cs="Times New Roman"/>
            <w:color w:val="000000" w:themeColor="text1"/>
            <w:sz w:val="20"/>
            <w:szCs w:val="20"/>
          </w:rPr>
          <w:t>подпунктах 1</w:t>
        </w:r>
      </w:hyperlink>
      <w:r w:rsidRPr="00B11D83">
        <w:rPr>
          <w:rFonts w:ascii="Times New Roman" w:hAnsi="Times New Roman" w:cs="Times New Roman"/>
          <w:color w:val="000000" w:themeColor="text1"/>
          <w:sz w:val="20"/>
          <w:szCs w:val="20"/>
        </w:rPr>
        <w:t xml:space="preserve"> и </w:t>
      </w:r>
      <w:hyperlink w:anchor="Par9183" w:history="1">
        <w:r w:rsidRPr="00B11D83">
          <w:rPr>
            <w:rFonts w:ascii="Times New Roman" w:hAnsi="Times New Roman" w:cs="Times New Roman"/>
            <w:color w:val="000000" w:themeColor="text1"/>
            <w:sz w:val="20"/>
            <w:szCs w:val="20"/>
          </w:rPr>
          <w:t>2</w:t>
        </w:r>
      </w:hyperlink>
      <w:r w:rsidRPr="00B11D83">
        <w:rPr>
          <w:rFonts w:ascii="Times New Roman" w:hAnsi="Times New Roman" w:cs="Times New Roman"/>
          <w:color w:val="000000" w:themeColor="text1"/>
          <w:sz w:val="20"/>
          <w:szCs w:val="20"/>
        </w:rPr>
        <w:t xml:space="preserve"> настоящего пункта, не распространяется на случаи перераспределения средств субсидии, определенные </w:t>
      </w:r>
      <w:hyperlink w:anchor="Par9188" w:history="1">
        <w:r w:rsidRPr="00B11D83">
          <w:rPr>
            <w:rFonts w:ascii="Times New Roman" w:hAnsi="Times New Roman" w:cs="Times New Roman"/>
            <w:color w:val="000000" w:themeColor="text1"/>
            <w:sz w:val="20"/>
            <w:szCs w:val="20"/>
          </w:rPr>
          <w:t>пунктом 16</w:t>
        </w:r>
      </w:hyperlink>
      <w:r w:rsidRPr="00B11D83">
        <w:rPr>
          <w:rFonts w:ascii="Times New Roman" w:hAnsi="Times New Roman" w:cs="Times New Roman"/>
          <w:color w:val="000000" w:themeColor="text1"/>
          <w:sz w:val="20"/>
          <w:szCs w:val="20"/>
        </w:rPr>
        <w:t xml:space="preserve"> настоящих Правил.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15. Распределение средств субсидий местным бюджетам утверждается постановлением Правительства Архангельской области.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69" w:name="Par9188"/>
      <w:bookmarkEnd w:id="169"/>
      <w:r w:rsidRPr="00B11D83">
        <w:rPr>
          <w:rFonts w:ascii="Times New Roman" w:hAnsi="Times New Roman" w:cs="Times New Roman"/>
          <w:color w:val="000000" w:themeColor="text1"/>
          <w:sz w:val="20"/>
          <w:szCs w:val="20"/>
        </w:rPr>
        <w:t>16. Перераспределение средств субсидии местным бюджетам осуществляется на основании постановления Правительства Архангельской области в следующих случаях: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а) не позднее 15 июня 2017 года - в случае полного или частичного отказа муниципального образования от средств субсидии, распределенных ему в соответствии с </w:t>
      </w:r>
      <w:hyperlink w:anchor="Par9163" w:history="1">
        <w:r w:rsidRPr="00B11D83">
          <w:rPr>
            <w:rFonts w:ascii="Times New Roman" w:hAnsi="Times New Roman" w:cs="Times New Roman"/>
            <w:color w:val="000000" w:themeColor="text1"/>
            <w:sz w:val="20"/>
            <w:szCs w:val="20"/>
          </w:rPr>
          <w:t>пунктом 13</w:t>
        </w:r>
      </w:hyperlink>
      <w:r w:rsidRPr="00B11D83">
        <w:rPr>
          <w:rFonts w:ascii="Times New Roman" w:hAnsi="Times New Roman" w:cs="Times New Roman"/>
          <w:color w:val="000000" w:themeColor="text1"/>
          <w:sz w:val="20"/>
          <w:szCs w:val="20"/>
        </w:rPr>
        <w:t xml:space="preserve"> настоящих Правил;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б) после 15 июня 2017 года - в иных случаях высвобождения средств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17. Перераспределение высвободившихся средств субсидии осуществляется на основании протокола заседания межведомственной комиссии Архангельской области по обеспечению реализации приоритетного проекта "Формирование комфортной городской среды" (далее - межведомственная комиссия) на основании заявок органов местного самоуправления на предоставление дополнительных средств субсидии в 2017 году.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70" w:name="Par9194"/>
      <w:bookmarkEnd w:id="170"/>
      <w:r w:rsidRPr="00B11D83">
        <w:rPr>
          <w:rFonts w:ascii="Times New Roman" w:hAnsi="Times New Roman" w:cs="Times New Roman"/>
          <w:color w:val="000000" w:themeColor="text1"/>
          <w:sz w:val="20"/>
          <w:szCs w:val="20"/>
        </w:rPr>
        <w:t>17.1. Заявка на предоставление дополнительных средств субсидии, направляемая органом местного самоуправления, должна содержать:</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необходимый к предоставлению объем дополнительных средств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сведения о мероприятиях по благоустройству дворовых и (или) общественных территорий, которые планируется реализовать за счет дополнительных средств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К заявке прилагаются следующие документы: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выписка из решения представительного органа муниципального образования о местном бюджете или гарантийное обязательство о внесении изменений в местный бюджет, подтверждающие софинансирование за счет средств местного бюджета всех мероприятий по благоустройству дворовых и (или) общественных территорий, запланированных к реализации в 2017 году, в размере не менее пяти процентов от объема средств, привлекаемых из областного бюджета;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гарантийное обязательство органа местного самоуправления о включении в муниципальную программу на 2017 год мероприятий по благоустройству дворовых и (или) общественных территорий, планируемых к реализации за счет дополнительных средств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3) гарантийное обязательство органа местного самоуправления о завершении мероприятий по </w:t>
      </w:r>
      <w:r w:rsidRPr="00B11D83">
        <w:rPr>
          <w:rFonts w:ascii="Times New Roman" w:hAnsi="Times New Roman" w:cs="Times New Roman"/>
          <w:color w:val="000000" w:themeColor="text1"/>
          <w:sz w:val="20"/>
          <w:szCs w:val="20"/>
        </w:rPr>
        <w:lastRenderedPageBreak/>
        <w:t>благоустройству дворовых и (или) общественных территорий до 20 декабря 2017 года.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17.2. Предоставление дополнительных средств субсидии осуществляется бюджетам муниципальных образований, органы местного самоуправления которых представили заявку на предоставление дополнительных средств субсидии и документы, предусмотренные </w:t>
      </w:r>
      <w:hyperlink w:anchor="Par9194" w:history="1">
        <w:r w:rsidRPr="00B11D83">
          <w:rPr>
            <w:rFonts w:ascii="Times New Roman" w:hAnsi="Times New Roman" w:cs="Times New Roman"/>
            <w:color w:val="000000" w:themeColor="text1"/>
            <w:sz w:val="20"/>
            <w:szCs w:val="20"/>
          </w:rPr>
          <w:t>пунктом 17.1</w:t>
        </w:r>
      </w:hyperlink>
      <w:r w:rsidRPr="00B11D83">
        <w:rPr>
          <w:rFonts w:ascii="Times New Roman" w:hAnsi="Times New Roman" w:cs="Times New Roman"/>
          <w:color w:val="000000" w:themeColor="text1"/>
          <w:sz w:val="20"/>
          <w:szCs w:val="20"/>
        </w:rPr>
        <w:t xml:space="preserve"> настоящих Правил, в размере необходимого к предоставлению объема дополнительных средств субсидии, указанного в заявке на предоставление дополнительных средств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Преимущественным правом предоставления дополнительных средств субсидии обладает заявка, дата регистрации которой имеет более ранний срок.</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17.3. Межведомственная комиссия в течение пяти рабочих дней со дня приема документов, предусмотренных </w:t>
      </w:r>
      <w:hyperlink w:anchor="Par9194" w:history="1">
        <w:r w:rsidRPr="00B11D83">
          <w:rPr>
            <w:rFonts w:ascii="Times New Roman" w:hAnsi="Times New Roman" w:cs="Times New Roman"/>
            <w:color w:val="000000" w:themeColor="text1"/>
            <w:sz w:val="20"/>
            <w:szCs w:val="20"/>
          </w:rPr>
          <w:t>пунктом 17.1</w:t>
        </w:r>
      </w:hyperlink>
      <w:r w:rsidRPr="00B11D83">
        <w:rPr>
          <w:rFonts w:ascii="Times New Roman" w:hAnsi="Times New Roman" w:cs="Times New Roman"/>
          <w:color w:val="000000" w:themeColor="text1"/>
          <w:sz w:val="20"/>
          <w:szCs w:val="20"/>
        </w:rPr>
        <w:t xml:space="preserve"> настоящих Правил, рассматривает указанные документы.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Итоги заседания межведомственной комиссии оформляются протоколом, который в том числе должен содержать следующие рекомендации по перераспределению средств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 перечень муниципальных образований - получателей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б) объем дополнительных средств субсидии для каждого муниципального образования, в отношении которых рекомендуется принять решение о предоставлении дополнительных средств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 наименование территорий (мероприятий), благоустройство которых планируется осуществить за счет дополнительных средств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Протокол по итогам заседания межведомственной комиссии подписывается председателем и секретарем межведомственной комиссии.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17.4. На основании протокола заседания межведомственной комиссии министерство принимает одно из следующих решений: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71" w:name="Par9213"/>
      <w:bookmarkEnd w:id="171"/>
      <w:r w:rsidRPr="00B11D83">
        <w:rPr>
          <w:rFonts w:ascii="Times New Roman" w:hAnsi="Times New Roman" w:cs="Times New Roman"/>
          <w:color w:val="000000" w:themeColor="text1"/>
          <w:sz w:val="20"/>
          <w:szCs w:val="20"/>
        </w:rPr>
        <w:t>1) о предоставлении дополнительных средств субсидии, в котором указываются: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 перечень муниципальных образований - получателей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б) объем дополнительных средств субсидии для каждого муниципального образования, в отношении которых принято решение о предоставлении дополнительных средств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 наименование территорий (мероприятий), благоустройство которых планируется осуществить за счет дополнительных средств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об отказе в предоставлении дополнительных средств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17.5. Основаниями для отказа в представлении дополнительных средств субсидии являются: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 неполное представление органом местного самоуправления документов, предусмотренных </w:t>
      </w:r>
      <w:hyperlink w:anchor="Par9194" w:history="1">
        <w:r w:rsidRPr="00B11D83">
          <w:rPr>
            <w:rFonts w:ascii="Times New Roman" w:hAnsi="Times New Roman" w:cs="Times New Roman"/>
            <w:color w:val="000000" w:themeColor="text1"/>
            <w:sz w:val="20"/>
            <w:szCs w:val="20"/>
          </w:rPr>
          <w:t>пунктом 17.1</w:t>
        </w:r>
      </w:hyperlink>
      <w:r w:rsidRPr="00B11D83">
        <w:rPr>
          <w:rFonts w:ascii="Times New Roman" w:hAnsi="Times New Roman" w:cs="Times New Roman"/>
          <w:color w:val="000000" w:themeColor="text1"/>
          <w:sz w:val="20"/>
          <w:szCs w:val="20"/>
        </w:rPr>
        <w:t xml:space="preserve"> настоящих Правил;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 несоответствие содержания заявки требованиям, указанным в </w:t>
      </w:r>
      <w:hyperlink w:anchor="Par9194" w:history="1">
        <w:r w:rsidRPr="00B11D83">
          <w:rPr>
            <w:rFonts w:ascii="Times New Roman" w:hAnsi="Times New Roman" w:cs="Times New Roman"/>
            <w:color w:val="000000" w:themeColor="text1"/>
            <w:sz w:val="20"/>
            <w:szCs w:val="20"/>
          </w:rPr>
          <w:t>пункте 17.1</w:t>
        </w:r>
      </w:hyperlink>
      <w:r w:rsidRPr="00B11D83">
        <w:rPr>
          <w:rFonts w:ascii="Times New Roman" w:hAnsi="Times New Roman" w:cs="Times New Roman"/>
          <w:color w:val="000000" w:themeColor="text1"/>
          <w:sz w:val="20"/>
          <w:szCs w:val="20"/>
        </w:rPr>
        <w:t xml:space="preserve"> настоящих Правил.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72" w:name="Par9223"/>
      <w:bookmarkEnd w:id="172"/>
      <w:r w:rsidRPr="00B11D83">
        <w:rPr>
          <w:rFonts w:ascii="Times New Roman" w:hAnsi="Times New Roman" w:cs="Times New Roman"/>
          <w:color w:val="000000" w:themeColor="text1"/>
          <w:sz w:val="20"/>
          <w:szCs w:val="20"/>
        </w:rPr>
        <w:t xml:space="preserve">17.6. На основании решения, указанного в </w:t>
      </w:r>
      <w:hyperlink w:anchor="Par9213" w:history="1">
        <w:r w:rsidRPr="00B11D83">
          <w:rPr>
            <w:rFonts w:ascii="Times New Roman" w:hAnsi="Times New Roman" w:cs="Times New Roman"/>
            <w:color w:val="000000" w:themeColor="text1"/>
            <w:sz w:val="20"/>
            <w:szCs w:val="20"/>
          </w:rPr>
          <w:t>подпункте 1 пункта 17.4</w:t>
        </w:r>
      </w:hyperlink>
      <w:r w:rsidRPr="00B11D83">
        <w:rPr>
          <w:rFonts w:ascii="Times New Roman" w:hAnsi="Times New Roman" w:cs="Times New Roman"/>
          <w:color w:val="000000" w:themeColor="text1"/>
          <w:sz w:val="20"/>
          <w:szCs w:val="20"/>
        </w:rPr>
        <w:t xml:space="preserve"> настоящих Правил,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 о внесении изменений в распределение средств субсидии местным бюджетам.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На основании постановления Правительства Архангельской области, указанного в </w:t>
      </w:r>
      <w:hyperlink w:anchor="Par9223" w:history="1">
        <w:r w:rsidRPr="00B11D83">
          <w:rPr>
            <w:rFonts w:ascii="Times New Roman" w:hAnsi="Times New Roman" w:cs="Times New Roman"/>
            <w:color w:val="000000" w:themeColor="text1"/>
            <w:sz w:val="20"/>
            <w:szCs w:val="20"/>
          </w:rPr>
          <w:t>абзаце первом</w:t>
        </w:r>
      </w:hyperlink>
      <w:r w:rsidRPr="00B11D83">
        <w:rPr>
          <w:rFonts w:ascii="Times New Roman" w:hAnsi="Times New Roman" w:cs="Times New Roman"/>
          <w:color w:val="000000" w:themeColor="text1"/>
          <w:sz w:val="20"/>
          <w:szCs w:val="20"/>
        </w:rPr>
        <w:t xml:space="preserve"> настоящего пункта, министерство заключает с органами местного самоуправления дополнительное соглашение к соглашению.</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18. Настоящими Правилами не предусмотрено участие (финансовое и (или) трудовое) заинтересованных лиц в реализации мероприятий по благоустройству дворовой территории в рамках минимального перечня работ по благоустройству.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19. Настоящими Правилами предусмотрено участие (финансовое и (или) трудовое) заинтересованных лиц и (или) муниципального образования - получателя субсидии в реализации мероприятий по благоустройству дворовой территории в рамках дополнительного перечня работ по благоустройству в соответствии с порядком, разработанным муниципальным образованием, и в случае, если объем средств, необходимых для проведения мероприятий, превышает общий объем средств доведенных лимитов бюджетных обязательств.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Документами, подтверждающими финансовое участие заинтересованных лиц, являются копии платежных поручений о перечислении средств или внесении средств на счет, открытый в порядке, установленном муниципальным образованием, копия ведомости сбора средств с физических лиц, которые впоследствии также вносятся на счет, открытый в порядке, установленном муниципальным образованием, или иные документы, подтверждающие перечисление средств заинтересованными лицами и (или) муниципальным образованием - получателем субсидии на счет подрядной организации.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Документами, подтверждающими трудовое участие заинтересованных лиц, являются отчеты подрядной организации о выполнении работ, включающие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или выписки из протоколов общих собраний собственников помещений в каждом многоквартирном доме, решений собственников каждого здания и сооружения, расположенных в границах дворовой территории. При этом в качестве приложения к такому отчету представляются фотоматериалы (видеоматериалы), подтверждающие проведение мероприятия с трудовым участием граждан.</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Документы, подтверждающие финансовое и (или) трудовое участие заинтересованных лиц, </w:t>
      </w:r>
      <w:r w:rsidRPr="00B11D83">
        <w:rPr>
          <w:rFonts w:ascii="Times New Roman" w:hAnsi="Times New Roman" w:cs="Times New Roman"/>
          <w:color w:val="000000" w:themeColor="text1"/>
          <w:sz w:val="20"/>
          <w:szCs w:val="20"/>
        </w:rPr>
        <w:lastRenderedPageBreak/>
        <w:t xml:space="preserve">представляются в министерство с документами, указанными в </w:t>
      </w:r>
      <w:hyperlink w:anchor="Par9234" w:history="1">
        <w:r w:rsidRPr="00B11D83">
          <w:rPr>
            <w:rFonts w:ascii="Times New Roman" w:hAnsi="Times New Roman" w:cs="Times New Roman"/>
            <w:color w:val="000000" w:themeColor="text1"/>
            <w:sz w:val="20"/>
            <w:szCs w:val="20"/>
          </w:rPr>
          <w:t>пункте 23</w:t>
        </w:r>
      </w:hyperlink>
      <w:r w:rsidRPr="00B11D83">
        <w:rPr>
          <w:rFonts w:ascii="Times New Roman" w:hAnsi="Times New Roman" w:cs="Times New Roman"/>
          <w:color w:val="000000" w:themeColor="text1"/>
          <w:sz w:val="20"/>
          <w:szCs w:val="20"/>
        </w:rPr>
        <w:t xml:space="preserve"> настоящих Правил.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20. Доведение лимитов бюджетных обязательств получателю субсидии производится министерством не позднее пяти рабочих дней со дня заключения соглашения.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21. Реализация и финансирование мероприятий по благоустройству дворовых и общественных территорий за счет средств субсидий осуществляется получателями субсидий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22. Средства субсидий, которые высвобождаются по итогам проведения процедур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 мероприятиям по благоустройству дворовых и общественных территорий, используются получателями субсидий по целевому назначению в рамках реализации указанных мероприятий.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73" w:name="Par9234"/>
      <w:bookmarkEnd w:id="173"/>
      <w:r w:rsidRPr="00B11D83">
        <w:rPr>
          <w:rFonts w:ascii="Times New Roman" w:hAnsi="Times New Roman" w:cs="Times New Roman"/>
          <w:color w:val="000000" w:themeColor="text1"/>
          <w:sz w:val="20"/>
          <w:szCs w:val="20"/>
        </w:rPr>
        <w:t>23. Предоставление бюджету муниципального образования необходимого объема средств субсидии для оплаты выполненных работ, предусмотренных в муниципальных контрактах на закупку товаров, работ, услуг для обеспечения муниципальных нужд, осуществляется министерством на основании следующих документов: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74" w:name="Par9235"/>
      <w:bookmarkEnd w:id="174"/>
      <w:r w:rsidRPr="00B11D83">
        <w:rPr>
          <w:rFonts w:ascii="Times New Roman" w:hAnsi="Times New Roman" w:cs="Times New Roman"/>
          <w:color w:val="000000" w:themeColor="text1"/>
          <w:sz w:val="20"/>
          <w:szCs w:val="20"/>
        </w:rPr>
        <w:t>1) муниципальных контрактов на закупку товаров, работ, услуг для обеспечения муниципальных нужд;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актов о приемке выполненных работ (</w:t>
      </w:r>
      <w:hyperlink r:id="rId261" w:history="1">
        <w:r w:rsidRPr="00B11D83">
          <w:rPr>
            <w:rFonts w:ascii="Times New Roman" w:hAnsi="Times New Roman" w:cs="Times New Roman"/>
            <w:color w:val="000000" w:themeColor="text1"/>
            <w:sz w:val="20"/>
            <w:szCs w:val="20"/>
          </w:rPr>
          <w:t>КС-2</w:t>
        </w:r>
      </w:hyperlink>
      <w:r w:rsidRPr="00B11D83">
        <w:rPr>
          <w:rFonts w:ascii="Times New Roman" w:hAnsi="Times New Roman" w:cs="Times New Roman"/>
          <w:color w:val="000000" w:themeColor="text1"/>
          <w:sz w:val="20"/>
          <w:szCs w:val="20"/>
        </w:rPr>
        <w:t>);</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справок о стоимости выполненных работ и затрат (</w:t>
      </w:r>
      <w:hyperlink r:id="rId262" w:history="1">
        <w:r w:rsidRPr="00B11D83">
          <w:rPr>
            <w:rFonts w:ascii="Times New Roman" w:hAnsi="Times New Roman" w:cs="Times New Roman"/>
            <w:color w:val="000000" w:themeColor="text1"/>
            <w:sz w:val="20"/>
            <w:szCs w:val="20"/>
          </w:rPr>
          <w:t>КС-3</w:t>
        </w:r>
      </w:hyperlink>
      <w:r w:rsidRPr="00B11D83">
        <w:rPr>
          <w:rFonts w:ascii="Times New Roman" w:hAnsi="Times New Roman" w:cs="Times New Roman"/>
          <w:color w:val="000000" w:themeColor="text1"/>
          <w:sz w:val="20"/>
          <w:szCs w:val="20"/>
        </w:rPr>
        <w:t>), счетов-фактур;</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иных договоров (соглашений) на выполнение работ, оказание услуг, поставку товаров и оборудования;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5) платежных поручений, свидетельствующих о перечислении на счет подрядных организаций средств местного бюджета в объеме, предусмотренном в </w:t>
      </w:r>
      <w:hyperlink w:anchor="Par9107" w:history="1">
        <w:r w:rsidRPr="00B11D83">
          <w:rPr>
            <w:rFonts w:ascii="Times New Roman" w:hAnsi="Times New Roman" w:cs="Times New Roman"/>
            <w:color w:val="000000" w:themeColor="text1"/>
            <w:sz w:val="20"/>
            <w:szCs w:val="20"/>
          </w:rPr>
          <w:t>пункте 4</w:t>
        </w:r>
      </w:hyperlink>
      <w:r w:rsidRPr="00B11D83">
        <w:rPr>
          <w:rFonts w:ascii="Times New Roman" w:hAnsi="Times New Roman" w:cs="Times New Roman"/>
          <w:color w:val="000000" w:themeColor="text1"/>
          <w:sz w:val="20"/>
          <w:szCs w:val="20"/>
        </w:rPr>
        <w:t xml:space="preserve"> настоящих Правил;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75" w:name="Par9240"/>
      <w:bookmarkEnd w:id="175"/>
      <w:r w:rsidRPr="00B11D83">
        <w:rPr>
          <w:rFonts w:ascii="Times New Roman" w:hAnsi="Times New Roman" w:cs="Times New Roman"/>
          <w:color w:val="000000" w:themeColor="text1"/>
          <w:sz w:val="20"/>
          <w:szCs w:val="20"/>
        </w:rPr>
        <w:t xml:space="preserve">6) документов, предусмотренных </w:t>
      </w:r>
      <w:hyperlink w:anchor="Par9116" w:history="1">
        <w:r w:rsidRPr="00B11D83">
          <w:rPr>
            <w:rFonts w:ascii="Times New Roman" w:hAnsi="Times New Roman" w:cs="Times New Roman"/>
            <w:color w:val="000000" w:themeColor="text1"/>
            <w:sz w:val="20"/>
            <w:szCs w:val="20"/>
          </w:rPr>
          <w:t>подпунктом 1 пункта 8</w:t>
        </w:r>
      </w:hyperlink>
      <w:r w:rsidRPr="00B11D83">
        <w:rPr>
          <w:rFonts w:ascii="Times New Roman" w:hAnsi="Times New Roman" w:cs="Times New Roman"/>
          <w:color w:val="000000" w:themeColor="text1"/>
          <w:sz w:val="20"/>
          <w:szCs w:val="20"/>
        </w:rPr>
        <w:t xml:space="preserve"> настоящих Правил.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После завершения мероприятий по благоустройству дворовых и общественных территорий получатели субсидий представляют в министерство платежные поручения, свидетельствующие о перечислении на счет подрядных организаций средств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Документы, указанные в </w:t>
      </w:r>
      <w:hyperlink w:anchor="Par9235" w:history="1">
        <w:r w:rsidRPr="00B11D83">
          <w:rPr>
            <w:rFonts w:ascii="Times New Roman" w:hAnsi="Times New Roman" w:cs="Times New Roman"/>
            <w:color w:val="000000" w:themeColor="text1"/>
            <w:sz w:val="20"/>
            <w:szCs w:val="20"/>
          </w:rPr>
          <w:t>подпунктах 1</w:t>
        </w:r>
      </w:hyperlink>
      <w:r w:rsidRPr="00B11D83">
        <w:rPr>
          <w:rFonts w:ascii="Times New Roman" w:hAnsi="Times New Roman" w:cs="Times New Roman"/>
          <w:color w:val="000000" w:themeColor="text1"/>
          <w:sz w:val="20"/>
          <w:szCs w:val="20"/>
        </w:rPr>
        <w:t xml:space="preserve"> - </w:t>
      </w:r>
      <w:hyperlink w:anchor="Par9240" w:history="1">
        <w:r w:rsidRPr="00B11D83">
          <w:rPr>
            <w:rFonts w:ascii="Times New Roman" w:hAnsi="Times New Roman" w:cs="Times New Roman"/>
            <w:color w:val="000000" w:themeColor="text1"/>
            <w:sz w:val="20"/>
            <w:szCs w:val="20"/>
          </w:rPr>
          <w:t>6</w:t>
        </w:r>
      </w:hyperlink>
      <w:r w:rsidRPr="00B11D83">
        <w:rPr>
          <w:rFonts w:ascii="Times New Roman" w:hAnsi="Times New Roman" w:cs="Times New Roman"/>
          <w:color w:val="000000" w:themeColor="text1"/>
          <w:sz w:val="20"/>
          <w:szCs w:val="20"/>
        </w:rPr>
        <w:t xml:space="preserve"> настоящего пункта, направляются в адрес министерства на электронном носителе или на адрес электронной почты министерства в виде сканированных копий документов, подписанных уполномоченным должностным лицом.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76" w:name="Par9243"/>
      <w:bookmarkEnd w:id="176"/>
      <w:r w:rsidRPr="00B11D83">
        <w:rPr>
          <w:rFonts w:ascii="Times New Roman" w:hAnsi="Times New Roman" w:cs="Times New Roman"/>
          <w:color w:val="000000" w:themeColor="text1"/>
          <w:sz w:val="20"/>
          <w:szCs w:val="20"/>
        </w:rPr>
        <w:t xml:space="preserve">24. На основании принятого решения, предусмотренного </w:t>
      </w:r>
      <w:hyperlink r:id="rId263" w:history="1">
        <w:r w:rsidRPr="00B11D83">
          <w:rPr>
            <w:rFonts w:ascii="Times New Roman" w:hAnsi="Times New Roman" w:cs="Times New Roman"/>
            <w:color w:val="000000" w:themeColor="text1"/>
            <w:sz w:val="20"/>
            <w:szCs w:val="20"/>
          </w:rPr>
          <w:t>пунктом 7 статьи 14</w:t>
        </w:r>
      </w:hyperlink>
      <w:r w:rsidRPr="00B11D83">
        <w:rPr>
          <w:rFonts w:ascii="Times New Roman" w:hAnsi="Times New Roman" w:cs="Times New Roman"/>
          <w:color w:val="000000" w:themeColor="text1"/>
          <w:sz w:val="20"/>
          <w:szCs w:val="20"/>
        </w:rPr>
        <w:t xml:space="preserve"> областного закона от 23 декабря 2016 года N 503-31-ОЗ "Об областном бюджете на 2017 год и на плановый период 2018 и 2019 годов", министерство передает полномочия получателя средств областного бюджета по перечислению в бюджеты муниципальных образований субсидий Управлению Федерального казначейства по Архангельской области и Ненецкому автономному округу и открывает соответствующие лицевые счета для учета операций по переданным полномочиям получателя бюджетных средств (далее - лицевой счет по переданным полномочиям) в Управлении Федерального казначейства по Архангельской области и Ненецкому автономному округу.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Лимиты бюджетных обязательств министерство доводит на открытый лицевой счет по переданным полномочиям.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Предоставление местным бюджетам необходимого объема средств субсидий для авансирования стоимости товаров, работ, услуг (в размере не более 15 процентов от цены муниципального контракта) или для оплаты выполненных этапов работ, предусмотренных в муниципальных контрактах на закупку товаров, работ, услуг для обеспечения муниципальных нужд, осуществляется на основании заявок органов местного самоуправления с приложением копий документов, указанных в </w:t>
      </w:r>
      <w:hyperlink w:anchor="Par9234" w:history="1">
        <w:r w:rsidRPr="00B11D83">
          <w:rPr>
            <w:rFonts w:ascii="Times New Roman" w:hAnsi="Times New Roman" w:cs="Times New Roman"/>
            <w:color w:val="000000" w:themeColor="text1"/>
            <w:sz w:val="20"/>
            <w:szCs w:val="20"/>
          </w:rPr>
          <w:t>пункте 23</w:t>
        </w:r>
      </w:hyperlink>
      <w:r w:rsidRPr="00B11D83">
        <w:rPr>
          <w:rFonts w:ascii="Times New Roman" w:hAnsi="Times New Roman" w:cs="Times New Roman"/>
          <w:color w:val="000000" w:themeColor="text1"/>
          <w:sz w:val="20"/>
          <w:szCs w:val="20"/>
        </w:rPr>
        <w:t xml:space="preserve"> настоящих Правил.</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После предоставления получателями субсидий документов, указанных в </w:t>
      </w:r>
      <w:hyperlink w:anchor="Par9234" w:history="1">
        <w:r w:rsidRPr="00B11D83">
          <w:rPr>
            <w:rFonts w:ascii="Times New Roman" w:hAnsi="Times New Roman" w:cs="Times New Roman"/>
            <w:color w:val="000000" w:themeColor="text1"/>
            <w:sz w:val="20"/>
            <w:szCs w:val="20"/>
          </w:rPr>
          <w:t>пункте 23</w:t>
        </w:r>
      </w:hyperlink>
      <w:r w:rsidRPr="00B11D83">
        <w:rPr>
          <w:rFonts w:ascii="Times New Roman" w:hAnsi="Times New Roman" w:cs="Times New Roman"/>
          <w:color w:val="000000" w:themeColor="text1"/>
          <w:sz w:val="20"/>
          <w:szCs w:val="20"/>
        </w:rPr>
        <w:t xml:space="preserve"> настоящих Правил, министерство не позднее пяти рабочих дней со дня представления документов доводит на открытые лицевые счета по переданным полномочиям предельные объемы финансирования в соответствии с кассовым планом областного бюджета.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25. Для осуществления кассовых расходов с лицевых счетов уполномоченные органы муниципальных образований готовят заявки и направляют их в Управление Федерального казначейства по Архангельской области и Ненецкому автономному округу.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 соответствии с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министерством финансов Архангельской области, уполномоченные органы муниципальных образований - получатели субсидий представляют в Управление Федерального казначейства по Архангельской области и Ненецкому автономному округу следующие документы: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соглашение;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муниципальные контракты на закупку товаров, работ, услуг для обеспечения муниципальных нужд;</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акты о приемке выполненных работ (</w:t>
      </w:r>
      <w:hyperlink r:id="rId264" w:history="1">
        <w:r w:rsidRPr="00B11D83">
          <w:rPr>
            <w:rFonts w:ascii="Times New Roman" w:hAnsi="Times New Roman" w:cs="Times New Roman"/>
            <w:color w:val="000000" w:themeColor="text1"/>
            <w:sz w:val="20"/>
            <w:szCs w:val="20"/>
          </w:rPr>
          <w:t>КС-2</w:t>
        </w:r>
      </w:hyperlink>
      <w:r w:rsidRPr="00B11D83">
        <w:rPr>
          <w:rFonts w:ascii="Times New Roman" w:hAnsi="Times New Roman" w:cs="Times New Roman"/>
          <w:color w:val="000000" w:themeColor="text1"/>
          <w:sz w:val="20"/>
          <w:szCs w:val="20"/>
        </w:rPr>
        <w:t>);</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справки о стоимости выполненных работ и затрат (</w:t>
      </w:r>
      <w:hyperlink r:id="rId265" w:history="1">
        <w:r w:rsidRPr="00B11D83">
          <w:rPr>
            <w:rFonts w:ascii="Times New Roman" w:hAnsi="Times New Roman" w:cs="Times New Roman"/>
            <w:color w:val="000000" w:themeColor="text1"/>
            <w:sz w:val="20"/>
            <w:szCs w:val="20"/>
          </w:rPr>
          <w:t>КС-3</w:t>
        </w:r>
      </w:hyperlink>
      <w:r w:rsidRPr="00B11D83">
        <w:rPr>
          <w:rFonts w:ascii="Times New Roman" w:hAnsi="Times New Roman" w:cs="Times New Roman"/>
          <w:color w:val="000000" w:themeColor="text1"/>
          <w:sz w:val="20"/>
          <w:szCs w:val="20"/>
        </w:rPr>
        <w:t>), счета-фактуры.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26. Операции со средствами субсидий осуществляются в установленном муниципальным образованием порядке кассового исполнения обслуживания местного бюджета.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lastRenderedPageBreak/>
        <w:t>27. Если заказчиками реализации мероприятий муниципальной программы являются органы местного самоуправления поселений Архангельской области, органы местного самоуправления муниципальных районов предоставляют субсидии бюджетам поселений Архангельской области в порядке межбюджетных отношений.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28. В случае непредставления муниципальным образованием до 25 декабря 2017 года в министерство документов, указанных в </w:t>
      </w:r>
      <w:hyperlink w:anchor="Par9234" w:history="1">
        <w:r w:rsidRPr="00B11D83">
          <w:rPr>
            <w:rFonts w:ascii="Times New Roman" w:hAnsi="Times New Roman" w:cs="Times New Roman"/>
            <w:color w:val="000000" w:themeColor="text1"/>
            <w:sz w:val="20"/>
            <w:szCs w:val="20"/>
          </w:rPr>
          <w:t>пункте 23</w:t>
        </w:r>
      </w:hyperlink>
      <w:r w:rsidRPr="00B11D83">
        <w:rPr>
          <w:rFonts w:ascii="Times New Roman" w:hAnsi="Times New Roman" w:cs="Times New Roman"/>
          <w:color w:val="000000" w:themeColor="text1"/>
          <w:sz w:val="20"/>
          <w:szCs w:val="20"/>
        </w:rPr>
        <w:t xml:space="preserve"> настоящих Правил, перечисление средств субсидии не осуществляется, а средства, перечисленные местным бюджетам в соответствии с </w:t>
      </w:r>
      <w:hyperlink w:anchor="Par9243" w:history="1">
        <w:r w:rsidRPr="00B11D83">
          <w:rPr>
            <w:rFonts w:ascii="Times New Roman" w:hAnsi="Times New Roman" w:cs="Times New Roman"/>
            <w:color w:val="000000" w:themeColor="text1"/>
            <w:sz w:val="20"/>
            <w:szCs w:val="20"/>
          </w:rPr>
          <w:t>пунктом 24</w:t>
        </w:r>
      </w:hyperlink>
      <w:r w:rsidRPr="00B11D83">
        <w:rPr>
          <w:rFonts w:ascii="Times New Roman" w:hAnsi="Times New Roman" w:cs="Times New Roman"/>
          <w:color w:val="000000" w:themeColor="text1"/>
          <w:sz w:val="20"/>
          <w:szCs w:val="20"/>
        </w:rPr>
        <w:t>, подлежат возврату в областной бюджет в срок до 30 января 2018 года.</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III. Контроль за реализацией мероприятий</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29. Органы местного самоуправления ежеквартально, до 5-го числа месяца, следующего за отчетным кварталом, представляют в министерство отчет о ходе исполнения условий предоставления субсидий, а также об эффективности их расходования по форме, утвержденной распоряжением министерства.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30. К отчетам прилагаются сводные реестры платежных документов, а также пояснительная записка о ходе проведения работ в соответствии с графиком реализации мероприятий по благоустройству дворовых и общественных территорий.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31. Непредставление в установленные сроки отчетов является основанием для приостановки финансирования из областного и федерального бюджетов.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32. Сводный отчет об использовании субсидии представляется органами местного самоуправления в министерство до 29 декабря 2017 года.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33.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77" w:name="Par9265"/>
      <w:bookmarkEnd w:id="177"/>
      <w:r w:rsidRPr="00B11D83">
        <w:rPr>
          <w:rFonts w:ascii="Times New Roman" w:hAnsi="Times New Roman" w:cs="Times New Roman"/>
          <w:color w:val="000000" w:themeColor="text1"/>
          <w:sz w:val="20"/>
          <w:szCs w:val="20"/>
        </w:rPr>
        <w:t>34.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78" w:name="Par9266"/>
      <w:bookmarkEnd w:id="178"/>
      <w:r w:rsidRPr="00B11D83">
        <w:rPr>
          <w:rFonts w:ascii="Times New Roman" w:hAnsi="Times New Roman" w:cs="Times New Roman"/>
          <w:color w:val="000000" w:themeColor="text1"/>
          <w:sz w:val="20"/>
          <w:szCs w:val="20"/>
        </w:rPr>
        <w:t>35. При наличии остатков субсидии, не использованных в отчетном финансовом году, получатель субсидии обязан в течение 15 календарных дней со дня его уведомления министерством возвратить средства субсидии в текущем финансовом году в случаях: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 если министерством не принято распоряжение о наличии потребности в средствах субсидии, не использованных в отчетном финансовом году, в соответствии с </w:t>
      </w:r>
      <w:hyperlink r:id="rId266" w:history="1">
        <w:r w:rsidRPr="00B11D83">
          <w:rPr>
            <w:rFonts w:ascii="Times New Roman" w:hAnsi="Times New Roman" w:cs="Times New Roman"/>
            <w:color w:val="000000" w:themeColor="text1"/>
            <w:sz w:val="20"/>
            <w:szCs w:val="20"/>
          </w:rPr>
          <w:t>Порядком</w:t>
        </w:r>
      </w:hyperlink>
      <w:r w:rsidRPr="00B11D83">
        <w:rPr>
          <w:rFonts w:ascii="Times New Roman" w:hAnsi="Times New Roman" w:cs="Times New Roman"/>
          <w:color w:val="000000" w:themeColor="text1"/>
          <w:sz w:val="20"/>
          <w:szCs w:val="20"/>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предусмотренных соглашением.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36. При невозврате средств субсидий в сроки, установленные </w:t>
      </w:r>
      <w:hyperlink w:anchor="Par9265" w:history="1">
        <w:r w:rsidRPr="00B11D83">
          <w:rPr>
            <w:rFonts w:ascii="Times New Roman" w:hAnsi="Times New Roman" w:cs="Times New Roman"/>
            <w:color w:val="000000" w:themeColor="text1"/>
            <w:sz w:val="20"/>
            <w:szCs w:val="20"/>
          </w:rPr>
          <w:t>пунктом 34</w:t>
        </w:r>
      </w:hyperlink>
      <w:r w:rsidRPr="00B11D83">
        <w:rPr>
          <w:rFonts w:ascii="Times New Roman" w:hAnsi="Times New Roman" w:cs="Times New Roman"/>
          <w:color w:val="000000" w:themeColor="text1"/>
          <w:sz w:val="20"/>
          <w:szCs w:val="20"/>
        </w:rPr>
        <w:t xml:space="preserve"> и </w:t>
      </w:r>
      <w:hyperlink w:anchor="Par9266" w:history="1">
        <w:r w:rsidRPr="00B11D83">
          <w:rPr>
            <w:rFonts w:ascii="Times New Roman" w:hAnsi="Times New Roman" w:cs="Times New Roman"/>
            <w:color w:val="000000" w:themeColor="text1"/>
            <w:sz w:val="20"/>
            <w:szCs w:val="20"/>
          </w:rPr>
          <w:t>абзацем первым пункта 35</w:t>
        </w:r>
      </w:hyperlink>
      <w:r w:rsidRPr="00B11D83">
        <w:rPr>
          <w:rFonts w:ascii="Times New Roman" w:hAnsi="Times New Roman" w:cs="Times New Roman"/>
          <w:color w:val="000000" w:themeColor="text1"/>
          <w:sz w:val="20"/>
          <w:szCs w:val="20"/>
        </w:rPr>
        <w:t xml:space="preserve"> настоящего Порядка, к получателям субсидий, совершившим бюджетные нарушения, применяются бюджетные меры принуждения в порядке и по основаниям, установленным бюджетным законодательством.</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0D52C1" w:rsidRDefault="000D52C1" w:rsidP="008D0C93">
      <w:pPr>
        <w:pStyle w:val="ConsPlusNormal"/>
        <w:contextualSpacing/>
        <w:jc w:val="right"/>
        <w:outlineLvl w:val="1"/>
        <w:rPr>
          <w:rFonts w:ascii="Times New Roman" w:hAnsi="Times New Roman" w:cs="Times New Roman"/>
          <w:color w:val="000000" w:themeColor="text1"/>
          <w:sz w:val="20"/>
          <w:szCs w:val="20"/>
        </w:rPr>
      </w:pPr>
    </w:p>
    <w:p w:rsidR="000D52C1" w:rsidRDefault="000D52C1" w:rsidP="008D0C93">
      <w:pPr>
        <w:pStyle w:val="ConsPlusNormal"/>
        <w:contextualSpacing/>
        <w:jc w:val="right"/>
        <w:outlineLvl w:val="1"/>
        <w:rPr>
          <w:rFonts w:ascii="Times New Roman" w:hAnsi="Times New Roman" w:cs="Times New Roman"/>
          <w:color w:val="000000" w:themeColor="text1"/>
          <w:sz w:val="20"/>
          <w:szCs w:val="20"/>
        </w:rPr>
      </w:pPr>
    </w:p>
    <w:p w:rsidR="000D52C1" w:rsidRDefault="000D52C1" w:rsidP="008D0C93">
      <w:pPr>
        <w:pStyle w:val="ConsPlusNormal"/>
        <w:contextualSpacing/>
        <w:jc w:val="right"/>
        <w:outlineLvl w:val="1"/>
        <w:rPr>
          <w:rFonts w:ascii="Times New Roman" w:hAnsi="Times New Roman" w:cs="Times New Roman"/>
          <w:color w:val="000000" w:themeColor="text1"/>
          <w:sz w:val="20"/>
          <w:szCs w:val="20"/>
        </w:rPr>
      </w:pPr>
    </w:p>
    <w:p w:rsidR="000D52C1" w:rsidRDefault="000D52C1" w:rsidP="008D0C93">
      <w:pPr>
        <w:pStyle w:val="ConsPlusNormal"/>
        <w:contextualSpacing/>
        <w:jc w:val="right"/>
        <w:outlineLvl w:val="1"/>
        <w:rPr>
          <w:rFonts w:ascii="Times New Roman" w:hAnsi="Times New Roman" w:cs="Times New Roman"/>
          <w:color w:val="000000" w:themeColor="text1"/>
          <w:sz w:val="20"/>
          <w:szCs w:val="20"/>
        </w:rPr>
      </w:pPr>
    </w:p>
    <w:p w:rsidR="000D52C1" w:rsidRDefault="000D52C1" w:rsidP="008D0C93">
      <w:pPr>
        <w:pStyle w:val="ConsPlusNormal"/>
        <w:contextualSpacing/>
        <w:jc w:val="right"/>
        <w:outlineLvl w:val="1"/>
        <w:rPr>
          <w:rFonts w:ascii="Times New Roman" w:hAnsi="Times New Roman" w:cs="Times New Roman"/>
          <w:color w:val="000000" w:themeColor="text1"/>
          <w:sz w:val="20"/>
          <w:szCs w:val="20"/>
        </w:rPr>
      </w:pPr>
    </w:p>
    <w:p w:rsidR="000D52C1" w:rsidRDefault="000D52C1" w:rsidP="008D0C93">
      <w:pPr>
        <w:pStyle w:val="ConsPlusNormal"/>
        <w:contextualSpacing/>
        <w:jc w:val="right"/>
        <w:outlineLvl w:val="1"/>
        <w:rPr>
          <w:rFonts w:ascii="Times New Roman" w:hAnsi="Times New Roman" w:cs="Times New Roman"/>
          <w:color w:val="000000" w:themeColor="text1"/>
          <w:sz w:val="20"/>
          <w:szCs w:val="20"/>
        </w:rPr>
      </w:pPr>
    </w:p>
    <w:p w:rsidR="000D52C1" w:rsidRDefault="000D52C1" w:rsidP="008D0C93">
      <w:pPr>
        <w:pStyle w:val="ConsPlusNormal"/>
        <w:contextualSpacing/>
        <w:jc w:val="right"/>
        <w:outlineLvl w:val="1"/>
        <w:rPr>
          <w:rFonts w:ascii="Times New Roman" w:hAnsi="Times New Roman" w:cs="Times New Roman"/>
          <w:color w:val="000000" w:themeColor="text1"/>
          <w:sz w:val="20"/>
          <w:szCs w:val="20"/>
        </w:rPr>
      </w:pPr>
    </w:p>
    <w:p w:rsidR="00DA51F0" w:rsidRDefault="00DA51F0" w:rsidP="008D0C93">
      <w:pPr>
        <w:pStyle w:val="ConsPlusNormal"/>
        <w:contextualSpacing/>
        <w:jc w:val="right"/>
        <w:outlineLvl w:val="1"/>
        <w:rPr>
          <w:rFonts w:ascii="Times New Roman" w:hAnsi="Times New Roman" w:cs="Times New Roman"/>
          <w:color w:val="000000" w:themeColor="text1"/>
          <w:sz w:val="20"/>
          <w:szCs w:val="20"/>
        </w:rPr>
      </w:pPr>
    </w:p>
    <w:p w:rsidR="00DA51F0" w:rsidRDefault="00DA51F0" w:rsidP="008D0C93">
      <w:pPr>
        <w:pStyle w:val="ConsPlusNormal"/>
        <w:contextualSpacing/>
        <w:jc w:val="right"/>
        <w:outlineLvl w:val="1"/>
        <w:rPr>
          <w:rFonts w:ascii="Times New Roman" w:hAnsi="Times New Roman" w:cs="Times New Roman"/>
          <w:color w:val="000000" w:themeColor="text1"/>
          <w:sz w:val="20"/>
          <w:szCs w:val="20"/>
        </w:rPr>
      </w:pPr>
    </w:p>
    <w:p w:rsidR="00DA51F0" w:rsidRDefault="00DA51F0" w:rsidP="008D0C93">
      <w:pPr>
        <w:pStyle w:val="ConsPlusNormal"/>
        <w:contextualSpacing/>
        <w:jc w:val="right"/>
        <w:outlineLvl w:val="1"/>
        <w:rPr>
          <w:rFonts w:ascii="Times New Roman" w:hAnsi="Times New Roman" w:cs="Times New Roman"/>
          <w:color w:val="000000" w:themeColor="text1"/>
          <w:sz w:val="20"/>
          <w:szCs w:val="20"/>
        </w:rPr>
      </w:pPr>
    </w:p>
    <w:p w:rsidR="000D2684" w:rsidRDefault="000D2684" w:rsidP="008D0C93">
      <w:pPr>
        <w:pStyle w:val="ConsPlusNormal"/>
        <w:contextualSpacing/>
        <w:jc w:val="right"/>
        <w:outlineLvl w:val="1"/>
        <w:rPr>
          <w:rFonts w:ascii="Times New Roman" w:hAnsi="Times New Roman" w:cs="Times New Roman"/>
          <w:color w:val="000000" w:themeColor="text1"/>
          <w:sz w:val="20"/>
          <w:szCs w:val="20"/>
        </w:rPr>
        <w:sectPr w:rsidR="000D2684">
          <w:pgSz w:w="11906" w:h="16838"/>
          <w:pgMar w:top="1134" w:right="850" w:bottom="1134" w:left="1701" w:header="0" w:footer="0" w:gutter="0"/>
          <w:cols w:space="720"/>
          <w:noEndnote/>
        </w:sectPr>
      </w:pPr>
    </w:p>
    <w:p w:rsidR="00DA51F0" w:rsidRDefault="00DA51F0" w:rsidP="008D0C93">
      <w:pPr>
        <w:pStyle w:val="ConsPlusNormal"/>
        <w:contextualSpacing/>
        <w:outlineLvl w:val="1"/>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right"/>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Приложение N 1</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к Правилам предоставления</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распределения субсидий</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бюджетам муниципальных районов</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городских округов Архангельской области</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 целях софинансирования</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муниципальных программ формирования</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современной городской среды</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bookmarkStart w:id="179" w:name="Par9284"/>
      <w:bookmarkEnd w:id="179"/>
      <w:r w:rsidRPr="00B11D83">
        <w:rPr>
          <w:rFonts w:ascii="Times New Roman" w:hAnsi="Times New Roman" w:cs="Times New Roman"/>
          <w:color w:val="000000" w:themeColor="text1"/>
          <w:sz w:val="20"/>
          <w:szCs w:val="20"/>
        </w:rPr>
        <w:t>МИНИМАЛЬНЫЙ ПЕРЕЧЕНЬ</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видов работ по благоустройству дворовых территорий</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многоквартирных домов, софинансируемых за счет</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средств субсидий</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Ремонт дворовых проездов.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Обеспечение освещения дворовых территорий.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Установка скамеек.</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Установка урн.</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right"/>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Приложение N 2</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к Правилам предоставления</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распределения субсидий</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бюджетам муниципальных районов</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 городских округов Архангельской области</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 целях софинансирования</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муниципальных программ формирования</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современной городской среды</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bookmarkStart w:id="180" w:name="Par9307"/>
      <w:bookmarkEnd w:id="180"/>
      <w:r w:rsidRPr="00B11D83">
        <w:rPr>
          <w:rFonts w:ascii="Times New Roman" w:hAnsi="Times New Roman" w:cs="Times New Roman"/>
          <w:color w:val="000000" w:themeColor="text1"/>
          <w:sz w:val="20"/>
          <w:szCs w:val="20"/>
        </w:rPr>
        <w:t>ДОПОЛНИТЕЛЬНЫЙ ПЕРЕЧЕНЬ</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видов работ по благоустройству дворовых территорий</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многоквартирных домов, софинансируемых за счет</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средств субсидий</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Проезд к территориям, прилегающим к многоквартирным домам.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Обустройство тротуаров, мостовых (в том числе тротуарной плиткой).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Установка бордюрных камней.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Установка песочниц.</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Установка качелей.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Устройство гостевой стоянки (автомобильные парковки).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Освещение детских и спортивных площадок.</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Оборудование детской (игровой) площадки.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Оборудование спортивной площадки.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Озеленение территории (деревья, кустарники, клумбы).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Газонные ограждения, декоративные ограждения для клумб.</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Обрезка деревьев и кустов.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Уборка сухостойных деревьев.</w:t>
      </w:r>
    </w:p>
    <w:p w:rsidR="00E64635" w:rsidRPr="00B11D83" w:rsidRDefault="00E64635" w:rsidP="008D0C93">
      <w:pPr>
        <w:pStyle w:val="ConsPlusNormal"/>
        <w:spacing w:before="160"/>
        <w:ind w:firstLine="539"/>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Демонтаж хозяйственных построек (в том числе сараев) и строительство сараев.</w:t>
      </w:r>
    </w:p>
    <w:p w:rsidR="00E64635" w:rsidRPr="00B11D83" w:rsidRDefault="00E64635" w:rsidP="008D0C93">
      <w:pPr>
        <w:pStyle w:val="ConsPlusNormal"/>
        <w:spacing w:before="160"/>
        <w:ind w:firstLine="539"/>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Устройство хозяйственно-бытовых площадок для установки контейнеров-мусоросборников.</w:t>
      </w:r>
    </w:p>
    <w:p w:rsidR="00E64635" w:rsidRPr="00B11D83" w:rsidRDefault="00E64635" w:rsidP="008D0C93">
      <w:pPr>
        <w:pStyle w:val="ConsPlusNormal"/>
        <w:spacing w:before="160"/>
        <w:ind w:firstLine="539"/>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Отсыпка дворовой территории (выравнивание) щебнем, песчано-гравийной смесью.</w:t>
      </w:r>
    </w:p>
    <w:p w:rsidR="00E64635" w:rsidRPr="00B11D83" w:rsidRDefault="00E64635" w:rsidP="008D0C93">
      <w:pPr>
        <w:pStyle w:val="ConsPlusNormal"/>
        <w:spacing w:before="160"/>
        <w:ind w:firstLine="539"/>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Устройство площадок для выгула животных.</w:t>
      </w:r>
    </w:p>
    <w:p w:rsidR="00E64635" w:rsidRPr="00B11D83" w:rsidRDefault="00E64635" w:rsidP="008D0C93">
      <w:pPr>
        <w:pStyle w:val="ConsPlusNormal"/>
        <w:spacing w:before="160"/>
        <w:ind w:firstLine="539"/>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Устройство велопарковок.</w:t>
      </w:r>
    </w:p>
    <w:p w:rsidR="00E64635" w:rsidRPr="00B11D83" w:rsidRDefault="00E64635" w:rsidP="008D0C93">
      <w:pPr>
        <w:pStyle w:val="ConsPlusNormal"/>
        <w:spacing w:before="160"/>
        <w:ind w:firstLine="539"/>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Иные виды работ.</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Default="00E64635" w:rsidP="008D0C93">
      <w:pPr>
        <w:pStyle w:val="ConsPlusNormal"/>
        <w:contextualSpacing/>
        <w:jc w:val="both"/>
        <w:rPr>
          <w:rFonts w:ascii="Times New Roman" w:hAnsi="Times New Roman" w:cs="Times New Roman"/>
          <w:color w:val="000000" w:themeColor="text1"/>
          <w:sz w:val="20"/>
          <w:szCs w:val="20"/>
        </w:rPr>
      </w:pPr>
    </w:p>
    <w:p w:rsidR="000D2684" w:rsidRPr="00B11D83" w:rsidRDefault="000D2684"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right"/>
        <w:outlineLvl w:val="0"/>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Утвержден</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постановлением Правительства</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Архангельской области</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от 15.10.2013 N 487-пп</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bookmarkStart w:id="181" w:name="Par9473"/>
      <w:bookmarkEnd w:id="181"/>
      <w:r w:rsidRPr="00B11D83">
        <w:rPr>
          <w:rFonts w:ascii="Times New Roman" w:hAnsi="Times New Roman" w:cs="Times New Roman"/>
          <w:b/>
          <w:bCs/>
          <w:color w:val="000000" w:themeColor="text1"/>
          <w:sz w:val="20"/>
          <w:szCs w:val="20"/>
        </w:rPr>
        <w:t>ПОРЯДОК</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ПРЕДОСТАВЛЕНИЯ И РАСХОДОВАНИЯ СУБСИДИИ БЮДЖЕТУ</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МУНИЦИПАЛЬНОГО ОБРАЗОВАНИЯ "ГОРОД АРХАНГЕЛЬСК"</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НА ОСУЩЕСТВЛЕНИЕ ВЗНОСА В УСТАВНЫЙ КАПИТАЛ АКЦИОНЕРНОГО</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ОБЩЕСТВА "ЦЕНТР РАСЧЕТОВ"</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 Общие положения</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 Настоящий Порядок, разработанный в соответствии со </w:t>
      </w:r>
      <w:hyperlink r:id="rId267" w:history="1">
        <w:r w:rsidRPr="00B11D83">
          <w:rPr>
            <w:rFonts w:ascii="Times New Roman" w:hAnsi="Times New Roman" w:cs="Times New Roman"/>
            <w:color w:val="000000" w:themeColor="text1"/>
            <w:sz w:val="20"/>
            <w:szCs w:val="20"/>
          </w:rPr>
          <w:t>статьей 139</w:t>
        </w:r>
      </w:hyperlink>
      <w:r w:rsidRPr="00B11D83">
        <w:rPr>
          <w:rFonts w:ascii="Times New Roman" w:hAnsi="Times New Roman" w:cs="Times New Roman"/>
          <w:color w:val="000000" w:themeColor="text1"/>
          <w:sz w:val="20"/>
          <w:szCs w:val="20"/>
        </w:rPr>
        <w:t xml:space="preserve"> Бюджетного кодекса Российской Федерации, областным </w:t>
      </w:r>
      <w:hyperlink r:id="rId268" w:history="1">
        <w:r w:rsidRPr="00B11D83">
          <w:rPr>
            <w:rFonts w:ascii="Times New Roman" w:hAnsi="Times New Roman" w:cs="Times New Roman"/>
            <w:color w:val="000000" w:themeColor="text1"/>
            <w:sz w:val="20"/>
            <w:szCs w:val="20"/>
          </w:rPr>
          <w:t>законом</w:t>
        </w:r>
      </w:hyperlink>
      <w:r w:rsidRPr="00B11D83">
        <w:rPr>
          <w:rFonts w:ascii="Times New Roman" w:hAnsi="Times New Roman" w:cs="Times New Roman"/>
          <w:color w:val="000000" w:themeColor="text1"/>
          <w:sz w:val="20"/>
          <w:szCs w:val="20"/>
        </w:rPr>
        <w:t xml:space="preserve"> от 23 декабря 2016 года N 503-31-ОЗ "Об областном бюджете на 2017 год и на плановый период 2018 и 2019 годов" (далее - областной закон), государственной </w:t>
      </w:r>
      <w:hyperlink w:anchor="Par104" w:history="1">
        <w:r w:rsidRPr="00B11D83">
          <w:rPr>
            <w:rFonts w:ascii="Times New Roman" w:hAnsi="Times New Roman" w:cs="Times New Roman"/>
            <w:color w:val="000000" w:themeColor="text1"/>
            <w:sz w:val="20"/>
            <w:szCs w:val="20"/>
          </w:rPr>
          <w:t>программой</w:t>
        </w:r>
      </w:hyperlink>
      <w:r w:rsidRPr="00B11D83">
        <w:rPr>
          <w:rFonts w:ascii="Times New Roman" w:hAnsi="Times New Roman" w:cs="Times New Roman"/>
          <w:color w:val="000000" w:themeColor="text1"/>
          <w:sz w:val="20"/>
          <w:szCs w:val="20"/>
        </w:rPr>
        <w:t xml:space="preserve"> Архангельской области "Развитие энергетики и жилищно-коммунального хозяйства Архангельской области (2014 - 2020 годы)", утвержденной постановлением Правительства Архангельской области от 15 октября 2013 года N 487-пп, определяет правила предоставления и расходования субсидии из областного бюджета бюджету муниципального образования "Город Архангельск" (далее - муниципальное образование) на осуществление взноса в уставный капитал акционерного общества "Центр расчетов" (далее - субсидия).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Размер субсидии устанавливается областным законом.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Предоставление субсидии осуществляется министерством топливно-энергетического комплекса и жилищно-коммунального хозяйства Архангельской области (далее - министерство) в соответствии со сводной бюджетной росписью областного бюджета на соответствующий финансовый год и доведенными лимитами бюджетных обязательств.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Условием предоставления субсидии является софинансирование за счет средств бюджета муниципального образования мероприятия по осуществлению взноса в уставный капитал акционерного общества "Центр расчетов".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82" w:name="Par9488"/>
      <w:bookmarkEnd w:id="182"/>
      <w:r w:rsidRPr="00B11D83">
        <w:rPr>
          <w:rFonts w:ascii="Times New Roman" w:hAnsi="Times New Roman" w:cs="Times New Roman"/>
          <w:color w:val="000000" w:themeColor="text1"/>
          <w:sz w:val="20"/>
          <w:szCs w:val="20"/>
        </w:rPr>
        <w:t>5. Для предоставления субсидии муниципальное образование представляет в министерство следующие документы:</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заявление о заключении соглашения о предоставлении субсидии в свободной форме;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выписку из решения представительного органа муниципального образования о местном бюджете, подтверждающую выделение средств на осуществление взноса в уставный капитал акционерного общества "Центр расчетов", или гарантийное письмо о предоставлении выписки из решения представительного органа муниципального образования о местном бюджете, подтверждающей выделение средств на осуществление взноса в уставный капитал акционерного общества "Центр расчетов" при заключении соглашения.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6. Министерство в течение 10 рабочих дней со дня поступления документов, предусмотренных </w:t>
      </w:r>
      <w:hyperlink w:anchor="Par9488" w:history="1">
        <w:r w:rsidRPr="00B11D83">
          <w:rPr>
            <w:rFonts w:ascii="Times New Roman" w:hAnsi="Times New Roman" w:cs="Times New Roman"/>
            <w:color w:val="000000" w:themeColor="text1"/>
            <w:sz w:val="20"/>
            <w:szCs w:val="20"/>
          </w:rPr>
          <w:t>пунктом 5</w:t>
        </w:r>
      </w:hyperlink>
      <w:r w:rsidRPr="00B11D83">
        <w:rPr>
          <w:rFonts w:ascii="Times New Roman" w:hAnsi="Times New Roman" w:cs="Times New Roman"/>
          <w:color w:val="000000" w:themeColor="text1"/>
          <w:sz w:val="20"/>
          <w:szCs w:val="20"/>
        </w:rPr>
        <w:t xml:space="preserve"> настоящего Порядка, принимает одно из следующих решений: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83" w:name="Par9492"/>
      <w:bookmarkEnd w:id="183"/>
      <w:r w:rsidRPr="00B11D83">
        <w:rPr>
          <w:rFonts w:ascii="Times New Roman" w:hAnsi="Times New Roman" w:cs="Times New Roman"/>
          <w:color w:val="000000" w:themeColor="text1"/>
          <w:sz w:val="20"/>
          <w:szCs w:val="20"/>
        </w:rPr>
        <w:t>1) о заключении соглашения;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84" w:name="Par9493"/>
      <w:bookmarkEnd w:id="184"/>
      <w:r w:rsidRPr="00B11D83">
        <w:rPr>
          <w:rFonts w:ascii="Times New Roman" w:hAnsi="Times New Roman" w:cs="Times New Roman"/>
          <w:color w:val="000000" w:themeColor="text1"/>
          <w:sz w:val="20"/>
          <w:szCs w:val="20"/>
        </w:rPr>
        <w:t>2) об отказе в заключении соглашения.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85" w:name="Par9494"/>
      <w:bookmarkEnd w:id="185"/>
      <w:r w:rsidRPr="00B11D83">
        <w:rPr>
          <w:rFonts w:ascii="Times New Roman" w:hAnsi="Times New Roman" w:cs="Times New Roman"/>
          <w:color w:val="000000" w:themeColor="text1"/>
          <w:sz w:val="20"/>
          <w:szCs w:val="20"/>
        </w:rPr>
        <w:t xml:space="preserve">7. Решение, предусмотренное </w:t>
      </w:r>
      <w:hyperlink w:anchor="Par9493" w:history="1">
        <w:r w:rsidRPr="00B11D83">
          <w:rPr>
            <w:rFonts w:ascii="Times New Roman" w:hAnsi="Times New Roman" w:cs="Times New Roman"/>
            <w:color w:val="000000" w:themeColor="text1"/>
            <w:sz w:val="20"/>
            <w:szCs w:val="20"/>
          </w:rPr>
          <w:t>подпунктом 2 пункта 6</w:t>
        </w:r>
      </w:hyperlink>
      <w:r w:rsidRPr="00B11D83">
        <w:rPr>
          <w:rFonts w:ascii="Times New Roman" w:hAnsi="Times New Roman" w:cs="Times New Roman"/>
          <w:color w:val="000000" w:themeColor="text1"/>
          <w:sz w:val="20"/>
          <w:szCs w:val="20"/>
        </w:rPr>
        <w:t xml:space="preserve"> настоящего Порядка, принимается в следующих случаях: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 представление документов, предусмотренных </w:t>
      </w:r>
      <w:hyperlink w:anchor="Par9488" w:history="1">
        <w:r w:rsidRPr="00B11D83">
          <w:rPr>
            <w:rFonts w:ascii="Times New Roman" w:hAnsi="Times New Roman" w:cs="Times New Roman"/>
            <w:color w:val="000000" w:themeColor="text1"/>
            <w:sz w:val="20"/>
            <w:szCs w:val="20"/>
          </w:rPr>
          <w:t>пунктом 5</w:t>
        </w:r>
      </w:hyperlink>
      <w:r w:rsidRPr="00B11D83">
        <w:rPr>
          <w:rFonts w:ascii="Times New Roman" w:hAnsi="Times New Roman" w:cs="Times New Roman"/>
          <w:color w:val="000000" w:themeColor="text1"/>
          <w:sz w:val="20"/>
          <w:szCs w:val="20"/>
        </w:rPr>
        <w:t xml:space="preserve"> настоящего Порядка, не в полном объеме;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 представление документов, предусмотренных </w:t>
      </w:r>
      <w:hyperlink w:anchor="Par9488" w:history="1">
        <w:r w:rsidRPr="00B11D83">
          <w:rPr>
            <w:rFonts w:ascii="Times New Roman" w:hAnsi="Times New Roman" w:cs="Times New Roman"/>
            <w:color w:val="000000" w:themeColor="text1"/>
            <w:sz w:val="20"/>
            <w:szCs w:val="20"/>
          </w:rPr>
          <w:t>пунктом 5</w:t>
        </w:r>
      </w:hyperlink>
      <w:r w:rsidRPr="00B11D83">
        <w:rPr>
          <w:rFonts w:ascii="Times New Roman" w:hAnsi="Times New Roman" w:cs="Times New Roman"/>
          <w:color w:val="000000" w:themeColor="text1"/>
          <w:sz w:val="20"/>
          <w:szCs w:val="20"/>
        </w:rPr>
        <w:t xml:space="preserve"> настоящего Порядка, содержащих недостоверные сведения;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3) несоответствие муниципального образования требованию, установленному </w:t>
      </w:r>
      <w:hyperlink w:anchor="Par7043" w:history="1">
        <w:r w:rsidRPr="00B11D83">
          <w:rPr>
            <w:rFonts w:ascii="Times New Roman" w:hAnsi="Times New Roman" w:cs="Times New Roman"/>
            <w:color w:val="000000" w:themeColor="text1"/>
            <w:sz w:val="20"/>
            <w:szCs w:val="20"/>
          </w:rPr>
          <w:t>пунктом 4</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отсутствие бюджетных ассигнований и лимитов бюджетных обязательств областного бюджета, предусмотренных министерству на выплату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Решение об отказе в заключении соглашения направляется муниципальному образованию в течение пяти рабочих дней со дня принятия указанного решения.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Решение министерства об отказе в заключении соглашения может быть обжаловано муниципальным образованием в установленном законодательством Российской Федерации порядке.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8. При отсутствии оснований, предусмотренных </w:t>
      </w:r>
      <w:hyperlink w:anchor="Par9494" w:history="1">
        <w:r w:rsidRPr="00B11D83">
          <w:rPr>
            <w:rFonts w:ascii="Times New Roman" w:hAnsi="Times New Roman" w:cs="Times New Roman"/>
            <w:color w:val="000000" w:themeColor="text1"/>
            <w:sz w:val="20"/>
            <w:szCs w:val="20"/>
          </w:rPr>
          <w:t>пунктом 7</w:t>
        </w:r>
      </w:hyperlink>
      <w:r w:rsidRPr="00B11D83">
        <w:rPr>
          <w:rFonts w:ascii="Times New Roman" w:hAnsi="Times New Roman" w:cs="Times New Roman"/>
          <w:color w:val="000000" w:themeColor="text1"/>
          <w:sz w:val="20"/>
          <w:szCs w:val="20"/>
        </w:rPr>
        <w:t xml:space="preserve"> настоящего Порядка, министерство принимает решение, предусмотренное </w:t>
      </w:r>
      <w:hyperlink w:anchor="Par9492" w:history="1">
        <w:r w:rsidRPr="00B11D83">
          <w:rPr>
            <w:rFonts w:ascii="Times New Roman" w:hAnsi="Times New Roman" w:cs="Times New Roman"/>
            <w:color w:val="000000" w:themeColor="text1"/>
            <w:sz w:val="20"/>
            <w:szCs w:val="20"/>
          </w:rPr>
          <w:t>подпунктом 1 пункта 6</w:t>
        </w:r>
      </w:hyperlink>
      <w:r w:rsidRPr="00B11D83">
        <w:rPr>
          <w:rFonts w:ascii="Times New Roman" w:hAnsi="Times New Roman" w:cs="Times New Roman"/>
          <w:color w:val="000000" w:themeColor="text1"/>
          <w:sz w:val="20"/>
          <w:szCs w:val="20"/>
        </w:rPr>
        <w:t xml:space="preserve"> настоящего Порядка, которое направляется муниципальному образованию для рассмотрения и подписания проекта соглашения, предусматривающего:</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цель предоставления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размер субсидии, условия предоставления субсидии и осуществления расходов, источником финансового обеспечения которых является субсидия, размер софинансирования из средств бюджета муниципального образования;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3) обязательство муниципального образования о представлении в министерство отчета об </w:t>
      </w:r>
      <w:r w:rsidRPr="00B11D83">
        <w:rPr>
          <w:rFonts w:ascii="Times New Roman" w:hAnsi="Times New Roman" w:cs="Times New Roman"/>
          <w:color w:val="000000" w:themeColor="text1"/>
          <w:sz w:val="20"/>
          <w:szCs w:val="20"/>
        </w:rPr>
        <w:lastRenderedPageBreak/>
        <w:t>использовании субсидии до 29 декабря текущего года;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ответственность сторон за нарушение условий соглашения;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 представление муниципальным образованием: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 копии платежных документов на перечисление денежных средств в уставный капитал акционерного общества "Центр расчетов";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б) копии документов, подтверждающих дополнительную эмиссию акций акционерного общества "Центр расчетов";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6) условия и порядок приостановления предоставления субсидии в случае нарушения муниципальным образованием обязательств, предусмотренных соглашением.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9. На основании решения министерства, предусмотренного </w:t>
      </w:r>
      <w:hyperlink r:id="rId269" w:history="1">
        <w:r w:rsidRPr="00B11D83">
          <w:rPr>
            <w:rFonts w:ascii="Times New Roman" w:hAnsi="Times New Roman" w:cs="Times New Roman"/>
            <w:color w:val="000000" w:themeColor="text1"/>
            <w:sz w:val="20"/>
            <w:szCs w:val="20"/>
          </w:rPr>
          <w:t>пунктом 7 статьи 14</w:t>
        </w:r>
      </w:hyperlink>
      <w:r w:rsidRPr="00B11D83">
        <w:rPr>
          <w:rFonts w:ascii="Times New Roman" w:hAnsi="Times New Roman" w:cs="Times New Roman"/>
          <w:color w:val="000000" w:themeColor="text1"/>
          <w:sz w:val="20"/>
          <w:szCs w:val="20"/>
        </w:rPr>
        <w:t xml:space="preserve"> областного закона, министерство передает полномочия получателя средств областного бюджета по перечислению в бюджет муниципального образования субсидии Управлению Федерального казначейства по Архангельской области и Ненецкому автономному округу и открывает соответствующий лицевой счет для учета операций по переданным полномочиям получателя бюджетных средств (далее - лицевой счет по переданным полномочиям) в Управлении Федерального казначейства по Архангельской области и Ненецкому автономному округу.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10. Лимиты бюджетных обязательств министерство доводит на открытый лицевой счет по переданным полномочиям.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11. Предоставление бюджету муниципального образования необходимого объема средств субсидии осуществляется на основании заявки органа местного самоуправления муниципального образования.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12. Для осуществления кассовых расходов с лицевого счета уполномоченный орган муниципального образования готовит заявку и направляет ее в Управление Федерального казначейства по Архангельской области и Ненецкому автономному округу.</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13. Министерство не позднее пяти рабочих дней со дня представления заявки доводит на открытый лицевой счет по переданным полномочиям предельные объемы финансирования в соответствии с кассовым планом областного бюджета.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14. Операции со средствами субсидии осуществляются в установленном муниципальным образованием порядке кассового исполнения обслуживания местного бюджета.</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II. Осуществление контроля за целевым</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использованием субсидии</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15. Органы местного самоуправления муниципального образования представляют в министерство отчет об использовании субсидии в порядке и сроки, которые предусмотрены соглашением.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16. Контроль за целевым использованием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17. В случае выявления министерством нарушения муниципальным образованием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18. Ответственность за нецелевое использование субсидии несут уполномоченные органы местного самоуправления муниципального образования.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19. При наличии остатков субсидии, не использованных в отчетном финансовом году, органы местного самоуправления муниципального образования обязаны возвратить средства субсидии в текущем финансовом году в случаях, предусмотренных соглашением, если министерством не принято распоряжение о наличии потребности в средствах субсидии, не использованных в отчетном финансовом году, в соответствии с </w:t>
      </w:r>
      <w:hyperlink r:id="rId270" w:history="1">
        <w:r w:rsidRPr="00B11D83">
          <w:rPr>
            <w:rFonts w:ascii="Times New Roman" w:hAnsi="Times New Roman" w:cs="Times New Roman"/>
            <w:color w:val="000000" w:themeColor="text1"/>
            <w:sz w:val="20"/>
            <w:szCs w:val="20"/>
          </w:rPr>
          <w:t>Порядком</w:t>
        </w:r>
      </w:hyperlink>
      <w:r w:rsidRPr="00B11D83">
        <w:rPr>
          <w:rFonts w:ascii="Times New Roman" w:hAnsi="Times New Roman" w:cs="Times New Roman"/>
          <w:color w:val="000000" w:themeColor="text1"/>
          <w:sz w:val="20"/>
          <w:szCs w:val="20"/>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20.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Default="00E64635" w:rsidP="008D0C93">
      <w:pPr>
        <w:pStyle w:val="ConsPlusNormal"/>
        <w:contextualSpacing/>
        <w:jc w:val="both"/>
        <w:rPr>
          <w:rFonts w:ascii="Times New Roman" w:hAnsi="Times New Roman" w:cs="Times New Roman"/>
          <w:color w:val="000000" w:themeColor="text1"/>
          <w:sz w:val="20"/>
          <w:szCs w:val="20"/>
        </w:rPr>
      </w:pPr>
    </w:p>
    <w:p w:rsidR="001D4FBE" w:rsidRDefault="001D4FBE" w:rsidP="008D0C93">
      <w:pPr>
        <w:pStyle w:val="ConsPlusNormal"/>
        <w:contextualSpacing/>
        <w:jc w:val="both"/>
        <w:rPr>
          <w:rFonts w:ascii="Times New Roman" w:hAnsi="Times New Roman" w:cs="Times New Roman"/>
          <w:color w:val="000000" w:themeColor="text1"/>
          <w:sz w:val="20"/>
          <w:szCs w:val="20"/>
        </w:rPr>
      </w:pPr>
    </w:p>
    <w:p w:rsidR="001D4FBE" w:rsidRDefault="001D4FBE" w:rsidP="008D0C93">
      <w:pPr>
        <w:pStyle w:val="ConsPlusNormal"/>
        <w:contextualSpacing/>
        <w:jc w:val="both"/>
        <w:rPr>
          <w:rFonts w:ascii="Times New Roman" w:hAnsi="Times New Roman" w:cs="Times New Roman"/>
          <w:color w:val="000000" w:themeColor="text1"/>
          <w:sz w:val="20"/>
          <w:szCs w:val="20"/>
        </w:rPr>
      </w:pPr>
    </w:p>
    <w:p w:rsidR="001D4FBE" w:rsidRDefault="001D4FBE" w:rsidP="008D0C93">
      <w:pPr>
        <w:pStyle w:val="ConsPlusNormal"/>
        <w:contextualSpacing/>
        <w:jc w:val="both"/>
        <w:rPr>
          <w:rFonts w:ascii="Times New Roman" w:hAnsi="Times New Roman" w:cs="Times New Roman"/>
          <w:color w:val="000000" w:themeColor="text1"/>
          <w:sz w:val="20"/>
          <w:szCs w:val="20"/>
        </w:rPr>
      </w:pPr>
    </w:p>
    <w:p w:rsidR="001D4FBE" w:rsidRDefault="001D4FBE" w:rsidP="008D0C93">
      <w:pPr>
        <w:pStyle w:val="ConsPlusNormal"/>
        <w:contextualSpacing/>
        <w:jc w:val="both"/>
        <w:rPr>
          <w:rFonts w:ascii="Times New Roman" w:hAnsi="Times New Roman" w:cs="Times New Roman"/>
          <w:color w:val="000000" w:themeColor="text1"/>
          <w:sz w:val="20"/>
          <w:szCs w:val="20"/>
        </w:rPr>
      </w:pPr>
    </w:p>
    <w:p w:rsidR="001D4FBE" w:rsidRDefault="001D4FBE" w:rsidP="008D0C93">
      <w:pPr>
        <w:pStyle w:val="ConsPlusNormal"/>
        <w:contextualSpacing/>
        <w:jc w:val="both"/>
        <w:rPr>
          <w:rFonts w:ascii="Times New Roman" w:hAnsi="Times New Roman" w:cs="Times New Roman"/>
          <w:color w:val="000000" w:themeColor="text1"/>
          <w:sz w:val="20"/>
          <w:szCs w:val="20"/>
        </w:rPr>
      </w:pPr>
    </w:p>
    <w:p w:rsidR="001D4FBE" w:rsidRPr="00B11D83" w:rsidRDefault="001D4FBE"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right"/>
        <w:outlineLvl w:val="0"/>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lastRenderedPageBreak/>
        <w:t>Утвержден</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постановлением Правительства</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Архангельской области</w:t>
      </w:r>
    </w:p>
    <w:p w:rsidR="00E64635" w:rsidRPr="00B11D83" w:rsidRDefault="00E64635" w:rsidP="008D0C93">
      <w:pPr>
        <w:pStyle w:val="ConsPlusNormal"/>
        <w:contextualSpacing/>
        <w:jc w:val="right"/>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от 15.10.2013 N 487-пп</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bookmarkStart w:id="186" w:name="Par9536"/>
      <w:bookmarkEnd w:id="186"/>
      <w:r w:rsidRPr="00B11D83">
        <w:rPr>
          <w:rFonts w:ascii="Times New Roman" w:hAnsi="Times New Roman" w:cs="Times New Roman"/>
          <w:b/>
          <w:bCs/>
          <w:color w:val="000000" w:themeColor="text1"/>
          <w:sz w:val="20"/>
          <w:szCs w:val="20"/>
        </w:rPr>
        <w:t>ПОРЯДОК</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ОПРЕДЕЛЕНИЯ ОБЪЕМА И ПРЕДОСТАВЛЕНИЯ СУБСИДИИ ИЗ ОБЛАСТНОГО</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БЮДЖЕТА НА ОБЕСПЕЧЕНИЕ ДЕЯТЕЛЬНОСТИ РЕГИОНАЛЬНОЙ</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ОБЩЕСТВЕННОЙ ОРГАНИЗАЦИИ "НАРОДНАЯ ИНСПЕКЦИЯ</w:t>
      </w:r>
    </w:p>
    <w:p w:rsidR="00E64635" w:rsidRPr="00B11D83" w:rsidRDefault="00E64635" w:rsidP="008D0C93">
      <w:pPr>
        <w:pStyle w:val="ConsPlusNormal"/>
        <w:contextualSpacing/>
        <w:jc w:val="center"/>
        <w:rPr>
          <w:rFonts w:ascii="Times New Roman" w:hAnsi="Times New Roman" w:cs="Times New Roman"/>
          <w:b/>
          <w:bCs/>
          <w:color w:val="000000" w:themeColor="text1"/>
          <w:sz w:val="20"/>
          <w:szCs w:val="20"/>
        </w:rPr>
      </w:pPr>
      <w:r w:rsidRPr="00B11D83">
        <w:rPr>
          <w:rFonts w:ascii="Times New Roman" w:hAnsi="Times New Roman" w:cs="Times New Roman"/>
          <w:b/>
          <w:bCs/>
          <w:color w:val="000000" w:themeColor="text1"/>
          <w:sz w:val="20"/>
          <w:szCs w:val="20"/>
        </w:rPr>
        <w:t>АРХАНГЕЛЬСКОЙ ОБЛАСТИ"</w:t>
      </w:r>
    </w:p>
    <w:p w:rsidR="00E64635" w:rsidRPr="00B11D83" w:rsidRDefault="00E64635" w:rsidP="008D0C93">
      <w:pPr>
        <w:pStyle w:val="ConsPlusNormal"/>
        <w:contextualSpacing/>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 Общие положения</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bookmarkStart w:id="187" w:name="Par9547"/>
      <w:bookmarkEnd w:id="187"/>
      <w:r w:rsidRPr="00B11D83">
        <w:rPr>
          <w:rFonts w:ascii="Times New Roman" w:hAnsi="Times New Roman" w:cs="Times New Roman"/>
          <w:color w:val="000000" w:themeColor="text1"/>
          <w:sz w:val="20"/>
          <w:szCs w:val="20"/>
        </w:rPr>
        <w:t xml:space="preserve">1. Настоящий Порядок, разработанный в соответствии с </w:t>
      </w:r>
      <w:hyperlink r:id="rId271" w:history="1">
        <w:r w:rsidRPr="00B11D83">
          <w:rPr>
            <w:rFonts w:ascii="Times New Roman" w:hAnsi="Times New Roman" w:cs="Times New Roman"/>
            <w:color w:val="000000" w:themeColor="text1"/>
            <w:sz w:val="20"/>
            <w:szCs w:val="20"/>
          </w:rPr>
          <w:t>пунктом 2 статьи 78.1</w:t>
        </w:r>
      </w:hyperlink>
      <w:r w:rsidRPr="00B11D83">
        <w:rPr>
          <w:rFonts w:ascii="Times New Roman" w:hAnsi="Times New Roman" w:cs="Times New Roman"/>
          <w:color w:val="000000" w:themeColor="text1"/>
          <w:sz w:val="20"/>
          <w:szCs w:val="20"/>
        </w:rPr>
        <w:t xml:space="preserve"> Бюджетного кодекса Российской Федерации, общими требованиями к нормативным правовым актам, муниципальным правовым актам, регулирующим представление субсидий некоммерческим организациям, не являющимся государственными (муниципальными) учреждениями, утвержденными постановлением Правительства Российской Федерации от 7 мая 2017 года N 541, мероприятием 3.7 перечня мероприятий государственной программы Архангельской области "Развитие энергетики и жилищно-коммунального хозяйства Архангельской области (2014 - 2020 годы)", утвержденной постановлением Правительства Архангельской области от 15 октября 2013 года N 487-пп (далее - государственная программа), устанавливает порядок определения объема и предоставления субсидии из областного бюджета региональной общественной организации "Народная инспекция Архангельской области" (далее - некоммерческая организация) в целях обеспечения ее деятельности, направленной на взаимодействие с органами государственного контроля (надзора) и муниципального контроля, на общественный контроль в сфере жилищно-коммунального хозяйства и на взаимодействие с некоммерческим партнерством содействия развитию жилищно-коммунального хозяйства "Развитие" в качестве регионального центра общественного контроля в сфере жилищно-коммунального хозяйства Архангельской области (далее - субсидия).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3. Предоставление субсидии осуществляется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в рамках реализации </w:t>
      </w:r>
      <w:hyperlink w:anchor="Par6204" w:history="1">
        <w:r w:rsidRPr="00B11D83">
          <w:rPr>
            <w:rFonts w:ascii="Times New Roman" w:hAnsi="Times New Roman" w:cs="Times New Roman"/>
            <w:color w:val="000000" w:themeColor="text1"/>
            <w:sz w:val="20"/>
            <w:szCs w:val="20"/>
          </w:rPr>
          <w:t>мероприятия 3.7</w:t>
        </w:r>
      </w:hyperlink>
      <w:r w:rsidRPr="00B11D83">
        <w:rPr>
          <w:rFonts w:ascii="Times New Roman" w:hAnsi="Times New Roman" w:cs="Times New Roman"/>
          <w:color w:val="000000" w:themeColor="text1"/>
          <w:sz w:val="20"/>
          <w:szCs w:val="20"/>
        </w:rPr>
        <w:t xml:space="preserve"> перечня мероприятий подпрограммы N 3 "Формирование и реализация региональной политики в сфере энергетики и жилищно-коммунального хозяйства Архангельской области" (приложение N 3 к государственной программе).</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II. Условия заключения соглашения и предоставления субсидии</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Предоставление субсидии осуществляется министерством на основании соглашения с некоммерческой организацией (далее - соглашение).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5. Субсидия предоставляется некоммерческой организации в целях, указанных в </w:t>
      </w:r>
      <w:hyperlink w:anchor="Par9547" w:history="1">
        <w:r w:rsidRPr="00B11D83">
          <w:rPr>
            <w:rFonts w:ascii="Times New Roman" w:hAnsi="Times New Roman" w:cs="Times New Roman"/>
            <w:color w:val="000000" w:themeColor="text1"/>
            <w:sz w:val="20"/>
            <w:szCs w:val="20"/>
          </w:rPr>
          <w:t>пункте 1</w:t>
        </w:r>
      </w:hyperlink>
      <w:r w:rsidRPr="00B11D83">
        <w:rPr>
          <w:rFonts w:ascii="Times New Roman" w:hAnsi="Times New Roman" w:cs="Times New Roman"/>
          <w:color w:val="000000" w:themeColor="text1"/>
          <w:sz w:val="20"/>
          <w:szCs w:val="20"/>
        </w:rPr>
        <w:t xml:space="preserve"> настоящего Порядка, в том числе: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на оплату труда руководителя и сотрудников некоммерческой организации в соответствии со штатным расписанием;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на оплату услуг связи;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на оплату командировочных расходов;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на оплату транспортных, коммунальных, эксплуатационных услуг;</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5) на оплату канцелярских принадлежностей, обслуживания вычислительной техники и оборудования, программного обеспечения;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6) на оплату банковского обслуживания;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7) на материальное поощрение членов некоммерческой организации;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8) на организацию обучающих мероприятий, семинаров, форумов;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9) на издание информационно-методических материалов;</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10) на расходы для осуществления деятельности некоммерческой организации в целях, указанных в </w:t>
      </w:r>
      <w:hyperlink w:anchor="Par9547" w:history="1">
        <w:r w:rsidRPr="00B11D83">
          <w:rPr>
            <w:rFonts w:ascii="Times New Roman" w:hAnsi="Times New Roman" w:cs="Times New Roman"/>
            <w:color w:val="000000" w:themeColor="text1"/>
            <w:sz w:val="20"/>
            <w:szCs w:val="20"/>
          </w:rPr>
          <w:t>пункте 1</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88" w:name="Par9565"/>
      <w:bookmarkEnd w:id="188"/>
      <w:r w:rsidRPr="00B11D83">
        <w:rPr>
          <w:rFonts w:ascii="Times New Roman" w:hAnsi="Times New Roman" w:cs="Times New Roman"/>
          <w:color w:val="000000" w:themeColor="text1"/>
          <w:sz w:val="20"/>
          <w:szCs w:val="20"/>
        </w:rPr>
        <w:t>6. Для заключения соглашения некоммерческая организация представляет в министерство следующие документы (далее - заявитель):</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заявление о заключении соглашения;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документы, подтверждающие полномочия лица, представляющего интересы некоммерческой организации, в случае, если данное лицо не является лицом, имеющим право без доверенности действовать от имени некоммерческой организации.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89" w:name="Par9568"/>
      <w:bookmarkEnd w:id="189"/>
      <w:r w:rsidRPr="00B11D83">
        <w:rPr>
          <w:rFonts w:ascii="Times New Roman" w:hAnsi="Times New Roman" w:cs="Times New Roman"/>
          <w:color w:val="000000" w:themeColor="text1"/>
          <w:sz w:val="20"/>
          <w:szCs w:val="20"/>
        </w:rPr>
        <w:lastRenderedPageBreak/>
        <w:t xml:space="preserve">7. Документы, предусмотренные </w:t>
      </w:r>
      <w:hyperlink w:anchor="Par9565" w:history="1">
        <w:r w:rsidRPr="00B11D83">
          <w:rPr>
            <w:rFonts w:ascii="Times New Roman" w:hAnsi="Times New Roman" w:cs="Times New Roman"/>
            <w:color w:val="000000" w:themeColor="text1"/>
            <w:sz w:val="20"/>
            <w:szCs w:val="20"/>
          </w:rPr>
          <w:t>пунктом 6</w:t>
        </w:r>
      </w:hyperlink>
      <w:r w:rsidRPr="00B11D83">
        <w:rPr>
          <w:rFonts w:ascii="Times New Roman" w:hAnsi="Times New Roman" w:cs="Times New Roman"/>
          <w:color w:val="000000" w:themeColor="text1"/>
          <w:sz w:val="20"/>
          <w:szCs w:val="20"/>
        </w:rPr>
        <w:t xml:space="preserve"> настоящего Порядка, составляются в свободной форме и предоставляются в оригинале в одном экземпляре.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90" w:name="Par9569"/>
      <w:bookmarkEnd w:id="190"/>
      <w:r w:rsidRPr="00B11D83">
        <w:rPr>
          <w:rFonts w:ascii="Times New Roman" w:hAnsi="Times New Roman" w:cs="Times New Roman"/>
          <w:color w:val="000000" w:themeColor="text1"/>
          <w:sz w:val="20"/>
          <w:szCs w:val="20"/>
        </w:rPr>
        <w:t xml:space="preserve">8. Министерство в течение 10 рабочих дней со дня поступления документации, предусмотренной </w:t>
      </w:r>
      <w:hyperlink w:anchor="Par9565" w:history="1">
        <w:r w:rsidRPr="00B11D83">
          <w:rPr>
            <w:rFonts w:ascii="Times New Roman" w:hAnsi="Times New Roman" w:cs="Times New Roman"/>
            <w:color w:val="000000" w:themeColor="text1"/>
            <w:sz w:val="20"/>
            <w:szCs w:val="20"/>
          </w:rPr>
          <w:t>пунктом 6</w:t>
        </w:r>
      </w:hyperlink>
      <w:r w:rsidRPr="00B11D83">
        <w:rPr>
          <w:rFonts w:ascii="Times New Roman" w:hAnsi="Times New Roman" w:cs="Times New Roman"/>
          <w:color w:val="000000" w:themeColor="text1"/>
          <w:sz w:val="20"/>
          <w:szCs w:val="20"/>
        </w:rPr>
        <w:t xml:space="preserve"> настоящего Порядка, принимает решение об отказе в заключении соглашения в следующих случаях:</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 представление документации, предусмотренной </w:t>
      </w:r>
      <w:hyperlink w:anchor="Par9565" w:history="1">
        <w:r w:rsidRPr="00B11D83">
          <w:rPr>
            <w:rFonts w:ascii="Times New Roman" w:hAnsi="Times New Roman" w:cs="Times New Roman"/>
            <w:color w:val="000000" w:themeColor="text1"/>
            <w:sz w:val="20"/>
            <w:szCs w:val="20"/>
          </w:rPr>
          <w:t>пунктом 6</w:t>
        </w:r>
      </w:hyperlink>
      <w:r w:rsidRPr="00B11D83">
        <w:rPr>
          <w:rFonts w:ascii="Times New Roman" w:hAnsi="Times New Roman" w:cs="Times New Roman"/>
          <w:color w:val="000000" w:themeColor="text1"/>
          <w:sz w:val="20"/>
          <w:szCs w:val="20"/>
        </w:rPr>
        <w:t xml:space="preserve"> настоящего Порядка, оформление которой не соответствует требованиям </w:t>
      </w:r>
      <w:hyperlink w:anchor="Par9568" w:history="1">
        <w:r w:rsidRPr="00B11D83">
          <w:rPr>
            <w:rFonts w:ascii="Times New Roman" w:hAnsi="Times New Roman" w:cs="Times New Roman"/>
            <w:color w:val="000000" w:themeColor="text1"/>
            <w:sz w:val="20"/>
            <w:szCs w:val="20"/>
          </w:rPr>
          <w:t>пункта 7</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2) представление документации, предусмотренной </w:t>
      </w:r>
      <w:hyperlink w:anchor="Par9565" w:history="1">
        <w:r w:rsidRPr="00B11D83">
          <w:rPr>
            <w:rFonts w:ascii="Times New Roman" w:hAnsi="Times New Roman" w:cs="Times New Roman"/>
            <w:color w:val="000000" w:themeColor="text1"/>
            <w:sz w:val="20"/>
            <w:szCs w:val="20"/>
          </w:rPr>
          <w:t>пунктом 6</w:t>
        </w:r>
      </w:hyperlink>
      <w:r w:rsidRPr="00B11D83">
        <w:rPr>
          <w:rFonts w:ascii="Times New Roman" w:hAnsi="Times New Roman" w:cs="Times New Roman"/>
          <w:color w:val="000000" w:themeColor="text1"/>
          <w:sz w:val="20"/>
          <w:szCs w:val="20"/>
        </w:rPr>
        <w:t xml:space="preserve"> настоящего Порядка, не в полном объеме;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3) представление документации, предусмотренной </w:t>
      </w:r>
      <w:hyperlink w:anchor="Par9565" w:history="1">
        <w:r w:rsidRPr="00B11D83">
          <w:rPr>
            <w:rFonts w:ascii="Times New Roman" w:hAnsi="Times New Roman" w:cs="Times New Roman"/>
            <w:color w:val="000000" w:themeColor="text1"/>
            <w:sz w:val="20"/>
            <w:szCs w:val="20"/>
          </w:rPr>
          <w:t>пунктом 6</w:t>
        </w:r>
      </w:hyperlink>
      <w:r w:rsidRPr="00B11D83">
        <w:rPr>
          <w:rFonts w:ascii="Times New Roman" w:hAnsi="Times New Roman" w:cs="Times New Roman"/>
          <w:color w:val="000000" w:themeColor="text1"/>
          <w:sz w:val="20"/>
          <w:szCs w:val="20"/>
        </w:rPr>
        <w:t xml:space="preserve"> настоящего Порядка, содержащей недостоверные сведения;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отсутствие бюджетных ассигнований и лимитов бюджетных обязательств областного бюджета, предусмотренных министерству на выплату субсидий.</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Решение об отказе в заключении соглашения направляется заявителю в течение 10 рабочих дней со дня принятия указанного решения.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Решение министерства об отказе в заключении соглашения может быть обжаловано заявителем в установленном законодательством Российской Федерации порядке.</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9. В случае отсутствия оснований, указанных в </w:t>
      </w:r>
      <w:hyperlink w:anchor="Par9569" w:history="1">
        <w:r w:rsidRPr="00B11D83">
          <w:rPr>
            <w:rFonts w:ascii="Times New Roman" w:hAnsi="Times New Roman" w:cs="Times New Roman"/>
            <w:color w:val="000000" w:themeColor="text1"/>
            <w:sz w:val="20"/>
            <w:szCs w:val="20"/>
          </w:rPr>
          <w:t>пункте 8</w:t>
        </w:r>
      </w:hyperlink>
      <w:r w:rsidRPr="00B11D83">
        <w:rPr>
          <w:rFonts w:ascii="Times New Roman" w:hAnsi="Times New Roman" w:cs="Times New Roman"/>
          <w:color w:val="000000" w:themeColor="text1"/>
          <w:sz w:val="20"/>
          <w:szCs w:val="20"/>
        </w:rPr>
        <w:t xml:space="preserve"> настоящего Порядка, министерство направляет заявителю (далее - получатель субсидии) для рассмотрения и подписания проект соглашения в соответствии с типовой формой соглашения о предоставлении субсидии, утверждаемой постановлением министерства финансов Архангельской области, предусматривающего:</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 размер и сроки (периодичность) перечисления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2) счет, на который в соответствии с бюджетным законодательством Российской Федерации подлежит перечислению субсидия;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3) согласие получателя субсидии на осуществление министерством и органами государственного финансового контроля Архангельской области проверок соблюдения получателем субсидии условий, целей и порядка предоставления субсидии;</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4) порядок возврата субсидии в областной бюджет в случае нарушения условий, целей и порядка ее предоставления;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5) уплату пени в размере 1/300 ставки рефинансирования Центрального банка Российской Федерации за каждый день просрочки в случае невозврата или несвоевременного возврата субсидии в сроки, установленные </w:t>
      </w:r>
      <w:hyperlink w:anchor="Par9590" w:history="1">
        <w:r w:rsidRPr="00B11D83">
          <w:rPr>
            <w:rFonts w:ascii="Times New Roman" w:hAnsi="Times New Roman" w:cs="Times New Roman"/>
            <w:color w:val="000000" w:themeColor="text1"/>
            <w:sz w:val="20"/>
            <w:szCs w:val="20"/>
          </w:rPr>
          <w:t>пунктом 14</w:t>
        </w:r>
      </w:hyperlink>
      <w:r w:rsidRPr="00B11D83">
        <w:rPr>
          <w:rFonts w:ascii="Times New Roman" w:hAnsi="Times New Roman" w:cs="Times New Roman"/>
          <w:color w:val="000000" w:themeColor="text1"/>
          <w:sz w:val="20"/>
          <w:szCs w:val="20"/>
        </w:rPr>
        <w:t xml:space="preserve"> настоящего Порядка.</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10. Получатель субсидии в течение 10 рабочих дней со дня получения проекта соглашения представляет в министерство подписанный со своей стороны проект соглашения.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11. Субсидия перечисляется ежемесячными платежами в соответствии с графиком перечисления субсидии с лицевого счета министерства, открытого в Управлении Федерального казначейства по Архангельской области и Ненецкому автономному округу, на расчетный счет некоммерческой организации в сроки, определенные соглашением.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12. Получатель субсидии ежеквартально, до 10-го числа месяца, следующего за отчетным периодом, представляет в министерство отчет о целевом использовании средств субсидии по форме, приведенной в приложении к соглашению, с приложением копий документов, подтверждающих целевое расходование средств.</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contextualSpacing/>
        <w:jc w:val="center"/>
        <w:outlineLvl w:val="1"/>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III. Осуществление контроля за использованием</w:t>
      </w:r>
    </w:p>
    <w:p w:rsidR="00E64635" w:rsidRPr="00B11D83" w:rsidRDefault="00E64635" w:rsidP="008D0C93">
      <w:pPr>
        <w:pStyle w:val="ConsPlusNormal"/>
        <w:contextualSpacing/>
        <w:jc w:val="center"/>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средств субсидий</w:t>
      </w:r>
    </w:p>
    <w:p w:rsidR="00E64635" w:rsidRPr="00B11D83" w:rsidRDefault="00E64635" w:rsidP="008D0C93">
      <w:pPr>
        <w:pStyle w:val="ConsPlusNormal"/>
        <w:contextualSpacing/>
        <w:jc w:val="both"/>
        <w:rPr>
          <w:rFonts w:ascii="Times New Roman" w:hAnsi="Times New Roman" w:cs="Times New Roman"/>
          <w:color w:val="000000" w:themeColor="text1"/>
          <w:sz w:val="20"/>
          <w:szCs w:val="20"/>
        </w:rPr>
      </w:pPr>
    </w:p>
    <w:p w:rsidR="00E64635" w:rsidRPr="00B11D83" w:rsidRDefault="00E64635" w:rsidP="008D0C93">
      <w:pPr>
        <w:pStyle w:val="ConsPlusNormal"/>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13.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субсидий. Данные проверки проводятся в соответствии с </w:t>
      </w:r>
      <w:hyperlink r:id="rId272" w:history="1">
        <w:r w:rsidRPr="00B11D83">
          <w:rPr>
            <w:rFonts w:ascii="Times New Roman" w:hAnsi="Times New Roman" w:cs="Times New Roman"/>
            <w:color w:val="000000" w:themeColor="text1"/>
            <w:sz w:val="20"/>
            <w:szCs w:val="20"/>
          </w:rPr>
          <w:t>Порядком</w:t>
        </w:r>
      </w:hyperlink>
      <w:r w:rsidRPr="00B11D83">
        <w:rPr>
          <w:rFonts w:ascii="Times New Roman" w:hAnsi="Times New Roman" w:cs="Times New Roman"/>
          <w:color w:val="000000" w:themeColor="text1"/>
          <w:sz w:val="20"/>
          <w:szCs w:val="20"/>
        </w:rP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N 58-пп.</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bookmarkStart w:id="191" w:name="Par9590"/>
      <w:bookmarkEnd w:id="191"/>
      <w:r w:rsidRPr="00B11D83">
        <w:rPr>
          <w:rFonts w:ascii="Times New Roman" w:hAnsi="Times New Roman" w:cs="Times New Roman"/>
          <w:color w:val="000000" w:themeColor="text1"/>
          <w:sz w:val="20"/>
          <w:szCs w:val="20"/>
        </w:rPr>
        <w:t>14. В случае выявления министерством нарушения получателями субсидий условий, целей и порядка их предоставления, а также условий соглашения средства субсидии подлежат возврату в областной бюджет в течение 15 календарных дней со дня предъявления министерством соответствующего требования.</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p>
    <w:p w:rsidR="00E64635" w:rsidRPr="00B11D83" w:rsidRDefault="00E64635" w:rsidP="008D0C93">
      <w:pPr>
        <w:pStyle w:val="ConsPlusNormal"/>
        <w:spacing w:before="160"/>
        <w:ind w:firstLine="540"/>
        <w:contextualSpacing/>
        <w:jc w:val="both"/>
        <w:rPr>
          <w:rFonts w:ascii="Times New Roman" w:hAnsi="Times New Roman" w:cs="Times New Roman"/>
          <w:color w:val="000000" w:themeColor="text1"/>
          <w:sz w:val="20"/>
          <w:szCs w:val="20"/>
        </w:rPr>
      </w:pPr>
      <w:r w:rsidRPr="00B11D83">
        <w:rPr>
          <w:rFonts w:ascii="Times New Roman" w:hAnsi="Times New Roman" w:cs="Times New Roman"/>
          <w:color w:val="000000" w:themeColor="text1"/>
          <w:sz w:val="20"/>
          <w:szCs w:val="20"/>
        </w:rPr>
        <w:t xml:space="preserve">15. При невозврате субсидии в установленный </w:t>
      </w:r>
      <w:hyperlink w:anchor="Par9590" w:history="1">
        <w:r w:rsidRPr="00B11D83">
          <w:rPr>
            <w:rFonts w:ascii="Times New Roman" w:hAnsi="Times New Roman" w:cs="Times New Roman"/>
            <w:color w:val="000000" w:themeColor="text1"/>
            <w:sz w:val="20"/>
            <w:szCs w:val="20"/>
          </w:rPr>
          <w:t>пунктом 14</w:t>
        </w:r>
      </w:hyperlink>
      <w:r w:rsidRPr="00B11D83">
        <w:rPr>
          <w:rFonts w:ascii="Times New Roman" w:hAnsi="Times New Roman" w:cs="Times New Roman"/>
          <w:color w:val="000000" w:themeColor="text1"/>
          <w:sz w:val="20"/>
          <w:szCs w:val="20"/>
        </w:rPr>
        <w:t xml:space="preserve"> настоящего Порядка срок министерство в течение 10 рабочих дней со дня истечения сроков, указанных в </w:t>
      </w:r>
      <w:hyperlink w:anchor="Par9590" w:history="1">
        <w:r w:rsidRPr="00B11D83">
          <w:rPr>
            <w:rFonts w:ascii="Times New Roman" w:hAnsi="Times New Roman" w:cs="Times New Roman"/>
            <w:color w:val="000000" w:themeColor="text1"/>
            <w:sz w:val="20"/>
            <w:szCs w:val="20"/>
          </w:rPr>
          <w:t>пункте 14</w:t>
        </w:r>
      </w:hyperlink>
      <w:r w:rsidRPr="00B11D83">
        <w:rPr>
          <w:rFonts w:ascii="Times New Roman" w:hAnsi="Times New Roman" w:cs="Times New Roman"/>
          <w:color w:val="000000" w:themeColor="text1"/>
          <w:sz w:val="20"/>
          <w:szCs w:val="20"/>
        </w:rPr>
        <w:t xml:space="preserve"> настоящего Порядка, обращается в суд с исковым заявлением о взыскании субсидии, а также пени за просрочку ее возврата.</w:t>
      </w:r>
    </w:p>
    <w:sectPr w:rsidR="00E64635" w:rsidRPr="00B11D83">
      <w:pgSz w:w="11906" w:h="16838"/>
      <w:pgMar w:top="1134" w:right="850"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033" w:rsidRDefault="004E6033" w:rsidP="008D0C93">
      <w:pPr>
        <w:spacing w:after="0" w:line="240" w:lineRule="auto"/>
      </w:pPr>
      <w:r>
        <w:separator/>
      </w:r>
    </w:p>
  </w:endnote>
  <w:endnote w:type="continuationSeparator" w:id="0">
    <w:p w:rsidR="004E6033" w:rsidRDefault="004E6033" w:rsidP="008D0C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033" w:rsidRDefault="004E6033">
    <w:pPr>
      <w:pStyle w:val="a8"/>
      <w:jc w:val="center"/>
    </w:pPr>
    <w:fldSimple w:instr="PAGE   \* MERGEFORMAT">
      <w:r w:rsidR="001D4FBE">
        <w:rPr>
          <w:noProof/>
        </w:rPr>
        <w:t>128</w:t>
      </w:r>
    </w:fldSimple>
  </w:p>
  <w:p w:rsidR="004E6033" w:rsidRDefault="004E603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033" w:rsidRDefault="004E6033" w:rsidP="008D0C93">
      <w:pPr>
        <w:spacing w:after="0" w:line="240" w:lineRule="auto"/>
      </w:pPr>
      <w:r>
        <w:separator/>
      </w:r>
    </w:p>
  </w:footnote>
  <w:footnote w:type="continuationSeparator" w:id="0">
    <w:p w:rsidR="004E6033" w:rsidRDefault="004E6033" w:rsidP="008D0C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525"/>
    <w:multiLevelType w:val="hybridMultilevel"/>
    <w:tmpl w:val="EC3C3B90"/>
    <w:lvl w:ilvl="0" w:tplc="5456F0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216256A"/>
    <w:multiLevelType w:val="hybridMultilevel"/>
    <w:tmpl w:val="BFAA81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273A74"/>
    <w:multiLevelType w:val="hybridMultilevel"/>
    <w:tmpl w:val="75328368"/>
    <w:lvl w:ilvl="0" w:tplc="19BE08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DC454D8"/>
    <w:multiLevelType w:val="hybridMultilevel"/>
    <w:tmpl w:val="AF98FAB6"/>
    <w:lvl w:ilvl="0" w:tplc="1F6E44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A141B38"/>
    <w:multiLevelType w:val="hybridMultilevel"/>
    <w:tmpl w:val="8CE47DA8"/>
    <w:lvl w:ilvl="0" w:tplc="EB5A5DD0">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5">
    <w:nsid w:val="4B7A4758"/>
    <w:multiLevelType w:val="hybridMultilevel"/>
    <w:tmpl w:val="D388AA78"/>
    <w:lvl w:ilvl="0" w:tplc="8018AA2C">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6">
    <w:nsid w:val="6F833CCE"/>
    <w:multiLevelType w:val="hybridMultilevel"/>
    <w:tmpl w:val="AE186F30"/>
    <w:lvl w:ilvl="0" w:tplc="6FE8B6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89"/>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C149B1"/>
    <w:rsid w:val="000D2684"/>
    <w:rsid w:val="000D52C1"/>
    <w:rsid w:val="001C564E"/>
    <w:rsid w:val="001D4FBE"/>
    <w:rsid w:val="001E01C3"/>
    <w:rsid w:val="001F2323"/>
    <w:rsid w:val="002371B9"/>
    <w:rsid w:val="002537A7"/>
    <w:rsid w:val="00305151"/>
    <w:rsid w:val="003778E7"/>
    <w:rsid w:val="003F6E9F"/>
    <w:rsid w:val="00404951"/>
    <w:rsid w:val="004220EE"/>
    <w:rsid w:val="0046754B"/>
    <w:rsid w:val="004E6033"/>
    <w:rsid w:val="005071E1"/>
    <w:rsid w:val="005D2E65"/>
    <w:rsid w:val="00780550"/>
    <w:rsid w:val="007828E3"/>
    <w:rsid w:val="0079571F"/>
    <w:rsid w:val="007C4136"/>
    <w:rsid w:val="007D410A"/>
    <w:rsid w:val="008D0C93"/>
    <w:rsid w:val="00A4203C"/>
    <w:rsid w:val="00B11D83"/>
    <w:rsid w:val="00B74A43"/>
    <w:rsid w:val="00B8195E"/>
    <w:rsid w:val="00BB1305"/>
    <w:rsid w:val="00BD769E"/>
    <w:rsid w:val="00BE759E"/>
    <w:rsid w:val="00C149B1"/>
    <w:rsid w:val="00C15A9A"/>
    <w:rsid w:val="00C9735C"/>
    <w:rsid w:val="00D0519B"/>
    <w:rsid w:val="00DA51F0"/>
    <w:rsid w:val="00DF6A7C"/>
    <w:rsid w:val="00E444D5"/>
    <w:rsid w:val="00E536AD"/>
    <w:rsid w:val="00E64635"/>
    <w:rsid w:val="00E90CE1"/>
    <w:rsid w:val="00F17A44"/>
    <w:rsid w:val="00F40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character" w:customStyle="1" w:styleId="1">
    <w:name w:val="Заголовок 1 Знак"/>
    <w:rsid w:val="00B11D83"/>
    <w:rPr>
      <w:rFonts w:ascii="Cambria" w:hAnsi="Cambria"/>
      <w:b/>
      <w:color w:val="365F91"/>
      <w:sz w:val="28"/>
      <w:lang w:eastAsia="ru-RU"/>
    </w:rPr>
  </w:style>
  <w:style w:type="paragraph" w:styleId="a3">
    <w:name w:val="header"/>
    <w:basedOn w:val="a"/>
    <w:link w:val="a4"/>
    <w:uiPriority w:val="99"/>
    <w:rsid w:val="00B11D83"/>
    <w:pPr>
      <w:tabs>
        <w:tab w:val="center" w:pos="4677"/>
        <w:tab w:val="right" w:pos="9355"/>
      </w:tabs>
      <w:spacing w:after="0" w:line="240" w:lineRule="auto"/>
    </w:pPr>
    <w:rPr>
      <w:rFonts w:ascii="Times New Roman" w:hAnsi="Times New Roman"/>
      <w:sz w:val="28"/>
      <w:szCs w:val="28"/>
    </w:rPr>
  </w:style>
  <w:style w:type="character" w:customStyle="1" w:styleId="a4">
    <w:name w:val="Верхний колонтитул Знак"/>
    <w:basedOn w:val="a0"/>
    <w:link w:val="a3"/>
    <w:uiPriority w:val="99"/>
    <w:locked/>
    <w:rsid w:val="00B11D83"/>
    <w:rPr>
      <w:rFonts w:ascii="Times New Roman" w:hAnsi="Times New Roman" w:cs="Times New Roman"/>
      <w:sz w:val="28"/>
      <w:szCs w:val="28"/>
    </w:rPr>
  </w:style>
  <w:style w:type="character" w:styleId="a5">
    <w:name w:val="page number"/>
    <w:basedOn w:val="a0"/>
    <w:uiPriority w:val="99"/>
    <w:rsid w:val="00B11D83"/>
    <w:rPr>
      <w:rFonts w:cs="Times New Roman"/>
    </w:rPr>
  </w:style>
  <w:style w:type="character" w:customStyle="1" w:styleId="docdata">
    <w:name w:val="docdata"/>
    <w:aliases w:val="docy,v5,2152,baiaagaaboqcaaadqgqaaaw4baaaaaaaaaaaaaaaaaaaaaaaaaaaaaaaaaaaaaaaaaaaaaaaaaaaaaaaaaaaaaaaaaaaaaaaaaaaaaaaaaaaaaaaaaaaaaaaaaaaaaaaaaaaaaaaaaaaaaaaaaaaaaaaaaaaaaaaaaaaaaaaaaaaaaaaaaaaaaaaaaaaaaaaaaaaaaaaaaaaaaaaaaaaaaaaaaaaaaaaaaaaaaa"/>
    <w:rsid w:val="00B11D83"/>
  </w:style>
  <w:style w:type="paragraph" w:customStyle="1" w:styleId="2158">
    <w:name w:val="2158"/>
    <w:aliases w:val="baiaagaaboqcaaadsaqaaaw+baaaaaaaaaaaaaaaaaaaaaaaaaaaaaaaaaaaaaaaaaaaaaaaaaaaaaaaaaaaaaaaaaaaaaaaaaaaaaaaaaaaaaaaaaaaaaaaaaaaaaaaaaaaaaaaaaaaaaaaaaaaaaaaaaaaaaaaaaaaaaaaaaaaaaaaaaaaaaaaaaaaaaaaaaaaaaaaaaaaaaaaaaaaaaaaaaaaaaaaaaaaaaaa"/>
    <w:basedOn w:val="a"/>
    <w:rsid w:val="00B11D83"/>
    <w:pPr>
      <w:spacing w:before="100" w:beforeAutospacing="1" w:after="100" w:afterAutospacing="1" w:line="240" w:lineRule="auto"/>
    </w:pPr>
    <w:rPr>
      <w:rFonts w:ascii="Times New Roman" w:hAnsi="Times New Roman"/>
      <w:sz w:val="24"/>
      <w:szCs w:val="24"/>
    </w:rPr>
  </w:style>
  <w:style w:type="character" w:customStyle="1" w:styleId="11">
    <w:name w:val="Текст выноски Знак11"/>
    <w:basedOn w:val="a0"/>
    <w:uiPriority w:val="99"/>
    <w:semiHidden/>
    <w:rPr>
      <w:rFonts w:ascii="Segoe UI" w:hAnsi="Segoe UI" w:cs="Segoe UI"/>
      <w:sz w:val="18"/>
      <w:szCs w:val="18"/>
    </w:rPr>
  </w:style>
  <w:style w:type="paragraph" w:styleId="a6">
    <w:name w:val="Balloon Text"/>
    <w:basedOn w:val="a"/>
    <w:link w:val="a7"/>
    <w:uiPriority w:val="99"/>
    <w:semiHidden/>
    <w:unhideWhenUsed/>
    <w:rsid w:val="00B11D8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Pr>
      <w:rFonts w:ascii="Segoe UI" w:hAnsi="Segoe UI" w:cs="Segoe UI"/>
      <w:sz w:val="18"/>
      <w:szCs w:val="18"/>
    </w:rPr>
  </w:style>
  <w:style w:type="paragraph" w:styleId="a8">
    <w:name w:val="footer"/>
    <w:basedOn w:val="a"/>
    <w:link w:val="a9"/>
    <w:uiPriority w:val="99"/>
    <w:unhideWhenUsed/>
    <w:rsid w:val="00B11D83"/>
    <w:pPr>
      <w:tabs>
        <w:tab w:val="center" w:pos="4677"/>
        <w:tab w:val="right" w:pos="9355"/>
      </w:tabs>
    </w:pPr>
  </w:style>
  <w:style w:type="character" w:customStyle="1" w:styleId="a9">
    <w:name w:val="Нижний колонтитул Знак"/>
    <w:basedOn w:val="a0"/>
    <w:link w:val="a8"/>
    <w:uiPriority w:val="99"/>
    <w:locked/>
    <w:rsid w:val="00B11D8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4E1DCB6445C00B60AB9ACFC4CC4D8A788DCB0D7DA14A582A697DD8927AFX8L" TargetMode="External"/><Relationship Id="rId21" Type="http://schemas.openxmlformats.org/officeDocument/2006/relationships/hyperlink" Target="consultantplus://offline/ref=44E1DCB6445C00B60AB9B2F15AA886AB89DEE8DFD915A6D0FEC886D470F1A9D6D660AAA5304DC87C4A2BACA0X9L" TargetMode="External"/><Relationship Id="rId42" Type="http://schemas.openxmlformats.org/officeDocument/2006/relationships/hyperlink" Target="consultantplus://offline/ref=44E1DCB6445C00B60AB9B2F15AA886AB89DEE8DFD611AFD6FDC886D470F1A9D6D660AAA5304DC87C4A2BACA0X9L" TargetMode="External"/><Relationship Id="rId63" Type="http://schemas.openxmlformats.org/officeDocument/2006/relationships/hyperlink" Target="consultantplus://offline/ref=44E1DCB6445C00B60AB9ACFC4CC4D8A789D5B2D0D614A582A697DD8927F8A381912FF3E772A4X6L" TargetMode="External"/><Relationship Id="rId84" Type="http://schemas.openxmlformats.org/officeDocument/2006/relationships/hyperlink" Target="consultantplus://offline/ref=44E1DCB6445C00B60AB9B2F15AA886AB89DEE8DFDB16AFDCF2C886D470F1A9D6ADX6L" TargetMode="External"/><Relationship Id="rId138" Type="http://schemas.openxmlformats.org/officeDocument/2006/relationships/hyperlink" Target="consultantplus://offline/ref=4394601BEACCCC903100EF87FB7C7C060B246CC5107C5659995A666E89CE5720515B1CAAF9C6D65528315BH6MDO" TargetMode="External"/><Relationship Id="rId159" Type="http://schemas.openxmlformats.org/officeDocument/2006/relationships/hyperlink" Target="consultantplus://offline/ref=44E1DCB6445C00B60AB9ACFC4CC4D8A789D5B2D3D716A582A697DD8927F8A381912FF3E47543ACXBL" TargetMode="External"/><Relationship Id="rId170" Type="http://schemas.openxmlformats.org/officeDocument/2006/relationships/hyperlink" Target="consultantplus://offline/ref=44E1DCB6445C00B60AB9ACFC4CC4D8A788D7B1D2D91CA582A697DD8927AFX8L" TargetMode="External"/><Relationship Id="rId191" Type="http://schemas.openxmlformats.org/officeDocument/2006/relationships/hyperlink" Target="consultantplus://offline/ref=44E1DCB6445C00B60AB9B2F15AA886AB89DEE8DFD714A9DCFDC886D470F1A9D6D660AAA5304DC87C4A2BABA0XAL" TargetMode="External"/><Relationship Id="rId205" Type="http://schemas.openxmlformats.org/officeDocument/2006/relationships/hyperlink" Target="consultantplus://offline/ref=44E1DCB6445C00B60AB9ACFC4CC4D8A788DDB6DAD617A582A697DD8927F8A381912FF3E77440C97DA4XBL" TargetMode="External"/><Relationship Id="rId226" Type="http://schemas.openxmlformats.org/officeDocument/2006/relationships/hyperlink" Target="consultantplus://offline/ref=44E1DCB6445C00B60AB9B2F15AA886AB89DEE8DFD710ADDCFDC886D470F1A9D6D660AAA5304DC87C4A2BADA0X9L" TargetMode="External"/><Relationship Id="rId247" Type="http://schemas.openxmlformats.org/officeDocument/2006/relationships/hyperlink" Target="consultantplus://offline/ref=44E1DCB6445C00B60AB9ACFC4CC4D8A789D7B2D6D71EF888AECED18B20F7FC969666FFE67444C0A7XBL" TargetMode="External"/><Relationship Id="rId107" Type="http://schemas.openxmlformats.org/officeDocument/2006/relationships/hyperlink" Target="consultantplus://offline/ref=44E1DCB6445C00B60AB9ACFC4CC4D8A789D5B2D3D915A582A697DD8927AFX8L" TargetMode="External"/><Relationship Id="rId268" Type="http://schemas.openxmlformats.org/officeDocument/2006/relationships/hyperlink" Target="consultantplus://offline/ref=44E1DCB6445C00B60AB9B2F15AA886AB89DEE8DFD715ABD1F8C886D470F1A9D6ADX6L" TargetMode="External"/><Relationship Id="rId11" Type="http://schemas.openxmlformats.org/officeDocument/2006/relationships/hyperlink" Target="consultantplus://offline/ref=44E1DCB6445C00B60AB9B2F15AA886AB89DEE8DFD816ACD7FDC886D470F1A9D6D660AAA5304DC87C4A2BACA0X9L" TargetMode="External"/><Relationship Id="rId32" Type="http://schemas.openxmlformats.org/officeDocument/2006/relationships/hyperlink" Target="consultantplus://offline/ref=44E1DCB6445C00B60AB9B2F15AA886AB89DEE8DFD912A7D2F3C886D470F1A9D6D660AAA5304DC87C4A2BACA0X9L" TargetMode="External"/><Relationship Id="rId53" Type="http://schemas.openxmlformats.org/officeDocument/2006/relationships/hyperlink" Target="consultantplus://offline/ref=44E1DCB6445C00B60AB9B2F15AA886AB89DEE8DFD61CADDDFFC886D470F1A9D6D660AAA5304DC87C4A2BACA0X9L" TargetMode="External"/><Relationship Id="rId74" Type="http://schemas.openxmlformats.org/officeDocument/2006/relationships/hyperlink" Target="consultantplus://offline/ref=44E1DCB6445C00B60AB9B2F15AA886AB89DEE8DFDA12A6D5FDC886D470F1A9D6ADX6L" TargetMode="External"/><Relationship Id="rId128" Type="http://schemas.openxmlformats.org/officeDocument/2006/relationships/hyperlink" Target="consultantplus://offline/ref=44E1DCB6445C00B60AB9ACFC4CC4D8A788D4B4D2D915A582A697DD8927AFX8L" TargetMode="External"/><Relationship Id="rId149" Type="http://schemas.openxmlformats.org/officeDocument/2006/relationships/hyperlink" Target="consultantplus://offline/ref=4394601BEACCCC903100EF87FB7C7C060B246CC5107C5659995A666E89CE5720515B1CAAF9C6D55629H3M0O" TargetMode="External"/><Relationship Id="rId5" Type="http://schemas.openxmlformats.org/officeDocument/2006/relationships/webSettings" Target="webSettings.xml"/><Relationship Id="rId95" Type="http://schemas.openxmlformats.org/officeDocument/2006/relationships/hyperlink" Target="consultantplus://offline/ref=44E1DCB6445C00B60AB9ACFC4CC4D8A783D1B6D7DA1EF888AECED18B20F7FC969666FFE67440C8A7XEL" TargetMode="External"/><Relationship Id="rId160" Type="http://schemas.openxmlformats.org/officeDocument/2006/relationships/hyperlink" Target="consultantplus://offline/ref=44E1DCB6445C00B60AB9B2F15AA886AB89DEE8DFD714A9DCFDC886D470F1A9D6D660AAA5304DC87C4A2BABA0XAL" TargetMode="External"/><Relationship Id="rId181" Type="http://schemas.openxmlformats.org/officeDocument/2006/relationships/hyperlink" Target="consultantplus://offline/ref=44E1DCB6445C00B60AB9ACFC4CC4D8A788D7B1D2D91CA582A697DD8927AFX8L" TargetMode="External"/><Relationship Id="rId216" Type="http://schemas.openxmlformats.org/officeDocument/2006/relationships/hyperlink" Target="consultantplus://offline/ref=44E1DCB6445C00B60AB9ACFC4CC4D8A788D2BFD1DF16A582A697DD8927AFX8L" TargetMode="External"/><Relationship Id="rId237" Type="http://schemas.openxmlformats.org/officeDocument/2006/relationships/hyperlink" Target="consultantplus://offline/ref=44E1DCB6445C00B60AB9B2F15AA886AB89DEE8DFD710ADDCFDC886D470F1A9D6D660AAA5304DC87C4A2BADA0X9L" TargetMode="External"/><Relationship Id="rId258" Type="http://schemas.openxmlformats.org/officeDocument/2006/relationships/hyperlink" Target="consultantplus://offline/ref=44E1DCB6445C00B60AB9ACFC4CC4D8A78BDCB1DBD910A582A697DD8927F8A381912FF3E77441CB7AA4X3L" TargetMode="External"/><Relationship Id="rId22" Type="http://schemas.openxmlformats.org/officeDocument/2006/relationships/hyperlink" Target="consultantplus://offline/ref=44E1DCB6445C00B60AB9B2F15AA886AB89DEE8DFD914ABD0FBC886D470F1A9D6D660AAA5304DC87C4A2BACA0X9L" TargetMode="External"/><Relationship Id="rId43" Type="http://schemas.openxmlformats.org/officeDocument/2006/relationships/hyperlink" Target="consultantplus://offline/ref=44E1DCB6445C00B60AB9B2F15AA886AB89DEE8DFD611A9D1F9C886D470F1A9D6D660AAA5304DC87C4A2BACA0X9L" TargetMode="External"/><Relationship Id="rId64" Type="http://schemas.openxmlformats.org/officeDocument/2006/relationships/hyperlink" Target="consultantplus://offline/ref=44E1DCB6445C00B60AB9B2F15AA886AB89DEE8DFD716AAD2FAC886D470F1A9D6D660AAA5304DC87C4A22A9A0XEL" TargetMode="External"/><Relationship Id="rId118" Type="http://schemas.openxmlformats.org/officeDocument/2006/relationships/hyperlink" Target="consultantplus://offline/ref=44E1DCB6445C00B60AB9ACFC4CC4D8A789D5B2D0DD13A582A697DD8927AFX8L" TargetMode="External"/><Relationship Id="rId139" Type="http://schemas.openxmlformats.org/officeDocument/2006/relationships/hyperlink" Target="consultantplus://offline/ref=4394601BEACCCC903100EF87FB7C7C060B246CC5107C5659995A666E89CE5720515B1CAAF9C6D55622H3MAO" TargetMode="External"/><Relationship Id="rId85" Type="http://schemas.openxmlformats.org/officeDocument/2006/relationships/hyperlink" Target="consultantplus://offline/ref=44E1DCB6445C00B60AB9B2F15AA886AB89DEE8DFDB16ADD3FCC886D470F1A9D6ADX6L" TargetMode="External"/><Relationship Id="rId150" Type="http://schemas.openxmlformats.org/officeDocument/2006/relationships/hyperlink" Target="consultantplus://offline/ref=4394601BEACCCC903100EF87FB7C7C060B246CC5107C5659995A666E89CE5720515B1CAAF9C6D55628H3M1O" TargetMode="External"/><Relationship Id="rId171" Type="http://schemas.openxmlformats.org/officeDocument/2006/relationships/hyperlink" Target="consultantplus://offline/ref=44E1DCB6445C00B60AB9ACFC4CC4D8A789D5B5D4DC16A582A697DD8927AFX8L" TargetMode="External"/><Relationship Id="rId192" Type="http://schemas.openxmlformats.org/officeDocument/2006/relationships/hyperlink" Target="consultantplus://offline/ref=44E1DCB6445C00B60AB9ACFC4CC4D8A789D5B2DAD610A582A697DD8927F8A381912FF3E77440CE7BA4XCL" TargetMode="External"/><Relationship Id="rId206" Type="http://schemas.openxmlformats.org/officeDocument/2006/relationships/hyperlink" Target="consultantplus://offline/ref=44E1DCB6445C00B60AB9B2F15AA886AB89DEE8DFD710ADDCFDC886D470F1A9D6D660AAA5304DC87C4A2BADA0X9L" TargetMode="External"/><Relationship Id="rId227" Type="http://schemas.openxmlformats.org/officeDocument/2006/relationships/hyperlink" Target="consultantplus://offline/ref=44E1DCB6445C00B60AB9ACFC4CC4D8A789D5B7D4D71CA582A697DD8927AFX8L" TargetMode="External"/><Relationship Id="rId248" Type="http://schemas.openxmlformats.org/officeDocument/2006/relationships/hyperlink" Target="consultantplus://offline/ref=44E1DCB6445C00B60AB9B2F15AA886AB89DEE8DFD715ABD1F8C886D470F1A9D6D660AAA5304DC87C4A29ACA0XEL" TargetMode="External"/><Relationship Id="rId269" Type="http://schemas.openxmlformats.org/officeDocument/2006/relationships/hyperlink" Target="consultantplus://offline/ref=44E1DCB6445C00B60AB9B2F15AA886AB89DEE8DFD715ABD1F8C886D470F1A9D6D660AAA5304DC87C4A29ACA0XEL" TargetMode="External"/><Relationship Id="rId12" Type="http://schemas.openxmlformats.org/officeDocument/2006/relationships/hyperlink" Target="consultantplus://offline/ref=44E1DCB6445C00B60AB9B2F15AA886AB89DEE8DFD816ABDCFDC886D470F1A9D6D660AAA5304DC87C4A2BACA0X9L" TargetMode="External"/><Relationship Id="rId33" Type="http://schemas.openxmlformats.org/officeDocument/2006/relationships/hyperlink" Target="consultantplus://offline/ref=44E1DCB6445C00B60AB9B2F15AA886AB89DEE8DFD615AED1F9C886D470F1A9D6D660AAA5304DC87C4A2BACA0X9L" TargetMode="External"/><Relationship Id="rId108" Type="http://schemas.openxmlformats.org/officeDocument/2006/relationships/hyperlink" Target="consultantplus://offline/ref=44E1DCB6445C00B60AB9B2F15AA886AB89DEE8DFD710A9D3FFC886D470F1A9D6ADX6L" TargetMode="External"/><Relationship Id="rId129" Type="http://schemas.openxmlformats.org/officeDocument/2006/relationships/hyperlink" Target="consultantplus://offline/ref=44E1DCB6445C00B60AB9ACFC4CC4D8A788DDB3D6DC12A582A697DD8927AFX8L" TargetMode="External"/><Relationship Id="rId54" Type="http://schemas.openxmlformats.org/officeDocument/2006/relationships/hyperlink" Target="consultantplus://offline/ref=44E1DCB6445C00B60AB9B2F15AA886AB89DEE8DFD61CABD4F8C886D470F1A9D6D660AAA5304DC87C4A2BAFA0XFL" TargetMode="External"/><Relationship Id="rId75" Type="http://schemas.openxmlformats.org/officeDocument/2006/relationships/hyperlink" Target="consultantplus://offline/ref=44E1DCB6445C00B60AB9B2F15AA886AB89DEE8DFDA1DAED2FCC886D470F1A9D6ADX6L" TargetMode="External"/><Relationship Id="rId96" Type="http://schemas.openxmlformats.org/officeDocument/2006/relationships/hyperlink" Target="consultantplus://offline/ref=44E1DCB6445C00B60AB9ACFC4CC4D8A788DCB3D2DA1DA582A697DD8927F8A381912FF3E77440C97DA4X9L" TargetMode="External"/><Relationship Id="rId140" Type="http://schemas.openxmlformats.org/officeDocument/2006/relationships/hyperlink" Target="consultantplus://offline/ref=4394601BEACCCC903100EF87FB7C7C060B246CC5107C5659995A666E89CE5720515B1CAAF9C6D55627H3M2O" TargetMode="External"/><Relationship Id="rId161" Type="http://schemas.openxmlformats.org/officeDocument/2006/relationships/hyperlink" Target="consultantplus://offline/ref=44E1DCB6445C00B60AB9ACFC4CC4D8A788DCB3D6DC1DA582A697DD8927AFX8L" TargetMode="External"/><Relationship Id="rId182" Type="http://schemas.openxmlformats.org/officeDocument/2006/relationships/hyperlink" Target="consultantplus://offline/ref=44E1DCB6445C00B60AB9ACFC4CC4D8A789D5B5D4DC16A582A697DD8927AFX8L" TargetMode="External"/><Relationship Id="rId217" Type="http://schemas.openxmlformats.org/officeDocument/2006/relationships/hyperlink" Target="consultantplus://offline/ref=44E1DCB6445C00B60AB9ACFC4CC4D8A789D5B4DBD915A582A697DD8927AFX8L" TargetMode="External"/><Relationship Id="rId6" Type="http://schemas.openxmlformats.org/officeDocument/2006/relationships/footnotes" Target="footnotes.xml"/><Relationship Id="rId238" Type="http://schemas.openxmlformats.org/officeDocument/2006/relationships/hyperlink" Target="consultantplus://offline/ref=44E1DCB6445C00B60AB9ACFC4CC4D8A789D5B7D4D71CA582A697DD8927AFX8L" TargetMode="External"/><Relationship Id="rId259" Type="http://schemas.openxmlformats.org/officeDocument/2006/relationships/hyperlink" Target="consultantplus://offline/ref=44E1DCB6445C00B60AB9B2F15AA886AB89DEE8DFD717A8D6FBC886D470F1A9D6D660AAA5304DC87C4A2BA5A0X4L" TargetMode="External"/><Relationship Id="rId23" Type="http://schemas.openxmlformats.org/officeDocument/2006/relationships/hyperlink" Target="consultantplus://offline/ref=44E1DCB6445C00B60AB9B2F15AA886AB89DEE8DFD916AED1F2C886D470F1A9D6D660AAA5304DC87C4A2BACA0X9L" TargetMode="External"/><Relationship Id="rId119" Type="http://schemas.openxmlformats.org/officeDocument/2006/relationships/hyperlink" Target="consultantplus://offline/ref=44E1DCB6445C00B60AB9ACFC4CC4D8A78BD7BFD1DD10A582A697DD8927AFX8L" TargetMode="External"/><Relationship Id="rId270" Type="http://schemas.openxmlformats.org/officeDocument/2006/relationships/hyperlink" Target="consultantplus://offline/ref=44E1DCB6445C00B60AB9B2F15AA886AB89DEE8DFD616A9D2FBC886D470F1A9D6D660AAA5304DC87C4A2BADA0XCL" TargetMode="External"/><Relationship Id="rId44" Type="http://schemas.openxmlformats.org/officeDocument/2006/relationships/hyperlink" Target="consultantplus://offline/ref=44E1DCB6445C00B60AB9B2F15AA886AB89DEE8DFD610AED5F9C886D470F1A9D6D660AAA5304DC87C4A2BACA0X9L" TargetMode="External"/><Relationship Id="rId60" Type="http://schemas.openxmlformats.org/officeDocument/2006/relationships/hyperlink" Target="consultantplus://offline/ref=44E1DCB6445C00B60AB9B2F15AA886AB89DEE8DFD714ABDDFAC886D470F1A9D6D660AAA5304DC87C4A2BACA0X9L" TargetMode="External"/><Relationship Id="rId65" Type="http://schemas.openxmlformats.org/officeDocument/2006/relationships/hyperlink" Target="consultantplus://offline/ref=44E1DCB6445C00B60AB9B2F15AA886AB89DEE8DFD711A7D4FEC886D470F1A9D6ADX6L" TargetMode="External"/><Relationship Id="rId81" Type="http://schemas.openxmlformats.org/officeDocument/2006/relationships/hyperlink" Target="consultantplus://offline/ref=44E1DCB6445C00B60AB9B2F15AA886AB89DEE8DFDB14AAD1FFC886D470F1A9D6ADX6L" TargetMode="External"/><Relationship Id="rId86" Type="http://schemas.openxmlformats.org/officeDocument/2006/relationships/hyperlink" Target="consultantplus://offline/ref=44E1DCB6445C00B60AB9B2F15AA886AB89DEE8DFDB16A9D2F3C886D470F1A9D6ADX6L" TargetMode="External"/><Relationship Id="rId130" Type="http://schemas.openxmlformats.org/officeDocument/2006/relationships/hyperlink" Target="consultantplus://offline/ref=44E1DCB6445C00B60AB9B2F15AA886AB89DEE8DFD910AAD1F2C886D470F1A9D6D660AAA5304DC87C4A2BAFA0XAL" TargetMode="External"/><Relationship Id="rId135" Type="http://schemas.openxmlformats.org/officeDocument/2006/relationships/hyperlink" Target="consultantplus://offline/ref=4394601BEACCCC903100EF87FB7C7C060B246CC5107C5659995A666E89CE5720515B1CAAF9C6D65528305AH6M4O" TargetMode="External"/><Relationship Id="rId151" Type="http://schemas.openxmlformats.org/officeDocument/2006/relationships/hyperlink" Target="consultantplus://offline/ref=4394601BEACCCC903100EF87FB7C7C060B246CC5107C5659995A666E89CE5720515B1CAAF9C6D65528315EH6M5O" TargetMode="External"/><Relationship Id="rId156" Type="http://schemas.openxmlformats.org/officeDocument/2006/relationships/hyperlink" Target="consultantplus://offline/ref=4394601BEACCCC903100EF87FB7C7C060B246CC5107C5659995A666E89CE5720515B1CAAF9C6D65528315BH6MDO" TargetMode="External"/><Relationship Id="rId177" Type="http://schemas.openxmlformats.org/officeDocument/2006/relationships/hyperlink" Target="consultantplus://offline/ref=44E1DCB6445C00B60AB9ACFC4CC4D8A78BD0B3D0DD17A582A697DD8927F8A381912FF3E77440C979A4XAL" TargetMode="External"/><Relationship Id="rId198" Type="http://schemas.openxmlformats.org/officeDocument/2006/relationships/hyperlink" Target="consultantplus://offline/ref=44E1DCB6445C00B60AB9B2F15AA886AB89DEE8DFD610A9D4FAC886D470F1A9D6D660AAA5304DC87C4A2BAEA0XEL" TargetMode="External"/><Relationship Id="rId172" Type="http://schemas.openxmlformats.org/officeDocument/2006/relationships/hyperlink" Target="consultantplus://offline/ref=44E1DCB6445C00B60AB9ACFC4CC4D8A78BDCB2D1D611A582A697DD8927AFX8L" TargetMode="External"/><Relationship Id="rId193" Type="http://schemas.openxmlformats.org/officeDocument/2006/relationships/hyperlink" Target="consultantplus://offline/ref=44E1DCB6445C00B60AB9B2F15AA886AB89DEE8DFD810AADDFBC886D470F1A9D6D660AAA5304DC87C4A29ACA0X8L" TargetMode="External"/><Relationship Id="rId202" Type="http://schemas.openxmlformats.org/officeDocument/2006/relationships/hyperlink" Target="consultantplus://offline/ref=44E1DCB6445C00B60AB9B2F15AA886AB89DEE8DFD61CABD4F8C886D470F1A9D6D660AAA5304DC87C4A2BAFA0XAL" TargetMode="External"/><Relationship Id="rId207" Type="http://schemas.openxmlformats.org/officeDocument/2006/relationships/hyperlink" Target="consultantplus://offline/ref=44E1DCB6445C00B60AB9ACFC4CC4D8A789D5B7D4D71CA582A697DD8927AFX8L" TargetMode="External"/><Relationship Id="rId223" Type="http://schemas.openxmlformats.org/officeDocument/2006/relationships/hyperlink" Target="consultantplus://offline/ref=44E1DCB6445C00B60AB9ACFC4CC4D8A788DDB0D4D811A582A697DD8927AFX8L" TargetMode="External"/><Relationship Id="rId228" Type="http://schemas.openxmlformats.org/officeDocument/2006/relationships/hyperlink" Target="consultantplus://offline/ref=44E1DCB6445C00B60AB9B2F15AA886AB89DEE8DFD710ADDCFDC886D470F1A9D6D660AAA5304DC87C4A2BADA0X9L" TargetMode="External"/><Relationship Id="rId244" Type="http://schemas.openxmlformats.org/officeDocument/2006/relationships/image" Target="media/image1.wmf"/><Relationship Id="rId249" Type="http://schemas.openxmlformats.org/officeDocument/2006/relationships/hyperlink" Target="consultantplus://offline/ref=44E1DCB6445C00B60AB9B2F15AA886AB89DEE8DFD710A7D7F9C886D470F1A9D6D660AAA5304DC87C4A2BADA0X4L" TargetMode="External"/><Relationship Id="rId13" Type="http://schemas.openxmlformats.org/officeDocument/2006/relationships/hyperlink" Target="consultantplus://offline/ref=44E1DCB6445C00B60AB9B2F15AA886AB89DEE8DFD811ABD5FBC886D470F1A9D6D660AAA5304DC87C4A2BACA0X9L" TargetMode="External"/><Relationship Id="rId18" Type="http://schemas.openxmlformats.org/officeDocument/2006/relationships/hyperlink" Target="consultantplus://offline/ref=44E1DCB6445C00B60AB9B2F15AA886AB89DEE8DFD81DAFD4F3C886D470F1A9D6D660AAA5304DC87C4A2BACA0X9L" TargetMode="External"/><Relationship Id="rId39" Type="http://schemas.openxmlformats.org/officeDocument/2006/relationships/hyperlink" Target="consultantplus://offline/ref=44E1DCB6445C00B60AB9B2F15AA886AB89DEE8DFD617A9DCFCC886D470F1A9D6D660AAA5304DC87C4A2BACA0X9L" TargetMode="External"/><Relationship Id="rId109" Type="http://schemas.openxmlformats.org/officeDocument/2006/relationships/hyperlink" Target="consultantplus://offline/ref=44E1DCB6445C00B60AB9ACFC4CC4D8A789D5B2D1DC16A582A697DD8927AFX8L" TargetMode="External"/><Relationship Id="rId260" Type="http://schemas.openxmlformats.org/officeDocument/2006/relationships/image" Target="media/image2.wmf"/><Relationship Id="rId265" Type="http://schemas.openxmlformats.org/officeDocument/2006/relationships/hyperlink" Target="consultantplus://offline/ref=44E1DCB6445C00B60AB9ACFC4CC4D8A789D7B2D6D71EF888AECED18B20F7FC969666FFE67444C0A7XBL" TargetMode="External"/><Relationship Id="rId34" Type="http://schemas.openxmlformats.org/officeDocument/2006/relationships/hyperlink" Target="consultantplus://offline/ref=44E1DCB6445C00B60AB9B2F15AA886AB89DEE8DFD91CADD3FBC886D470F1A9D6D660AAA5304DC87C4A2BACA0X9L" TargetMode="External"/><Relationship Id="rId50" Type="http://schemas.openxmlformats.org/officeDocument/2006/relationships/hyperlink" Target="consultantplus://offline/ref=44E1DCB6445C00B60AB9B2F15AA886AB89DEE8DFD61DA6D3F2C886D470F1A9D6D660AAA5304DC87C4A2BACA0X9L" TargetMode="External"/><Relationship Id="rId55" Type="http://schemas.openxmlformats.org/officeDocument/2006/relationships/hyperlink" Target="consultantplus://offline/ref=44E1DCB6445C00B60AB9B2F15AA886AB89DEE8DFD715AFDDFEC886D470F1A9D6D660AAA5304DC87C4A2BACA0X9L" TargetMode="External"/><Relationship Id="rId76" Type="http://schemas.openxmlformats.org/officeDocument/2006/relationships/hyperlink" Target="consultantplus://offline/ref=44E1DCB6445C00B60AB9B2F15AA886AB89DEE8DFDA12A7D1FCC886D470F1A9D6ADX6L" TargetMode="External"/><Relationship Id="rId97" Type="http://schemas.openxmlformats.org/officeDocument/2006/relationships/hyperlink" Target="consultantplus://offline/ref=44E1DCB6445C00B60AB9ACFC4CC4D8A789D5B5D4DC16A582A697DD8927AFX8L" TargetMode="External"/><Relationship Id="rId104" Type="http://schemas.openxmlformats.org/officeDocument/2006/relationships/hyperlink" Target="consultantplus://offline/ref=44E1DCB6445C00B60AB9B2F15AA886AB89DEE8DFD710A9D3FFC886D470F1A9D6ADX6L" TargetMode="External"/><Relationship Id="rId120" Type="http://schemas.openxmlformats.org/officeDocument/2006/relationships/hyperlink" Target="consultantplus://offline/ref=44E1DCB6445C00B60AB9ACFC4CC4D8A789D5B2D0DD13A582A697DD8927F8A381912FF3E77441C87BA4X8L" TargetMode="External"/><Relationship Id="rId125" Type="http://schemas.openxmlformats.org/officeDocument/2006/relationships/hyperlink" Target="consultantplus://offline/ref=44E1DCB6445C00B60AB9ACFC4CC4D8A78BD7BFD1DD10A582A697DD8927AFX8L" TargetMode="External"/><Relationship Id="rId141" Type="http://schemas.openxmlformats.org/officeDocument/2006/relationships/hyperlink" Target="consultantplus://offline/ref=4394601BEACCCC903100EF87FB7C7C060B246CC5107C5659995A666E89CE5720515B1CAAF9C6D55626H3M3O" TargetMode="External"/><Relationship Id="rId146" Type="http://schemas.openxmlformats.org/officeDocument/2006/relationships/hyperlink" Target="consultantplus://offline/ref=4394601BEACCCC903100EF87FB7C7C060B246CC5107C5659995A666E89CE5720515B1CAAF9C6D656213B5CH6MDO" TargetMode="External"/><Relationship Id="rId167" Type="http://schemas.openxmlformats.org/officeDocument/2006/relationships/hyperlink" Target="consultantplus://offline/ref=44E1DCB6445C00B60AB9ACFC4CC4D8A78BD1BED2DF12A582A697DD8927AFX8L" TargetMode="External"/><Relationship Id="rId188" Type="http://schemas.openxmlformats.org/officeDocument/2006/relationships/hyperlink" Target="consultantplus://offline/ref=44E1DCB6445C00B60AB9B2F15AA886AB89DEE8DFD81DAFD4F3C886D470F1A9D6D660AAA5304DC87C4A2BAAA0XAL" TargetMode="External"/><Relationship Id="rId7" Type="http://schemas.openxmlformats.org/officeDocument/2006/relationships/endnotes" Target="endnotes.xml"/><Relationship Id="rId71" Type="http://schemas.openxmlformats.org/officeDocument/2006/relationships/hyperlink" Target="consultantplus://offline/ref=44E1DCB6445C00B60AB9B2F15AA886AB89DEE8DFDA10AFD5F2C886D470F1A9D6ADX6L" TargetMode="External"/><Relationship Id="rId92" Type="http://schemas.openxmlformats.org/officeDocument/2006/relationships/hyperlink" Target="consultantplus://offline/ref=44E1DCB6445C00B60AB9B2F15AA886AB89DEE8DFD610AED1F8C886D470F1A9D6D660AAA5304DC87C4A2BADA0XAL" TargetMode="External"/><Relationship Id="rId162" Type="http://schemas.openxmlformats.org/officeDocument/2006/relationships/hyperlink" Target="consultantplus://offline/ref=44E1DCB6445C00B60AB9ACFC4CC4D8A788D5BEDADA1DA582A697DD8927AFX8L" TargetMode="External"/><Relationship Id="rId183" Type="http://schemas.openxmlformats.org/officeDocument/2006/relationships/hyperlink" Target="consultantplus://offline/ref=44E1DCB6445C00B60AB9ACFC4CC4D8A78BDCB2D1D611A582A697DD8927AFX8L" TargetMode="External"/><Relationship Id="rId213" Type="http://schemas.openxmlformats.org/officeDocument/2006/relationships/hyperlink" Target="consultantplus://offline/ref=44E1DCB6445C00B60AB9ACFC4CC4D8A788DDB6DAD617A582A697DD8927F8A381912FF3E77440C97DA4XBL" TargetMode="External"/><Relationship Id="rId218" Type="http://schemas.openxmlformats.org/officeDocument/2006/relationships/hyperlink" Target="consultantplus://offline/ref=44E1DCB6445C00B60AB9B2F15AA886AB89DEE8DFD715AFDDFEC886D470F1A9D6D660AAA5304DC87C4A2BAAA0X5L" TargetMode="External"/><Relationship Id="rId234" Type="http://schemas.openxmlformats.org/officeDocument/2006/relationships/hyperlink" Target="consultantplus://offline/ref=44E1DCB6445C00B60AB9B2F15AA886AB89DEE8DFD810A6D5F8C886D470F1A9D6ADX6L" TargetMode="External"/><Relationship Id="rId239" Type="http://schemas.openxmlformats.org/officeDocument/2006/relationships/hyperlink" Target="consultantplus://offline/ref=44E1DCB6445C00B60AB9B2F15AA886AB89DEE8DFD710ADDCFDC886D470F1A9D6D660AAA5304DC87C4A2BADA0X9L" TargetMode="External"/><Relationship Id="rId2" Type="http://schemas.openxmlformats.org/officeDocument/2006/relationships/numbering" Target="numbering.xml"/><Relationship Id="rId29" Type="http://schemas.openxmlformats.org/officeDocument/2006/relationships/hyperlink" Target="consultantplus://offline/ref=44E1DCB6445C00B60AB9B2F15AA886AB89DEE8DFD910AAD4FDC886D470F1A9D6D660AAA5304DC87C4A2BACA0X9L" TargetMode="External"/><Relationship Id="rId250" Type="http://schemas.openxmlformats.org/officeDocument/2006/relationships/hyperlink" Target="consultantplus://offline/ref=44E1DCB6445C00B60AB9ACFC4CC4D8A789D7B2D6D71EF888AECED18B20F7FC969666FFE67444C1A7XDL" TargetMode="External"/><Relationship Id="rId255" Type="http://schemas.openxmlformats.org/officeDocument/2006/relationships/hyperlink" Target="consultantplus://offline/ref=44E1DCB6445C00B60AB9B2F15AA886AB89DEE8DFD713AFD4FDC886D470F1A9D6D660AAA5304DC87D482FAAA0XCL" TargetMode="External"/><Relationship Id="rId271" Type="http://schemas.openxmlformats.org/officeDocument/2006/relationships/hyperlink" Target="consultantplus://offline/ref=44E1DCB6445C00B60AB9ACFC4CC4D8A789D5B2D3D716A582A697DD8927F8A381912FF3E77443CC7BA4XFL" TargetMode="External"/><Relationship Id="rId24" Type="http://schemas.openxmlformats.org/officeDocument/2006/relationships/hyperlink" Target="consultantplus://offline/ref=44E1DCB6445C00B60AB9B2F15AA886AB89DEE8DFD916A6DDFEC886D470F1A9D6D660AAA5304DC87C4A2BACA0X9L" TargetMode="External"/><Relationship Id="rId40" Type="http://schemas.openxmlformats.org/officeDocument/2006/relationships/hyperlink" Target="consultantplus://offline/ref=44E1DCB6445C00B60AB9B2F15AA886AB89DEE8DFD611AEDCF2C886D470F1A9D6D660AAA5304DC87C4A2BACA0X9L" TargetMode="External"/><Relationship Id="rId45" Type="http://schemas.openxmlformats.org/officeDocument/2006/relationships/hyperlink" Target="consultantplus://offline/ref=44E1DCB6445C00B60AB9B2F15AA886AB89DEE8DFD610AED1F8C886D470F1A9D6D660AAA5304DC87C4A2BACA0X9L" TargetMode="External"/><Relationship Id="rId66" Type="http://schemas.openxmlformats.org/officeDocument/2006/relationships/hyperlink" Target="consultantplus://offline/ref=44E1DCB6445C00B60AB9B2F15AA886AB89DEE8DFD812A6D0FEC886D470F1A9D6ADX6L" TargetMode="External"/><Relationship Id="rId87" Type="http://schemas.openxmlformats.org/officeDocument/2006/relationships/hyperlink" Target="consultantplus://offline/ref=44E1DCB6445C00B60AB9B2F15AA886AB89DEE8DFDB11AFD5FBC886D470F1A9D6ADX6L" TargetMode="External"/><Relationship Id="rId110" Type="http://schemas.openxmlformats.org/officeDocument/2006/relationships/hyperlink" Target="consultantplus://offline/ref=44E1DCB6445C00B60AB9ACFC4CC4D8A788DCB3DAD91DA582A697DD8927F8A381912FF3E77440C97DA4XEL" TargetMode="External"/><Relationship Id="rId115" Type="http://schemas.openxmlformats.org/officeDocument/2006/relationships/hyperlink" Target="consultantplus://offline/ref=44E1DCB6445C00B60AB9ACFC4CC4D8A788DCB3DAD91DA582A697DD8927F8A381912FF3E77440C97DA4XEL" TargetMode="External"/><Relationship Id="rId131" Type="http://schemas.openxmlformats.org/officeDocument/2006/relationships/hyperlink" Target="consultantplus://offline/ref=44E1DCB6445C00B60AB9B2F15AA886AB89DEE8DFD711A7D4FEC886D470F1A9D6D660AAA5304DC87C4A2FAEA0XAL" TargetMode="External"/><Relationship Id="rId136" Type="http://schemas.openxmlformats.org/officeDocument/2006/relationships/hyperlink" Target="consultantplus://offline/ref=4394601BEACCCC903100EF87FB7C7C060B246CC5107C5659995A666E89CE5720515B1CAAF9C6D655283158H6MCO" TargetMode="External"/><Relationship Id="rId157" Type="http://schemas.openxmlformats.org/officeDocument/2006/relationships/hyperlink" Target="consultantplus://offline/ref=4394601BEACCCC903100EF87FB7C7C060B246CC5107C5659995A666E89CE5720515B1CAAF9C6D65528315AH6MFO" TargetMode="External"/><Relationship Id="rId178" Type="http://schemas.openxmlformats.org/officeDocument/2006/relationships/hyperlink" Target="consultantplus://offline/ref=44E1DCB6445C00B60AB9ACFC4CC4D8A78BD1BED2DF12A582A697DD8927AFX8L" TargetMode="External"/><Relationship Id="rId61" Type="http://schemas.openxmlformats.org/officeDocument/2006/relationships/hyperlink" Target="consultantplus://offline/ref=44E1DCB6445C00B60AB9B2F15AA886AB89DEE8DFD710AAD1FFC886D470F1A9D6D660AAA5304DC87C4A2BACA0X9L" TargetMode="External"/><Relationship Id="rId82" Type="http://schemas.openxmlformats.org/officeDocument/2006/relationships/hyperlink" Target="consultantplus://offline/ref=44E1DCB6445C00B60AB9B2F15AA886AB89DEE8DFDB17AED2F3C886D470F1A9D6ADX6L" TargetMode="External"/><Relationship Id="rId152" Type="http://schemas.openxmlformats.org/officeDocument/2006/relationships/hyperlink" Target="consultantplus://offline/ref=4394601BEACCCC903100EF87FB7C7C060B246CC5107C5659995A666E89CE5720515B1CAAF9C6D65528315BH6MDO" TargetMode="External"/><Relationship Id="rId173" Type="http://schemas.openxmlformats.org/officeDocument/2006/relationships/hyperlink" Target="consultantplus://offline/ref=44E1DCB6445C00B60AB9ACFC4CC4D8A789D5B5D4DC16A582A697DD8927AFX8L" TargetMode="External"/><Relationship Id="rId194" Type="http://schemas.openxmlformats.org/officeDocument/2006/relationships/hyperlink" Target="consultantplus://offline/ref=44E1DCB6445C00B60AB9ACFC4CC4D8A789D5B4DBDA17A582A697DD8927F8A381912FF3E77443CA75A4XFL" TargetMode="External"/><Relationship Id="rId199" Type="http://schemas.openxmlformats.org/officeDocument/2006/relationships/hyperlink" Target="consultantplus://offline/ref=44E1DCB6445C00B60AB9B2F15AA886AB89DEE8DFD710ADDCFDC886D470F1A9D6D660AAA5304DC87C4A2BADA0X9L" TargetMode="External"/><Relationship Id="rId203" Type="http://schemas.openxmlformats.org/officeDocument/2006/relationships/hyperlink" Target="consultantplus://offline/ref=44E1DCB6445C00B60AB9ACFC4CC4D8A789D5B4DBDA17A582A697DD8927F8A381912FF3E77443CA75A4XFL" TargetMode="External"/><Relationship Id="rId208" Type="http://schemas.openxmlformats.org/officeDocument/2006/relationships/hyperlink" Target="consultantplus://offline/ref=44E1DCB6445C00B60AB9B2F15AA886AB89DEE8DFD710ADDCFDC886D470F1A9D6D660AAA5304DC87C4A2BADA0X9L" TargetMode="External"/><Relationship Id="rId229" Type="http://schemas.openxmlformats.org/officeDocument/2006/relationships/hyperlink" Target="consultantplus://offline/ref=44E1DCB6445C00B60AB9ACFC4CC4D8A789D5B4DBDA17A582A697DD8927F8A381912FF3E77443CA75A4XFL" TargetMode="External"/><Relationship Id="rId19" Type="http://schemas.openxmlformats.org/officeDocument/2006/relationships/hyperlink" Target="consultantplus://offline/ref=44E1DCB6445C00B60AB9B2F15AA886AB89DEE8DFD81CAFDCFAC886D470F1A9D6D660AAA5304DC87C4A2BACA0X9L" TargetMode="External"/><Relationship Id="rId224" Type="http://schemas.openxmlformats.org/officeDocument/2006/relationships/hyperlink" Target="consultantplus://offline/ref=44E1DCB6445C00B60AB9ACFC4CC4D8A788DDB6DAD617A582A697DD8927F8A381912FF3E77440C97DA4XBL" TargetMode="External"/><Relationship Id="rId240" Type="http://schemas.openxmlformats.org/officeDocument/2006/relationships/hyperlink" Target="consultantplus://offline/ref=44E1DCB6445C00B60AB9B2F15AA886AB89DEE8DFD61CABD4F8C886D470F1A9D6D660AAA5304DC87C4A2BA9A0XEL" TargetMode="External"/><Relationship Id="rId245" Type="http://schemas.openxmlformats.org/officeDocument/2006/relationships/hyperlink" Target="consultantplus://offline/ref=44E1DCB6445C00B60AB9B2F15AA886AB89DEE8DFD717A8D6FBC886D470F1A9D6D660AAA5304DC87C4A2BA5A0X4L" TargetMode="External"/><Relationship Id="rId261" Type="http://schemas.openxmlformats.org/officeDocument/2006/relationships/hyperlink" Target="consultantplus://offline/ref=44E1DCB6445C00B60AB9ACFC4CC4D8A789D7B2D6D71EF888AECED18B20F7FC969666FFE67444C1A7XDL" TargetMode="External"/><Relationship Id="rId266" Type="http://schemas.openxmlformats.org/officeDocument/2006/relationships/hyperlink" Target="consultantplus://offline/ref=44E1DCB6445C00B60AB9B2F15AA886AB89DEE8DFD616A9D2FBC886D470F1A9D6D660AAA5304DC87C4A2BADA0XCL" TargetMode="External"/><Relationship Id="rId14" Type="http://schemas.openxmlformats.org/officeDocument/2006/relationships/hyperlink" Target="consultantplus://offline/ref=44E1DCB6445C00B60AB9B2F15AA886AB89DEE8DFD810AADDFBC886D470F1A9D6D660AAA5304DC87C4A2BACA0X9L" TargetMode="External"/><Relationship Id="rId30" Type="http://schemas.openxmlformats.org/officeDocument/2006/relationships/hyperlink" Target="consultantplus://offline/ref=44E1DCB6445C00B60AB9B2F15AA886AB89DEE8DFD913AAD7FEC886D470F1A9D6D660AAA5304DC87C4A2BACA0X9L" TargetMode="External"/><Relationship Id="rId35" Type="http://schemas.openxmlformats.org/officeDocument/2006/relationships/hyperlink" Target="consultantplus://offline/ref=44E1DCB6445C00B60AB9B2F15AA886AB89DEE8DFD615ABD3F8C886D470F1A9D6D660AAA5304DC87C4A2BACA0X9L" TargetMode="External"/><Relationship Id="rId56" Type="http://schemas.openxmlformats.org/officeDocument/2006/relationships/hyperlink" Target="consultantplus://offline/ref=44E1DCB6445C00B60AB9B2F15AA886AB89DEE8DFD715ACD2F8C886D470F1A9D6D660AAA5304DC87C4A2BACA0X9L" TargetMode="External"/><Relationship Id="rId77" Type="http://schemas.openxmlformats.org/officeDocument/2006/relationships/hyperlink" Target="consultantplus://offline/ref=44E1DCB6445C00B60AB9B2F15AA886AB89DEE8DFDA1CAFD6FEC886D470F1A9D6ADX6L" TargetMode="External"/><Relationship Id="rId100" Type="http://schemas.openxmlformats.org/officeDocument/2006/relationships/hyperlink" Target="consultantplus://offline/ref=44E1DCB6445C00B60AB9ACFC4CC4D8A78BD7B7D6D815A582A697DD8927F8A381912FF3E77440C97DA4XBL" TargetMode="External"/><Relationship Id="rId105" Type="http://schemas.openxmlformats.org/officeDocument/2006/relationships/hyperlink" Target="consultantplus://offline/ref=44E1DCB6445C00B60AB9ACFC4CC4D8A789D5B2D3D915A582A697DD8927AFX8L" TargetMode="External"/><Relationship Id="rId126" Type="http://schemas.openxmlformats.org/officeDocument/2006/relationships/hyperlink" Target="consultantplus://offline/ref=44E1DCB6445C00B60AB9B2F15AA886AB89DEE8DFD710ADDCF3C886D470F1A9D6D660AAA5304DC87C4B29ABA0XEL" TargetMode="External"/><Relationship Id="rId147" Type="http://schemas.openxmlformats.org/officeDocument/2006/relationships/hyperlink" Target="consultantplus://offline/ref=4394601BEACCCC903100EF87FB7C7C060B246CC5107C5659995A666E89CE5720515B1CAAF9C6D55620H3M4O" TargetMode="External"/><Relationship Id="rId168" Type="http://schemas.openxmlformats.org/officeDocument/2006/relationships/hyperlink" Target="consultantplus://offline/ref=44E1DCB6445C00B60AB9ACFC4CC4D8A78BD4B2D0DD10A582A697DD8927AFX8L" TargetMode="External"/><Relationship Id="rId8" Type="http://schemas.openxmlformats.org/officeDocument/2006/relationships/hyperlink" Target="consultantplus://offline/ref=44E1DCB6445C00B60AB9B2F15AA886AB89DEE8DFD814A9D4FFC886D470F1A9D6D660AAA5304DC87C4A2BACA0X9L" TargetMode="External"/><Relationship Id="rId51" Type="http://schemas.openxmlformats.org/officeDocument/2006/relationships/hyperlink" Target="consultantplus://offline/ref=44E1DCB6445C00B60AB9B2F15AA886AB89DEE8DFD61DA9DDFAC886D470F1A9D6D660AAA5304DC87C4A2AA4A0X9L" TargetMode="External"/><Relationship Id="rId72" Type="http://schemas.openxmlformats.org/officeDocument/2006/relationships/hyperlink" Target="consultantplus://offline/ref=44E1DCB6445C00B60AB9B2F15AA886AB89DEE8DFDA13AED2FDC886D470F1A9D6ADX6L" TargetMode="External"/><Relationship Id="rId93" Type="http://schemas.openxmlformats.org/officeDocument/2006/relationships/hyperlink" Target="consultantplus://offline/ref=44E1DCB6445C00B60AB9ACFC4CC4D8A78BD7BFD1DD10A582A697DD8927AFX8L" TargetMode="External"/><Relationship Id="rId98" Type="http://schemas.openxmlformats.org/officeDocument/2006/relationships/hyperlink" Target="consultantplus://offline/ref=44E1DCB6445C00B60AB9ACFC4CC4D8A78BD0B6D2DF12A582A697DD8927AFX8L" TargetMode="External"/><Relationship Id="rId121" Type="http://schemas.openxmlformats.org/officeDocument/2006/relationships/hyperlink" Target="consultantplus://offline/ref=44E1DCB6445C00B60AB9ACFC4CC4D8A789D5B0DADB13A582A697DD8927F8A381912FF3E77440C97DA4XCL" TargetMode="External"/><Relationship Id="rId142" Type="http://schemas.openxmlformats.org/officeDocument/2006/relationships/hyperlink" Target="consultantplus://offline/ref=4394601BEACCCC903100EF87FB7C7C060B246CC5107C5659995A666E89CE5720515B1CAAF9C6D65528315EH6M5O" TargetMode="External"/><Relationship Id="rId163" Type="http://schemas.openxmlformats.org/officeDocument/2006/relationships/hyperlink" Target="consultantplus://offline/ref=44E1DCB6445C00B60AB9ACFC4CC4D8A788DCB3D6DC1DA582A697DD8927AFX8L" TargetMode="External"/><Relationship Id="rId184" Type="http://schemas.openxmlformats.org/officeDocument/2006/relationships/hyperlink" Target="consultantplus://offline/ref=44E1DCB6445C00B60AB9ACFC4CC4D8A789D5B5D4DC16A582A697DD8927AFX8L" TargetMode="External"/><Relationship Id="rId189" Type="http://schemas.openxmlformats.org/officeDocument/2006/relationships/hyperlink" Target="consultantplus://offline/ref=44E1DCB6445C00B60AB9B2F15AA886AB89DEE8DFD81DAFD4F3C886D470F1A9D6D660AAA5304DC87C4A2BAAA0XBL" TargetMode="External"/><Relationship Id="rId219" Type="http://schemas.openxmlformats.org/officeDocument/2006/relationships/hyperlink" Target="consultantplus://offline/ref=44E1DCB6445C00B60AB9B2F15AA886AB89DEE8DFD710ADDCFDC886D470F1A9D6D660AAA5304DC87C4A2BADA0X9L" TargetMode="External"/><Relationship Id="rId3" Type="http://schemas.openxmlformats.org/officeDocument/2006/relationships/styles" Target="styles.xml"/><Relationship Id="rId214" Type="http://schemas.openxmlformats.org/officeDocument/2006/relationships/hyperlink" Target="consultantplus://offline/ref=44E1DCB6445C00B60AB9ACFC4CC4D8A788DCB0D4D811A582A697DD8927F8A381912FF3E77440C97DA4XAL" TargetMode="External"/><Relationship Id="rId230" Type="http://schemas.openxmlformats.org/officeDocument/2006/relationships/hyperlink" Target="consultantplus://offline/ref=44E1DCB6445C00B60AB9ACFC4CC4D8A789D5B2D3D716A582A697DD8927F8A381912FF3E77443CC7BA4XFL" TargetMode="External"/><Relationship Id="rId235" Type="http://schemas.openxmlformats.org/officeDocument/2006/relationships/hyperlink" Target="consultantplus://offline/ref=44E1DCB6445C00B60AB9ACFC4CC4D8A788D2BFD1DF16A582A697DD8927AFX8L" TargetMode="External"/><Relationship Id="rId251" Type="http://schemas.openxmlformats.org/officeDocument/2006/relationships/hyperlink" Target="consultantplus://offline/ref=44E1DCB6445C00B60AB9ACFC4CC4D8A789D7B2D6D71EF888AECED18B20F7FC969666FFE67444C0A7XBL" TargetMode="External"/><Relationship Id="rId256" Type="http://schemas.openxmlformats.org/officeDocument/2006/relationships/hyperlink" Target="consultantplus://offline/ref=44E1DCB6445C00B60AB9ACFC4CC4D8A788DDB3D6DC12A582A697DD8927F8A381912FF3E77440C97CA4X3L" TargetMode="External"/><Relationship Id="rId25" Type="http://schemas.openxmlformats.org/officeDocument/2006/relationships/hyperlink" Target="consultantplus://offline/ref=44E1DCB6445C00B60AB9B2F15AA886AB89DEE8DFD911AED3FBC886D470F1A9D6D660AAA5304DC87C4A2BACA0X9L" TargetMode="External"/><Relationship Id="rId46" Type="http://schemas.openxmlformats.org/officeDocument/2006/relationships/hyperlink" Target="consultantplus://offline/ref=44E1DCB6445C00B60AB9B2F15AA886AB89DEE8DFD610A9D4FAC886D470F1A9D6D660AAA5304DC87C4A2BACA0X9L" TargetMode="External"/><Relationship Id="rId67" Type="http://schemas.openxmlformats.org/officeDocument/2006/relationships/hyperlink" Target="consultantplus://offline/ref=44E1DCB6445C00B60AB9B2F15AA886AB89DEE8DFDA15ABD0F3C886D470F1A9D6ADX6L" TargetMode="External"/><Relationship Id="rId116" Type="http://schemas.openxmlformats.org/officeDocument/2006/relationships/hyperlink" Target="consultantplus://offline/ref=44E1DCB6445C00B60AB9ACFC4CC4D8A788DCB3DAD91DA582A697DD8927F8A381912FF3E77440C97DA4XEL" TargetMode="External"/><Relationship Id="rId137" Type="http://schemas.openxmlformats.org/officeDocument/2006/relationships/hyperlink" Target="consultantplus://offline/ref=4394601BEACCCC903100EF87FB7C7C060B246CC5107C5659995A666E89CE5720515B1CAAF9C6D55625H3MBO" TargetMode="External"/><Relationship Id="rId158" Type="http://schemas.openxmlformats.org/officeDocument/2006/relationships/hyperlink" Target="consultantplus://offline/ref=4394601BEACCCC903100EF87FB7C7C060B246CC5107C5659995A666E89CE5720515B1CAAF9C6D655283658H6MCO" TargetMode="External"/><Relationship Id="rId272" Type="http://schemas.openxmlformats.org/officeDocument/2006/relationships/hyperlink" Target="consultantplus://offline/ref=44E1DCB6445C00B60AB9B2F15AA886AB89DEE8DFD710ADDCFDC886D470F1A9D6D660AAA5304DC87C4A2BADA0X9L" TargetMode="External"/><Relationship Id="rId20" Type="http://schemas.openxmlformats.org/officeDocument/2006/relationships/hyperlink" Target="consultantplus://offline/ref=44E1DCB6445C00B60AB9B2F15AA886AB89DEE8DFD915ADD3FAC886D470F1A9D6D660AAA5304DC87C4A2BACA0X9L" TargetMode="External"/><Relationship Id="rId41" Type="http://schemas.openxmlformats.org/officeDocument/2006/relationships/hyperlink" Target="consultantplus://offline/ref=44E1DCB6445C00B60AB9B2F15AA886AB89DEE8DFD616A7D1FDC886D470F1A9D6D660AAA5304DC87C4A2BACA0X9L" TargetMode="External"/><Relationship Id="rId62" Type="http://schemas.openxmlformats.org/officeDocument/2006/relationships/hyperlink" Target="consultantplus://offline/ref=44E1DCB6445C00B60AB9ACFC4CC4D8A789D5B2D3D716A582A697DD8927F8A381912FF3E77443CB74A4XAL" TargetMode="External"/><Relationship Id="rId83" Type="http://schemas.openxmlformats.org/officeDocument/2006/relationships/hyperlink" Target="consultantplus://offline/ref=44E1DCB6445C00B60AB9B2F15AA886AB89DEE8DFDB17ABD1FFC886D470F1A9D6ADX6L" TargetMode="External"/><Relationship Id="rId88" Type="http://schemas.openxmlformats.org/officeDocument/2006/relationships/hyperlink" Target="consultantplus://offline/ref=44E1DCB6445C00B60AB9B2F15AA886AB89DEE8DFDB11A7DDFAC886D470F1A9D6ADX6L" TargetMode="External"/><Relationship Id="rId111" Type="http://schemas.openxmlformats.org/officeDocument/2006/relationships/hyperlink" Target="consultantplus://offline/ref=44E1DCB6445C00B60AB9ACFC4CC4D8A789D5B2D1DC16A582A697DD8927AFX8L" TargetMode="External"/><Relationship Id="rId132" Type="http://schemas.openxmlformats.org/officeDocument/2006/relationships/footer" Target="footer1.xml"/><Relationship Id="rId153" Type="http://schemas.openxmlformats.org/officeDocument/2006/relationships/hyperlink" Target="consultantplus://offline/ref=4394601BEACCCC903100EF87FB7C7C060B246CC5107C5659995A666E89CE5720515B1CAAF9C6D65528315AH6MFO" TargetMode="External"/><Relationship Id="rId174" Type="http://schemas.openxmlformats.org/officeDocument/2006/relationships/hyperlink" Target="consultantplus://offline/ref=44E1DCB6445C00B60AB9B2F15AA886AB89DEE8DFD81CA9D6F2C886D470F1A9D6ADX6L" TargetMode="External"/><Relationship Id="rId179" Type="http://schemas.openxmlformats.org/officeDocument/2006/relationships/hyperlink" Target="consultantplus://offline/ref=44E1DCB6445C00B60AB9ACFC4CC4D8A78BD4B2D0DD10A582A697DD8927AFX8L" TargetMode="External"/><Relationship Id="rId195" Type="http://schemas.openxmlformats.org/officeDocument/2006/relationships/hyperlink" Target="consultantplus://offline/ref=44E1DCB6445C00B60AB9ACFC4CC4D8A789D5B2D6DF13A582A697DD8927AFX8L" TargetMode="External"/><Relationship Id="rId209" Type="http://schemas.openxmlformats.org/officeDocument/2006/relationships/hyperlink" Target="consultantplus://offline/ref=44E1DCB6445C00B60AB9B2F15AA886AB89DEE8DFD715AFDDFEC886D470F1A9D6D660AAA5304DC87C4A2BA8A0X5L" TargetMode="External"/><Relationship Id="rId190" Type="http://schemas.openxmlformats.org/officeDocument/2006/relationships/hyperlink" Target="consultantplus://offline/ref=44E1DCB6445C00B60AB9ACFC4CC4D8A789D5B2D3D716A582A697DD8927F8A381912FF3E47543ACXBL" TargetMode="External"/><Relationship Id="rId204" Type="http://schemas.openxmlformats.org/officeDocument/2006/relationships/hyperlink" Target="consultantplus://offline/ref=44E1DCB6445C00B60AB9ACFC4CC4D8A789D5B4DBD81CA582A697DD8927AFX8L" TargetMode="External"/><Relationship Id="rId220" Type="http://schemas.openxmlformats.org/officeDocument/2006/relationships/hyperlink" Target="consultantplus://offline/ref=44E1DCB6445C00B60AB9ACFC4CC4D8A789D5B7D4D71CA582A697DD8927AFX8L" TargetMode="External"/><Relationship Id="rId225" Type="http://schemas.openxmlformats.org/officeDocument/2006/relationships/hyperlink" Target="consultantplus://offline/ref=44E1DCB6445C00B60AB9B2F15AA886AB89DEE8DFD715AFDDFEC886D470F1A9D6D660AAA5304DC87C4A2BA4A0X4L" TargetMode="External"/><Relationship Id="rId241" Type="http://schemas.openxmlformats.org/officeDocument/2006/relationships/hyperlink" Target="consultantplus://offline/ref=44E1DCB6445C00B60AB9ACFC4CC4D8A789D5B2D3D716A582A697DD8927F8A381912FF3E47543ACXBL" TargetMode="External"/><Relationship Id="rId246" Type="http://schemas.openxmlformats.org/officeDocument/2006/relationships/hyperlink" Target="consultantplus://offline/ref=44E1DCB6445C00B60AB9ACFC4CC4D8A789D7B2D6D71EF888AECED18B20F7FC969666FFE67444C1A7XDL" TargetMode="External"/><Relationship Id="rId267" Type="http://schemas.openxmlformats.org/officeDocument/2006/relationships/hyperlink" Target="consultantplus://offline/ref=44E1DCB6445C00B60AB9ACFC4CC4D8A789D5B2D3D716A582A697DD8927F8A381912FF3E47543ACXBL" TargetMode="External"/><Relationship Id="rId15" Type="http://schemas.openxmlformats.org/officeDocument/2006/relationships/hyperlink" Target="consultantplus://offline/ref=44E1DCB6445C00B60AB9B2F15AA886AB89DEE8DFD813AED6F3C886D470F1A9D6D660AAA5304DC87C4A2BACA0X9L" TargetMode="External"/><Relationship Id="rId36" Type="http://schemas.openxmlformats.org/officeDocument/2006/relationships/hyperlink" Target="consultantplus://offline/ref=44E1DCB6445C00B60AB9B2F15AA886AB89DEE8DFD615ABDDFFC886D470F1A9D6D660AAA5304DC87C4A2BA8A0X8L" TargetMode="External"/><Relationship Id="rId57" Type="http://schemas.openxmlformats.org/officeDocument/2006/relationships/hyperlink" Target="consultantplus://offline/ref=44E1DCB6445C00B60AB9B2F15AA886AB89DEE8DFD715A8D6FBC886D470F1A9D6D660AAA5304DC87C4A2BACA0X9L" TargetMode="External"/><Relationship Id="rId106" Type="http://schemas.openxmlformats.org/officeDocument/2006/relationships/hyperlink" Target="consultantplus://offline/ref=44E1DCB6445C00B60AB9ACFC4CC4D8A788DDBFD6D91DA582A697DD8927AFX8L" TargetMode="External"/><Relationship Id="rId127" Type="http://schemas.openxmlformats.org/officeDocument/2006/relationships/hyperlink" Target="consultantplus://offline/ref=44E1DCB6445C00B60AB9B2F15AA886AB89DEE8DFD616AAD1FEC886D470F1A9D6ADX6L" TargetMode="External"/><Relationship Id="rId262" Type="http://schemas.openxmlformats.org/officeDocument/2006/relationships/hyperlink" Target="consultantplus://offline/ref=44E1DCB6445C00B60AB9ACFC4CC4D8A789D7B2D6D71EF888AECED18B20F7FC969666FFE67444C0A7XBL" TargetMode="External"/><Relationship Id="rId10" Type="http://schemas.openxmlformats.org/officeDocument/2006/relationships/hyperlink" Target="consultantplus://offline/ref=44E1DCB6445C00B60AB9B2F15AA886AB89DEE8DFD817A6D3FEC886D470F1A9D6D660AAA5304DC87C4A2BACA0X9L" TargetMode="External"/><Relationship Id="rId31" Type="http://schemas.openxmlformats.org/officeDocument/2006/relationships/hyperlink" Target="consultantplus://offline/ref=44E1DCB6445C00B60AB9B2F15AA886AB89DEE8DFD912A6D1F3C886D470F1A9D6D660AAA5304DC87C4A2BACA0X9L" TargetMode="External"/><Relationship Id="rId52" Type="http://schemas.openxmlformats.org/officeDocument/2006/relationships/hyperlink" Target="consultantplus://offline/ref=44E1DCB6445C00B60AB9B2F15AA886AB89DEE8DFD61DA9DCFAC886D470F1A9D6D660AAA5304DC87C4A2BACA0X9L" TargetMode="External"/><Relationship Id="rId73" Type="http://schemas.openxmlformats.org/officeDocument/2006/relationships/hyperlink" Target="consultantplus://offline/ref=44E1DCB6445C00B60AB9B2F15AA886AB89DEE8DFDA12A6D1FDC886D470F1A9D6ADX6L" TargetMode="External"/><Relationship Id="rId78" Type="http://schemas.openxmlformats.org/officeDocument/2006/relationships/hyperlink" Target="consultantplus://offline/ref=44E1DCB6445C00B60AB9B2F15AA886AB89DEE8DFDA1CA8DCF3C886D470F1A9D6ADX6L" TargetMode="External"/><Relationship Id="rId94" Type="http://schemas.openxmlformats.org/officeDocument/2006/relationships/hyperlink" Target="consultantplus://offline/ref=44E1DCB6445C00B60AB9ACFC4CC4D8A788D4B4DADD17A582A697DD8927AFX8L" TargetMode="External"/><Relationship Id="rId99" Type="http://schemas.openxmlformats.org/officeDocument/2006/relationships/hyperlink" Target="consultantplus://offline/ref=44E1DCB6445C00B60AB9ACFC4CC4D8A78BD3B0D4D816A582A697DD8927F8A381912FF3E77440C97CA4X3L" TargetMode="External"/><Relationship Id="rId101" Type="http://schemas.openxmlformats.org/officeDocument/2006/relationships/hyperlink" Target="consultantplus://offline/ref=44E1DCB6445C00B60AB9ACFC4CC4D8A789D5B5D4DC16A582A697DD8927F8A381912FF3E77440C878A4XBL" TargetMode="External"/><Relationship Id="rId122" Type="http://schemas.openxmlformats.org/officeDocument/2006/relationships/hyperlink" Target="consultantplus://offline/ref=44E1DCB6445C00B60AB9B2F15AA886AB89DEE8DFD716AED3F3C886D470F1A9D6D660AAA5304DC87C4A2BACA0X4L" TargetMode="External"/><Relationship Id="rId143" Type="http://schemas.openxmlformats.org/officeDocument/2006/relationships/hyperlink" Target="consultantplus://offline/ref=4394601BEACCCC903100EF87FB7C7C060B246CC5107C5659995A666E89CE5720515B1CAAF9C6D65528315BH6MDO" TargetMode="External"/><Relationship Id="rId148" Type="http://schemas.openxmlformats.org/officeDocument/2006/relationships/hyperlink" Target="consultantplus://offline/ref=4394601BEACCCC903100EF87FB7C7C060B246CC5107C5659995A666E89CE5720515B1CAAF9C6D55623H3M5O" TargetMode="External"/><Relationship Id="rId164" Type="http://schemas.openxmlformats.org/officeDocument/2006/relationships/hyperlink" Target="consultantplus://offline/ref=44E1DCB6445C00B60AB9ACFC4CC4D8A788D5BEDADA1DA582A697DD8927AFX8L" TargetMode="External"/><Relationship Id="rId169" Type="http://schemas.openxmlformats.org/officeDocument/2006/relationships/hyperlink" Target="consultantplus://offline/ref=44E1DCB6445C00B60AB9ACFC4CC4D8A788D7B1D2D91CA582A697DD8927AFX8L" TargetMode="External"/><Relationship Id="rId185" Type="http://schemas.openxmlformats.org/officeDocument/2006/relationships/hyperlink" Target="consultantplus://offline/ref=44E1DCB6445C00B60AB9B2F15AA886AB89DEE8DFD81CA9D6F2C886D470F1A9D6ADX6L" TargetMode="External"/><Relationship Id="rId4" Type="http://schemas.openxmlformats.org/officeDocument/2006/relationships/settings" Target="settings.xml"/><Relationship Id="rId9" Type="http://schemas.openxmlformats.org/officeDocument/2006/relationships/hyperlink" Target="consultantplus://offline/ref=44E1DCB6445C00B60AB9B2F15AA886AB89DEE8DFD817AED0F8C886D470F1A9D6D660AAA5304DC87C4A2BACA0X9L" TargetMode="External"/><Relationship Id="rId180" Type="http://schemas.openxmlformats.org/officeDocument/2006/relationships/hyperlink" Target="consultantplus://offline/ref=44E1DCB6445C00B60AB9ACFC4CC4D8A788D7B1D2D91CA582A697DD8927AFX8L" TargetMode="External"/><Relationship Id="rId210" Type="http://schemas.openxmlformats.org/officeDocument/2006/relationships/hyperlink" Target="consultantplus://offline/ref=44E1DCB6445C00B60AB9ACFC4CC4D8A789D5B4DBDA17A582A697DD8927F8A381912FF3E77443CA75A4X3L" TargetMode="External"/><Relationship Id="rId215" Type="http://schemas.openxmlformats.org/officeDocument/2006/relationships/hyperlink" Target="consultantplus://offline/ref=44E1DCB6445C00B60AB9ACFC4CC4D8A789D5B4DBD915A582A697DD8927AFX8L" TargetMode="External"/><Relationship Id="rId236" Type="http://schemas.openxmlformats.org/officeDocument/2006/relationships/hyperlink" Target="consultantplus://offline/ref=44E1DCB6445C00B60AB9B2F15AA886AB89DEE8DFD610A9D4FAC886D470F1A9D6D660AAA5304DC87C4A2AACA0XFL" TargetMode="External"/><Relationship Id="rId257" Type="http://schemas.openxmlformats.org/officeDocument/2006/relationships/hyperlink" Target="consultantplus://offline/ref=44E1DCB6445C00B60AB9ACFC4CC4D8A788DDBFD5DF17A582A697DD8927F8A381912FF3E77440C97DA4X8L" TargetMode="External"/><Relationship Id="rId26" Type="http://schemas.openxmlformats.org/officeDocument/2006/relationships/hyperlink" Target="consultantplus://offline/ref=44E1DCB6445C00B60AB9B2F15AA886AB89DEE8DFD911AFDCFDC886D470F1A9D6D660AAA5304DC87C4A2BACA0X9L" TargetMode="External"/><Relationship Id="rId231" Type="http://schemas.openxmlformats.org/officeDocument/2006/relationships/hyperlink" Target="consultantplus://offline/ref=44E1DCB6445C00B60AB9ACFC4CC4D8A789D5B5D4D813A582A697DD8927AFX8L" TargetMode="External"/><Relationship Id="rId252" Type="http://schemas.openxmlformats.org/officeDocument/2006/relationships/hyperlink" Target="consultantplus://offline/ref=44E1DCB6445C00B60AB9B2F15AA886AB89DEE8DFD616A9D2FBC886D470F1A9D6D660AAA5304DC87C4A2BADA0XCL" TargetMode="External"/><Relationship Id="rId273" Type="http://schemas.openxmlformats.org/officeDocument/2006/relationships/fontTable" Target="fontTable.xml"/><Relationship Id="rId47" Type="http://schemas.openxmlformats.org/officeDocument/2006/relationships/hyperlink" Target="consultantplus://offline/ref=44E1DCB6445C00B60AB9B2F15AA886AB89DEE8DFD613AED1F9C886D470F1A9D6D660AAA5304DC87C4A2BAAA0XBL" TargetMode="External"/><Relationship Id="rId68" Type="http://schemas.openxmlformats.org/officeDocument/2006/relationships/hyperlink" Target="consultantplus://offline/ref=44E1DCB6445C00B60AB9B2F15AA886AB89DEE8DFDA16AFD2F2C886D470F1A9D6ADX6L" TargetMode="External"/><Relationship Id="rId89" Type="http://schemas.openxmlformats.org/officeDocument/2006/relationships/hyperlink" Target="consultantplus://offline/ref=44E1DCB6445C00B60AB9B2F15AA886AB89DEE8DFDB10ACDCFEC886D470F1A9D6ADX6L" TargetMode="External"/><Relationship Id="rId112" Type="http://schemas.openxmlformats.org/officeDocument/2006/relationships/hyperlink" Target="consultantplus://offline/ref=44E1DCB6445C00B60AB9ACFC4CC4D8A788DCB3DAD91DA582A697DD8927F8A381912FF3E77440C97DA4XEL" TargetMode="External"/><Relationship Id="rId133" Type="http://schemas.openxmlformats.org/officeDocument/2006/relationships/hyperlink" Target="consultantplus://offline/ref=978278FD2460D5EE137B3856CD3C2C3427E9FE78EB69D1BA9C853609DDC44169D3B4420F2D82A1700B8AB8f5XDJ" TargetMode="External"/><Relationship Id="rId154" Type="http://schemas.openxmlformats.org/officeDocument/2006/relationships/hyperlink" Target="consultantplus://offline/ref=4394601BEACCCC903100EF87FB7C7C060B246CC5107C5659995A666E89CE5720515B1CAAF9C6D655283658H6MCO" TargetMode="External"/><Relationship Id="rId175" Type="http://schemas.openxmlformats.org/officeDocument/2006/relationships/hyperlink" Target="consultantplus://offline/ref=44E1DCB6445C00B60AB9ACFC4CC4D8A788D2B1D4D917A582A697DD8927AFX8L" TargetMode="External"/><Relationship Id="rId196" Type="http://schemas.openxmlformats.org/officeDocument/2006/relationships/hyperlink" Target="consultantplus://offline/ref=44E1DCB6445C00B60AB9ACFC4CC4D8A78BDDB3D5D812A582A697DD8927AFX8L" TargetMode="External"/><Relationship Id="rId200" Type="http://schemas.openxmlformats.org/officeDocument/2006/relationships/hyperlink" Target="consultantplus://offline/ref=44E1DCB6445C00B60AB9ACFC4CC4D8A789D5B7D4D71CA582A697DD8927AFX8L" TargetMode="External"/><Relationship Id="rId16" Type="http://schemas.openxmlformats.org/officeDocument/2006/relationships/hyperlink" Target="consultantplus://offline/ref=44E1DCB6445C00B60AB9B2F15AA886AB89DEE8DFD813ABD1FAC886D470F1A9D6D660AAA5304DC87C4A2BACA0X9L" TargetMode="External"/><Relationship Id="rId221" Type="http://schemas.openxmlformats.org/officeDocument/2006/relationships/hyperlink" Target="consultantplus://offline/ref=44E1DCB6445C00B60AB9B2F15AA886AB89DEE8DFD710ADDCFDC886D470F1A9D6D660AAA5304DC87C4A2BADA0X9L" TargetMode="External"/><Relationship Id="rId242" Type="http://schemas.openxmlformats.org/officeDocument/2006/relationships/hyperlink" Target="consultantplus://offline/ref=44E1DCB6445C00B60AB9ACFC4CC4D8A788D4B4D2D915A582A697DD8927F8A381912FF3E77440C97DA4XBL" TargetMode="External"/><Relationship Id="rId263" Type="http://schemas.openxmlformats.org/officeDocument/2006/relationships/hyperlink" Target="consultantplus://offline/ref=44E1DCB6445C00B60AB9B2F15AA886AB89DEE8DFD715ABD1F8C886D470F1A9D6D660AAA5304DC87C4A29ACA0XEL" TargetMode="External"/><Relationship Id="rId37" Type="http://schemas.openxmlformats.org/officeDocument/2006/relationships/hyperlink" Target="consultantplus://offline/ref=44E1DCB6445C00B60AB9B2F15AA886AB89DEE8DFD614A9D0F3C886D470F1A9D6D660AAA5304DC87C4A2BACA0X9L" TargetMode="External"/><Relationship Id="rId58" Type="http://schemas.openxmlformats.org/officeDocument/2006/relationships/hyperlink" Target="consultantplus://offline/ref=44E1DCB6445C00B60AB9B2F15AA886AB89DEE8DFD715A7D2FCC886D470F1A9D6D660AAA5304DC87C4A2BACA0X9L" TargetMode="External"/><Relationship Id="rId79" Type="http://schemas.openxmlformats.org/officeDocument/2006/relationships/hyperlink" Target="consultantplus://offline/ref=44E1DCB6445C00B60AB9B2F15AA886AB89DEE8DFDA1CA8D6FAC886D470F1A9D6ADX6L" TargetMode="External"/><Relationship Id="rId102" Type="http://schemas.openxmlformats.org/officeDocument/2006/relationships/hyperlink" Target="consultantplus://offline/ref=44E1DCB6445C00B60AB9ACFC4CC4D8A789D5B5D4DC16A582A697DD8927F8A381912FF3AEX5L" TargetMode="External"/><Relationship Id="rId123" Type="http://schemas.openxmlformats.org/officeDocument/2006/relationships/hyperlink" Target="consultantplus://offline/ref=44E1DCB6445C00B60AB9B2F15AA886AB89DEE8DFD716AAD5FCC886D470F1A9D6ADX6L" TargetMode="External"/><Relationship Id="rId144" Type="http://schemas.openxmlformats.org/officeDocument/2006/relationships/hyperlink" Target="consultantplus://offline/ref=4394601BEACCCC903100EF87FB7C7C060B246CC5107C5659995A666E89CE5720515B1CAAF9C6D65528315AH6MFO" TargetMode="External"/><Relationship Id="rId90" Type="http://schemas.openxmlformats.org/officeDocument/2006/relationships/hyperlink" Target="consultantplus://offline/ref=44E1DCB6445C00B60AB9B2F15AA886AB89DEE8DFDB13ACD5F8C886D470F1A9D6ADX6L" TargetMode="External"/><Relationship Id="rId165" Type="http://schemas.openxmlformats.org/officeDocument/2006/relationships/hyperlink" Target="consultantplus://offline/ref=44E1DCB6445C00B60AB9ACFC4CC4D8A788D3B5D2DD1EF888AECED18B20F7FC969666FFE67441CFA7X4L" TargetMode="External"/><Relationship Id="rId186" Type="http://schemas.openxmlformats.org/officeDocument/2006/relationships/hyperlink" Target="consultantplus://offline/ref=44E1DCB6445C00B60AB9ACFC4CC4D8A78BDCB4D0D816A582A697DD8927AFX8L" TargetMode="External"/><Relationship Id="rId211" Type="http://schemas.openxmlformats.org/officeDocument/2006/relationships/hyperlink" Target="consultantplus://offline/ref=44E1DCB6445C00B60AB9ACFC4CC4D8A789D5B2D3D716A582A697DD8927F8A381912FF3E77443CC7BA4XFL" TargetMode="External"/><Relationship Id="rId232" Type="http://schemas.openxmlformats.org/officeDocument/2006/relationships/hyperlink" Target="consultantplus://offline/ref=44E1DCB6445C00B60AB9ACFC4CC4D8A788DDB6DAD617A582A697DD8927F8A381912FF3E77440C97DA4XBL" TargetMode="External"/><Relationship Id="rId253" Type="http://schemas.openxmlformats.org/officeDocument/2006/relationships/hyperlink" Target="consultantplus://offline/ref=44E1DCB6445C00B60AB9ACFC4CC4D8A789D5B2D3D716A582A697DD8927F8A381912FF3E47543ACXBL" TargetMode="External"/><Relationship Id="rId274" Type="http://schemas.openxmlformats.org/officeDocument/2006/relationships/theme" Target="theme/theme1.xml"/><Relationship Id="rId27" Type="http://schemas.openxmlformats.org/officeDocument/2006/relationships/hyperlink" Target="consultantplus://offline/ref=44E1DCB6445C00B60AB9B2F15AA886AB89DEE8DFD911A7D7FDC886D470F1A9D6D660AAA5304DC87C4A2BACA0X9L" TargetMode="External"/><Relationship Id="rId48" Type="http://schemas.openxmlformats.org/officeDocument/2006/relationships/hyperlink" Target="consultantplus://offline/ref=44E1DCB6445C00B60AB9B2F15AA886AB89DEE8DFD613AEDCFCC886D470F1A9D6D660AAA5304DC87C4A2BACA0X9L" TargetMode="External"/><Relationship Id="rId69" Type="http://schemas.openxmlformats.org/officeDocument/2006/relationships/hyperlink" Target="consultantplus://offline/ref=44E1DCB6445C00B60AB9B2F15AA886AB89DEE8DFDA10AFD0FCC886D470F1A9D6ADX6L" TargetMode="External"/><Relationship Id="rId113" Type="http://schemas.openxmlformats.org/officeDocument/2006/relationships/hyperlink" Target="consultantplus://offline/ref=44E1DCB6445C00B60AB9ACFC4CC4D8A789D5B2D1DC16A582A697DD8927AFX8L" TargetMode="External"/><Relationship Id="rId134" Type="http://schemas.openxmlformats.org/officeDocument/2006/relationships/hyperlink" Target="consultantplus://offline/ref=1EBFB92CFC280CB8CD0CB890833D348D0FB0228D31DEB48DB101C45EF08E8614EED36ED231F84DB7X4g2J" TargetMode="External"/><Relationship Id="rId80" Type="http://schemas.openxmlformats.org/officeDocument/2006/relationships/hyperlink" Target="consultantplus://offline/ref=44E1DCB6445C00B60AB9B2F15AA886AB89DEE8DFDB14AAD2FCC886D470F1A9D6ADX6L" TargetMode="External"/><Relationship Id="rId155" Type="http://schemas.openxmlformats.org/officeDocument/2006/relationships/hyperlink" Target="consultantplus://offline/ref=4394601BEACCCC903100EF87FB7C7C060B246CC5107C5659995A666E89CE5720515B1CAAF9C6D65528315EH6M5O" TargetMode="External"/><Relationship Id="rId176" Type="http://schemas.openxmlformats.org/officeDocument/2006/relationships/hyperlink" Target="consultantplus://offline/ref=44E1DCB6445C00B60AB9ACFC4CC4D8A78BD0B3D0DD17A582A697DD8927F8A381912FF3E77440C97EA4XDL" TargetMode="External"/><Relationship Id="rId197" Type="http://schemas.openxmlformats.org/officeDocument/2006/relationships/hyperlink" Target="consultantplus://offline/ref=44E1DCB6445C00B60AB9ACFC4CC4D8A788DDB6DAD617A582A697DD8927F8A381912FF3E77440C97DA4XBL" TargetMode="External"/><Relationship Id="rId201" Type="http://schemas.openxmlformats.org/officeDocument/2006/relationships/hyperlink" Target="consultantplus://offline/ref=44E1DCB6445C00B60AB9B2F15AA886AB89DEE8DFD710ADDCFDC886D470F1A9D6D660AAA5304DC87C4A2BADA0X9L" TargetMode="External"/><Relationship Id="rId222" Type="http://schemas.openxmlformats.org/officeDocument/2006/relationships/hyperlink" Target="consultantplus://offline/ref=44E1DCB6445C00B60AB9ACFC4CC4D8A789D5B4DBDA17A582A697DD8927F8A381912FF3E77443CA75A4XFL" TargetMode="External"/><Relationship Id="rId243" Type="http://schemas.openxmlformats.org/officeDocument/2006/relationships/hyperlink" Target="consultantplus://offline/ref=44E1DCB6445C00B60AB9ACFC4CC4D8A788DDBFD5DF17A582A697DD8927F8A381912FF3E77440C97DA4X8L" TargetMode="External"/><Relationship Id="rId264" Type="http://schemas.openxmlformats.org/officeDocument/2006/relationships/hyperlink" Target="consultantplus://offline/ref=44E1DCB6445C00B60AB9ACFC4CC4D8A789D7B2D6D71EF888AECED18B20F7FC969666FFE67444C1A7XDL" TargetMode="External"/><Relationship Id="rId17" Type="http://schemas.openxmlformats.org/officeDocument/2006/relationships/hyperlink" Target="consultantplus://offline/ref=44E1DCB6445C00B60AB9B2F15AA886AB89DEE8DFD812AADCFDC886D470F1A9D6D660AAA5304DC87C4A2BACA0X9L" TargetMode="External"/><Relationship Id="rId38" Type="http://schemas.openxmlformats.org/officeDocument/2006/relationships/hyperlink" Target="consultantplus://offline/ref=44E1DCB6445C00B60AB9B2F15AA886AB89DEE8DFD617AAD3FCC886D470F1A9D6D660AAA5304DC87C4A2BACA0X9L" TargetMode="External"/><Relationship Id="rId59" Type="http://schemas.openxmlformats.org/officeDocument/2006/relationships/hyperlink" Target="consultantplus://offline/ref=44E1DCB6445C00B60AB9B2F15AA886AB89DEE8DFD714ADD6F2C886D470F1A9D6D660AAA5304DC87C4A2BACA0X9L" TargetMode="External"/><Relationship Id="rId103" Type="http://schemas.openxmlformats.org/officeDocument/2006/relationships/hyperlink" Target="consultantplus://offline/ref=44E1DCB6445C00B60AB9ACFC4CC4D8A78BDCBFD0DD11A582A697DD8927F8A381912FF3E77440C97EA4XEL" TargetMode="External"/><Relationship Id="rId124" Type="http://schemas.openxmlformats.org/officeDocument/2006/relationships/hyperlink" Target="consultantplus://offline/ref=44E1DCB6445C00B60AB9B2F15AA886AB89DEE8DFD713AFD2FFC886D470F1A9D6D660AAA5304DC87C4A2BADA0X8L" TargetMode="External"/><Relationship Id="rId70" Type="http://schemas.openxmlformats.org/officeDocument/2006/relationships/hyperlink" Target="consultantplus://offline/ref=44E1DCB6445C00B60AB9B2F15AA886AB89DEE8DFD815AED7FEC886D470F1A9D6ADX6L" TargetMode="External"/><Relationship Id="rId91" Type="http://schemas.openxmlformats.org/officeDocument/2006/relationships/hyperlink" Target="consultantplus://offline/ref=44E1DCB6445C00B60AB9B2F15AA886AB89DEE8DFDB12AAD3FBC886D470F1A9D6ADX6L" TargetMode="External"/><Relationship Id="rId145" Type="http://schemas.openxmlformats.org/officeDocument/2006/relationships/hyperlink" Target="consultantplus://offline/ref=4394601BEACCCC903100EF87FB7C7C060B246CC5107C5659995A666E89CE5720515B1CAAF9C6D655283658H6MCO" TargetMode="External"/><Relationship Id="rId166" Type="http://schemas.openxmlformats.org/officeDocument/2006/relationships/hyperlink" Target="consultantplus://offline/ref=44E1DCB6445C00B60AB9ACFC4CC4D8A788D3B5D2DD1EF888AECED18B20F7FC969666FFE67442CCA7X8L" TargetMode="External"/><Relationship Id="rId187" Type="http://schemas.openxmlformats.org/officeDocument/2006/relationships/hyperlink" Target="consultantplus://offline/ref=44E1DCB6445C00B60AB9ACFC4CC4D8A78BD6BED6D710A582A697DD8927AFX8L" TargetMode="External"/><Relationship Id="rId1" Type="http://schemas.openxmlformats.org/officeDocument/2006/relationships/customXml" Target="../customXml/item1.xml"/><Relationship Id="rId212" Type="http://schemas.openxmlformats.org/officeDocument/2006/relationships/hyperlink" Target="consultantplus://offline/ref=44E1DCB6445C00B60AB9ACFC4CC4D8A789D5B4DBD915A582A697DD8927AFX8L" TargetMode="External"/><Relationship Id="rId233" Type="http://schemas.openxmlformats.org/officeDocument/2006/relationships/hyperlink" Target="consultantplus://offline/ref=44E1DCB6445C00B60AB9ACFC4CC4D8A788DCB0D4D811A582A697DD8927F8A381912FF3E77440C97DA4XAL" TargetMode="External"/><Relationship Id="rId254" Type="http://schemas.openxmlformats.org/officeDocument/2006/relationships/hyperlink" Target="consultantplus://offline/ref=44E1DCB6445C00B60AB9ACFC4CC4D8A788DDB3D6DC12A582A697DD8927F8A381912FF3E77440C97CA4X3L" TargetMode="External"/><Relationship Id="rId28" Type="http://schemas.openxmlformats.org/officeDocument/2006/relationships/hyperlink" Target="consultantplus://offline/ref=44E1DCB6445C00B60AB9B2F15AA886AB89DEE8DFD910AAD1F2C886D470F1A9D6D660AAA5304DC87C4A2BACA0X9L" TargetMode="External"/><Relationship Id="rId49" Type="http://schemas.openxmlformats.org/officeDocument/2006/relationships/hyperlink" Target="consultantplus://offline/ref=44E1DCB6445C00B60AB9B2F15AA886AB89DEE8DFD61DAED2FFC886D470F1A9D6D660AAA5304DC87C4A2BACA0X9L" TargetMode="External"/><Relationship Id="rId114" Type="http://schemas.openxmlformats.org/officeDocument/2006/relationships/hyperlink" Target="consultantplus://offline/ref=44E1DCB6445C00B60AB9ACFC4CC4D8A788DCB3DAD91DA582A697DD8927F8A381912FF3E77440C97DA4X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7F774-4A7E-4370-80C5-50BFB812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128</Pages>
  <Words>50983</Words>
  <Characters>387515</Characters>
  <Application>Microsoft Office Word</Application>
  <DocSecurity>2</DocSecurity>
  <Lines>3229</Lines>
  <Paragraphs>875</Paragraphs>
  <ScaleCrop>false</ScaleCrop>
  <Company>КонсультантПлюс Версия 4017.00.96</Company>
  <LinksUpToDate>false</LinksUpToDate>
  <CharactersWithSpaces>437623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15.10.2013 N 487-пп(ред. от 31.07.2018)"Об утверждении государственной программы Архангельской области "Развитие энергетики и жилищно-коммунального хозяйства Архангельской области (2014 - 2020 годы)"</dc:title>
  <dc:creator>Харитонова Елена Александровна</dc:creator>
  <cp:lastModifiedBy>minfin user</cp:lastModifiedBy>
  <cp:revision>3</cp:revision>
  <dcterms:created xsi:type="dcterms:W3CDTF">2018-10-13T16:46:00Z</dcterms:created>
  <dcterms:modified xsi:type="dcterms:W3CDTF">2018-10-13T16:53:00Z</dcterms:modified>
</cp:coreProperties>
</file>